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A5605" w:rsidRPr="00CA5605" w:rsidRDefault="00CA5605" w:rsidP="00CA5605">
      <w:pPr>
        <w:keepNext/>
        <w:keepLines/>
        <w:spacing w:after="0" w:line="240" w:lineRule="auto"/>
        <w:jc w:val="center"/>
        <w:outlineLvl w:val="0"/>
        <w:rPr>
          <w:rFonts w:ascii="Times New Roman" w:eastAsia="Times New Roman" w:hAnsi="Times New Roman" w:cs="Times New Roman"/>
          <w:b/>
          <w:bCs/>
          <w:sz w:val="26"/>
          <w:szCs w:val="26"/>
          <w:lang w:eastAsia="ru-RU"/>
        </w:rPr>
      </w:pPr>
      <w:r w:rsidRPr="00CA5605">
        <w:rPr>
          <w:rFonts w:ascii="Times New Roman" w:eastAsia="Times New Roman" w:hAnsi="Times New Roman" w:cs="Times New Roman"/>
          <w:b/>
          <w:bCs/>
          <w:sz w:val="26"/>
          <w:szCs w:val="26"/>
          <w:lang w:eastAsia="ru-RU"/>
        </w:rPr>
        <w:t xml:space="preserve">НЕТЕХНИЧЕСКОЕ РЕЗЮМЕ </w:t>
      </w:r>
    </w:p>
    <w:p w:rsidR="00CA5605" w:rsidRPr="00CA5605" w:rsidRDefault="00CA5605" w:rsidP="00CA5605">
      <w:pPr>
        <w:spacing w:after="0" w:line="240" w:lineRule="auto"/>
        <w:ind w:firstLine="709"/>
        <w:jc w:val="both"/>
        <w:rPr>
          <w:rFonts w:ascii="Times New Roman" w:eastAsia="Times New Roman" w:hAnsi="Times New Roman" w:cs="Times New Roman"/>
          <w:sz w:val="26"/>
          <w:szCs w:val="26"/>
          <w:lang w:eastAsia="ru-RU" w:bidi="ru-RU"/>
        </w:rPr>
      </w:pPr>
    </w:p>
    <w:p w:rsidR="00CA5605" w:rsidRPr="00CA5605" w:rsidRDefault="00CA5605" w:rsidP="00CA5605">
      <w:pPr>
        <w:spacing w:after="0" w:line="240" w:lineRule="auto"/>
        <w:ind w:firstLine="720"/>
        <w:jc w:val="both"/>
        <w:rPr>
          <w:rFonts w:ascii="Times New Roman" w:eastAsia="Times New Roman" w:hAnsi="Times New Roman" w:cs="Times New Roman"/>
          <w:b/>
          <w:sz w:val="26"/>
          <w:szCs w:val="26"/>
          <w:lang w:eastAsia="ru-RU"/>
        </w:rPr>
      </w:pPr>
      <w:r w:rsidRPr="00CA5605">
        <w:rPr>
          <w:rFonts w:ascii="Times New Roman" w:eastAsia="Times New Roman" w:hAnsi="Times New Roman" w:cs="Times New Roman"/>
          <w:b/>
          <w:sz w:val="26"/>
          <w:szCs w:val="26"/>
          <w:lang w:eastAsia="ru-RU"/>
        </w:rPr>
        <w:t>1. Описание предполагаемого места осуществления намечаемой деятельности, план с изображением его границ</w:t>
      </w:r>
    </w:p>
    <w:p w:rsidR="00CA5605" w:rsidRPr="00CA5605" w:rsidRDefault="00CA5605" w:rsidP="00CA5605">
      <w:pPr>
        <w:spacing w:after="0" w:line="240" w:lineRule="auto"/>
        <w:ind w:firstLine="709"/>
        <w:jc w:val="both"/>
        <w:rPr>
          <w:rFonts w:ascii="Times New Roman" w:eastAsia="Times New Roman" w:hAnsi="Times New Roman" w:cs="Times New Roman"/>
          <w:sz w:val="26"/>
          <w:szCs w:val="24"/>
          <w:lang w:eastAsia="ru-RU"/>
        </w:rPr>
      </w:pPr>
      <w:r w:rsidRPr="00CA5605">
        <w:rPr>
          <w:rFonts w:ascii="Times New Roman" w:eastAsia="Times New Roman" w:hAnsi="Times New Roman" w:cs="Times New Roman"/>
          <w:sz w:val="26"/>
          <w:szCs w:val="24"/>
          <w:lang w:eastAsia="ru-RU"/>
        </w:rPr>
        <w:t>Основанием для составления настоящего Плана разведки на твердые полезные ископаемые, находящейся в Карагандинской области, Каркаралинском районе, является лицензия №1844-EL, выданная от 07.09.23г, товариществу с ограниченной ответственностью «NC Engineering», (далее-Недропользователь), которому предоставлено право на пользование участком недр в целях проведения операций по разведке твердых полезных ископаемых в соответствии с Кодексом Республики Казахстан от 27 декабря 2017 года «О недрах и недропользовании» (далее-Кодекс). Срок лицензии 6 (шесть) лет со дня её выдачи.</w:t>
      </w:r>
      <w:bookmarkStart w:id="0" w:name="_GoBack"/>
      <w:bookmarkEnd w:id="0"/>
    </w:p>
    <w:p w:rsidR="00CA5605" w:rsidRPr="00CA5605" w:rsidRDefault="00CA5605" w:rsidP="00CA5605">
      <w:pPr>
        <w:spacing w:after="0" w:line="240" w:lineRule="auto"/>
        <w:ind w:firstLine="709"/>
        <w:jc w:val="both"/>
        <w:rPr>
          <w:rFonts w:ascii="Times New Roman" w:eastAsia="Times New Roman" w:hAnsi="Times New Roman" w:cs="Times New Roman"/>
          <w:b/>
          <w:sz w:val="26"/>
          <w:szCs w:val="26"/>
          <w:lang w:eastAsia="ru-RU" w:bidi="ru-RU"/>
        </w:rPr>
      </w:pPr>
    </w:p>
    <w:p w:rsidR="00CA5605" w:rsidRPr="00CA5605" w:rsidRDefault="00CA5605" w:rsidP="00CA5605">
      <w:pPr>
        <w:spacing w:after="0" w:line="240" w:lineRule="auto"/>
        <w:ind w:firstLine="709"/>
        <w:jc w:val="both"/>
        <w:rPr>
          <w:rFonts w:ascii="Times New Roman" w:eastAsia="Times New Roman" w:hAnsi="Times New Roman" w:cs="Times New Roman"/>
          <w:b/>
          <w:sz w:val="26"/>
          <w:szCs w:val="26"/>
          <w:lang w:eastAsia="ru-RU"/>
        </w:rPr>
      </w:pPr>
      <w:r w:rsidRPr="00CA5605">
        <w:rPr>
          <w:rFonts w:ascii="Times New Roman" w:eastAsia="Times New Roman" w:hAnsi="Times New Roman" w:cs="Times New Roman"/>
          <w:b/>
          <w:sz w:val="26"/>
          <w:szCs w:val="26"/>
          <w:lang w:eastAsia="ru-RU"/>
        </w:rPr>
        <w:t xml:space="preserve">2. Описание затрагиваемой территории с указанием численности ее населения, участков, на которых могут быть обнаружены выбросы, сбросы и иные негативные воздействия намечаемой деятельности на окружающую среду, с учетом их характеристик и способности переноса в окружающую среду; участков извлечения природных ресурсов </w:t>
      </w:r>
    </w:p>
    <w:p w:rsidR="00CA5605" w:rsidRPr="00CA5605" w:rsidRDefault="00CA5605" w:rsidP="00CA5605">
      <w:pPr>
        <w:spacing w:after="0" w:line="240" w:lineRule="auto"/>
        <w:ind w:firstLine="709"/>
        <w:contextualSpacing/>
        <w:jc w:val="both"/>
        <w:rPr>
          <w:rFonts w:ascii="Times New Roman" w:eastAsia="Times New Roman" w:hAnsi="Times New Roman" w:cs="Times New Roman"/>
          <w:sz w:val="26"/>
          <w:szCs w:val="24"/>
          <w:lang w:eastAsia="ru-RU"/>
        </w:rPr>
      </w:pPr>
      <w:r w:rsidRPr="00CA5605">
        <w:rPr>
          <w:rFonts w:ascii="Times New Roman" w:eastAsia="Times New Roman" w:hAnsi="Times New Roman" w:cs="Times New Roman"/>
          <w:sz w:val="26"/>
          <w:szCs w:val="24"/>
          <w:lang w:eastAsia="ru-RU"/>
        </w:rPr>
        <w:t xml:space="preserve">Лицензионный участок  №1844-EL расположен в Карагандинской области, Каркаралинского района, ближайший населённый пункт Айнабулак расположен в 25 км на юг от участка </w:t>
      </w:r>
    </w:p>
    <w:p w:rsidR="00CA5605" w:rsidRPr="00CA5605" w:rsidRDefault="00CA5605" w:rsidP="00CA5605">
      <w:pPr>
        <w:spacing w:after="0" w:line="240" w:lineRule="auto"/>
        <w:ind w:firstLine="709"/>
        <w:contextualSpacing/>
        <w:jc w:val="both"/>
        <w:rPr>
          <w:rFonts w:ascii="Times New Roman" w:eastAsia="Times New Roman" w:hAnsi="Times New Roman" w:cs="Times New Roman"/>
          <w:sz w:val="26"/>
          <w:szCs w:val="24"/>
          <w:lang w:eastAsia="ru-RU"/>
        </w:rPr>
      </w:pPr>
      <w:r w:rsidRPr="00CA5605">
        <w:rPr>
          <w:rFonts w:ascii="Times New Roman" w:eastAsia="Times New Roman" w:hAnsi="Times New Roman" w:cs="Times New Roman"/>
          <w:sz w:val="26"/>
          <w:szCs w:val="24"/>
          <w:lang w:eastAsia="ru-RU"/>
        </w:rPr>
        <w:t>Для района планируемых работ характерно сочетание участков с равнинным, мелкосопочным, холмистым низкогорным и грядовым резкорасчленённым среднегорным рельефом.</w:t>
      </w:r>
    </w:p>
    <w:p w:rsidR="00CA5605" w:rsidRPr="00CA5605" w:rsidRDefault="00CA5605" w:rsidP="00CA5605">
      <w:pPr>
        <w:spacing w:after="0" w:line="240" w:lineRule="auto"/>
        <w:ind w:firstLine="709"/>
        <w:jc w:val="both"/>
        <w:rPr>
          <w:rFonts w:ascii="Times New Roman" w:eastAsia="Times New Roman" w:hAnsi="Times New Roman" w:cs="Times New Roman"/>
          <w:sz w:val="26"/>
          <w:szCs w:val="26"/>
          <w:lang w:eastAsia="ru-RU"/>
        </w:rPr>
      </w:pPr>
    </w:p>
    <w:p w:rsidR="00CA5605" w:rsidRPr="00CA5605" w:rsidRDefault="00CA5605" w:rsidP="00CA5605">
      <w:pPr>
        <w:spacing w:after="0" w:line="240" w:lineRule="auto"/>
        <w:ind w:firstLine="709"/>
        <w:jc w:val="both"/>
        <w:rPr>
          <w:rFonts w:ascii="Times New Roman" w:eastAsia="Times New Roman" w:hAnsi="Times New Roman" w:cs="Times New Roman"/>
          <w:b/>
          <w:sz w:val="26"/>
          <w:szCs w:val="26"/>
          <w:lang w:eastAsia="ru-RU"/>
        </w:rPr>
      </w:pPr>
      <w:r w:rsidRPr="00CA5605">
        <w:rPr>
          <w:rFonts w:ascii="Times New Roman" w:eastAsia="Times New Roman" w:hAnsi="Times New Roman" w:cs="Times New Roman"/>
          <w:b/>
          <w:sz w:val="26"/>
          <w:szCs w:val="26"/>
          <w:lang w:eastAsia="ru-RU"/>
        </w:rPr>
        <w:t>3. Наименование инициатора намечаемой деятельности, его контактные данные</w:t>
      </w:r>
    </w:p>
    <w:p w:rsidR="00CA5605" w:rsidRPr="00CA5605" w:rsidRDefault="00CA5605" w:rsidP="00CA5605">
      <w:pPr>
        <w:spacing w:after="0" w:line="240" w:lineRule="auto"/>
        <w:ind w:firstLine="709"/>
        <w:contextualSpacing/>
        <w:jc w:val="both"/>
        <w:rPr>
          <w:rFonts w:ascii="Times New Roman" w:eastAsia="Times New Roman" w:hAnsi="Times New Roman" w:cs="Times New Roman"/>
          <w:sz w:val="26"/>
          <w:szCs w:val="24"/>
          <w:lang w:eastAsia="ru-RU"/>
        </w:rPr>
      </w:pPr>
      <w:r w:rsidRPr="00CA5605">
        <w:rPr>
          <w:rFonts w:ascii="Times New Roman" w:eastAsia="Times New Roman" w:hAnsi="Times New Roman" w:cs="Times New Roman"/>
          <w:sz w:val="26"/>
          <w:szCs w:val="24"/>
          <w:lang w:eastAsia="ru-RU"/>
        </w:rPr>
        <w:t xml:space="preserve">Инициатор намечаемой деятельности - ТОО «NC Engineering» (БИН 220340041260). </w:t>
      </w:r>
    </w:p>
    <w:p w:rsidR="00CA5605" w:rsidRPr="00CA5605" w:rsidRDefault="00CA5605" w:rsidP="00CA5605">
      <w:pPr>
        <w:spacing w:after="0" w:line="240" w:lineRule="auto"/>
        <w:ind w:firstLine="709"/>
        <w:contextualSpacing/>
        <w:jc w:val="both"/>
        <w:rPr>
          <w:rFonts w:ascii="Times New Roman" w:eastAsia="Times New Roman" w:hAnsi="Times New Roman" w:cs="Times New Roman"/>
          <w:sz w:val="26"/>
          <w:szCs w:val="24"/>
          <w:lang w:eastAsia="ru-RU"/>
        </w:rPr>
      </w:pPr>
      <w:r w:rsidRPr="00CA5605">
        <w:rPr>
          <w:rFonts w:ascii="Times New Roman" w:eastAsia="Times New Roman" w:hAnsi="Times New Roman" w:cs="Times New Roman"/>
          <w:sz w:val="26"/>
          <w:szCs w:val="24"/>
          <w:lang w:eastAsia="ru-RU"/>
        </w:rPr>
        <w:t>Юридический адрес предприятия - Г.АЛМАТЫ, БОСТАНДЫКСКИЙ РАЙОН, Микрорайон Нур Алатау, улица Абилкайыр Хан, дом 20.</w:t>
      </w:r>
    </w:p>
    <w:p w:rsidR="00CA5605" w:rsidRPr="00CA5605" w:rsidRDefault="00CA5605" w:rsidP="00CA5605">
      <w:pPr>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p>
    <w:p w:rsidR="00CA5605" w:rsidRPr="00CA5605" w:rsidRDefault="00CA5605" w:rsidP="00CA5605">
      <w:pPr>
        <w:spacing w:after="0" w:line="240" w:lineRule="auto"/>
        <w:ind w:firstLine="709"/>
        <w:jc w:val="both"/>
        <w:rPr>
          <w:rFonts w:ascii="Times New Roman" w:eastAsia="Times New Roman" w:hAnsi="Times New Roman" w:cs="Times New Roman"/>
          <w:b/>
          <w:sz w:val="26"/>
          <w:szCs w:val="26"/>
          <w:lang w:eastAsia="ru-RU"/>
        </w:rPr>
      </w:pPr>
      <w:r w:rsidRPr="00CA5605">
        <w:rPr>
          <w:rFonts w:ascii="Times New Roman" w:eastAsia="Times New Roman" w:hAnsi="Times New Roman" w:cs="Times New Roman"/>
          <w:b/>
          <w:sz w:val="26"/>
          <w:szCs w:val="26"/>
          <w:lang w:eastAsia="ru-RU"/>
        </w:rPr>
        <w:t xml:space="preserve">4. Краткое описание намечаемой деятельности </w:t>
      </w:r>
    </w:p>
    <w:p w:rsidR="00CA5605" w:rsidRPr="00CA5605" w:rsidRDefault="00CA5605" w:rsidP="00CA5605">
      <w:pPr>
        <w:spacing w:after="0" w:line="240" w:lineRule="auto"/>
        <w:ind w:firstLine="709"/>
        <w:contextualSpacing/>
        <w:jc w:val="both"/>
        <w:rPr>
          <w:rFonts w:ascii="Times New Roman" w:eastAsia="Times New Roman" w:hAnsi="Times New Roman" w:cs="Times New Roman"/>
          <w:sz w:val="28"/>
          <w:szCs w:val="28"/>
          <w:lang w:eastAsia="ru-RU"/>
        </w:rPr>
      </w:pPr>
      <w:r w:rsidRPr="00CA5605">
        <w:rPr>
          <w:rFonts w:ascii="Times New Roman" w:eastAsia="Times New Roman" w:hAnsi="Times New Roman" w:cs="Times New Roman"/>
          <w:b/>
          <w:sz w:val="26"/>
          <w:szCs w:val="24"/>
          <w:lang w:eastAsia="ru-RU"/>
        </w:rPr>
        <w:t xml:space="preserve">Вид деятельности: </w:t>
      </w:r>
      <w:r w:rsidRPr="00CA5605">
        <w:rPr>
          <w:rFonts w:ascii="Times New Roman" w:eastAsia="Times New Roman" w:hAnsi="Times New Roman" w:cs="Times New Roman"/>
          <w:sz w:val="26"/>
          <w:szCs w:val="24"/>
          <w:lang w:eastAsia="ru-RU"/>
        </w:rPr>
        <w:t>геологоразведочные работы</w:t>
      </w:r>
    </w:p>
    <w:p w:rsidR="00CA5605" w:rsidRPr="00CA5605" w:rsidRDefault="00CA5605" w:rsidP="00CA5605">
      <w:pPr>
        <w:spacing w:after="0" w:line="240" w:lineRule="auto"/>
        <w:ind w:firstLine="709"/>
        <w:jc w:val="both"/>
        <w:rPr>
          <w:rFonts w:ascii="Times New Roman" w:eastAsia="Times New Roman" w:hAnsi="Times New Roman" w:cs="Times New Roman"/>
          <w:sz w:val="26"/>
          <w:szCs w:val="26"/>
          <w:lang w:eastAsia="ru-RU"/>
        </w:rPr>
      </w:pPr>
    </w:p>
    <w:p w:rsidR="00CA5605" w:rsidRPr="00CA5605" w:rsidRDefault="00CA5605" w:rsidP="00CA5605">
      <w:pPr>
        <w:spacing w:after="0" w:line="240" w:lineRule="auto"/>
        <w:ind w:firstLine="709"/>
        <w:jc w:val="both"/>
        <w:rPr>
          <w:rFonts w:ascii="Times New Roman" w:eastAsia="Times New Roman" w:hAnsi="Times New Roman" w:cs="Times New Roman"/>
          <w:bCs/>
          <w:sz w:val="26"/>
          <w:szCs w:val="26"/>
          <w:lang w:eastAsia="ru-RU"/>
        </w:rPr>
      </w:pPr>
      <w:r w:rsidRPr="00CA5605">
        <w:rPr>
          <w:rFonts w:ascii="Times New Roman" w:eastAsia="Times New Roman" w:hAnsi="Times New Roman" w:cs="Times New Roman"/>
          <w:b/>
          <w:sz w:val="26"/>
          <w:szCs w:val="26"/>
          <w:lang w:eastAsia="ru-RU"/>
        </w:rPr>
        <w:t xml:space="preserve">Объект, необходимый для ее осуществления, его мощность, габариты (площадь занимаемых земель, высота), производительность, физические и технические характеристики, влияющие на воздействия на окружающую среду: </w:t>
      </w:r>
    </w:p>
    <w:p w:rsidR="00CA5605" w:rsidRPr="00CA5605" w:rsidRDefault="00CA5605" w:rsidP="00CA5605">
      <w:pPr>
        <w:spacing w:after="0" w:line="240" w:lineRule="auto"/>
        <w:ind w:firstLine="709"/>
        <w:jc w:val="both"/>
        <w:rPr>
          <w:rFonts w:ascii="Times New Roman" w:eastAsia="Times New Roman" w:hAnsi="Times New Roman" w:cs="Times New Roman"/>
          <w:sz w:val="26"/>
          <w:szCs w:val="24"/>
          <w:lang w:eastAsia="ru-RU"/>
        </w:rPr>
      </w:pPr>
      <w:r w:rsidRPr="00CA5605">
        <w:rPr>
          <w:rFonts w:ascii="Times New Roman" w:eastAsia="Times New Roman" w:hAnsi="Times New Roman" w:cs="Times New Roman"/>
          <w:sz w:val="26"/>
          <w:szCs w:val="24"/>
          <w:lang w:eastAsia="ru-RU"/>
        </w:rPr>
        <w:t>Площадь участка – 15 км</w:t>
      </w:r>
      <w:r w:rsidRPr="00CA5605">
        <w:rPr>
          <w:rFonts w:ascii="Times New Roman" w:eastAsia="Times New Roman" w:hAnsi="Times New Roman" w:cs="Times New Roman"/>
          <w:sz w:val="26"/>
          <w:szCs w:val="24"/>
          <w:vertAlign w:val="superscript"/>
          <w:lang w:eastAsia="ru-RU"/>
        </w:rPr>
        <w:t>2</w:t>
      </w:r>
    </w:p>
    <w:p w:rsidR="00CA5605" w:rsidRPr="00CA5605" w:rsidRDefault="00CA5605" w:rsidP="00CA5605">
      <w:pPr>
        <w:spacing w:after="0" w:line="240" w:lineRule="auto"/>
        <w:ind w:firstLine="709"/>
        <w:jc w:val="both"/>
        <w:rPr>
          <w:rFonts w:ascii="Times New Roman" w:eastAsia="Times New Roman" w:hAnsi="Times New Roman" w:cs="Times New Roman"/>
          <w:sz w:val="26"/>
          <w:szCs w:val="24"/>
          <w:lang w:eastAsia="ru-RU"/>
        </w:rPr>
      </w:pPr>
      <w:r w:rsidRPr="00CA5605">
        <w:rPr>
          <w:rFonts w:ascii="Times New Roman" w:eastAsia="Times New Roman" w:hAnsi="Times New Roman" w:cs="Times New Roman"/>
          <w:sz w:val="26"/>
          <w:szCs w:val="24"/>
          <w:lang w:eastAsia="ru-RU"/>
        </w:rPr>
        <w:t>Лицензия на разведку твердых полезных ископаемых №1844-EL, выданная от 07.09.23г, товариществу с ограниченной ответственностью «NC Engineering».</w:t>
      </w:r>
    </w:p>
    <w:p w:rsidR="00CA5605" w:rsidRPr="00CA5605" w:rsidRDefault="00CA5605" w:rsidP="00CA5605">
      <w:pPr>
        <w:spacing w:after="0" w:line="240" w:lineRule="auto"/>
        <w:ind w:firstLine="709"/>
        <w:jc w:val="both"/>
        <w:rPr>
          <w:rFonts w:ascii="Times New Roman" w:eastAsia="Times New Roman" w:hAnsi="Times New Roman" w:cs="Times New Roman"/>
          <w:sz w:val="26"/>
          <w:szCs w:val="24"/>
          <w:lang w:eastAsia="ru-RU"/>
        </w:rPr>
      </w:pPr>
      <w:r w:rsidRPr="00CA5605">
        <w:rPr>
          <w:rFonts w:ascii="Times New Roman" w:eastAsia="Times New Roman" w:hAnsi="Times New Roman" w:cs="Times New Roman"/>
          <w:sz w:val="26"/>
          <w:szCs w:val="24"/>
          <w:lang w:eastAsia="ru-RU"/>
        </w:rPr>
        <w:t>Виды геологоразведочных работ:</w:t>
      </w:r>
    </w:p>
    <w:p w:rsidR="00CA5605" w:rsidRPr="00CA5605" w:rsidRDefault="00CA5605" w:rsidP="00CA5605">
      <w:pPr>
        <w:spacing w:after="0" w:line="240" w:lineRule="auto"/>
        <w:ind w:firstLine="709"/>
        <w:jc w:val="both"/>
        <w:rPr>
          <w:rFonts w:ascii="Times New Roman" w:eastAsia="Calibri" w:hAnsi="Times New Roman" w:cs="Times New Roman"/>
          <w:sz w:val="28"/>
          <w:szCs w:val="28"/>
          <w:lang w:eastAsia="ru-RU"/>
        </w:rPr>
      </w:pPr>
      <w:r w:rsidRPr="00CA5605">
        <w:rPr>
          <w:rFonts w:ascii="Times New Roman" w:eastAsia="Calibri" w:hAnsi="Times New Roman" w:cs="Times New Roman"/>
          <w:sz w:val="28"/>
          <w:szCs w:val="28"/>
          <w:lang w:eastAsia="ru-RU"/>
        </w:rPr>
        <w:t>- Поисковые маршруты 70 п.км.</w:t>
      </w:r>
    </w:p>
    <w:p w:rsidR="00CA5605" w:rsidRPr="00CA5605" w:rsidRDefault="00CA5605" w:rsidP="00CA5605">
      <w:pPr>
        <w:spacing w:after="0" w:line="240" w:lineRule="auto"/>
        <w:ind w:firstLine="709"/>
        <w:jc w:val="both"/>
        <w:rPr>
          <w:rFonts w:ascii="Times New Roman" w:eastAsia="Calibri" w:hAnsi="Times New Roman" w:cs="Times New Roman"/>
          <w:sz w:val="28"/>
          <w:szCs w:val="28"/>
          <w:lang w:eastAsia="ru-RU"/>
        </w:rPr>
      </w:pPr>
      <w:r w:rsidRPr="00CA5605">
        <w:rPr>
          <w:rFonts w:ascii="Times New Roman" w:eastAsia="Calibri" w:hAnsi="Times New Roman" w:cs="Times New Roman"/>
          <w:sz w:val="28"/>
          <w:szCs w:val="28"/>
          <w:lang w:eastAsia="ru-RU"/>
        </w:rPr>
        <w:t>- Схематическое геологическое картирование на площади 15 км</w:t>
      </w:r>
      <w:r w:rsidRPr="00CA5605">
        <w:rPr>
          <w:rFonts w:ascii="Times New Roman" w:eastAsia="Calibri" w:hAnsi="Times New Roman" w:cs="Times New Roman"/>
          <w:sz w:val="28"/>
          <w:szCs w:val="28"/>
          <w:vertAlign w:val="superscript"/>
          <w:lang w:eastAsia="ru-RU"/>
        </w:rPr>
        <w:t>2</w:t>
      </w:r>
      <w:r w:rsidRPr="00CA5605">
        <w:rPr>
          <w:rFonts w:ascii="Times New Roman" w:eastAsia="Calibri" w:hAnsi="Times New Roman" w:cs="Times New Roman"/>
          <w:sz w:val="28"/>
          <w:szCs w:val="28"/>
          <w:lang w:eastAsia="ru-RU"/>
        </w:rPr>
        <w:t xml:space="preserve">. </w:t>
      </w:r>
    </w:p>
    <w:p w:rsidR="00CA5605" w:rsidRPr="00CA5605" w:rsidRDefault="00CA5605" w:rsidP="00CA5605">
      <w:pPr>
        <w:spacing w:after="0" w:line="240" w:lineRule="auto"/>
        <w:ind w:firstLine="709"/>
        <w:rPr>
          <w:rFonts w:ascii="Times New Roman" w:eastAsia="Calibri" w:hAnsi="Times New Roman" w:cs="Times New Roman"/>
          <w:sz w:val="28"/>
          <w:szCs w:val="28"/>
          <w:lang w:eastAsia="ru-RU"/>
        </w:rPr>
      </w:pPr>
      <w:r w:rsidRPr="00CA5605">
        <w:rPr>
          <w:rFonts w:ascii="Times New Roman" w:eastAsia="Calibri" w:hAnsi="Times New Roman" w:cs="Times New Roman"/>
          <w:sz w:val="28"/>
          <w:szCs w:val="28"/>
          <w:lang w:eastAsia="ru-RU"/>
        </w:rPr>
        <w:t>- Инструментальная разбивка профилей 15 км2.</w:t>
      </w:r>
    </w:p>
    <w:p w:rsidR="00CA5605" w:rsidRPr="00CA5605" w:rsidRDefault="00CA5605" w:rsidP="00CA5605">
      <w:pPr>
        <w:spacing w:after="0" w:line="240" w:lineRule="auto"/>
        <w:ind w:firstLine="709"/>
        <w:rPr>
          <w:rFonts w:ascii="Times New Roman" w:eastAsia="Calibri" w:hAnsi="Times New Roman" w:cs="Times New Roman"/>
          <w:bCs/>
          <w:sz w:val="28"/>
          <w:szCs w:val="28"/>
          <w:lang w:eastAsia="ar-SA"/>
        </w:rPr>
      </w:pPr>
      <w:r w:rsidRPr="00CA5605">
        <w:rPr>
          <w:rFonts w:ascii="Times New Roman" w:eastAsia="Calibri" w:hAnsi="Times New Roman" w:cs="Times New Roman"/>
          <w:sz w:val="28"/>
          <w:szCs w:val="28"/>
          <w:lang w:eastAsia="ru-RU"/>
        </w:rPr>
        <w:t>-</w:t>
      </w:r>
      <w:r w:rsidRPr="00CA5605">
        <w:rPr>
          <w:rFonts w:ascii="Times New Roman" w:eastAsia="Calibri" w:hAnsi="Times New Roman" w:cs="Times New Roman"/>
          <w:bCs/>
          <w:sz w:val="28"/>
          <w:szCs w:val="28"/>
          <w:lang w:eastAsia="ar-SA"/>
        </w:rPr>
        <w:t xml:space="preserve"> Дешифрирование данных дистанционного зондирования Земли (ДДЗЗ) масштаб анализа 0.5 -70  метров.</w:t>
      </w:r>
    </w:p>
    <w:p w:rsidR="00CA5605" w:rsidRPr="00CA5605" w:rsidRDefault="00CA5605" w:rsidP="00CA5605">
      <w:pPr>
        <w:spacing w:after="0" w:line="240" w:lineRule="auto"/>
        <w:ind w:firstLine="709"/>
        <w:jc w:val="both"/>
        <w:rPr>
          <w:rFonts w:ascii="Times New Roman" w:eastAsia="Calibri" w:hAnsi="Times New Roman" w:cs="Times New Roman"/>
          <w:sz w:val="28"/>
          <w:szCs w:val="28"/>
          <w:lang w:eastAsia="ru-RU"/>
        </w:rPr>
      </w:pPr>
      <w:r w:rsidRPr="00CA5605">
        <w:rPr>
          <w:rFonts w:ascii="Times New Roman" w:eastAsia="Calibri" w:hAnsi="Times New Roman" w:cs="Times New Roman"/>
          <w:bCs/>
          <w:sz w:val="28"/>
          <w:szCs w:val="28"/>
          <w:lang w:eastAsia="ar-SA"/>
        </w:rPr>
        <w:t>-</w:t>
      </w:r>
      <w:r w:rsidRPr="00CA5605">
        <w:rPr>
          <w:rFonts w:ascii="Times New Roman" w:eastAsia="Calibri" w:hAnsi="Times New Roman" w:cs="Times New Roman"/>
          <w:b/>
          <w:bCs/>
          <w:sz w:val="28"/>
          <w:szCs w:val="28"/>
          <w:lang w:eastAsia="ar-SA"/>
        </w:rPr>
        <w:t xml:space="preserve"> </w:t>
      </w:r>
      <w:r w:rsidRPr="00CA5605">
        <w:rPr>
          <w:rFonts w:ascii="Times New Roman" w:eastAsia="Calibri" w:hAnsi="Times New Roman" w:cs="Times New Roman"/>
          <w:bCs/>
          <w:sz w:val="28"/>
          <w:szCs w:val="28"/>
          <w:lang w:eastAsia="ar-SA"/>
        </w:rPr>
        <w:t>Топографо-маркшейдерские работы</w:t>
      </w:r>
      <w:r w:rsidRPr="00CA5605">
        <w:rPr>
          <w:rFonts w:ascii="Times New Roman" w:eastAsia="Calibri" w:hAnsi="Times New Roman" w:cs="Times New Roman"/>
          <w:sz w:val="28"/>
          <w:szCs w:val="28"/>
          <w:lang w:eastAsia="ru-RU"/>
        </w:rPr>
        <w:t>.</w:t>
      </w:r>
    </w:p>
    <w:p w:rsidR="00CA5605" w:rsidRPr="00CA5605" w:rsidRDefault="00CA5605" w:rsidP="00CA5605">
      <w:pPr>
        <w:spacing w:after="0" w:line="240" w:lineRule="auto"/>
        <w:ind w:firstLine="709"/>
        <w:jc w:val="both"/>
        <w:rPr>
          <w:rFonts w:ascii="Times New Roman" w:eastAsia="Times New Roman" w:hAnsi="Times New Roman" w:cs="Times New Roman"/>
          <w:bCs/>
          <w:sz w:val="28"/>
          <w:szCs w:val="28"/>
          <w:lang w:eastAsia="ar-SA"/>
        </w:rPr>
      </w:pPr>
      <w:r w:rsidRPr="00CA5605">
        <w:rPr>
          <w:rFonts w:ascii="Times New Roman" w:eastAsia="Times New Roman" w:hAnsi="Times New Roman" w:cs="Times New Roman"/>
          <w:bCs/>
          <w:sz w:val="28"/>
          <w:szCs w:val="28"/>
          <w:lang w:eastAsia="ar-SA"/>
        </w:rPr>
        <w:t>- горные работы;</w:t>
      </w:r>
    </w:p>
    <w:p w:rsidR="00CA5605" w:rsidRPr="00CA5605" w:rsidRDefault="00CA5605" w:rsidP="00CA5605">
      <w:pPr>
        <w:spacing w:after="0" w:line="240" w:lineRule="auto"/>
        <w:ind w:firstLine="709"/>
        <w:jc w:val="both"/>
        <w:rPr>
          <w:rFonts w:ascii="Times New Roman" w:eastAsia="Times New Roman" w:hAnsi="Times New Roman" w:cs="Times New Roman"/>
          <w:bCs/>
          <w:sz w:val="28"/>
          <w:szCs w:val="28"/>
          <w:lang w:eastAsia="ar-SA"/>
        </w:rPr>
      </w:pPr>
      <w:r w:rsidRPr="00CA5605">
        <w:rPr>
          <w:rFonts w:ascii="Times New Roman" w:eastAsia="Times New Roman" w:hAnsi="Times New Roman" w:cs="Times New Roman"/>
          <w:bCs/>
          <w:sz w:val="28"/>
          <w:szCs w:val="28"/>
          <w:lang w:eastAsia="ar-SA"/>
        </w:rPr>
        <w:t>- опробование;</w:t>
      </w:r>
    </w:p>
    <w:p w:rsidR="00CA5605" w:rsidRPr="00CA5605" w:rsidRDefault="00CA5605" w:rsidP="00CA5605">
      <w:pPr>
        <w:spacing w:after="0" w:line="240" w:lineRule="auto"/>
        <w:ind w:firstLine="709"/>
        <w:jc w:val="both"/>
        <w:rPr>
          <w:rFonts w:ascii="Times New Roman" w:eastAsia="Times New Roman" w:hAnsi="Times New Roman" w:cs="Times New Roman"/>
          <w:bCs/>
          <w:sz w:val="28"/>
          <w:szCs w:val="28"/>
          <w:lang w:eastAsia="ar-SA"/>
        </w:rPr>
      </w:pPr>
      <w:r w:rsidRPr="00CA5605">
        <w:rPr>
          <w:rFonts w:ascii="Times New Roman" w:eastAsia="Times New Roman" w:hAnsi="Times New Roman" w:cs="Times New Roman"/>
          <w:bCs/>
          <w:sz w:val="28"/>
          <w:szCs w:val="28"/>
          <w:lang w:eastAsia="ar-SA"/>
        </w:rPr>
        <w:t>- обработка проб;</w:t>
      </w:r>
    </w:p>
    <w:p w:rsidR="00CA5605" w:rsidRPr="00CA5605" w:rsidRDefault="00CA5605" w:rsidP="00CA5605">
      <w:pPr>
        <w:spacing w:after="0" w:line="240" w:lineRule="auto"/>
        <w:ind w:firstLine="709"/>
        <w:jc w:val="both"/>
        <w:rPr>
          <w:rFonts w:ascii="Times New Roman" w:eastAsia="Times New Roman" w:hAnsi="Times New Roman" w:cs="Times New Roman"/>
          <w:bCs/>
          <w:sz w:val="28"/>
          <w:szCs w:val="28"/>
          <w:lang w:eastAsia="ar-SA"/>
        </w:rPr>
      </w:pPr>
      <w:r w:rsidRPr="00CA5605">
        <w:rPr>
          <w:rFonts w:ascii="Times New Roman" w:eastAsia="Times New Roman" w:hAnsi="Times New Roman" w:cs="Times New Roman"/>
          <w:bCs/>
          <w:sz w:val="28"/>
          <w:szCs w:val="28"/>
          <w:lang w:eastAsia="ar-SA"/>
        </w:rPr>
        <w:t>- лабораторные работы.</w:t>
      </w:r>
    </w:p>
    <w:p w:rsidR="00CA5605" w:rsidRPr="00CA5605" w:rsidRDefault="00CA5605" w:rsidP="00CA5605">
      <w:pPr>
        <w:spacing w:after="0" w:line="240" w:lineRule="auto"/>
        <w:ind w:firstLine="709"/>
        <w:jc w:val="both"/>
        <w:rPr>
          <w:rFonts w:ascii="Times New Roman" w:eastAsia="Times New Roman" w:hAnsi="Times New Roman" w:cs="Times New Roman"/>
          <w:bCs/>
          <w:sz w:val="28"/>
          <w:szCs w:val="28"/>
          <w:lang w:eastAsia="ar-SA"/>
        </w:rPr>
      </w:pPr>
      <w:r w:rsidRPr="00CA5605">
        <w:rPr>
          <w:rFonts w:ascii="Times New Roman" w:eastAsia="Times New Roman" w:hAnsi="Times New Roman" w:cs="Times New Roman"/>
          <w:bCs/>
          <w:sz w:val="28"/>
          <w:szCs w:val="28"/>
          <w:lang w:eastAsia="ar-SA"/>
        </w:rPr>
        <w:t>-  интерпретацию результатов предшествующих работ;</w:t>
      </w:r>
    </w:p>
    <w:p w:rsidR="00CA5605" w:rsidRPr="00CA5605" w:rsidRDefault="00CA5605" w:rsidP="00CA5605">
      <w:pPr>
        <w:spacing w:after="0" w:line="240" w:lineRule="auto"/>
        <w:ind w:firstLine="709"/>
        <w:jc w:val="both"/>
        <w:rPr>
          <w:rFonts w:ascii="Times New Roman" w:eastAsia="Times New Roman" w:hAnsi="Times New Roman" w:cs="Times New Roman"/>
          <w:bCs/>
          <w:sz w:val="28"/>
          <w:szCs w:val="28"/>
          <w:lang w:eastAsia="ar-SA"/>
        </w:rPr>
      </w:pPr>
      <w:r w:rsidRPr="00CA5605">
        <w:rPr>
          <w:rFonts w:ascii="Times New Roman" w:eastAsia="Times New Roman" w:hAnsi="Times New Roman" w:cs="Times New Roman"/>
          <w:bCs/>
          <w:sz w:val="28"/>
          <w:szCs w:val="28"/>
          <w:lang w:eastAsia="ar-SA"/>
        </w:rPr>
        <w:t xml:space="preserve">-  космическую съемку; </w:t>
      </w:r>
      <w:r w:rsidRPr="00CA5605">
        <w:rPr>
          <w:rFonts w:ascii="Times New Roman" w:eastAsia="Times New Roman" w:hAnsi="Times New Roman" w:cs="Times New Roman"/>
          <w:bCs/>
          <w:sz w:val="28"/>
          <w:szCs w:val="28"/>
          <w:lang w:eastAsia="ar-SA"/>
        </w:rPr>
        <w:tab/>
      </w:r>
      <w:r w:rsidRPr="00CA5605">
        <w:rPr>
          <w:rFonts w:ascii="Times New Roman" w:eastAsia="Times New Roman" w:hAnsi="Times New Roman" w:cs="Times New Roman"/>
          <w:bCs/>
          <w:sz w:val="28"/>
          <w:szCs w:val="28"/>
          <w:lang w:eastAsia="ar-SA"/>
        </w:rPr>
        <w:tab/>
        <w:t xml:space="preserve">       </w:t>
      </w:r>
    </w:p>
    <w:p w:rsidR="00CA5605" w:rsidRPr="00CA5605" w:rsidRDefault="00CA5605" w:rsidP="00CA5605">
      <w:pPr>
        <w:spacing w:after="0" w:line="240" w:lineRule="auto"/>
        <w:ind w:firstLine="709"/>
        <w:jc w:val="both"/>
        <w:rPr>
          <w:rFonts w:ascii="Times New Roman" w:eastAsia="Times New Roman" w:hAnsi="Times New Roman" w:cs="Times New Roman"/>
          <w:bCs/>
          <w:sz w:val="28"/>
          <w:szCs w:val="28"/>
          <w:lang w:eastAsia="ar-SA"/>
        </w:rPr>
      </w:pPr>
      <w:r w:rsidRPr="00CA5605">
        <w:rPr>
          <w:rFonts w:ascii="Times New Roman" w:eastAsia="Times New Roman" w:hAnsi="Times New Roman" w:cs="Times New Roman"/>
          <w:bCs/>
          <w:sz w:val="28"/>
          <w:szCs w:val="28"/>
          <w:lang w:eastAsia="ar-SA"/>
        </w:rPr>
        <w:t>-  геологическое картирование;</w:t>
      </w:r>
    </w:p>
    <w:p w:rsidR="00CA5605" w:rsidRPr="00CA5605" w:rsidRDefault="00CA5605" w:rsidP="00CA5605">
      <w:pPr>
        <w:spacing w:after="0" w:line="240" w:lineRule="auto"/>
        <w:ind w:firstLine="709"/>
        <w:jc w:val="both"/>
        <w:rPr>
          <w:rFonts w:ascii="Times New Roman" w:eastAsia="Times New Roman" w:hAnsi="Times New Roman" w:cs="Times New Roman"/>
          <w:bCs/>
          <w:sz w:val="28"/>
          <w:szCs w:val="28"/>
          <w:lang w:eastAsia="ar-SA"/>
        </w:rPr>
      </w:pPr>
      <w:r w:rsidRPr="00CA5605">
        <w:rPr>
          <w:rFonts w:ascii="Times New Roman" w:eastAsia="Times New Roman" w:hAnsi="Times New Roman" w:cs="Times New Roman"/>
          <w:bCs/>
          <w:sz w:val="28"/>
          <w:szCs w:val="28"/>
          <w:lang w:eastAsia="ar-SA"/>
        </w:rPr>
        <w:t xml:space="preserve">-  геохимическое опробование; </w:t>
      </w:r>
    </w:p>
    <w:p w:rsidR="00CA5605" w:rsidRPr="00CA5605" w:rsidRDefault="00CA5605" w:rsidP="00CA5605">
      <w:pPr>
        <w:spacing w:after="0" w:line="240" w:lineRule="auto"/>
        <w:ind w:firstLine="709"/>
        <w:jc w:val="both"/>
        <w:rPr>
          <w:rFonts w:ascii="Times New Roman" w:eastAsia="Times New Roman" w:hAnsi="Times New Roman" w:cs="Times New Roman"/>
          <w:bCs/>
          <w:sz w:val="28"/>
          <w:szCs w:val="28"/>
          <w:lang w:eastAsia="ar-SA"/>
        </w:rPr>
      </w:pPr>
      <w:r w:rsidRPr="00CA5605">
        <w:rPr>
          <w:rFonts w:ascii="Times New Roman" w:eastAsia="Times New Roman" w:hAnsi="Times New Roman" w:cs="Times New Roman"/>
          <w:bCs/>
          <w:sz w:val="28"/>
          <w:szCs w:val="28"/>
          <w:lang w:eastAsia="ar-SA"/>
        </w:rPr>
        <w:t>-  электроразведочные и магниторазведочные работы;</w:t>
      </w:r>
    </w:p>
    <w:p w:rsidR="00CA5605" w:rsidRPr="00CA5605" w:rsidRDefault="00CA5605" w:rsidP="00CA5605">
      <w:pPr>
        <w:spacing w:after="0" w:line="240" w:lineRule="auto"/>
        <w:ind w:firstLine="709"/>
        <w:jc w:val="both"/>
        <w:rPr>
          <w:rFonts w:ascii="Times New Roman" w:eastAsia="Times New Roman" w:hAnsi="Times New Roman" w:cs="Times New Roman"/>
          <w:bCs/>
          <w:sz w:val="28"/>
          <w:szCs w:val="28"/>
          <w:lang w:eastAsia="ar-SA"/>
        </w:rPr>
      </w:pPr>
      <w:r w:rsidRPr="00CA5605">
        <w:rPr>
          <w:rFonts w:ascii="Times New Roman" w:eastAsia="Times New Roman" w:hAnsi="Times New Roman" w:cs="Times New Roman"/>
          <w:bCs/>
          <w:sz w:val="28"/>
          <w:szCs w:val="28"/>
          <w:lang w:eastAsia="ar-SA"/>
        </w:rPr>
        <w:t>-  бурение колонковых скважин, документацию и опробование керна;</w:t>
      </w:r>
    </w:p>
    <w:p w:rsidR="00CA5605" w:rsidRPr="00CA5605" w:rsidRDefault="00CA5605" w:rsidP="00CA5605">
      <w:pPr>
        <w:spacing w:after="0" w:line="240" w:lineRule="auto"/>
        <w:ind w:firstLine="709"/>
        <w:jc w:val="both"/>
        <w:rPr>
          <w:rFonts w:ascii="Times New Roman" w:eastAsia="Times New Roman" w:hAnsi="Times New Roman" w:cs="Times New Roman"/>
          <w:bCs/>
          <w:sz w:val="28"/>
          <w:szCs w:val="28"/>
          <w:lang w:eastAsia="ar-SA"/>
        </w:rPr>
      </w:pPr>
      <w:r w:rsidRPr="00CA5605">
        <w:rPr>
          <w:rFonts w:ascii="Times New Roman" w:eastAsia="Times New Roman" w:hAnsi="Times New Roman" w:cs="Times New Roman"/>
          <w:bCs/>
          <w:sz w:val="28"/>
          <w:szCs w:val="28"/>
          <w:lang w:eastAsia="ar-SA"/>
        </w:rPr>
        <w:t xml:space="preserve"> -  документацию канав и бороздовое опробование;</w:t>
      </w:r>
    </w:p>
    <w:p w:rsidR="00CA5605" w:rsidRPr="00CA5605" w:rsidRDefault="00CA5605" w:rsidP="00CA5605">
      <w:pPr>
        <w:spacing w:after="0" w:line="240" w:lineRule="auto"/>
        <w:ind w:firstLine="709"/>
        <w:jc w:val="both"/>
        <w:rPr>
          <w:rFonts w:ascii="Times New Roman" w:eastAsia="Times New Roman" w:hAnsi="Times New Roman" w:cs="Times New Roman"/>
          <w:bCs/>
          <w:sz w:val="28"/>
          <w:szCs w:val="28"/>
          <w:lang w:eastAsia="ar-SA"/>
        </w:rPr>
      </w:pPr>
      <w:r w:rsidRPr="00CA5605">
        <w:rPr>
          <w:rFonts w:ascii="Times New Roman" w:eastAsia="Times New Roman" w:hAnsi="Times New Roman" w:cs="Times New Roman"/>
          <w:bCs/>
          <w:sz w:val="28"/>
          <w:szCs w:val="28"/>
          <w:lang w:eastAsia="ar-SA"/>
        </w:rPr>
        <w:t>-  обработку и анализ геологических проб.</w:t>
      </w:r>
    </w:p>
    <w:p w:rsidR="00CA5605" w:rsidRPr="00CA5605" w:rsidRDefault="00CA5605" w:rsidP="00CA5605">
      <w:pPr>
        <w:spacing w:after="0" w:line="240" w:lineRule="auto"/>
        <w:ind w:firstLine="709"/>
        <w:jc w:val="both"/>
        <w:rPr>
          <w:rFonts w:ascii="Times New Roman" w:eastAsia="Times New Roman" w:hAnsi="Times New Roman" w:cs="Times New Roman"/>
          <w:b/>
          <w:sz w:val="26"/>
          <w:szCs w:val="26"/>
          <w:lang w:eastAsia="ru-RU"/>
        </w:rPr>
      </w:pPr>
    </w:p>
    <w:p w:rsidR="00CA5605" w:rsidRPr="00CA5605" w:rsidRDefault="00CA5605" w:rsidP="00CA5605">
      <w:pPr>
        <w:spacing w:after="0" w:line="240" w:lineRule="auto"/>
        <w:ind w:firstLine="709"/>
        <w:jc w:val="both"/>
        <w:rPr>
          <w:rFonts w:ascii="Times New Roman" w:eastAsia="Times New Roman" w:hAnsi="Times New Roman" w:cs="Times New Roman"/>
          <w:b/>
          <w:sz w:val="26"/>
          <w:szCs w:val="26"/>
          <w:lang w:eastAsia="ru-RU"/>
        </w:rPr>
      </w:pPr>
      <w:r w:rsidRPr="00CA5605">
        <w:rPr>
          <w:rFonts w:ascii="Times New Roman" w:eastAsia="Times New Roman" w:hAnsi="Times New Roman" w:cs="Times New Roman"/>
          <w:b/>
          <w:sz w:val="26"/>
          <w:szCs w:val="26"/>
          <w:lang w:eastAsia="ru-RU"/>
        </w:rPr>
        <w:t>Сведения о производственном процессе, в том числе об ожидаемой производительности предприятия, его потребности в энергии, природных ресурсах, сырье и материалах</w:t>
      </w:r>
    </w:p>
    <w:p w:rsidR="00CA5605" w:rsidRPr="00CA5605" w:rsidRDefault="00CA5605" w:rsidP="00CA5605">
      <w:pPr>
        <w:spacing w:after="0" w:line="240" w:lineRule="auto"/>
        <w:ind w:firstLine="709"/>
        <w:jc w:val="both"/>
        <w:rPr>
          <w:rFonts w:ascii="Times New Roman" w:eastAsia="Times New Roman" w:hAnsi="Times New Roman" w:cs="Times New Roman"/>
          <w:bCs/>
          <w:sz w:val="26"/>
          <w:szCs w:val="26"/>
          <w:lang w:eastAsia="ru-RU"/>
        </w:rPr>
      </w:pPr>
      <w:r w:rsidRPr="00CA5605">
        <w:rPr>
          <w:rFonts w:ascii="Times New Roman" w:eastAsia="Times New Roman" w:hAnsi="Times New Roman" w:cs="Times New Roman"/>
          <w:bCs/>
          <w:sz w:val="26"/>
          <w:szCs w:val="26"/>
          <w:lang w:eastAsia="ru-RU"/>
        </w:rPr>
        <w:t>Пространственные границы объекта: 7 блоков М-43-71-(10г-5а-23,24) М-43-71-(10г-5в-1,2,3,4,6).</w:t>
      </w:r>
    </w:p>
    <w:p w:rsidR="00CA5605" w:rsidRPr="00CA5605" w:rsidRDefault="00CA5605" w:rsidP="00CA5605">
      <w:pPr>
        <w:spacing w:after="0" w:line="240" w:lineRule="auto"/>
        <w:ind w:firstLine="709"/>
        <w:jc w:val="both"/>
        <w:rPr>
          <w:rFonts w:ascii="Times New Roman" w:eastAsia="Times New Roman" w:hAnsi="Times New Roman" w:cs="Times New Roman"/>
          <w:bCs/>
          <w:sz w:val="26"/>
          <w:szCs w:val="26"/>
          <w:lang w:eastAsia="ru-RU"/>
        </w:rPr>
      </w:pPr>
    </w:p>
    <w:p w:rsidR="00CA5605" w:rsidRPr="00CA5605" w:rsidRDefault="00CA5605" w:rsidP="00CA5605">
      <w:pPr>
        <w:spacing w:after="0" w:line="240" w:lineRule="auto"/>
        <w:ind w:firstLine="709"/>
        <w:jc w:val="both"/>
        <w:rPr>
          <w:rFonts w:ascii="Times New Roman" w:eastAsia="Times New Roman" w:hAnsi="Times New Roman" w:cs="Times New Roman"/>
          <w:b/>
          <w:sz w:val="26"/>
          <w:szCs w:val="26"/>
          <w:lang w:eastAsia="ru-RU"/>
        </w:rPr>
      </w:pPr>
      <w:r w:rsidRPr="00CA5605">
        <w:rPr>
          <w:rFonts w:ascii="Times New Roman" w:eastAsia="Times New Roman" w:hAnsi="Times New Roman" w:cs="Times New Roman"/>
          <w:b/>
          <w:sz w:val="26"/>
          <w:szCs w:val="26"/>
          <w:lang w:eastAsia="ru-RU"/>
        </w:rPr>
        <w:t>Примерная площадь земельного участка, необходимого для осуществления намечаемой деятельности</w:t>
      </w:r>
    </w:p>
    <w:p w:rsidR="00CA5605" w:rsidRPr="00CA5605" w:rsidRDefault="00CA5605" w:rsidP="00CA5605">
      <w:pPr>
        <w:spacing w:after="0" w:line="240" w:lineRule="auto"/>
        <w:ind w:firstLine="709"/>
        <w:jc w:val="both"/>
        <w:rPr>
          <w:rFonts w:ascii="Times New Roman" w:eastAsia="Times New Roman" w:hAnsi="Times New Roman" w:cs="Times New Roman"/>
          <w:sz w:val="26"/>
          <w:szCs w:val="24"/>
          <w:lang w:eastAsia="ru-RU"/>
        </w:rPr>
      </w:pPr>
      <w:r w:rsidRPr="00CA5605">
        <w:rPr>
          <w:rFonts w:ascii="Times New Roman" w:eastAsia="Times New Roman" w:hAnsi="Times New Roman" w:cs="Times New Roman"/>
          <w:sz w:val="26"/>
          <w:szCs w:val="24"/>
          <w:lang w:eastAsia="ru-RU"/>
        </w:rPr>
        <w:t>Площадь участка – 15 км</w:t>
      </w:r>
      <w:r w:rsidRPr="00CA5605">
        <w:rPr>
          <w:rFonts w:ascii="Times New Roman" w:eastAsia="Times New Roman" w:hAnsi="Times New Roman" w:cs="Times New Roman"/>
          <w:sz w:val="26"/>
          <w:szCs w:val="24"/>
          <w:vertAlign w:val="superscript"/>
          <w:lang w:eastAsia="ru-RU"/>
        </w:rPr>
        <w:t>2</w:t>
      </w:r>
    </w:p>
    <w:p w:rsidR="00CA5605" w:rsidRPr="00CA5605" w:rsidRDefault="00CA5605" w:rsidP="00CA5605">
      <w:pPr>
        <w:spacing w:after="0" w:line="240" w:lineRule="auto"/>
        <w:ind w:firstLine="709"/>
        <w:jc w:val="both"/>
        <w:rPr>
          <w:rFonts w:ascii="Times New Roman" w:eastAsia="Times New Roman" w:hAnsi="Times New Roman" w:cs="Times New Roman"/>
          <w:b/>
          <w:sz w:val="26"/>
          <w:szCs w:val="26"/>
          <w:lang w:eastAsia="ru-RU"/>
        </w:rPr>
      </w:pPr>
    </w:p>
    <w:p w:rsidR="00CA5605" w:rsidRPr="00CA5605" w:rsidRDefault="00CA5605" w:rsidP="00CA5605">
      <w:pPr>
        <w:spacing w:after="0" w:line="240" w:lineRule="auto"/>
        <w:ind w:firstLine="709"/>
        <w:jc w:val="both"/>
        <w:rPr>
          <w:rFonts w:ascii="Times New Roman" w:eastAsia="Times New Roman" w:hAnsi="Times New Roman" w:cs="Times New Roman"/>
          <w:b/>
          <w:sz w:val="26"/>
          <w:szCs w:val="26"/>
          <w:lang w:eastAsia="ru-RU"/>
        </w:rPr>
      </w:pPr>
      <w:r w:rsidRPr="00CA5605">
        <w:rPr>
          <w:rFonts w:ascii="Times New Roman" w:eastAsia="Times New Roman" w:hAnsi="Times New Roman" w:cs="Times New Roman"/>
          <w:b/>
          <w:sz w:val="26"/>
          <w:szCs w:val="26"/>
          <w:lang w:eastAsia="ru-RU"/>
        </w:rPr>
        <w:t>Краткое описание возможных рациональных вариантов осуществления намечаемой деятельности и обоснование выбранного варианта</w:t>
      </w:r>
    </w:p>
    <w:p w:rsidR="00CA5605" w:rsidRPr="00CA5605" w:rsidRDefault="00CA5605" w:rsidP="00CA5605">
      <w:pPr>
        <w:spacing w:after="0" w:line="240" w:lineRule="auto"/>
        <w:ind w:firstLine="709"/>
        <w:contextualSpacing/>
        <w:jc w:val="both"/>
        <w:rPr>
          <w:rFonts w:ascii="Times New Roman" w:eastAsia="Times New Roman" w:hAnsi="Times New Roman" w:cs="Times New Roman"/>
          <w:sz w:val="26"/>
          <w:szCs w:val="24"/>
          <w:lang w:eastAsia="ru-RU"/>
        </w:rPr>
      </w:pPr>
      <w:r w:rsidRPr="00CA5605">
        <w:rPr>
          <w:rFonts w:ascii="Times New Roman" w:eastAsia="Times New Roman" w:hAnsi="Times New Roman" w:cs="Times New Roman"/>
          <w:sz w:val="26"/>
          <w:szCs w:val="24"/>
          <w:lang w:eastAsia="ru-RU"/>
        </w:rPr>
        <w:t>Реализация проектных решений и намечаемая деятельность предусматривает снятие плодородного слоя почвы. При этом изъятый при проведении земляных работ грунт будет использован для обратной засыпки, плодородный слой почвы после окончания каждого вида работ будет возвращен на прежнее место.</w:t>
      </w:r>
    </w:p>
    <w:p w:rsidR="00CA5605" w:rsidRPr="00CA5605" w:rsidRDefault="00CA5605" w:rsidP="00CA5605">
      <w:pPr>
        <w:spacing w:after="0" w:line="240" w:lineRule="auto"/>
        <w:ind w:firstLine="709"/>
        <w:contextualSpacing/>
        <w:jc w:val="both"/>
        <w:rPr>
          <w:rFonts w:ascii="Times New Roman" w:eastAsia="Times New Roman" w:hAnsi="Times New Roman" w:cs="Times New Roman"/>
          <w:sz w:val="26"/>
          <w:szCs w:val="24"/>
          <w:lang w:eastAsia="ru-RU"/>
        </w:rPr>
      </w:pPr>
      <w:r w:rsidRPr="00CA5605">
        <w:rPr>
          <w:rFonts w:ascii="Times New Roman" w:eastAsia="Times New Roman" w:hAnsi="Times New Roman" w:cs="Times New Roman"/>
          <w:sz w:val="26"/>
          <w:szCs w:val="24"/>
          <w:lang w:eastAsia="ru-RU"/>
        </w:rPr>
        <w:t>Реализация проекта не окажет воздействия на жизнь и здоровье людей, поскольку находится на значительном удалении от жилой зоны</w:t>
      </w:r>
    </w:p>
    <w:p w:rsidR="00CA5605" w:rsidRPr="00CA5605" w:rsidRDefault="00CA5605" w:rsidP="00CA5605">
      <w:pPr>
        <w:spacing w:after="0" w:line="240" w:lineRule="auto"/>
        <w:ind w:firstLine="709"/>
        <w:contextualSpacing/>
        <w:jc w:val="both"/>
        <w:rPr>
          <w:rFonts w:ascii="Times New Roman" w:eastAsia="Times New Roman" w:hAnsi="Times New Roman" w:cs="Times New Roman"/>
          <w:b/>
          <w:sz w:val="26"/>
          <w:szCs w:val="26"/>
          <w:lang w:eastAsia="ru-RU"/>
        </w:rPr>
      </w:pPr>
    </w:p>
    <w:p w:rsidR="00CA5605" w:rsidRPr="00CA5605" w:rsidRDefault="00CA5605" w:rsidP="00CA5605">
      <w:pPr>
        <w:spacing w:after="0" w:line="240" w:lineRule="auto"/>
        <w:ind w:firstLine="709"/>
        <w:jc w:val="both"/>
        <w:rPr>
          <w:rFonts w:ascii="Times New Roman" w:eastAsia="Times New Roman" w:hAnsi="Times New Roman" w:cs="Times New Roman"/>
          <w:b/>
          <w:sz w:val="26"/>
          <w:szCs w:val="26"/>
          <w:lang w:eastAsia="ru-RU"/>
        </w:rPr>
      </w:pPr>
      <w:r w:rsidRPr="00CA5605">
        <w:rPr>
          <w:rFonts w:ascii="Times New Roman" w:eastAsia="Times New Roman" w:hAnsi="Times New Roman" w:cs="Times New Roman"/>
          <w:b/>
          <w:sz w:val="26"/>
          <w:szCs w:val="26"/>
          <w:lang w:eastAsia="ru-RU"/>
        </w:rPr>
        <w:t>4. краткое описание существенных воздействий намечаемой деятельности на окружающую среду, включая воздействия на следующие природные компоненты и иные объекты</w:t>
      </w:r>
    </w:p>
    <w:p w:rsidR="00CA5605" w:rsidRPr="00CA5605" w:rsidRDefault="00CA5605" w:rsidP="00CA5605">
      <w:pPr>
        <w:spacing w:after="0" w:line="240" w:lineRule="auto"/>
        <w:ind w:firstLine="709"/>
        <w:contextualSpacing/>
        <w:jc w:val="both"/>
        <w:rPr>
          <w:rFonts w:ascii="Times New Roman" w:eastAsia="Times New Roman" w:hAnsi="Times New Roman" w:cs="Times New Roman"/>
          <w:sz w:val="26"/>
          <w:szCs w:val="26"/>
          <w:lang w:eastAsia="ru-RU"/>
        </w:rPr>
      </w:pPr>
      <w:r w:rsidRPr="00CA5605">
        <w:rPr>
          <w:rFonts w:ascii="Times New Roman" w:eastAsia="Times New Roman" w:hAnsi="Times New Roman" w:cs="Times New Roman"/>
          <w:b/>
          <w:sz w:val="26"/>
          <w:szCs w:val="26"/>
          <w:u w:val="single"/>
          <w:lang w:eastAsia="ru-RU"/>
        </w:rPr>
        <w:t>Жизнь и (или) здоровье людей, условия их проживания и деятельности.</w:t>
      </w:r>
      <w:r w:rsidRPr="00CA5605">
        <w:rPr>
          <w:rFonts w:ascii="Times New Roman" w:eastAsia="Times New Roman" w:hAnsi="Times New Roman" w:cs="Times New Roman"/>
          <w:b/>
          <w:sz w:val="26"/>
          <w:szCs w:val="26"/>
          <w:lang w:eastAsia="ru-RU"/>
        </w:rPr>
        <w:t xml:space="preserve"> </w:t>
      </w:r>
      <w:r w:rsidRPr="00CA5605">
        <w:rPr>
          <w:rFonts w:ascii="Times New Roman" w:eastAsia="Times New Roman" w:hAnsi="Times New Roman" w:cs="Times New Roman"/>
          <w:sz w:val="26"/>
          <w:szCs w:val="26"/>
          <w:lang w:eastAsia="ru-RU"/>
        </w:rPr>
        <w:t>По результатам расчетов выбросов загрязняющих веществ и их рассеивании в приземном слое атмосферы, превышений ПДК на границе СЗЗ нет.</w:t>
      </w:r>
    </w:p>
    <w:p w:rsidR="00CA5605" w:rsidRPr="00CA5605" w:rsidRDefault="00CA5605" w:rsidP="00CA5605">
      <w:pPr>
        <w:spacing w:after="0" w:line="240" w:lineRule="auto"/>
        <w:ind w:firstLine="709"/>
        <w:contextualSpacing/>
        <w:jc w:val="both"/>
        <w:rPr>
          <w:rFonts w:ascii="Times New Roman" w:eastAsia="Times New Roman" w:hAnsi="Times New Roman" w:cs="Times New Roman"/>
          <w:sz w:val="26"/>
          <w:szCs w:val="26"/>
          <w:lang w:eastAsia="ru-RU"/>
        </w:rPr>
      </w:pPr>
      <w:r w:rsidRPr="00CA5605">
        <w:rPr>
          <w:rFonts w:ascii="Times New Roman" w:eastAsia="Times New Roman" w:hAnsi="Times New Roman" w:cs="Times New Roman"/>
          <w:sz w:val="26"/>
          <w:szCs w:val="26"/>
          <w:lang w:eastAsia="ru-RU"/>
        </w:rPr>
        <w:t xml:space="preserve">При геологоразведочных работах будут соблюдаться правила промсанитарии и технологии производства с целью обеспечения безопасности для здоровья трудящихся. Исходя из выше сказанного, воздействие на жизнь и здоровье людей, а также условия их проживания и деятельности оценивается как </w:t>
      </w:r>
      <w:r w:rsidRPr="00CA5605">
        <w:rPr>
          <w:rFonts w:ascii="Times New Roman" w:eastAsia="Times New Roman" w:hAnsi="Times New Roman" w:cs="Times New Roman"/>
          <w:i/>
          <w:iCs/>
          <w:sz w:val="26"/>
          <w:szCs w:val="26"/>
          <w:lang w:eastAsia="ru-RU"/>
        </w:rPr>
        <w:t>незначительное</w:t>
      </w:r>
      <w:r w:rsidRPr="00CA5605">
        <w:rPr>
          <w:rFonts w:ascii="Times New Roman" w:eastAsia="Times New Roman" w:hAnsi="Times New Roman" w:cs="Times New Roman"/>
          <w:sz w:val="26"/>
          <w:szCs w:val="26"/>
          <w:lang w:eastAsia="ru-RU"/>
        </w:rPr>
        <w:t>.</w:t>
      </w:r>
    </w:p>
    <w:p w:rsidR="00CA5605" w:rsidRPr="00CA5605" w:rsidRDefault="00CA5605" w:rsidP="00CA5605">
      <w:pPr>
        <w:spacing w:after="0" w:line="240" w:lineRule="auto"/>
        <w:ind w:firstLine="709"/>
        <w:jc w:val="both"/>
        <w:rPr>
          <w:rFonts w:ascii="Times New Roman" w:eastAsia="Times New Roman" w:hAnsi="Times New Roman" w:cs="Times New Roman"/>
          <w:b/>
          <w:sz w:val="26"/>
          <w:szCs w:val="26"/>
          <w:lang w:eastAsia="ru-RU"/>
        </w:rPr>
      </w:pPr>
    </w:p>
    <w:p w:rsidR="00CA5605" w:rsidRPr="00CA5605" w:rsidRDefault="00CA5605" w:rsidP="00CA5605">
      <w:pPr>
        <w:spacing w:after="0" w:line="240" w:lineRule="auto"/>
        <w:ind w:firstLine="709"/>
        <w:jc w:val="both"/>
        <w:rPr>
          <w:rFonts w:ascii="Calibri" w:eastAsia="Times New Roman" w:hAnsi="Calibri" w:cs="Calibri"/>
          <w:lang w:eastAsia="ru-RU"/>
        </w:rPr>
      </w:pPr>
      <w:r w:rsidRPr="00CA5605">
        <w:rPr>
          <w:rFonts w:ascii="Times New Roman" w:eastAsia="Times New Roman" w:hAnsi="Times New Roman" w:cs="Times New Roman"/>
          <w:b/>
          <w:sz w:val="26"/>
          <w:szCs w:val="26"/>
          <w:u w:val="single"/>
          <w:lang w:eastAsia="ru-RU"/>
        </w:rPr>
        <w:t>Биоразнообразие (в том числе растительный и животный мир, генетические ресурсы, природные ареалы растений и диких животных, пути миграции диких животных, экосистемы)</w:t>
      </w:r>
      <w:r w:rsidRPr="00CA5605">
        <w:rPr>
          <w:rFonts w:ascii="Calibri" w:eastAsia="Times New Roman" w:hAnsi="Calibri" w:cs="Calibri"/>
          <w:lang w:eastAsia="ru-RU"/>
        </w:rPr>
        <w:t xml:space="preserve">. </w:t>
      </w:r>
    </w:p>
    <w:p w:rsidR="00CA5605" w:rsidRPr="00CA5605" w:rsidRDefault="00CA5605" w:rsidP="00CA5605">
      <w:pPr>
        <w:spacing w:after="0" w:line="240" w:lineRule="auto"/>
        <w:ind w:firstLine="709"/>
        <w:contextualSpacing/>
        <w:jc w:val="both"/>
        <w:rPr>
          <w:rFonts w:ascii="Times New Roman" w:eastAsia="Times New Roman" w:hAnsi="Times New Roman" w:cs="Times New Roman"/>
          <w:sz w:val="26"/>
          <w:szCs w:val="24"/>
          <w:lang w:eastAsia="ru-RU"/>
        </w:rPr>
      </w:pPr>
      <w:r w:rsidRPr="00CA5605">
        <w:rPr>
          <w:rFonts w:ascii="Times New Roman" w:eastAsia="Times New Roman" w:hAnsi="Times New Roman" w:cs="Times New Roman"/>
          <w:i/>
          <w:iCs/>
          <w:sz w:val="26"/>
          <w:szCs w:val="24"/>
          <w:u w:val="single"/>
          <w:lang w:eastAsia="ru-RU"/>
        </w:rPr>
        <w:t>Жизнь и (или) здоровье людей</w:t>
      </w:r>
      <w:r w:rsidRPr="00CA5605">
        <w:rPr>
          <w:rFonts w:ascii="Times New Roman" w:eastAsia="Times New Roman" w:hAnsi="Times New Roman" w:cs="Times New Roman"/>
          <w:sz w:val="26"/>
          <w:szCs w:val="24"/>
          <w:lang w:eastAsia="ru-RU"/>
        </w:rPr>
        <w:t>, условия их проживания и деятельности По результатам расчетов выбросов загрязняющих веществ и их рассеивании в приземном слое атмосферы, превышений ПДК на границе СЗЗ  нет.</w:t>
      </w:r>
    </w:p>
    <w:p w:rsidR="00CA5605" w:rsidRPr="00CA5605" w:rsidRDefault="00CA5605" w:rsidP="00CA5605">
      <w:pPr>
        <w:spacing w:after="0" w:line="240" w:lineRule="auto"/>
        <w:ind w:firstLine="709"/>
        <w:contextualSpacing/>
        <w:jc w:val="both"/>
        <w:rPr>
          <w:rFonts w:ascii="Times New Roman" w:eastAsia="Times New Roman" w:hAnsi="Times New Roman" w:cs="Times New Roman"/>
          <w:sz w:val="26"/>
          <w:szCs w:val="24"/>
          <w:lang w:eastAsia="ru-RU"/>
        </w:rPr>
      </w:pPr>
      <w:r w:rsidRPr="00CA5605">
        <w:rPr>
          <w:rFonts w:ascii="Times New Roman" w:eastAsia="Times New Roman" w:hAnsi="Times New Roman" w:cs="Times New Roman"/>
          <w:sz w:val="26"/>
          <w:szCs w:val="24"/>
          <w:lang w:eastAsia="ru-RU"/>
        </w:rPr>
        <w:t>При геологоразведочных работах будут соблюдаться правила промсанитарии и технологии производства с целью обеспечения безопасности для здоровья трудящихся.</w:t>
      </w:r>
    </w:p>
    <w:p w:rsidR="00CA5605" w:rsidRPr="00CA5605" w:rsidRDefault="00CA5605" w:rsidP="00CA5605">
      <w:pPr>
        <w:spacing w:after="0" w:line="240" w:lineRule="auto"/>
        <w:ind w:firstLine="709"/>
        <w:contextualSpacing/>
        <w:jc w:val="both"/>
        <w:rPr>
          <w:rFonts w:ascii="Times New Roman" w:eastAsia="Times New Roman" w:hAnsi="Times New Roman" w:cs="Times New Roman"/>
          <w:sz w:val="26"/>
          <w:szCs w:val="24"/>
          <w:lang w:eastAsia="ru-RU"/>
        </w:rPr>
      </w:pPr>
      <w:r w:rsidRPr="00CA5605">
        <w:rPr>
          <w:rFonts w:ascii="Times New Roman" w:eastAsia="Times New Roman" w:hAnsi="Times New Roman" w:cs="Times New Roman"/>
          <w:sz w:val="26"/>
          <w:szCs w:val="24"/>
          <w:lang w:eastAsia="ru-RU"/>
        </w:rPr>
        <w:t>Исходя из выше сказанного, воздействие на жизнь и здоровье людей, а также условия их проживания и деятельности оценивается как незначительное.</w:t>
      </w:r>
    </w:p>
    <w:p w:rsidR="00CA5605" w:rsidRPr="00CA5605" w:rsidRDefault="00CA5605" w:rsidP="00CA5605">
      <w:pPr>
        <w:spacing w:after="0" w:line="240" w:lineRule="auto"/>
        <w:ind w:firstLine="709"/>
        <w:contextualSpacing/>
        <w:jc w:val="both"/>
        <w:rPr>
          <w:rFonts w:ascii="Times New Roman" w:eastAsia="Times New Roman" w:hAnsi="Times New Roman" w:cs="Times New Roman"/>
          <w:sz w:val="26"/>
          <w:szCs w:val="24"/>
          <w:lang w:eastAsia="ru-RU"/>
        </w:rPr>
      </w:pPr>
      <w:r w:rsidRPr="00CA5605">
        <w:rPr>
          <w:rFonts w:ascii="Times New Roman" w:eastAsia="Times New Roman" w:hAnsi="Times New Roman" w:cs="Times New Roman"/>
          <w:i/>
          <w:iCs/>
          <w:sz w:val="26"/>
          <w:szCs w:val="24"/>
          <w:u w:val="single"/>
          <w:lang w:eastAsia="ru-RU"/>
        </w:rPr>
        <w:t>Биоразнообразие (в том числе растительный и животный мир)</w:t>
      </w:r>
      <w:r w:rsidRPr="00CA5605">
        <w:rPr>
          <w:rFonts w:ascii="Times New Roman" w:eastAsia="Times New Roman" w:hAnsi="Times New Roman" w:cs="Times New Roman"/>
          <w:sz w:val="26"/>
          <w:szCs w:val="24"/>
          <w:lang w:eastAsia="ru-RU"/>
        </w:rPr>
        <w:t>. Изменения видового состава растительности, ее состояния, продуктивности сообществ в районе намечаемой деятельности исключается.</w:t>
      </w:r>
    </w:p>
    <w:p w:rsidR="00CA5605" w:rsidRPr="00CA5605" w:rsidRDefault="00CA5605" w:rsidP="00CA5605">
      <w:pPr>
        <w:spacing w:after="0" w:line="240" w:lineRule="auto"/>
        <w:ind w:firstLine="709"/>
        <w:contextualSpacing/>
        <w:jc w:val="both"/>
        <w:rPr>
          <w:rFonts w:ascii="Times New Roman" w:eastAsia="Times New Roman" w:hAnsi="Times New Roman" w:cs="Times New Roman"/>
          <w:sz w:val="26"/>
          <w:szCs w:val="24"/>
          <w:lang w:eastAsia="ru-RU"/>
        </w:rPr>
      </w:pPr>
      <w:r w:rsidRPr="00CA5605">
        <w:rPr>
          <w:rFonts w:ascii="Times New Roman" w:eastAsia="Times New Roman" w:hAnsi="Times New Roman" w:cs="Times New Roman"/>
          <w:sz w:val="26"/>
          <w:szCs w:val="24"/>
          <w:lang w:eastAsia="ru-RU"/>
        </w:rPr>
        <w:t>Недропользователь будет выполнять работы, с условием минимального воздействия на любой вид растительности и строго в границах земельного отвода.</w:t>
      </w:r>
    </w:p>
    <w:p w:rsidR="00CA5605" w:rsidRPr="00CA5605" w:rsidRDefault="00CA5605" w:rsidP="00CA5605">
      <w:pPr>
        <w:spacing w:after="0" w:line="240" w:lineRule="auto"/>
        <w:ind w:firstLine="709"/>
        <w:contextualSpacing/>
        <w:jc w:val="both"/>
        <w:rPr>
          <w:rFonts w:ascii="Times New Roman" w:eastAsia="Times New Roman" w:hAnsi="Times New Roman" w:cs="Times New Roman"/>
          <w:sz w:val="26"/>
          <w:szCs w:val="24"/>
          <w:lang w:eastAsia="ru-RU"/>
        </w:rPr>
      </w:pPr>
      <w:r w:rsidRPr="00CA5605">
        <w:rPr>
          <w:rFonts w:ascii="Times New Roman" w:eastAsia="Times New Roman" w:hAnsi="Times New Roman" w:cs="Times New Roman"/>
          <w:sz w:val="26"/>
          <w:szCs w:val="24"/>
          <w:lang w:eastAsia="ru-RU"/>
        </w:rPr>
        <w:t>Выбросы загрязняющих веществ в атмосферу существенно не повлияют на растительный мир, превышений ПДК по всем ингредиентам на границе СЗЗ не ожидается.</w:t>
      </w:r>
    </w:p>
    <w:p w:rsidR="00CA5605" w:rsidRPr="00CA5605" w:rsidRDefault="00CA5605" w:rsidP="00CA5605">
      <w:pPr>
        <w:spacing w:after="0" w:line="240" w:lineRule="auto"/>
        <w:ind w:firstLine="709"/>
        <w:contextualSpacing/>
        <w:jc w:val="both"/>
        <w:rPr>
          <w:rFonts w:ascii="Times New Roman" w:eastAsia="Times New Roman" w:hAnsi="Times New Roman" w:cs="Times New Roman"/>
          <w:sz w:val="26"/>
          <w:szCs w:val="24"/>
          <w:lang w:eastAsia="ru-RU"/>
        </w:rPr>
      </w:pPr>
      <w:r w:rsidRPr="00CA5605">
        <w:rPr>
          <w:rFonts w:ascii="Times New Roman" w:eastAsia="Times New Roman" w:hAnsi="Times New Roman" w:cs="Times New Roman"/>
          <w:sz w:val="26"/>
          <w:szCs w:val="24"/>
          <w:lang w:eastAsia="ru-RU"/>
        </w:rPr>
        <w:t>Геологоразведочные работы не повлекут за собой изменение видового состава и численности животного мира.</w:t>
      </w:r>
    </w:p>
    <w:p w:rsidR="00CA5605" w:rsidRPr="00CA5605" w:rsidRDefault="00CA5605" w:rsidP="00CA5605">
      <w:pPr>
        <w:spacing w:after="0" w:line="240" w:lineRule="auto"/>
        <w:ind w:firstLine="709"/>
        <w:contextualSpacing/>
        <w:jc w:val="both"/>
        <w:rPr>
          <w:rFonts w:ascii="Times New Roman" w:eastAsia="Times New Roman" w:hAnsi="Times New Roman" w:cs="Times New Roman"/>
          <w:sz w:val="26"/>
          <w:szCs w:val="24"/>
          <w:lang w:eastAsia="ru-RU"/>
        </w:rPr>
      </w:pPr>
      <w:r w:rsidRPr="00CA5605">
        <w:rPr>
          <w:rFonts w:ascii="Times New Roman" w:eastAsia="Times New Roman" w:hAnsi="Times New Roman" w:cs="Times New Roman"/>
          <w:sz w:val="26"/>
          <w:szCs w:val="24"/>
          <w:lang w:eastAsia="ru-RU"/>
        </w:rPr>
        <w:t>Негативное воздействие намечаемой деятельности на животный мир не повлечет значимых экологических последствий, не приведет к нарушению экологического равновесия и ухудшению биоразнообразия естественных природных комплексов и снижению их продуктивности.</w:t>
      </w:r>
    </w:p>
    <w:p w:rsidR="00CA5605" w:rsidRPr="00CA5605" w:rsidRDefault="00CA5605" w:rsidP="00CA5605">
      <w:pPr>
        <w:spacing w:after="0" w:line="240" w:lineRule="auto"/>
        <w:ind w:firstLine="709"/>
        <w:contextualSpacing/>
        <w:jc w:val="both"/>
        <w:rPr>
          <w:rFonts w:ascii="Times New Roman" w:eastAsia="Times New Roman" w:hAnsi="Times New Roman" w:cs="Times New Roman"/>
          <w:sz w:val="26"/>
          <w:szCs w:val="24"/>
          <w:lang w:eastAsia="ru-RU"/>
        </w:rPr>
      </w:pPr>
      <w:r w:rsidRPr="00CA5605">
        <w:rPr>
          <w:rFonts w:ascii="Times New Roman" w:eastAsia="Times New Roman" w:hAnsi="Times New Roman" w:cs="Times New Roman"/>
          <w:sz w:val="26"/>
          <w:szCs w:val="24"/>
          <w:lang w:eastAsia="ru-RU"/>
        </w:rPr>
        <w:t>Следовательно, при проведении работ, существенного негативного влияния на растительный и животный мир не произойдет, воздействие допустимое.</w:t>
      </w:r>
    </w:p>
    <w:p w:rsidR="00CA5605" w:rsidRPr="00CA5605" w:rsidRDefault="00CA5605" w:rsidP="00CA5605">
      <w:pPr>
        <w:spacing w:after="0" w:line="240" w:lineRule="auto"/>
        <w:ind w:firstLine="709"/>
        <w:contextualSpacing/>
        <w:jc w:val="both"/>
        <w:rPr>
          <w:rFonts w:ascii="Times New Roman" w:eastAsia="Times New Roman" w:hAnsi="Times New Roman" w:cs="Times New Roman"/>
          <w:sz w:val="26"/>
          <w:szCs w:val="26"/>
          <w:u w:val="single"/>
          <w:lang w:eastAsia="ru-RU"/>
        </w:rPr>
      </w:pPr>
      <w:r w:rsidRPr="00CA5605">
        <w:rPr>
          <w:rFonts w:ascii="Times New Roman" w:eastAsia="Times New Roman" w:hAnsi="Times New Roman" w:cs="Times New Roman"/>
          <w:sz w:val="26"/>
          <w:szCs w:val="26"/>
          <w:u w:val="single"/>
          <w:lang w:eastAsia="ru-RU"/>
        </w:rPr>
        <w:t>Генетические ресурсы</w:t>
      </w:r>
    </w:p>
    <w:p w:rsidR="00CA5605" w:rsidRPr="00CA5605" w:rsidRDefault="00CA5605" w:rsidP="00CA5605">
      <w:pPr>
        <w:spacing w:after="0" w:line="240" w:lineRule="auto"/>
        <w:ind w:firstLine="709"/>
        <w:contextualSpacing/>
        <w:jc w:val="both"/>
        <w:rPr>
          <w:rFonts w:ascii="Times New Roman" w:eastAsia="Times New Roman" w:hAnsi="Times New Roman" w:cs="Times New Roman"/>
          <w:sz w:val="26"/>
          <w:szCs w:val="24"/>
          <w:lang w:eastAsia="ru-RU"/>
        </w:rPr>
      </w:pPr>
      <w:r w:rsidRPr="00CA5605">
        <w:rPr>
          <w:rFonts w:ascii="Times New Roman" w:eastAsia="Times New Roman" w:hAnsi="Times New Roman" w:cs="Times New Roman"/>
          <w:sz w:val="26"/>
          <w:szCs w:val="24"/>
          <w:lang w:eastAsia="ru-RU"/>
        </w:rPr>
        <w:t xml:space="preserve">Генетические ресурсы – это генетический материал растительного, животного, микробного или иного происхождения, содержащий функциональные единицы наследственности (ДНК) и представляющий фактическую или потенциальную ценность. Генетическими ресурсами является как природное биологическое разнообразие страны (растения, животные), так и штаммы микроорганизмов, коллекции сортов и семян, сельскохозяйственных культур, генетически измененные организмы и т.д. </w:t>
      </w:r>
    </w:p>
    <w:p w:rsidR="00CA5605" w:rsidRPr="00CA5605" w:rsidRDefault="00CA5605" w:rsidP="00CA5605">
      <w:pPr>
        <w:spacing w:after="0" w:line="240" w:lineRule="auto"/>
        <w:ind w:firstLine="709"/>
        <w:contextualSpacing/>
        <w:jc w:val="both"/>
        <w:rPr>
          <w:rFonts w:ascii="Times New Roman" w:eastAsia="Times New Roman" w:hAnsi="Times New Roman" w:cs="Times New Roman"/>
          <w:sz w:val="26"/>
          <w:szCs w:val="26"/>
          <w:u w:val="single"/>
          <w:lang w:eastAsia="ru-RU"/>
        </w:rPr>
      </w:pPr>
      <w:r w:rsidRPr="00CA5605">
        <w:rPr>
          <w:rFonts w:ascii="Times New Roman" w:eastAsia="Times New Roman" w:hAnsi="Times New Roman" w:cs="Times New Roman"/>
          <w:sz w:val="26"/>
          <w:szCs w:val="24"/>
          <w:lang w:eastAsia="ru-RU"/>
        </w:rPr>
        <w:t>В технологическом процессе разведки генетические ресурсы не используются.</w:t>
      </w:r>
    </w:p>
    <w:p w:rsidR="00CA5605" w:rsidRPr="00CA5605" w:rsidRDefault="00CA5605" w:rsidP="00CA5605">
      <w:pPr>
        <w:spacing w:after="0" w:line="240" w:lineRule="auto"/>
        <w:ind w:firstLine="709"/>
        <w:contextualSpacing/>
        <w:jc w:val="both"/>
        <w:rPr>
          <w:rFonts w:ascii="Times New Roman" w:eastAsia="Times New Roman" w:hAnsi="Times New Roman" w:cs="Times New Roman"/>
          <w:sz w:val="26"/>
          <w:szCs w:val="26"/>
          <w:u w:val="single"/>
          <w:lang w:eastAsia="ru-RU"/>
        </w:rPr>
      </w:pPr>
      <w:r w:rsidRPr="00CA5605">
        <w:rPr>
          <w:rFonts w:ascii="Times New Roman" w:eastAsia="Times New Roman" w:hAnsi="Times New Roman" w:cs="Times New Roman"/>
          <w:sz w:val="26"/>
          <w:szCs w:val="26"/>
          <w:u w:val="single"/>
          <w:lang w:eastAsia="ru-RU"/>
        </w:rPr>
        <w:t>Природные ареалы растений и диких животных, пути миграции диких животных, экосистемы</w:t>
      </w:r>
    </w:p>
    <w:p w:rsidR="00CA5605" w:rsidRPr="00CA5605" w:rsidRDefault="00CA5605" w:rsidP="00CA5605">
      <w:pPr>
        <w:spacing w:after="0" w:line="240" w:lineRule="auto"/>
        <w:ind w:firstLine="709"/>
        <w:contextualSpacing/>
        <w:jc w:val="both"/>
        <w:rPr>
          <w:rFonts w:ascii="Times New Roman" w:eastAsia="Times New Roman" w:hAnsi="Times New Roman" w:cs="Times New Roman"/>
          <w:sz w:val="26"/>
          <w:szCs w:val="24"/>
          <w:lang w:eastAsia="ru-RU"/>
        </w:rPr>
      </w:pPr>
      <w:r w:rsidRPr="00CA5605">
        <w:rPr>
          <w:rFonts w:ascii="Times New Roman" w:eastAsia="Times New Roman" w:hAnsi="Times New Roman" w:cs="Times New Roman"/>
          <w:sz w:val="26"/>
          <w:szCs w:val="24"/>
          <w:lang w:eastAsia="ru-RU"/>
        </w:rPr>
        <w:t>Для снижения вероятности гибели животных на дорогах, необходимо в местах наибольшей их концентрации ограничить скорость движения автотранспорта.</w:t>
      </w:r>
    </w:p>
    <w:p w:rsidR="00CA5605" w:rsidRPr="00CA5605" w:rsidRDefault="00CA5605" w:rsidP="00CA5605">
      <w:pPr>
        <w:spacing w:after="0" w:line="240" w:lineRule="auto"/>
        <w:ind w:firstLine="709"/>
        <w:contextualSpacing/>
        <w:jc w:val="both"/>
        <w:rPr>
          <w:rFonts w:ascii="Times New Roman" w:eastAsia="Times New Roman" w:hAnsi="Times New Roman" w:cs="Times New Roman"/>
          <w:sz w:val="26"/>
          <w:szCs w:val="24"/>
          <w:lang w:eastAsia="ru-RU"/>
        </w:rPr>
      </w:pPr>
      <w:r w:rsidRPr="00CA5605">
        <w:rPr>
          <w:rFonts w:ascii="Times New Roman" w:eastAsia="Times New Roman" w:hAnsi="Times New Roman" w:cs="Times New Roman"/>
          <w:sz w:val="26"/>
          <w:szCs w:val="24"/>
          <w:lang w:eastAsia="ru-RU"/>
        </w:rPr>
        <w:t>Немаловажное значение для животных, обитающих в районе территории объекта, будут иметь обслуживающие хвостохранилище трудящиеся. Поэтому наряду с усилением охраны редких видов животных необходимо проводить экологическое воспитание рабочих и служащих.</w:t>
      </w:r>
    </w:p>
    <w:p w:rsidR="00CA5605" w:rsidRPr="00CA5605" w:rsidRDefault="00CA5605" w:rsidP="00CA5605">
      <w:pPr>
        <w:spacing w:after="0" w:line="240" w:lineRule="auto"/>
        <w:ind w:firstLine="709"/>
        <w:contextualSpacing/>
        <w:jc w:val="both"/>
        <w:rPr>
          <w:rFonts w:ascii="Times New Roman" w:eastAsia="Times New Roman" w:hAnsi="Times New Roman" w:cs="Times New Roman"/>
          <w:sz w:val="26"/>
          <w:szCs w:val="24"/>
          <w:lang w:eastAsia="ru-RU"/>
        </w:rPr>
      </w:pPr>
      <w:r w:rsidRPr="00CA5605">
        <w:rPr>
          <w:rFonts w:ascii="Times New Roman" w:eastAsia="Times New Roman" w:hAnsi="Times New Roman" w:cs="Times New Roman"/>
          <w:sz w:val="26"/>
          <w:szCs w:val="24"/>
          <w:lang w:eastAsia="ru-RU"/>
        </w:rPr>
        <w:t>Зона воздействия геологоразведочных работ на биосферу ограничивается границами санитарно-защитной зоны. Для снижения воздействия на растительный и животный мир проектом предусмотрены природоохранные мероприятия по недопущению загрязнения воды, почв, а также рекультивация нарушенных земель.</w:t>
      </w:r>
    </w:p>
    <w:p w:rsidR="00CA5605" w:rsidRPr="00CA5605" w:rsidRDefault="00CA5605" w:rsidP="00CA5605">
      <w:pPr>
        <w:spacing w:after="0" w:line="240" w:lineRule="auto"/>
        <w:ind w:firstLine="709"/>
        <w:contextualSpacing/>
        <w:jc w:val="both"/>
        <w:rPr>
          <w:rFonts w:ascii="Times New Roman" w:eastAsia="Times New Roman" w:hAnsi="Times New Roman" w:cs="Times New Roman"/>
          <w:sz w:val="26"/>
          <w:szCs w:val="24"/>
          <w:lang w:eastAsia="ru-RU"/>
        </w:rPr>
      </w:pPr>
      <w:r w:rsidRPr="00CA5605">
        <w:rPr>
          <w:rFonts w:ascii="Times New Roman" w:eastAsia="Times New Roman" w:hAnsi="Times New Roman" w:cs="Times New Roman"/>
          <w:sz w:val="26"/>
          <w:szCs w:val="24"/>
          <w:lang w:eastAsia="ru-RU"/>
        </w:rPr>
        <w:t>Для снижения воздействия на растительный и животный мир после заполнения хвостохранилища, предусматривается консервация нарушенных земель. Качественная оценка воздействия проводимых работ на растительный и животный мир оценивается как воздействие средней силы.</w:t>
      </w:r>
    </w:p>
    <w:p w:rsidR="00CA5605" w:rsidRPr="00CA5605" w:rsidRDefault="00CA5605" w:rsidP="00CA5605">
      <w:pPr>
        <w:spacing w:after="0" w:line="240" w:lineRule="auto"/>
        <w:ind w:firstLine="709"/>
        <w:jc w:val="both"/>
        <w:rPr>
          <w:rFonts w:ascii="Times New Roman" w:eastAsia="Times New Roman" w:hAnsi="Times New Roman" w:cs="Times New Roman"/>
          <w:b/>
          <w:sz w:val="26"/>
          <w:szCs w:val="26"/>
          <w:u w:val="single"/>
          <w:lang w:eastAsia="ru-RU"/>
        </w:rPr>
      </w:pPr>
    </w:p>
    <w:p w:rsidR="00CA5605" w:rsidRPr="00CA5605" w:rsidRDefault="00CA5605" w:rsidP="00CA5605">
      <w:pPr>
        <w:spacing w:after="0" w:line="240" w:lineRule="auto"/>
        <w:ind w:firstLine="709"/>
        <w:jc w:val="both"/>
        <w:rPr>
          <w:rFonts w:ascii="Times New Roman" w:eastAsia="Times New Roman" w:hAnsi="Times New Roman" w:cs="Times New Roman"/>
          <w:b/>
          <w:sz w:val="26"/>
          <w:szCs w:val="26"/>
          <w:lang w:eastAsia="ru-RU"/>
        </w:rPr>
      </w:pPr>
      <w:r w:rsidRPr="00CA5605">
        <w:rPr>
          <w:rFonts w:ascii="Times New Roman" w:eastAsia="Times New Roman" w:hAnsi="Times New Roman" w:cs="Times New Roman"/>
          <w:b/>
          <w:sz w:val="26"/>
          <w:szCs w:val="26"/>
          <w:u w:val="single"/>
          <w:lang w:eastAsia="ru-RU"/>
        </w:rPr>
        <w:t>Земли (в том числе изъятие земель), почвы (в том числе включая органический состав, эрозию, уплотнение, иные формы деградации).</w:t>
      </w:r>
      <w:r w:rsidRPr="00CA5605">
        <w:rPr>
          <w:rFonts w:ascii="Times New Roman" w:eastAsia="Times New Roman" w:hAnsi="Times New Roman" w:cs="Times New Roman"/>
          <w:b/>
          <w:sz w:val="26"/>
          <w:szCs w:val="26"/>
          <w:lang w:eastAsia="ru-RU"/>
        </w:rPr>
        <w:t xml:space="preserve"> </w:t>
      </w:r>
    </w:p>
    <w:p w:rsidR="00CA5605" w:rsidRPr="00CA5605" w:rsidRDefault="00CA5605" w:rsidP="00CA5605">
      <w:pPr>
        <w:spacing w:after="0" w:line="240" w:lineRule="auto"/>
        <w:ind w:firstLine="709"/>
        <w:contextualSpacing/>
        <w:jc w:val="both"/>
        <w:rPr>
          <w:rFonts w:ascii="Times New Roman" w:eastAsia="Times New Roman" w:hAnsi="Times New Roman" w:cs="Times New Roman"/>
          <w:b/>
          <w:sz w:val="26"/>
          <w:szCs w:val="26"/>
          <w:lang w:eastAsia="ru-RU"/>
        </w:rPr>
      </w:pPr>
      <w:r w:rsidRPr="00CA5605">
        <w:rPr>
          <w:rFonts w:ascii="Times New Roman" w:eastAsia="Times New Roman" w:hAnsi="Times New Roman" w:cs="Times New Roman"/>
          <w:sz w:val="26"/>
          <w:szCs w:val="24"/>
          <w:lang w:eastAsia="ru-RU"/>
        </w:rPr>
        <w:t>Земельные участки относятся к ненарушенным землям. Все работы по проекту проводятся в границах земельного отвода. Дополнительного изъятия земель проектом не предусмотрено.</w:t>
      </w:r>
    </w:p>
    <w:p w:rsidR="00CA5605" w:rsidRPr="00CA5605" w:rsidRDefault="00CA5605" w:rsidP="00CA5605">
      <w:pPr>
        <w:spacing w:after="0" w:line="240" w:lineRule="auto"/>
        <w:ind w:firstLine="709"/>
        <w:jc w:val="both"/>
        <w:rPr>
          <w:rFonts w:ascii="Times New Roman" w:eastAsia="Times New Roman" w:hAnsi="Times New Roman" w:cs="Times New Roman"/>
          <w:b/>
          <w:sz w:val="26"/>
          <w:szCs w:val="26"/>
          <w:lang w:eastAsia="ru-RU"/>
        </w:rPr>
      </w:pPr>
    </w:p>
    <w:p w:rsidR="00CA5605" w:rsidRPr="00CA5605" w:rsidRDefault="00CA5605" w:rsidP="00CA5605">
      <w:pPr>
        <w:spacing w:after="0" w:line="240" w:lineRule="auto"/>
        <w:ind w:firstLine="709"/>
        <w:contextualSpacing/>
        <w:jc w:val="both"/>
        <w:rPr>
          <w:rFonts w:ascii="Times New Roman" w:eastAsia="Times New Roman" w:hAnsi="Times New Roman" w:cs="Times New Roman"/>
          <w:sz w:val="26"/>
          <w:szCs w:val="26"/>
          <w:u w:val="single"/>
          <w:lang w:eastAsia="ru-RU"/>
        </w:rPr>
      </w:pPr>
      <w:r w:rsidRPr="00CA5605">
        <w:rPr>
          <w:rFonts w:ascii="Times New Roman" w:eastAsia="Times New Roman" w:hAnsi="Times New Roman" w:cs="Times New Roman"/>
          <w:sz w:val="26"/>
          <w:szCs w:val="26"/>
          <w:u w:val="single"/>
          <w:lang w:eastAsia="ru-RU"/>
        </w:rPr>
        <w:t>Почвы (в том числе органический состав, эрозию, уплотнение, иные формы деградации)</w:t>
      </w:r>
    </w:p>
    <w:p w:rsidR="00CA5605" w:rsidRPr="00CA5605" w:rsidRDefault="00CA5605" w:rsidP="00CA5605">
      <w:pPr>
        <w:spacing w:after="0" w:line="240" w:lineRule="auto"/>
        <w:ind w:firstLine="709"/>
        <w:jc w:val="both"/>
        <w:rPr>
          <w:rFonts w:ascii="Times New Roman" w:eastAsia="Times New Roman" w:hAnsi="Times New Roman" w:cs="Times New Roman"/>
          <w:sz w:val="26"/>
          <w:szCs w:val="26"/>
          <w:lang w:eastAsia="ru-RU"/>
        </w:rPr>
      </w:pPr>
      <w:r w:rsidRPr="00CA5605">
        <w:rPr>
          <w:rFonts w:ascii="Times New Roman" w:eastAsia="Times New Roman" w:hAnsi="Times New Roman" w:cs="Times New Roman"/>
          <w:sz w:val="26"/>
          <w:szCs w:val="26"/>
          <w:lang w:eastAsia="ru-RU"/>
        </w:rPr>
        <w:t xml:space="preserve">Косвенное воздействие вызывается пылением при выполнении строительных земляных работ. </w:t>
      </w:r>
      <w:r w:rsidRPr="00CA5605">
        <w:rPr>
          <w:rFonts w:ascii="Times New Roman" w:eastAsia="Times New Roman" w:hAnsi="Times New Roman" w:cs="Times New Roman"/>
          <w:i/>
          <w:iCs/>
          <w:sz w:val="26"/>
          <w:szCs w:val="26"/>
          <w:lang w:eastAsia="ru-RU"/>
        </w:rPr>
        <w:t>Воздействие допустимое</w:t>
      </w:r>
      <w:r w:rsidRPr="00CA5605">
        <w:rPr>
          <w:rFonts w:ascii="Times New Roman" w:eastAsia="Times New Roman" w:hAnsi="Times New Roman" w:cs="Times New Roman"/>
          <w:sz w:val="26"/>
          <w:szCs w:val="26"/>
          <w:lang w:eastAsia="ru-RU"/>
        </w:rPr>
        <w:t>.</w:t>
      </w:r>
    </w:p>
    <w:p w:rsidR="00CA5605" w:rsidRPr="00CA5605" w:rsidRDefault="00CA5605" w:rsidP="00CA5605">
      <w:pPr>
        <w:spacing w:after="0" w:line="240" w:lineRule="auto"/>
        <w:ind w:firstLine="709"/>
        <w:jc w:val="both"/>
        <w:rPr>
          <w:rFonts w:ascii="Times New Roman" w:eastAsia="Times New Roman" w:hAnsi="Times New Roman" w:cs="Times New Roman"/>
          <w:b/>
          <w:sz w:val="26"/>
          <w:szCs w:val="26"/>
          <w:lang w:eastAsia="ru-RU"/>
        </w:rPr>
      </w:pPr>
    </w:p>
    <w:p w:rsidR="00CA5605" w:rsidRPr="00CA5605" w:rsidRDefault="00CA5605" w:rsidP="00CA5605">
      <w:pPr>
        <w:spacing w:after="0" w:line="240" w:lineRule="auto"/>
        <w:ind w:firstLine="709"/>
        <w:contextualSpacing/>
        <w:jc w:val="both"/>
        <w:rPr>
          <w:rFonts w:ascii="Times New Roman" w:eastAsia="Times New Roman" w:hAnsi="Times New Roman" w:cs="Times New Roman"/>
          <w:sz w:val="26"/>
          <w:szCs w:val="26"/>
          <w:lang w:eastAsia="ru-RU"/>
        </w:rPr>
      </w:pPr>
      <w:r w:rsidRPr="00CA5605">
        <w:rPr>
          <w:rFonts w:ascii="Times New Roman" w:eastAsia="Times New Roman" w:hAnsi="Times New Roman" w:cs="Times New Roman"/>
          <w:b/>
          <w:sz w:val="26"/>
          <w:szCs w:val="26"/>
          <w:u w:val="single"/>
          <w:lang w:eastAsia="ru-RU"/>
        </w:rPr>
        <w:t>Воды (в том числе гидроморфологические изменения, количество и качество вод).</w:t>
      </w:r>
      <w:r w:rsidRPr="00CA5605">
        <w:rPr>
          <w:rFonts w:ascii="Times New Roman" w:eastAsia="Times New Roman" w:hAnsi="Times New Roman" w:cs="Times New Roman"/>
          <w:b/>
          <w:sz w:val="26"/>
          <w:szCs w:val="26"/>
          <w:lang w:eastAsia="ru-RU"/>
        </w:rPr>
        <w:t xml:space="preserve"> </w:t>
      </w:r>
      <w:r w:rsidRPr="00CA5605">
        <w:rPr>
          <w:rFonts w:ascii="Times New Roman" w:eastAsia="Times New Roman" w:hAnsi="Times New Roman" w:cs="Times New Roman"/>
          <w:sz w:val="26"/>
          <w:szCs w:val="26"/>
          <w:lang w:eastAsia="ru-RU"/>
        </w:rPr>
        <w:t>Разведка отвечает современным экологическим требованиям, поскольку имеет гидроизоляцию и не загрязняет подземные воды. Разведка будет осуществляться с соблюдением мероприятий по охране подземных и поверхностных вод от загрязнения, представленных в разделе 5.3 «Мероприятия по охране поверхностных и подземных вод».</w:t>
      </w:r>
    </w:p>
    <w:p w:rsidR="00CA5605" w:rsidRPr="00CA5605" w:rsidRDefault="00CA5605" w:rsidP="00CA5605">
      <w:pPr>
        <w:spacing w:after="0" w:line="240" w:lineRule="auto"/>
        <w:ind w:firstLine="709"/>
        <w:contextualSpacing/>
        <w:jc w:val="both"/>
        <w:rPr>
          <w:rFonts w:ascii="Times New Roman" w:eastAsia="Times New Roman" w:hAnsi="Times New Roman" w:cs="Times New Roman"/>
          <w:sz w:val="26"/>
          <w:szCs w:val="26"/>
          <w:lang w:eastAsia="ru-RU"/>
        </w:rPr>
      </w:pPr>
      <w:r w:rsidRPr="00CA5605">
        <w:rPr>
          <w:rFonts w:ascii="Times New Roman" w:eastAsia="Times New Roman" w:hAnsi="Times New Roman" w:cs="Times New Roman"/>
          <w:sz w:val="26"/>
          <w:szCs w:val="26"/>
          <w:lang w:eastAsia="ru-RU"/>
        </w:rPr>
        <w:t>Осуществление экологического контроля за производственной деятельностью предприятия позволит своевременно определить возможные превышения целевых показателей качества поверхностных и подземных вод с целью недопущения их загрязнения и сохранения экологического равновесия окружающей природной среды данного района.</w:t>
      </w:r>
    </w:p>
    <w:p w:rsidR="00CA5605" w:rsidRPr="00CA5605" w:rsidRDefault="00CA5605" w:rsidP="00CA5605">
      <w:pPr>
        <w:spacing w:after="0" w:line="240" w:lineRule="auto"/>
        <w:ind w:firstLine="709"/>
        <w:contextualSpacing/>
        <w:jc w:val="both"/>
        <w:rPr>
          <w:rFonts w:ascii="Times New Roman" w:eastAsia="Times New Roman" w:hAnsi="Times New Roman" w:cs="Times New Roman"/>
          <w:b/>
          <w:sz w:val="26"/>
          <w:szCs w:val="26"/>
          <w:lang w:eastAsia="ru-RU"/>
        </w:rPr>
      </w:pPr>
    </w:p>
    <w:p w:rsidR="00CA5605" w:rsidRPr="00CA5605" w:rsidRDefault="00CA5605" w:rsidP="00CA5605">
      <w:pPr>
        <w:spacing w:after="0" w:line="240" w:lineRule="auto"/>
        <w:ind w:firstLine="709"/>
        <w:contextualSpacing/>
        <w:jc w:val="both"/>
        <w:rPr>
          <w:rFonts w:ascii="Times New Roman" w:eastAsia="Times New Roman" w:hAnsi="Times New Roman" w:cs="Times New Roman"/>
          <w:sz w:val="26"/>
          <w:szCs w:val="26"/>
          <w:lang w:eastAsia="ru-RU"/>
        </w:rPr>
      </w:pPr>
      <w:r w:rsidRPr="00CA5605">
        <w:rPr>
          <w:rFonts w:ascii="Times New Roman" w:eastAsia="Times New Roman" w:hAnsi="Times New Roman" w:cs="Times New Roman"/>
          <w:b/>
          <w:sz w:val="26"/>
          <w:szCs w:val="26"/>
          <w:u w:val="single"/>
          <w:lang w:eastAsia="ru-RU"/>
        </w:rPr>
        <w:t>Атмосферный воздух.</w:t>
      </w:r>
      <w:r w:rsidRPr="00CA5605">
        <w:rPr>
          <w:rFonts w:ascii="Times New Roman" w:eastAsia="Times New Roman" w:hAnsi="Times New Roman" w:cs="Times New Roman"/>
          <w:b/>
          <w:sz w:val="26"/>
          <w:szCs w:val="26"/>
          <w:lang w:eastAsia="ru-RU"/>
        </w:rPr>
        <w:t xml:space="preserve"> </w:t>
      </w:r>
    </w:p>
    <w:p w:rsidR="00CA5605" w:rsidRPr="00CA5605" w:rsidRDefault="00CA5605" w:rsidP="00CA5605">
      <w:pPr>
        <w:spacing w:after="0" w:line="240" w:lineRule="auto"/>
        <w:ind w:firstLine="709"/>
        <w:contextualSpacing/>
        <w:jc w:val="both"/>
        <w:rPr>
          <w:rFonts w:ascii="Times New Roman" w:eastAsia="Times New Roman" w:hAnsi="Times New Roman" w:cs="Times New Roman"/>
          <w:sz w:val="26"/>
          <w:szCs w:val="26"/>
          <w:lang w:eastAsia="ru-RU"/>
        </w:rPr>
      </w:pPr>
      <w:r w:rsidRPr="00CA5605">
        <w:rPr>
          <w:rFonts w:ascii="Times New Roman" w:eastAsia="Times New Roman" w:hAnsi="Times New Roman" w:cs="Times New Roman"/>
          <w:sz w:val="26"/>
          <w:szCs w:val="26"/>
          <w:lang w:eastAsia="ru-RU"/>
        </w:rPr>
        <w:t xml:space="preserve">Воздействие намечаемой деятельности на атмосферный воздух оценивается как </w:t>
      </w:r>
      <w:r w:rsidRPr="00CA5605">
        <w:rPr>
          <w:rFonts w:ascii="Times New Roman" w:eastAsia="Times New Roman" w:hAnsi="Times New Roman" w:cs="Times New Roman"/>
          <w:i/>
          <w:sz w:val="26"/>
          <w:szCs w:val="26"/>
          <w:lang w:eastAsia="ru-RU"/>
        </w:rPr>
        <w:t>незначительное</w:t>
      </w:r>
      <w:r w:rsidRPr="00CA5605">
        <w:rPr>
          <w:rFonts w:ascii="Times New Roman" w:eastAsia="Times New Roman" w:hAnsi="Times New Roman" w:cs="Times New Roman"/>
          <w:sz w:val="26"/>
          <w:szCs w:val="26"/>
          <w:lang w:eastAsia="ru-RU"/>
        </w:rPr>
        <w:t>.</w:t>
      </w:r>
    </w:p>
    <w:p w:rsidR="00CA5605" w:rsidRPr="00CA5605" w:rsidRDefault="00CA5605" w:rsidP="00CA5605">
      <w:pPr>
        <w:spacing w:after="0" w:line="240" w:lineRule="auto"/>
        <w:ind w:firstLine="709"/>
        <w:jc w:val="both"/>
        <w:rPr>
          <w:rFonts w:ascii="Times New Roman" w:eastAsia="Times New Roman" w:hAnsi="Times New Roman" w:cs="Times New Roman"/>
          <w:b/>
          <w:sz w:val="26"/>
          <w:szCs w:val="26"/>
          <w:lang w:eastAsia="ru-RU"/>
        </w:rPr>
      </w:pPr>
    </w:p>
    <w:p w:rsidR="00CA5605" w:rsidRPr="00CA5605" w:rsidRDefault="00CA5605" w:rsidP="00CA5605">
      <w:pPr>
        <w:spacing w:after="0" w:line="240" w:lineRule="auto"/>
        <w:ind w:firstLine="709"/>
        <w:contextualSpacing/>
        <w:jc w:val="both"/>
        <w:rPr>
          <w:rFonts w:ascii="Times New Roman" w:eastAsia="Times New Roman" w:hAnsi="Times New Roman" w:cs="Times New Roman"/>
          <w:b/>
          <w:sz w:val="26"/>
          <w:szCs w:val="26"/>
          <w:lang w:eastAsia="ru-RU"/>
        </w:rPr>
      </w:pPr>
      <w:r w:rsidRPr="00CA5605">
        <w:rPr>
          <w:rFonts w:ascii="Times New Roman" w:eastAsia="Times New Roman" w:hAnsi="Times New Roman" w:cs="Times New Roman"/>
          <w:b/>
          <w:sz w:val="26"/>
          <w:szCs w:val="26"/>
          <w:lang w:eastAsia="ru-RU"/>
        </w:rPr>
        <w:t xml:space="preserve">Сопротивляемость к изменению климата экологических и социально-экономических систем. </w:t>
      </w:r>
    </w:p>
    <w:p w:rsidR="00CA5605" w:rsidRPr="00CA5605" w:rsidRDefault="00CA5605" w:rsidP="00CA5605">
      <w:pPr>
        <w:spacing w:after="0" w:line="240" w:lineRule="auto"/>
        <w:ind w:firstLine="709"/>
        <w:contextualSpacing/>
        <w:jc w:val="both"/>
        <w:rPr>
          <w:rFonts w:ascii="Times New Roman" w:eastAsia="Times New Roman" w:hAnsi="Times New Roman" w:cs="Times New Roman"/>
          <w:sz w:val="26"/>
          <w:szCs w:val="26"/>
          <w:lang w:eastAsia="ru-RU"/>
        </w:rPr>
      </w:pPr>
      <w:r w:rsidRPr="00CA5605">
        <w:rPr>
          <w:rFonts w:ascii="Times New Roman" w:eastAsia="Times New Roman" w:hAnsi="Times New Roman" w:cs="Times New Roman"/>
          <w:sz w:val="26"/>
          <w:szCs w:val="26"/>
          <w:lang w:eastAsia="ru-RU"/>
        </w:rPr>
        <w:t>Количество выделяющихся парниковых газов будет незначительным и не окажет существенного влияния на изменение климата.</w:t>
      </w:r>
    </w:p>
    <w:p w:rsidR="00CA5605" w:rsidRPr="00CA5605" w:rsidRDefault="00CA5605" w:rsidP="00CA5605">
      <w:pPr>
        <w:spacing w:after="0" w:line="240" w:lineRule="auto"/>
        <w:ind w:firstLine="709"/>
        <w:contextualSpacing/>
        <w:jc w:val="both"/>
        <w:rPr>
          <w:rFonts w:ascii="Times New Roman" w:eastAsia="Times New Roman" w:hAnsi="Times New Roman" w:cs="Times New Roman"/>
          <w:sz w:val="26"/>
          <w:szCs w:val="26"/>
          <w:lang w:eastAsia="ru-RU"/>
        </w:rPr>
      </w:pPr>
      <w:r w:rsidRPr="00CA5605">
        <w:rPr>
          <w:rFonts w:ascii="Times New Roman" w:eastAsia="Times New Roman" w:hAnsi="Times New Roman" w:cs="Times New Roman"/>
          <w:sz w:val="26"/>
          <w:szCs w:val="26"/>
          <w:lang w:eastAsia="ru-RU"/>
        </w:rPr>
        <w:t>Проведение работ будет оказывать положительный эффект в первую очередь, на областном и местном уровне воздействий. В регионе может незначительно увеличиться первичная и вторичная занятость местного населения, что приведет к увеличению доходов населения и росту благосостояния.</w:t>
      </w:r>
    </w:p>
    <w:p w:rsidR="00CA5605" w:rsidRPr="00CA5605" w:rsidRDefault="00CA5605" w:rsidP="00CA5605">
      <w:pPr>
        <w:spacing w:after="0" w:line="240" w:lineRule="auto"/>
        <w:ind w:firstLine="709"/>
        <w:contextualSpacing/>
        <w:jc w:val="both"/>
        <w:rPr>
          <w:rFonts w:ascii="Times New Roman" w:eastAsia="Times New Roman" w:hAnsi="Times New Roman" w:cs="Times New Roman"/>
          <w:sz w:val="26"/>
          <w:szCs w:val="26"/>
          <w:lang w:eastAsia="ru-RU"/>
        </w:rPr>
      </w:pPr>
      <w:r w:rsidRPr="00CA5605">
        <w:rPr>
          <w:rFonts w:ascii="Times New Roman" w:eastAsia="Times New Roman" w:hAnsi="Times New Roman" w:cs="Times New Roman"/>
          <w:sz w:val="26"/>
          <w:szCs w:val="26"/>
          <w:lang w:eastAsia="ru-RU"/>
        </w:rPr>
        <w:t>Экономическая деятельность оказывает прямое и косвенное благоприятное воздействие на финансовое положение области (увеличению поступлений денежных средств в местный бюджет, развитию системы пенсионного обеспечения, образования и здравоохранения). Также обеспечение жильем, питанием и другими услугами персонал и подрядчиков предприятия повышает благосостояние жителей области.</w:t>
      </w:r>
    </w:p>
    <w:p w:rsidR="00CA5605" w:rsidRPr="00CA5605" w:rsidRDefault="00CA5605" w:rsidP="00CA5605">
      <w:pPr>
        <w:spacing w:after="0" w:line="240" w:lineRule="auto"/>
        <w:ind w:firstLine="709"/>
        <w:jc w:val="both"/>
        <w:rPr>
          <w:rFonts w:ascii="Times New Roman" w:eastAsia="Times New Roman" w:hAnsi="Times New Roman" w:cs="Times New Roman"/>
          <w:b/>
          <w:sz w:val="26"/>
          <w:szCs w:val="26"/>
          <w:lang w:eastAsia="ru-RU"/>
        </w:rPr>
      </w:pPr>
    </w:p>
    <w:p w:rsidR="00CA5605" w:rsidRPr="00CA5605" w:rsidRDefault="00CA5605" w:rsidP="00CA5605">
      <w:pPr>
        <w:spacing w:after="0" w:line="240" w:lineRule="auto"/>
        <w:ind w:firstLine="709"/>
        <w:jc w:val="both"/>
        <w:rPr>
          <w:rFonts w:ascii="Times New Roman" w:eastAsia="Times New Roman" w:hAnsi="Times New Roman" w:cs="Times New Roman"/>
          <w:b/>
          <w:sz w:val="26"/>
          <w:szCs w:val="26"/>
          <w:lang w:eastAsia="ru-RU"/>
        </w:rPr>
      </w:pPr>
      <w:r w:rsidRPr="00CA5605">
        <w:rPr>
          <w:rFonts w:ascii="Times New Roman" w:eastAsia="Times New Roman" w:hAnsi="Times New Roman" w:cs="Times New Roman"/>
          <w:b/>
          <w:sz w:val="26"/>
          <w:szCs w:val="26"/>
          <w:lang w:eastAsia="ru-RU"/>
        </w:rPr>
        <w:t xml:space="preserve">Материальные активы, объекты историко-культурного наследия (в том числе архитектурные и археологические), ландшафты. </w:t>
      </w:r>
    </w:p>
    <w:p w:rsidR="00CA5605" w:rsidRPr="00CA5605" w:rsidRDefault="00CA5605" w:rsidP="00CA5605">
      <w:pPr>
        <w:spacing w:after="0" w:line="240" w:lineRule="auto"/>
        <w:ind w:firstLine="709"/>
        <w:jc w:val="both"/>
        <w:rPr>
          <w:rFonts w:ascii="Times New Roman" w:eastAsia="Times New Roman" w:hAnsi="Times New Roman" w:cs="Times New Roman"/>
          <w:bCs/>
          <w:sz w:val="26"/>
          <w:szCs w:val="26"/>
          <w:lang w:eastAsia="ru-RU"/>
        </w:rPr>
      </w:pPr>
      <w:r w:rsidRPr="00CA5605">
        <w:rPr>
          <w:rFonts w:ascii="Times New Roman" w:eastAsia="Times New Roman" w:hAnsi="Times New Roman" w:cs="Times New Roman"/>
          <w:bCs/>
          <w:i/>
          <w:iCs/>
          <w:sz w:val="26"/>
          <w:szCs w:val="26"/>
          <w:u w:val="single"/>
          <w:lang w:eastAsia="ru-RU"/>
        </w:rPr>
        <w:t xml:space="preserve">Объекты историко-культурного наследия (в том числе архитектурные и археологические). </w:t>
      </w:r>
      <w:r w:rsidRPr="00CA5605">
        <w:rPr>
          <w:rFonts w:ascii="Times New Roman" w:eastAsia="Times New Roman" w:hAnsi="Times New Roman" w:cs="Times New Roman"/>
          <w:bCs/>
          <w:sz w:val="26"/>
          <w:szCs w:val="26"/>
          <w:lang w:eastAsia="ru-RU"/>
        </w:rPr>
        <w:t>Согласно акта исследования территории на предмет наличия объектов историко-культурного наследия, в ходе исследования установлено, что на данной территории памятников историко-культурного наследия не выявлено.</w:t>
      </w:r>
    </w:p>
    <w:p w:rsidR="00CA5605" w:rsidRPr="00CA5605" w:rsidRDefault="00CA5605" w:rsidP="00CA5605">
      <w:pPr>
        <w:spacing w:after="0" w:line="240" w:lineRule="auto"/>
        <w:ind w:firstLine="709"/>
        <w:jc w:val="both"/>
        <w:rPr>
          <w:rFonts w:ascii="Times New Roman" w:eastAsia="Times New Roman" w:hAnsi="Times New Roman" w:cs="Times New Roman"/>
          <w:bCs/>
          <w:sz w:val="26"/>
          <w:szCs w:val="26"/>
          <w:lang w:eastAsia="ru-RU"/>
        </w:rPr>
      </w:pPr>
      <w:r w:rsidRPr="00CA5605">
        <w:rPr>
          <w:rFonts w:ascii="Times New Roman" w:eastAsia="Times New Roman" w:hAnsi="Times New Roman" w:cs="Times New Roman"/>
          <w:bCs/>
          <w:sz w:val="26"/>
          <w:szCs w:val="26"/>
          <w:lang w:eastAsia="ru-RU"/>
        </w:rPr>
        <w:t>Ландшафты, а также взаимодействие указанных объектов Территория района принадлежит виду ландшафтов мелкосопочников увалистых, сложенных кварцитами, сланцами, эффузивами с богато разнотравно-красноковыльными степями и березовыми колками на черноземах обыкновенных. На территории были выделены пять основных групп урочищ:</w:t>
      </w:r>
    </w:p>
    <w:p w:rsidR="00CA5605" w:rsidRPr="00CA5605" w:rsidRDefault="00CA5605" w:rsidP="00CA5605">
      <w:pPr>
        <w:spacing w:after="0" w:line="240" w:lineRule="auto"/>
        <w:ind w:firstLine="709"/>
        <w:jc w:val="both"/>
        <w:rPr>
          <w:rFonts w:ascii="Times New Roman" w:eastAsia="Times New Roman" w:hAnsi="Times New Roman" w:cs="Times New Roman"/>
          <w:bCs/>
          <w:sz w:val="26"/>
          <w:szCs w:val="26"/>
          <w:lang w:eastAsia="ru-RU"/>
        </w:rPr>
      </w:pPr>
      <w:r w:rsidRPr="00CA5605">
        <w:rPr>
          <w:rFonts w:ascii="Times New Roman" w:eastAsia="Times New Roman" w:hAnsi="Times New Roman" w:cs="Times New Roman"/>
          <w:bCs/>
          <w:sz w:val="26"/>
          <w:szCs w:val="26"/>
          <w:lang w:eastAsia="ru-RU"/>
        </w:rPr>
        <w:t>- коренные сопки и гряды со степями и лесами;</w:t>
      </w:r>
    </w:p>
    <w:p w:rsidR="00CA5605" w:rsidRPr="00CA5605" w:rsidRDefault="00CA5605" w:rsidP="00CA5605">
      <w:pPr>
        <w:spacing w:after="0" w:line="240" w:lineRule="auto"/>
        <w:ind w:firstLine="709"/>
        <w:jc w:val="both"/>
        <w:rPr>
          <w:rFonts w:ascii="Times New Roman" w:eastAsia="Times New Roman" w:hAnsi="Times New Roman" w:cs="Times New Roman"/>
          <w:bCs/>
          <w:sz w:val="26"/>
          <w:szCs w:val="26"/>
          <w:lang w:eastAsia="ru-RU"/>
        </w:rPr>
      </w:pPr>
      <w:r w:rsidRPr="00CA5605">
        <w:rPr>
          <w:rFonts w:ascii="Times New Roman" w:eastAsia="Times New Roman" w:hAnsi="Times New Roman" w:cs="Times New Roman"/>
          <w:bCs/>
          <w:sz w:val="26"/>
          <w:szCs w:val="26"/>
          <w:lang w:eastAsia="ru-RU"/>
        </w:rPr>
        <w:t>-  плоские водораздельные поверхности с пашнями и пастбищами на месте степей;</w:t>
      </w:r>
    </w:p>
    <w:p w:rsidR="00CA5605" w:rsidRPr="00CA5605" w:rsidRDefault="00CA5605" w:rsidP="00CA5605">
      <w:pPr>
        <w:spacing w:after="0" w:line="240" w:lineRule="auto"/>
        <w:ind w:firstLine="709"/>
        <w:jc w:val="both"/>
        <w:rPr>
          <w:rFonts w:ascii="Times New Roman" w:eastAsia="Times New Roman" w:hAnsi="Times New Roman" w:cs="Times New Roman"/>
          <w:bCs/>
          <w:sz w:val="26"/>
          <w:szCs w:val="26"/>
          <w:lang w:eastAsia="ru-RU"/>
        </w:rPr>
      </w:pPr>
      <w:r w:rsidRPr="00CA5605">
        <w:rPr>
          <w:rFonts w:ascii="Times New Roman" w:eastAsia="Times New Roman" w:hAnsi="Times New Roman" w:cs="Times New Roman"/>
          <w:bCs/>
          <w:sz w:val="26"/>
          <w:szCs w:val="26"/>
          <w:lang w:eastAsia="ru-RU"/>
        </w:rPr>
        <w:t>- пологие склоны и шлейфы с пашнями и пастбищами на месте степей;</w:t>
      </w:r>
    </w:p>
    <w:p w:rsidR="00CA5605" w:rsidRPr="00CA5605" w:rsidRDefault="00CA5605" w:rsidP="00CA5605">
      <w:pPr>
        <w:spacing w:after="0" w:line="240" w:lineRule="auto"/>
        <w:ind w:firstLine="709"/>
        <w:jc w:val="both"/>
        <w:rPr>
          <w:rFonts w:ascii="Times New Roman" w:eastAsia="Times New Roman" w:hAnsi="Times New Roman" w:cs="Times New Roman"/>
          <w:bCs/>
          <w:sz w:val="26"/>
          <w:szCs w:val="26"/>
          <w:lang w:eastAsia="ru-RU"/>
        </w:rPr>
      </w:pPr>
      <w:r w:rsidRPr="00CA5605">
        <w:rPr>
          <w:rFonts w:ascii="Times New Roman" w:eastAsia="Times New Roman" w:hAnsi="Times New Roman" w:cs="Times New Roman"/>
          <w:bCs/>
          <w:sz w:val="26"/>
          <w:szCs w:val="26"/>
          <w:lang w:eastAsia="ru-RU"/>
        </w:rPr>
        <w:t>- балки со степями, лугами и солончаками;</w:t>
      </w:r>
    </w:p>
    <w:p w:rsidR="00CA5605" w:rsidRPr="00CA5605" w:rsidRDefault="00CA5605" w:rsidP="00CA5605">
      <w:pPr>
        <w:spacing w:after="0" w:line="240" w:lineRule="auto"/>
        <w:ind w:firstLine="709"/>
        <w:jc w:val="both"/>
        <w:rPr>
          <w:rFonts w:ascii="Times New Roman" w:eastAsia="Times New Roman" w:hAnsi="Times New Roman" w:cs="Times New Roman"/>
          <w:bCs/>
          <w:sz w:val="26"/>
          <w:szCs w:val="26"/>
          <w:lang w:eastAsia="ru-RU"/>
        </w:rPr>
      </w:pPr>
      <w:r w:rsidRPr="00CA5605">
        <w:rPr>
          <w:rFonts w:ascii="Times New Roman" w:eastAsia="Times New Roman" w:hAnsi="Times New Roman" w:cs="Times New Roman"/>
          <w:bCs/>
          <w:sz w:val="26"/>
          <w:szCs w:val="26"/>
          <w:lang w:eastAsia="ru-RU"/>
        </w:rPr>
        <w:t>- долины рек с лугами, кустарниками, степями.</w:t>
      </w:r>
    </w:p>
    <w:p w:rsidR="00CA5605" w:rsidRPr="00CA5605" w:rsidRDefault="00CA5605" w:rsidP="00CA5605">
      <w:pPr>
        <w:spacing w:after="0" w:line="240" w:lineRule="auto"/>
        <w:ind w:firstLine="709"/>
        <w:jc w:val="both"/>
        <w:rPr>
          <w:rFonts w:ascii="Times New Roman" w:eastAsia="Times New Roman" w:hAnsi="Times New Roman" w:cs="Times New Roman"/>
          <w:bCs/>
          <w:sz w:val="26"/>
          <w:szCs w:val="26"/>
          <w:lang w:eastAsia="ru-RU"/>
        </w:rPr>
      </w:pPr>
      <w:r w:rsidRPr="00CA5605">
        <w:rPr>
          <w:rFonts w:ascii="Times New Roman" w:eastAsia="Times New Roman" w:hAnsi="Times New Roman" w:cs="Times New Roman"/>
          <w:bCs/>
          <w:sz w:val="26"/>
          <w:szCs w:val="26"/>
          <w:lang w:eastAsia="ru-RU"/>
        </w:rPr>
        <w:t>Территория характеризуется высокой степенью трансформации естественных ландшафтов в результате сельскохозяйственного (пашни, пастбища, сенокосы) и промышленного освоения. Как следствие, ландшафты имеют низкую устойчивость к плоскостному смыву, овражной и линейной эрозии, вторичному разрастанию и химическому загрязнению.</w:t>
      </w:r>
    </w:p>
    <w:p w:rsidR="00CA5605" w:rsidRPr="00CA5605" w:rsidRDefault="00CA5605" w:rsidP="00CA5605">
      <w:pPr>
        <w:spacing w:after="0" w:line="240" w:lineRule="auto"/>
        <w:ind w:firstLine="709"/>
        <w:jc w:val="both"/>
        <w:rPr>
          <w:rFonts w:ascii="Times New Roman" w:eastAsia="Times New Roman" w:hAnsi="Times New Roman" w:cs="Times New Roman"/>
          <w:bCs/>
          <w:sz w:val="26"/>
          <w:szCs w:val="26"/>
          <w:lang w:eastAsia="ru-RU"/>
        </w:rPr>
      </w:pPr>
      <w:r w:rsidRPr="00CA5605">
        <w:rPr>
          <w:rFonts w:ascii="Times New Roman" w:eastAsia="Times New Roman" w:hAnsi="Times New Roman" w:cs="Times New Roman"/>
          <w:bCs/>
          <w:sz w:val="26"/>
          <w:szCs w:val="26"/>
          <w:lang w:eastAsia="ru-RU"/>
        </w:rPr>
        <w:t>Однако, несмотря на высокую техногенную трансформацию, ландшафты играют важную роль в формировании экологического каркаса. Кустарниковые и луговые комплексы, лесные комплексы, озерные котловины и интразональные комплексы (солончаки, заболоченные и увлажненные участки) имеют наибольшее значение на территории.</w:t>
      </w:r>
    </w:p>
    <w:p w:rsidR="00CA5605" w:rsidRPr="00CA5605" w:rsidRDefault="00CA5605" w:rsidP="00CA5605">
      <w:pPr>
        <w:spacing w:after="0" w:line="240" w:lineRule="auto"/>
        <w:ind w:firstLine="709"/>
        <w:jc w:val="both"/>
        <w:rPr>
          <w:rFonts w:ascii="Times New Roman" w:eastAsia="Times New Roman" w:hAnsi="Times New Roman" w:cs="Times New Roman"/>
          <w:bCs/>
          <w:sz w:val="26"/>
          <w:szCs w:val="26"/>
          <w:lang w:eastAsia="ru-RU"/>
        </w:rPr>
      </w:pPr>
    </w:p>
    <w:p w:rsidR="00CA5605" w:rsidRPr="00CA5605" w:rsidRDefault="00CA5605" w:rsidP="00CA5605">
      <w:pPr>
        <w:spacing w:after="0" w:line="240" w:lineRule="auto"/>
        <w:ind w:firstLine="709"/>
        <w:jc w:val="both"/>
        <w:rPr>
          <w:rFonts w:ascii="Times New Roman" w:eastAsia="Times New Roman" w:hAnsi="Times New Roman" w:cs="Times New Roman"/>
          <w:b/>
          <w:sz w:val="26"/>
          <w:szCs w:val="26"/>
          <w:lang w:eastAsia="ru-RU"/>
        </w:rPr>
      </w:pPr>
      <w:r w:rsidRPr="00CA5605">
        <w:rPr>
          <w:rFonts w:ascii="Times New Roman" w:eastAsia="Times New Roman" w:hAnsi="Times New Roman" w:cs="Times New Roman"/>
          <w:b/>
          <w:sz w:val="26"/>
          <w:szCs w:val="26"/>
          <w:lang w:eastAsia="ru-RU"/>
        </w:rPr>
        <w:t xml:space="preserve">Взаимодействие указанных объектов. </w:t>
      </w:r>
    </w:p>
    <w:p w:rsidR="00CA5605" w:rsidRPr="00CA5605" w:rsidRDefault="00CA5605" w:rsidP="00CA5605">
      <w:pPr>
        <w:spacing w:after="0" w:line="240" w:lineRule="auto"/>
        <w:ind w:firstLine="709"/>
        <w:jc w:val="both"/>
        <w:rPr>
          <w:rFonts w:ascii="Times New Roman" w:eastAsia="Times New Roman" w:hAnsi="Times New Roman" w:cs="Times New Roman"/>
          <w:sz w:val="26"/>
          <w:szCs w:val="26"/>
          <w:lang w:eastAsia="ru-RU"/>
        </w:rPr>
      </w:pPr>
      <w:r w:rsidRPr="00CA5605">
        <w:rPr>
          <w:rFonts w:ascii="Times New Roman" w:eastAsia="Times New Roman" w:hAnsi="Times New Roman" w:cs="Times New Roman"/>
          <w:sz w:val="26"/>
          <w:szCs w:val="26"/>
          <w:lang w:eastAsia="ru-RU"/>
        </w:rPr>
        <w:t xml:space="preserve">Местонахождение объекта: Карагандинская область, Каркаралинский район, ближайший населённый пункт Айнабулак расположен в 25 км на юг от участка.      </w:t>
      </w:r>
    </w:p>
    <w:p w:rsidR="00CA5605" w:rsidRPr="00CA5605" w:rsidRDefault="00CA5605" w:rsidP="00CA5605">
      <w:pPr>
        <w:spacing w:after="0" w:line="240" w:lineRule="auto"/>
        <w:ind w:firstLine="709"/>
        <w:jc w:val="both"/>
        <w:rPr>
          <w:rFonts w:ascii="Times New Roman" w:eastAsia="Times New Roman" w:hAnsi="Times New Roman" w:cs="Times New Roman"/>
          <w:b/>
          <w:sz w:val="26"/>
          <w:szCs w:val="26"/>
          <w:lang w:eastAsia="ru-RU"/>
        </w:rPr>
      </w:pPr>
    </w:p>
    <w:p w:rsidR="00CA5605" w:rsidRPr="00CA5605" w:rsidRDefault="00CA5605" w:rsidP="00CA5605">
      <w:pPr>
        <w:spacing w:after="0" w:line="240" w:lineRule="auto"/>
        <w:ind w:firstLine="709"/>
        <w:jc w:val="both"/>
        <w:rPr>
          <w:rFonts w:ascii="Times New Roman" w:eastAsia="Times New Roman" w:hAnsi="Times New Roman" w:cs="Times New Roman"/>
          <w:b/>
          <w:sz w:val="26"/>
          <w:szCs w:val="26"/>
          <w:lang w:eastAsia="ru-RU"/>
        </w:rPr>
      </w:pPr>
      <w:r w:rsidRPr="00CA5605">
        <w:rPr>
          <w:rFonts w:ascii="Times New Roman" w:eastAsia="Times New Roman" w:hAnsi="Times New Roman" w:cs="Times New Roman"/>
          <w:b/>
          <w:sz w:val="26"/>
          <w:szCs w:val="26"/>
          <w:lang w:eastAsia="ru-RU"/>
        </w:rPr>
        <w:t>5. информация о предельных количественных и качественных показателях эмиссий, физических воздействий на окружающую среду, предельном количестве накопления отходов, а также их захоронения, если оно планируется в рамках намечаемой деятельности</w:t>
      </w:r>
    </w:p>
    <w:p w:rsidR="00CA5605" w:rsidRPr="00CA5605" w:rsidRDefault="00CA5605" w:rsidP="00CA5605">
      <w:pPr>
        <w:spacing w:after="0" w:line="240" w:lineRule="auto"/>
        <w:ind w:firstLine="709"/>
        <w:jc w:val="both"/>
        <w:rPr>
          <w:rFonts w:ascii="Times New Roman" w:eastAsia="Times New Roman" w:hAnsi="Times New Roman" w:cs="Times New Roman"/>
          <w:sz w:val="26"/>
          <w:szCs w:val="26"/>
          <w:lang w:eastAsia="ru-RU"/>
        </w:rPr>
      </w:pPr>
      <w:r w:rsidRPr="00CA5605">
        <w:rPr>
          <w:rFonts w:ascii="Times New Roman" w:eastAsia="Times New Roman" w:hAnsi="Times New Roman" w:cs="Times New Roman"/>
          <w:sz w:val="26"/>
          <w:szCs w:val="26"/>
          <w:lang w:eastAsia="ru-RU"/>
        </w:rPr>
        <w:t>В выбросах от источников загрязнения на период проведения работ:</w:t>
      </w:r>
    </w:p>
    <w:p w:rsidR="00CA5605" w:rsidRPr="00CA5605" w:rsidRDefault="00CA5605" w:rsidP="00CA5605">
      <w:pPr>
        <w:spacing w:after="0" w:line="240" w:lineRule="auto"/>
        <w:ind w:firstLine="709"/>
        <w:jc w:val="both"/>
        <w:rPr>
          <w:rFonts w:ascii="Times New Roman" w:eastAsia="Times New Roman" w:hAnsi="Times New Roman" w:cs="Times New Roman"/>
          <w:bCs/>
          <w:sz w:val="26"/>
          <w:szCs w:val="26"/>
          <w:lang w:eastAsia="ru-RU"/>
        </w:rPr>
      </w:pPr>
      <w:r w:rsidRPr="00CA5605">
        <w:rPr>
          <w:rFonts w:ascii="Times New Roman" w:eastAsia="Times New Roman" w:hAnsi="Times New Roman" w:cs="Times New Roman"/>
          <w:bCs/>
          <w:sz w:val="26"/>
          <w:szCs w:val="26"/>
          <w:lang w:eastAsia="ru-RU"/>
        </w:rPr>
        <w:t>- Железо (II, III) оксиды (в пересчете на железо) (диЖелезо</w:t>
      </w:r>
    </w:p>
    <w:p w:rsidR="00CA5605" w:rsidRPr="00CA5605" w:rsidRDefault="00CA5605" w:rsidP="00CA5605">
      <w:pPr>
        <w:spacing w:after="0" w:line="240" w:lineRule="auto"/>
        <w:ind w:firstLine="709"/>
        <w:jc w:val="both"/>
        <w:rPr>
          <w:rFonts w:ascii="Times New Roman" w:eastAsia="Times New Roman" w:hAnsi="Times New Roman" w:cs="Times New Roman"/>
          <w:bCs/>
          <w:sz w:val="26"/>
          <w:szCs w:val="26"/>
          <w:lang w:eastAsia="ru-RU"/>
        </w:rPr>
      </w:pPr>
      <w:r w:rsidRPr="00CA5605">
        <w:rPr>
          <w:rFonts w:ascii="Times New Roman" w:eastAsia="Times New Roman" w:hAnsi="Times New Roman" w:cs="Times New Roman"/>
          <w:bCs/>
          <w:sz w:val="26"/>
          <w:szCs w:val="26"/>
          <w:lang w:eastAsia="ru-RU"/>
        </w:rPr>
        <w:t>триоксид, Железа оксид) (274)</w:t>
      </w:r>
    </w:p>
    <w:p w:rsidR="00CA5605" w:rsidRPr="00CA5605" w:rsidRDefault="00CA5605" w:rsidP="00CA5605">
      <w:pPr>
        <w:spacing w:after="0" w:line="240" w:lineRule="auto"/>
        <w:ind w:firstLine="709"/>
        <w:jc w:val="both"/>
        <w:rPr>
          <w:rFonts w:ascii="Times New Roman" w:eastAsia="Times New Roman" w:hAnsi="Times New Roman" w:cs="Times New Roman"/>
          <w:bCs/>
          <w:sz w:val="26"/>
          <w:szCs w:val="26"/>
          <w:lang w:eastAsia="ru-RU"/>
        </w:rPr>
      </w:pPr>
      <w:r w:rsidRPr="00CA5605">
        <w:rPr>
          <w:rFonts w:ascii="Times New Roman" w:eastAsia="Times New Roman" w:hAnsi="Times New Roman" w:cs="Times New Roman"/>
          <w:bCs/>
          <w:sz w:val="26"/>
          <w:szCs w:val="26"/>
          <w:lang w:eastAsia="ru-RU"/>
        </w:rPr>
        <w:t>- Марганец и его соединения (в пересчете на марганца (IV) оксид)</w:t>
      </w:r>
    </w:p>
    <w:p w:rsidR="00CA5605" w:rsidRPr="00CA5605" w:rsidRDefault="00CA5605" w:rsidP="00CA5605">
      <w:pPr>
        <w:spacing w:after="0" w:line="240" w:lineRule="auto"/>
        <w:ind w:firstLine="709"/>
        <w:jc w:val="both"/>
        <w:rPr>
          <w:rFonts w:ascii="Times New Roman" w:eastAsia="Times New Roman" w:hAnsi="Times New Roman" w:cs="Times New Roman"/>
          <w:bCs/>
          <w:sz w:val="26"/>
          <w:szCs w:val="26"/>
          <w:lang w:eastAsia="ru-RU"/>
        </w:rPr>
      </w:pPr>
      <w:r w:rsidRPr="00CA5605">
        <w:rPr>
          <w:rFonts w:ascii="Times New Roman" w:eastAsia="Times New Roman" w:hAnsi="Times New Roman" w:cs="Times New Roman"/>
          <w:bCs/>
          <w:sz w:val="26"/>
          <w:szCs w:val="26"/>
          <w:lang w:eastAsia="ru-RU"/>
        </w:rPr>
        <w:t>- Азота (IV) диоксид (Азота диоксид) (4)</w:t>
      </w:r>
    </w:p>
    <w:p w:rsidR="00CA5605" w:rsidRPr="00CA5605" w:rsidRDefault="00CA5605" w:rsidP="00CA5605">
      <w:pPr>
        <w:spacing w:after="0" w:line="240" w:lineRule="auto"/>
        <w:ind w:firstLine="709"/>
        <w:jc w:val="both"/>
        <w:rPr>
          <w:rFonts w:ascii="Times New Roman" w:eastAsia="Times New Roman" w:hAnsi="Times New Roman" w:cs="Times New Roman"/>
          <w:bCs/>
          <w:sz w:val="26"/>
          <w:szCs w:val="26"/>
          <w:lang w:eastAsia="ru-RU"/>
        </w:rPr>
      </w:pPr>
      <w:r w:rsidRPr="00CA5605">
        <w:rPr>
          <w:rFonts w:ascii="Times New Roman" w:eastAsia="Times New Roman" w:hAnsi="Times New Roman" w:cs="Times New Roman"/>
          <w:bCs/>
          <w:sz w:val="26"/>
          <w:szCs w:val="26"/>
          <w:lang w:eastAsia="ru-RU"/>
        </w:rPr>
        <w:t>- Азот (II) оксид (Азота оксид) (6)</w:t>
      </w:r>
    </w:p>
    <w:p w:rsidR="00CA5605" w:rsidRPr="00CA5605" w:rsidRDefault="00CA5605" w:rsidP="00CA5605">
      <w:pPr>
        <w:spacing w:after="0" w:line="240" w:lineRule="auto"/>
        <w:ind w:firstLine="709"/>
        <w:jc w:val="both"/>
        <w:rPr>
          <w:rFonts w:ascii="Times New Roman" w:eastAsia="Times New Roman" w:hAnsi="Times New Roman" w:cs="Times New Roman"/>
          <w:bCs/>
          <w:sz w:val="26"/>
          <w:szCs w:val="26"/>
          <w:lang w:eastAsia="ru-RU"/>
        </w:rPr>
      </w:pPr>
      <w:r w:rsidRPr="00CA5605">
        <w:rPr>
          <w:rFonts w:ascii="Times New Roman" w:eastAsia="Times New Roman" w:hAnsi="Times New Roman" w:cs="Times New Roman"/>
          <w:bCs/>
          <w:sz w:val="26"/>
          <w:szCs w:val="26"/>
          <w:lang w:eastAsia="ru-RU"/>
        </w:rPr>
        <w:t xml:space="preserve">- Углерод (Сажа, Углерод черный) </w:t>
      </w:r>
    </w:p>
    <w:p w:rsidR="00CA5605" w:rsidRPr="00CA5605" w:rsidRDefault="00CA5605" w:rsidP="00CA5605">
      <w:pPr>
        <w:spacing w:after="0" w:line="240" w:lineRule="auto"/>
        <w:ind w:firstLine="709"/>
        <w:jc w:val="both"/>
        <w:rPr>
          <w:rFonts w:ascii="Times New Roman" w:eastAsia="Times New Roman" w:hAnsi="Times New Roman" w:cs="Times New Roman"/>
          <w:bCs/>
          <w:sz w:val="26"/>
          <w:szCs w:val="26"/>
          <w:lang w:eastAsia="ru-RU"/>
        </w:rPr>
      </w:pPr>
      <w:r w:rsidRPr="00CA5605">
        <w:rPr>
          <w:rFonts w:ascii="Times New Roman" w:eastAsia="Times New Roman" w:hAnsi="Times New Roman" w:cs="Times New Roman"/>
          <w:bCs/>
          <w:sz w:val="26"/>
          <w:szCs w:val="26"/>
          <w:lang w:eastAsia="ru-RU"/>
        </w:rPr>
        <w:t>- Сера диоксид (Ангидрид сернистый, Сернистый газ, Сера (IV) оксид) (</w:t>
      </w:r>
    </w:p>
    <w:p w:rsidR="00CA5605" w:rsidRPr="00CA5605" w:rsidRDefault="00CA5605" w:rsidP="00CA5605">
      <w:pPr>
        <w:spacing w:after="0" w:line="240" w:lineRule="auto"/>
        <w:ind w:firstLine="709"/>
        <w:jc w:val="both"/>
        <w:rPr>
          <w:rFonts w:ascii="Times New Roman" w:eastAsia="Times New Roman" w:hAnsi="Times New Roman" w:cs="Times New Roman"/>
          <w:bCs/>
          <w:sz w:val="26"/>
          <w:szCs w:val="26"/>
          <w:lang w:eastAsia="ru-RU"/>
        </w:rPr>
      </w:pPr>
      <w:r w:rsidRPr="00CA5605">
        <w:rPr>
          <w:rFonts w:ascii="Times New Roman" w:eastAsia="Times New Roman" w:hAnsi="Times New Roman" w:cs="Times New Roman"/>
          <w:bCs/>
          <w:sz w:val="26"/>
          <w:szCs w:val="26"/>
          <w:lang w:eastAsia="ru-RU"/>
        </w:rPr>
        <w:t>- Сероводород (Дигидросульфид) (518)</w:t>
      </w:r>
    </w:p>
    <w:p w:rsidR="00CA5605" w:rsidRPr="00CA5605" w:rsidRDefault="00CA5605" w:rsidP="00CA5605">
      <w:pPr>
        <w:spacing w:after="0" w:line="240" w:lineRule="auto"/>
        <w:ind w:firstLine="709"/>
        <w:jc w:val="both"/>
        <w:rPr>
          <w:rFonts w:ascii="Times New Roman" w:eastAsia="Times New Roman" w:hAnsi="Times New Roman" w:cs="Times New Roman"/>
          <w:bCs/>
          <w:sz w:val="26"/>
          <w:szCs w:val="26"/>
          <w:lang w:eastAsia="ru-RU"/>
        </w:rPr>
      </w:pPr>
      <w:r w:rsidRPr="00CA5605">
        <w:rPr>
          <w:rFonts w:ascii="Times New Roman" w:eastAsia="Times New Roman" w:hAnsi="Times New Roman" w:cs="Times New Roman"/>
          <w:bCs/>
          <w:sz w:val="26"/>
          <w:szCs w:val="26"/>
          <w:lang w:eastAsia="ru-RU"/>
        </w:rPr>
        <w:t>- Углерод оксид (Окись углерода, Угарный газ) (584)</w:t>
      </w:r>
    </w:p>
    <w:p w:rsidR="00CA5605" w:rsidRPr="00CA5605" w:rsidRDefault="00CA5605" w:rsidP="00CA5605">
      <w:pPr>
        <w:spacing w:after="0" w:line="240" w:lineRule="auto"/>
        <w:ind w:firstLine="709"/>
        <w:jc w:val="both"/>
        <w:rPr>
          <w:rFonts w:ascii="Times New Roman" w:eastAsia="Times New Roman" w:hAnsi="Times New Roman" w:cs="Times New Roman"/>
          <w:bCs/>
          <w:sz w:val="26"/>
          <w:szCs w:val="26"/>
          <w:lang w:eastAsia="ru-RU"/>
        </w:rPr>
      </w:pPr>
      <w:r w:rsidRPr="00CA5605">
        <w:rPr>
          <w:rFonts w:ascii="Times New Roman" w:eastAsia="Times New Roman" w:hAnsi="Times New Roman" w:cs="Times New Roman"/>
          <w:bCs/>
          <w:sz w:val="26"/>
          <w:szCs w:val="26"/>
          <w:lang w:eastAsia="ru-RU"/>
        </w:rPr>
        <w:t>- Фтористые газообразные соединения /в пересчете на фтор/ (617)</w:t>
      </w:r>
    </w:p>
    <w:p w:rsidR="00CA5605" w:rsidRPr="00CA5605" w:rsidRDefault="00CA5605" w:rsidP="00CA5605">
      <w:pPr>
        <w:spacing w:after="0" w:line="240" w:lineRule="auto"/>
        <w:ind w:firstLine="709"/>
        <w:jc w:val="both"/>
        <w:rPr>
          <w:rFonts w:ascii="Times New Roman" w:eastAsia="Times New Roman" w:hAnsi="Times New Roman" w:cs="Times New Roman"/>
          <w:bCs/>
          <w:sz w:val="26"/>
          <w:szCs w:val="26"/>
          <w:lang w:eastAsia="ru-RU"/>
        </w:rPr>
      </w:pPr>
      <w:r w:rsidRPr="00CA5605">
        <w:rPr>
          <w:rFonts w:ascii="Times New Roman" w:eastAsia="Times New Roman" w:hAnsi="Times New Roman" w:cs="Times New Roman"/>
          <w:bCs/>
          <w:sz w:val="26"/>
          <w:szCs w:val="26"/>
          <w:lang w:eastAsia="ru-RU"/>
        </w:rPr>
        <w:t>- Проп-2-ен-1-аль (Акролеин, Акрилальдегид) (474)</w:t>
      </w:r>
    </w:p>
    <w:p w:rsidR="00CA5605" w:rsidRPr="00CA5605" w:rsidRDefault="00CA5605" w:rsidP="00CA5605">
      <w:pPr>
        <w:spacing w:after="0" w:line="240" w:lineRule="auto"/>
        <w:ind w:firstLine="709"/>
        <w:jc w:val="both"/>
        <w:rPr>
          <w:rFonts w:ascii="Times New Roman" w:eastAsia="Times New Roman" w:hAnsi="Times New Roman" w:cs="Times New Roman"/>
          <w:bCs/>
          <w:sz w:val="26"/>
          <w:szCs w:val="26"/>
          <w:lang w:eastAsia="ru-RU"/>
        </w:rPr>
      </w:pPr>
      <w:r w:rsidRPr="00CA5605">
        <w:rPr>
          <w:rFonts w:ascii="Times New Roman" w:eastAsia="Times New Roman" w:hAnsi="Times New Roman" w:cs="Times New Roman"/>
          <w:bCs/>
          <w:sz w:val="26"/>
          <w:szCs w:val="26"/>
          <w:lang w:eastAsia="ru-RU"/>
        </w:rPr>
        <w:t>- Формальдегид (Метаналь) (609)</w:t>
      </w:r>
    </w:p>
    <w:p w:rsidR="00CA5605" w:rsidRPr="00CA5605" w:rsidRDefault="00CA5605" w:rsidP="00CA5605">
      <w:pPr>
        <w:spacing w:after="0" w:line="240" w:lineRule="auto"/>
        <w:ind w:firstLine="709"/>
        <w:jc w:val="both"/>
        <w:rPr>
          <w:rFonts w:ascii="Times New Roman" w:eastAsia="Times New Roman" w:hAnsi="Times New Roman" w:cs="Times New Roman"/>
          <w:bCs/>
          <w:sz w:val="26"/>
          <w:szCs w:val="26"/>
          <w:lang w:eastAsia="ru-RU"/>
        </w:rPr>
      </w:pPr>
      <w:r w:rsidRPr="00CA5605">
        <w:rPr>
          <w:rFonts w:ascii="Times New Roman" w:eastAsia="Times New Roman" w:hAnsi="Times New Roman" w:cs="Times New Roman"/>
          <w:bCs/>
          <w:sz w:val="26"/>
          <w:szCs w:val="26"/>
          <w:lang w:eastAsia="ru-RU"/>
        </w:rPr>
        <w:t>- Керосин (654*)</w:t>
      </w:r>
    </w:p>
    <w:p w:rsidR="00CA5605" w:rsidRPr="00CA5605" w:rsidRDefault="00CA5605" w:rsidP="00CA5605">
      <w:pPr>
        <w:spacing w:after="0" w:line="240" w:lineRule="auto"/>
        <w:ind w:firstLine="709"/>
        <w:jc w:val="both"/>
        <w:rPr>
          <w:rFonts w:ascii="Times New Roman" w:eastAsia="Times New Roman" w:hAnsi="Times New Roman" w:cs="Times New Roman"/>
          <w:bCs/>
          <w:sz w:val="26"/>
          <w:szCs w:val="26"/>
          <w:lang w:eastAsia="ru-RU"/>
        </w:rPr>
      </w:pPr>
      <w:r w:rsidRPr="00CA5605">
        <w:rPr>
          <w:rFonts w:ascii="Times New Roman" w:eastAsia="Times New Roman" w:hAnsi="Times New Roman" w:cs="Times New Roman"/>
          <w:bCs/>
          <w:sz w:val="26"/>
          <w:szCs w:val="26"/>
          <w:lang w:eastAsia="ru-RU"/>
        </w:rPr>
        <w:t>- Алканы С12-19 /в пересчете на С/ (Углеводороды предельные С12-С19 (в пересчете на С); Растворитель РПК-265П) (10)</w:t>
      </w:r>
    </w:p>
    <w:p w:rsidR="00CA5605" w:rsidRPr="00CA5605" w:rsidRDefault="00CA5605" w:rsidP="00CA5605">
      <w:pPr>
        <w:spacing w:after="0" w:line="240" w:lineRule="auto"/>
        <w:ind w:firstLine="709"/>
        <w:jc w:val="both"/>
        <w:rPr>
          <w:rFonts w:ascii="Times New Roman" w:eastAsia="Times New Roman" w:hAnsi="Times New Roman" w:cs="Times New Roman"/>
          <w:bCs/>
          <w:sz w:val="26"/>
          <w:szCs w:val="26"/>
          <w:lang w:eastAsia="ru-RU"/>
        </w:rPr>
      </w:pPr>
      <w:r w:rsidRPr="00CA5605">
        <w:rPr>
          <w:rFonts w:ascii="Times New Roman" w:eastAsia="Times New Roman" w:hAnsi="Times New Roman" w:cs="Times New Roman"/>
          <w:bCs/>
          <w:sz w:val="26"/>
          <w:szCs w:val="26"/>
          <w:lang w:eastAsia="ru-RU"/>
        </w:rPr>
        <w:t>- 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p w:rsidR="00CA5605" w:rsidRPr="00CA5605" w:rsidRDefault="00CA5605" w:rsidP="00CA5605">
      <w:pPr>
        <w:spacing w:after="0" w:line="240" w:lineRule="auto"/>
        <w:ind w:firstLine="709"/>
        <w:jc w:val="both"/>
        <w:rPr>
          <w:rFonts w:ascii="Times New Roman" w:eastAsia="Times New Roman" w:hAnsi="Times New Roman" w:cs="Times New Roman"/>
          <w:bCs/>
          <w:sz w:val="26"/>
          <w:szCs w:val="26"/>
          <w:lang w:eastAsia="ru-RU"/>
        </w:rPr>
      </w:pPr>
    </w:p>
    <w:p w:rsidR="00CA5605" w:rsidRPr="00CA5605" w:rsidRDefault="00CA5605" w:rsidP="00CA5605">
      <w:pPr>
        <w:spacing w:after="0" w:line="240" w:lineRule="auto"/>
        <w:ind w:firstLine="709"/>
        <w:jc w:val="both"/>
        <w:rPr>
          <w:rFonts w:ascii="Times New Roman" w:eastAsia="Times New Roman" w:hAnsi="Times New Roman" w:cs="Times New Roman"/>
          <w:b/>
          <w:sz w:val="26"/>
          <w:szCs w:val="26"/>
          <w:lang w:eastAsia="ru-RU"/>
        </w:rPr>
      </w:pPr>
      <w:r w:rsidRPr="00CA5605">
        <w:rPr>
          <w:rFonts w:ascii="Times New Roman" w:eastAsia="Times New Roman" w:hAnsi="Times New Roman" w:cs="Times New Roman"/>
          <w:b/>
          <w:sz w:val="26"/>
          <w:szCs w:val="26"/>
          <w:lang w:eastAsia="ru-RU"/>
        </w:rPr>
        <w:t xml:space="preserve">7. Информация о вероятности возникновения аварий и опасных природных явлений, характерных соответственно для намечаемой деятельности и предполагаемого места ее осуществления </w:t>
      </w:r>
    </w:p>
    <w:p w:rsidR="00CA5605" w:rsidRPr="00CA5605" w:rsidRDefault="00CA5605" w:rsidP="00CA5605">
      <w:pPr>
        <w:spacing w:after="0" w:line="240" w:lineRule="auto"/>
        <w:ind w:firstLine="709"/>
        <w:jc w:val="both"/>
        <w:rPr>
          <w:rFonts w:ascii="Times New Roman" w:eastAsia="Times New Roman" w:hAnsi="Times New Roman" w:cs="Times New Roman"/>
          <w:sz w:val="26"/>
          <w:szCs w:val="26"/>
          <w:lang w:eastAsia="ru-RU"/>
        </w:rPr>
      </w:pPr>
      <w:r w:rsidRPr="00CA5605">
        <w:rPr>
          <w:rFonts w:ascii="Times New Roman" w:eastAsia="Times New Roman" w:hAnsi="Times New Roman" w:cs="Times New Roman"/>
          <w:sz w:val="26"/>
          <w:szCs w:val="26"/>
          <w:lang w:eastAsia="ru-RU"/>
        </w:rPr>
        <w:t>Вероятность возникновения отклонений, аварий и инцидентов в ходе намечаемой деятельности:</w:t>
      </w:r>
    </w:p>
    <w:p w:rsidR="00CA5605" w:rsidRPr="00CA5605" w:rsidRDefault="00CA5605" w:rsidP="00CA5605">
      <w:pPr>
        <w:spacing w:after="0" w:line="240" w:lineRule="auto"/>
        <w:ind w:firstLine="709"/>
        <w:jc w:val="both"/>
        <w:rPr>
          <w:rFonts w:ascii="Times New Roman" w:eastAsia="Times New Roman" w:hAnsi="Times New Roman" w:cs="Times New Roman"/>
          <w:sz w:val="26"/>
          <w:szCs w:val="26"/>
          <w:lang w:eastAsia="ru-RU"/>
        </w:rPr>
      </w:pPr>
      <w:r w:rsidRPr="00CA5605">
        <w:rPr>
          <w:rFonts w:ascii="Times New Roman" w:eastAsia="Times New Roman" w:hAnsi="Times New Roman" w:cs="Times New Roman"/>
          <w:sz w:val="26"/>
          <w:szCs w:val="26"/>
          <w:lang w:eastAsia="ru-RU"/>
        </w:rPr>
        <w:t>- Возможные чрезвычайные ситуации техногенного характера.</w:t>
      </w:r>
    </w:p>
    <w:p w:rsidR="00CA5605" w:rsidRPr="00CA5605" w:rsidRDefault="00CA5605" w:rsidP="00CA5605">
      <w:pPr>
        <w:spacing w:after="0" w:line="240" w:lineRule="auto"/>
        <w:ind w:firstLine="709"/>
        <w:jc w:val="both"/>
        <w:rPr>
          <w:rFonts w:ascii="Times New Roman" w:eastAsia="Times New Roman" w:hAnsi="Times New Roman" w:cs="Times New Roman"/>
          <w:sz w:val="26"/>
          <w:szCs w:val="26"/>
          <w:lang w:eastAsia="ru-RU"/>
        </w:rPr>
      </w:pPr>
      <w:r w:rsidRPr="00CA5605">
        <w:rPr>
          <w:rFonts w:ascii="Times New Roman" w:eastAsia="Times New Roman" w:hAnsi="Times New Roman" w:cs="Times New Roman"/>
          <w:sz w:val="26"/>
          <w:szCs w:val="26"/>
          <w:lang w:eastAsia="ru-RU"/>
        </w:rPr>
        <w:t>- Воздействие природного характера.</w:t>
      </w:r>
    </w:p>
    <w:p w:rsidR="00CA5605" w:rsidRPr="00CA5605" w:rsidRDefault="00CA5605" w:rsidP="00CA5605">
      <w:pPr>
        <w:spacing w:after="0" w:line="240" w:lineRule="auto"/>
        <w:ind w:firstLine="709"/>
        <w:jc w:val="both"/>
        <w:rPr>
          <w:rFonts w:ascii="Times New Roman" w:eastAsia="Times New Roman" w:hAnsi="Times New Roman" w:cs="Times New Roman"/>
          <w:sz w:val="26"/>
          <w:szCs w:val="26"/>
          <w:lang w:eastAsia="ru-RU"/>
        </w:rPr>
      </w:pPr>
      <w:r w:rsidRPr="00CA5605">
        <w:rPr>
          <w:rFonts w:ascii="Times New Roman" w:eastAsia="Times New Roman" w:hAnsi="Times New Roman" w:cs="Times New Roman"/>
          <w:sz w:val="26"/>
          <w:szCs w:val="26"/>
          <w:lang w:eastAsia="ru-RU"/>
        </w:rPr>
        <w:t>- Возникновение пожара.</w:t>
      </w:r>
    </w:p>
    <w:p w:rsidR="00CA5605" w:rsidRPr="00CA5605" w:rsidRDefault="00CA5605" w:rsidP="00CA5605">
      <w:pPr>
        <w:spacing w:after="0" w:line="240" w:lineRule="auto"/>
        <w:ind w:firstLine="709"/>
        <w:jc w:val="both"/>
        <w:rPr>
          <w:rFonts w:ascii="Times New Roman" w:eastAsia="Times New Roman" w:hAnsi="Times New Roman" w:cs="Times New Roman"/>
          <w:sz w:val="26"/>
          <w:szCs w:val="26"/>
          <w:lang w:eastAsia="ru-RU"/>
        </w:rPr>
      </w:pPr>
      <w:r w:rsidRPr="00CA5605">
        <w:rPr>
          <w:rFonts w:ascii="Times New Roman" w:eastAsia="Times New Roman" w:hAnsi="Times New Roman" w:cs="Times New Roman"/>
          <w:sz w:val="26"/>
          <w:szCs w:val="26"/>
          <w:lang w:eastAsia="ru-RU"/>
        </w:rPr>
        <w:t>Меры по предотвращению аварий и опасных природных явления и ликвидации их последствий, включая оповещение населения:</w:t>
      </w:r>
    </w:p>
    <w:p w:rsidR="00CA5605" w:rsidRPr="00CA5605" w:rsidRDefault="00CA5605" w:rsidP="00CA5605">
      <w:pPr>
        <w:spacing w:after="0" w:line="240" w:lineRule="auto"/>
        <w:ind w:firstLine="709"/>
        <w:jc w:val="both"/>
        <w:rPr>
          <w:rFonts w:ascii="Times New Roman" w:eastAsia="Times New Roman" w:hAnsi="Times New Roman" w:cs="Times New Roman"/>
          <w:sz w:val="26"/>
          <w:szCs w:val="26"/>
          <w:lang w:eastAsia="ru-RU"/>
        </w:rPr>
      </w:pPr>
      <w:r w:rsidRPr="00CA5605">
        <w:rPr>
          <w:rFonts w:ascii="Times New Roman" w:eastAsia="Times New Roman" w:hAnsi="Times New Roman" w:cs="Times New Roman"/>
          <w:sz w:val="26"/>
          <w:szCs w:val="26"/>
          <w:lang w:eastAsia="ru-RU"/>
        </w:rPr>
        <w:t>- При соблюдении норм и правил безопасности, инструкций и правил технической эксплуатации объектов предприятия, возникновение аварийных ситуаций можно исключить. Вероятность возникновения аварийных ситуаций при нарушении технологии, отказе оборудования, ошибках персонала находится на достаточно низком уровне.</w:t>
      </w:r>
    </w:p>
    <w:p w:rsidR="00CA5605" w:rsidRPr="00CA5605" w:rsidRDefault="00CA5605" w:rsidP="00CA5605">
      <w:pPr>
        <w:spacing w:after="0" w:line="240" w:lineRule="auto"/>
        <w:ind w:firstLine="709"/>
        <w:jc w:val="both"/>
        <w:rPr>
          <w:rFonts w:ascii="Times New Roman" w:eastAsia="Times New Roman" w:hAnsi="Times New Roman" w:cs="Times New Roman"/>
          <w:sz w:val="26"/>
          <w:szCs w:val="26"/>
          <w:lang w:eastAsia="ru-RU"/>
        </w:rPr>
      </w:pPr>
      <w:r w:rsidRPr="00CA5605">
        <w:rPr>
          <w:rFonts w:ascii="Times New Roman" w:eastAsia="Times New Roman" w:hAnsi="Times New Roman" w:cs="Times New Roman"/>
          <w:sz w:val="26"/>
          <w:szCs w:val="26"/>
          <w:lang w:eastAsia="ru-RU"/>
        </w:rPr>
        <w:t>- Полевые подразделения обеспечиваются: полевым снаряжением, средствами связи и сигнализации, коллективными и индивидуальными средствами защиты, спасательными средствами и медикаментами согласно перечню, утверждаемому техническим руководителем организации, с учетом состава и условий работы; топографическими картами и средствами ориентирования на местности.</w:t>
      </w:r>
    </w:p>
    <w:p w:rsidR="00CA5605" w:rsidRPr="00CA5605" w:rsidRDefault="00CA5605" w:rsidP="00CA5605">
      <w:pPr>
        <w:spacing w:after="0" w:line="240" w:lineRule="auto"/>
        <w:ind w:firstLine="709"/>
        <w:jc w:val="both"/>
        <w:rPr>
          <w:rFonts w:ascii="Times New Roman" w:eastAsia="Times New Roman" w:hAnsi="Times New Roman" w:cs="Times New Roman"/>
          <w:sz w:val="26"/>
          <w:szCs w:val="26"/>
          <w:lang w:eastAsia="ru-RU"/>
        </w:rPr>
      </w:pPr>
      <w:r w:rsidRPr="00CA5605">
        <w:rPr>
          <w:rFonts w:ascii="Times New Roman" w:eastAsia="Times New Roman" w:hAnsi="Times New Roman" w:cs="Times New Roman"/>
          <w:sz w:val="26"/>
          <w:szCs w:val="26"/>
          <w:lang w:eastAsia="ru-RU"/>
        </w:rPr>
        <w:t>- В случае возникновения непосредственной угрозы жизни работников производится вывод людей на безопасное место и осуществляются мероприятия по устранению опасности. Оповещение людей об аварии производится по телефонной и диспетчерской связи, включается сирена.</w:t>
      </w:r>
    </w:p>
    <w:p w:rsidR="00CA5605" w:rsidRPr="00CA5605" w:rsidRDefault="00CA5605" w:rsidP="00CA5605">
      <w:pPr>
        <w:spacing w:after="0" w:line="240" w:lineRule="auto"/>
        <w:ind w:firstLine="709"/>
        <w:jc w:val="both"/>
        <w:rPr>
          <w:rFonts w:ascii="Times New Roman" w:eastAsia="Times New Roman" w:hAnsi="Times New Roman" w:cs="Times New Roman"/>
          <w:sz w:val="26"/>
          <w:szCs w:val="26"/>
          <w:lang w:eastAsia="ru-RU"/>
        </w:rPr>
      </w:pPr>
      <w:r w:rsidRPr="00CA5605">
        <w:rPr>
          <w:rFonts w:ascii="Times New Roman" w:eastAsia="Times New Roman" w:hAnsi="Times New Roman" w:cs="Times New Roman"/>
          <w:sz w:val="26"/>
          <w:szCs w:val="26"/>
          <w:lang w:eastAsia="ru-RU"/>
        </w:rPr>
        <w:t>- Для обеспечения пожаробезопасности на лицензионном участке</w:t>
      </w:r>
    </w:p>
    <w:p w:rsidR="00CA5605" w:rsidRPr="00CA5605" w:rsidRDefault="00CA5605" w:rsidP="00CA5605">
      <w:pPr>
        <w:spacing w:after="0" w:line="240" w:lineRule="auto"/>
        <w:ind w:firstLine="709"/>
        <w:jc w:val="both"/>
        <w:rPr>
          <w:rFonts w:ascii="Times New Roman" w:eastAsia="Times New Roman" w:hAnsi="Times New Roman" w:cs="Times New Roman"/>
          <w:sz w:val="26"/>
          <w:szCs w:val="26"/>
          <w:lang w:eastAsia="ru-RU"/>
        </w:rPr>
      </w:pPr>
      <w:r w:rsidRPr="00CA5605">
        <w:rPr>
          <w:rFonts w:ascii="Times New Roman" w:eastAsia="Times New Roman" w:hAnsi="Times New Roman" w:cs="Times New Roman"/>
          <w:sz w:val="26"/>
          <w:szCs w:val="26"/>
          <w:lang w:eastAsia="ru-RU"/>
        </w:rPr>
        <w:t>предусматривается следующее:</w:t>
      </w:r>
    </w:p>
    <w:p w:rsidR="00CA5605" w:rsidRPr="00CA5605" w:rsidRDefault="00CA5605" w:rsidP="00CA5605">
      <w:pPr>
        <w:spacing w:after="0" w:line="240" w:lineRule="auto"/>
        <w:ind w:firstLine="709"/>
        <w:jc w:val="both"/>
        <w:rPr>
          <w:rFonts w:ascii="Times New Roman" w:eastAsia="Times New Roman" w:hAnsi="Times New Roman" w:cs="Times New Roman"/>
          <w:sz w:val="26"/>
          <w:szCs w:val="26"/>
          <w:lang w:eastAsia="ru-RU"/>
        </w:rPr>
      </w:pPr>
      <w:r w:rsidRPr="00CA5605">
        <w:rPr>
          <w:rFonts w:ascii="Times New Roman" w:eastAsia="Times New Roman" w:hAnsi="Times New Roman" w:cs="Times New Roman"/>
          <w:sz w:val="26"/>
          <w:szCs w:val="26"/>
          <w:lang w:eastAsia="ru-RU"/>
        </w:rPr>
        <w:t>• на оборудовании (экскаваторах, бульдозерах, автосамосвалах, буровых станках и т.д.) имеются первичные средства пожаротушения –огнетушители в соответствии с нормативами;</w:t>
      </w:r>
    </w:p>
    <w:p w:rsidR="00CA5605" w:rsidRPr="00CA5605" w:rsidRDefault="00CA5605" w:rsidP="00CA5605">
      <w:pPr>
        <w:spacing w:after="0" w:line="240" w:lineRule="auto"/>
        <w:ind w:firstLine="709"/>
        <w:jc w:val="both"/>
        <w:rPr>
          <w:rFonts w:ascii="Times New Roman" w:eastAsia="Times New Roman" w:hAnsi="Times New Roman" w:cs="Times New Roman"/>
          <w:sz w:val="26"/>
          <w:szCs w:val="26"/>
          <w:lang w:eastAsia="ru-RU"/>
        </w:rPr>
      </w:pPr>
      <w:r w:rsidRPr="00CA5605">
        <w:rPr>
          <w:rFonts w:ascii="Times New Roman" w:eastAsia="Times New Roman" w:hAnsi="Times New Roman" w:cs="Times New Roman"/>
          <w:sz w:val="26"/>
          <w:szCs w:val="26"/>
          <w:lang w:eastAsia="ru-RU"/>
        </w:rPr>
        <w:t>• временные сооружения, а также подсобные сооружения обеспечиваются первичными средствами пожаротушения;</w:t>
      </w:r>
    </w:p>
    <w:p w:rsidR="00CA5605" w:rsidRPr="00CA5605" w:rsidRDefault="00CA5605" w:rsidP="00CA5605">
      <w:pPr>
        <w:spacing w:after="0" w:line="240" w:lineRule="auto"/>
        <w:ind w:firstLine="709"/>
        <w:jc w:val="both"/>
        <w:rPr>
          <w:rFonts w:ascii="Times New Roman" w:eastAsia="Times New Roman" w:hAnsi="Times New Roman" w:cs="Times New Roman"/>
          <w:sz w:val="26"/>
          <w:szCs w:val="26"/>
          <w:lang w:eastAsia="ru-RU"/>
        </w:rPr>
      </w:pPr>
      <w:r w:rsidRPr="00CA5605">
        <w:rPr>
          <w:rFonts w:ascii="Times New Roman" w:eastAsia="Times New Roman" w:hAnsi="Times New Roman" w:cs="Times New Roman"/>
          <w:sz w:val="26"/>
          <w:szCs w:val="26"/>
          <w:lang w:eastAsia="ru-RU"/>
        </w:rPr>
        <w:t>• оповещение о пожаре осуществляется с помощью мобильных радиостанций;</w:t>
      </w:r>
    </w:p>
    <w:p w:rsidR="00CA5605" w:rsidRPr="00CA5605" w:rsidRDefault="00CA5605" w:rsidP="00CA5605">
      <w:pPr>
        <w:spacing w:after="0" w:line="240" w:lineRule="auto"/>
        <w:ind w:firstLine="709"/>
        <w:jc w:val="both"/>
        <w:rPr>
          <w:rFonts w:ascii="Times New Roman" w:eastAsia="Times New Roman" w:hAnsi="Times New Roman" w:cs="Times New Roman"/>
          <w:sz w:val="26"/>
          <w:szCs w:val="26"/>
          <w:lang w:eastAsia="ru-RU"/>
        </w:rPr>
      </w:pPr>
      <w:r w:rsidRPr="00CA5605">
        <w:rPr>
          <w:rFonts w:ascii="Times New Roman" w:eastAsia="Times New Roman" w:hAnsi="Times New Roman" w:cs="Times New Roman"/>
          <w:sz w:val="26"/>
          <w:szCs w:val="26"/>
          <w:lang w:eastAsia="ru-RU"/>
        </w:rPr>
        <w:t>• обеспечение свободного доступа к оборудованию и возможность маневрирования передвижной пожарной и противоаварийной техники в случае возникновения ЧС;</w:t>
      </w:r>
    </w:p>
    <w:p w:rsidR="00CA5605" w:rsidRPr="00CA5605" w:rsidRDefault="00CA5605" w:rsidP="00CA5605">
      <w:pPr>
        <w:spacing w:after="0" w:line="240" w:lineRule="auto"/>
        <w:ind w:firstLine="709"/>
        <w:jc w:val="both"/>
        <w:rPr>
          <w:rFonts w:ascii="Times New Roman" w:eastAsia="Times New Roman" w:hAnsi="Times New Roman" w:cs="Times New Roman"/>
          <w:sz w:val="26"/>
          <w:szCs w:val="26"/>
          <w:lang w:eastAsia="ru-RU"/>
        </w:rPr>
      </w:pPr>
      <w:r w:rsidRPr="00CA5605">
        <w:rPr>
          <w:rFonts w:ascii="Times New Roman" w:eastAsia="Times New Roman" w:hAnsi="Times New Roman" w:cs="Times New Roman"/>
          <w:sz w:val="26"/>
          <w:szCs w:val="26"/>
          <w:lang w:eastAsia="ru-RU"/>
        </w:rPr>
        <w:t>• размещение технологических аппаратов и оборудования в соответствии с требованиями пожарной безопасности, удобного и безопасного обслуживания;</w:t>
      </w:r>
    </w:p>
    <w:p w:rsidR="00CA5605" w:rsidRPr="00CA5605" w:rsidRDefault="00CA5605" w:rsidP="00CA5605">
      <w:pPr>
        <w:spacing w:after="0" w:line="240" w:lineRule="auto"/>
        <w:ind w:firstLine="709"/>
        <w:jc w:val="both"/>
        <w:rPr>
          <w:rFonts w:ascii="Times New Roman" w:eastAsia="Times New Roman" w:hAnsi="Times New Roman" w:cs="Times New Roman"/>
          <w:sz w:val="26"/>
          <w:szCs w:val="26"/>
          <w:lang w:eastAsia="ru-RU"/>
        </w:rPr>
      </w:pPr>
      <w:r w:rsidRPr="00CA5605">
        <w:rPr>
          <w:rFonts w:ascii="Times New Roman" w:eastAsia="Times New Roman" w:hAnsi="Times New Roman" w:cs="Times New Roman"/>
          <w:sz w:val="26"/>
          <w:szCs w:val="26"/>
          <w:lang w:eastAsia="ru-RU"/>
        </w:rPr>
        <w:t>• смазочные и обтирочные материалы хранятся в специально предназначенных для этих целей закрывающихся огнестойких емкостях;</w:t>
      </w:r>
    </w:p>
    <w:p w:rsidR="00CA5605" w:rsidRPr="00CA5605" w:rsidRDefault="00CA5605" w:rsidP="00CA5605">
      <w:pPr>
        <w:spacing w:after="0" w:line="240" w:lineRule="auto"/>
        <w:ind w:firstLine="709"/>
        <w:jc w:val="both"/>
        <w:rPr>
          <w:rFonts w:ascii="Times New Roman" w:eastAsia="Times New Roman" w:hAnsi="Times New Roman" w:cs="Times New Roman"/>
          <w:sz w:val="26"/>
          <w:szCs w:val="26"/>
          <w:lang w:eastAsia="ru-RU"/>
        </w:rPr>
      </w:pPr>
      <w:r w:rsidRPr="00CA5605">
        <w:rPr>
          <w:rFonts w:ascii="Times New Roman" w:eastAsia="Times New Roman" w:hAnsi="Times New Roman" w:cs="Times New Roman"/>
          <w:sz w:val="26"/>
          <w:szCs w:val="26"/>
          <w:lang w:eastAsia="ru-RU"/>
        </w:rPr>
        <w:t>• для выполнения мер по ликвидации пожаров предусматривается одна поливочная машина, комплектуемая специальными насадками и шлангами. Также предусматривается приобретение и эксплуатация одной пожарной машины.</w:t>
      </w:r>
    </w:p>
    <w:p w:rsidR="00CA5605" w:rsidRPr="00CA5605" w:rsidRDefault="00CA5605" w:rsidP="00CA5605">
      <w:pPr>
        <w:spacing w:after="0" w:line="240" w:lineRule="auto"/>
        <w:ind w:firstLine="709"/>
        <w:jc w:val="both"/>
        <w:rPr>
          <w:rFonts w:ascii="Times New Roman" w:eastAsia="Times New Roman" w:hAnsi="Times New Roman" w:cs="Times New Roman"/>
          <w:sz w:val="26"/>
          <w:szCs w:val="26"/>
          <w:lang w:eastAsia="ru-RU"/>
        </w:rPr>
      </w:pPr>
      <w:r w:rsidRPr="00CA5605">
        <w:rPr>
          <w:rFonts w:ascii="Times New Roman" w:eastAsia="Times New Roman" w:hAnsi="Times New Roman" w:cs="Times New Roman"/>
          <w:sz w:val="26"/>
          <w:szCs w:val="26"/>
          <w:lang w:eastAsia="ru-RU"/>
        </w:rPr>
        <w:t>Ситуаций с возможным поражением персонала, объектов хозяйствования от воздействия современных средств поражения и чрезвычайных ситуаций природного и техногенного характера на лицензионной территории не предвидится.</w:t>
      </w:r>
    </w:p>
    <w:p w:rsidR="00CA5605" w:rsidRPr="00CA5605" w:rsidRDefault="00CA5605" w:rsidP="00CA5605">
      <w:pPr>
        <w:spacing w:after="0" w:line="240" w:lineRule="auto"/>
        <w:ind w:firstLine="709"/>
        <w:jc w:val="both"/>
        <w:rPr>
          <w:rFonts w:ascii="Times New Roman" w:eastAsia="Times New Roman" w:hAnsi="Times New Roman" w:cs="Times New Roman"/>
          <w:sz w:val="26"/>
          <w:szCs w:val="26"/>
          <w:lang w:eastAsia="ru-RU"/>
        </w:rPr>
      </w:pPr>
      <w:r w:rsidRPr="00CA5605">
        <w:rPr>
          <w:rFonts w:ascii="Times New Roman" w:eastAsia="Times New Roman" w:hAnsi="Times New Roman" w:cs="Times New Roman"/>
          <w:sz w:val="26"/>
          <w:szCs w:val="26"/>
          <w:lang w:eastAsia="ru-RU"/>
        </w:rPr>
        <w:t>При проведении геологоразведочных работ будут осуществляться организационно-</w:t>
      </w:r>
    </w:p>
    <w:p w:rsidR="00CA5605" w:rsidRPr="00CA5605" w:rsidRDefault="00CA5605" w:rsidP="00CA5605">
      <w:pPr>
        <w:spacing w:after="0" w:line="240" w:lineRule="auto"/>
        <w:jc w:val="both"/>
        <w:rPr>
          <w:rFonts w:ascii="Times New Roman" w:eastAsia="Times New Roman" w:hAnsi="Times New Roman" w:cs="Times New Roman"/>
          <w:sz w:val="26"/>
          <w:szCs w:val="26"/>
          <w:lang w:eastAsia="ru-RU"/>
        </w:rPr>
      </w:pPr>
      <w:r w:rsidRPr="00CA5605">
        <w:rPr>
          <w:rFonts w:ascii="Times New Roman" w:eastAsia="Times New Roman" w:hAnsi="Times New Roman" w:cs="Times New Roman"/>
          <w:sz w:val="26"/>
          <w:szCs w:val="26"/>
          <w:lang w:eastAsia="ru-RU"/>
        </w:rPr>
        <w:t>технические мероприятия, направленные на защиту здоровья и жизни персонала, предупреждение аварийности с тяжелыми последствиями, предупреждение профессиональных заболеваний, снижение производственных вредных факторов до уровня санитарных норм.</w:t>
      </w:r>
    </w:p>
    <w:p w:rsidR="00CA5605" w:rsidRPr="00CA5605" w:rsidRDefault="00CA5605" w:rsidP="00CA5605">
      <w:pPr>
        <w:spacing w:after="0" w:line="240" w:lineRule="auto"/>
        <w:ind w:firstLine="709"/>
        <w:jc w:val="both"/>
        <w:rPr>
          <w:rFonts w:ascii="Times New Roman" w:eastAsia="Times New Roman" w:hAnsi="Times New Roman" w:cs="Times New Roman"/>
          <w:sz w:val="26"/>
          <w:szCs w:val="26"/>
          <w:lang w:eastAsia="ru-RU"/>
        </w:rPr>
      </w:pPr>
      <w:r w:rsidRPr="00CA5605">
        <w:rPr>
          <w:rFonts w:ascii="Times New Roman" w:eastAsia="Times New Roman" w:hAnsi="Times New Roman" w:cs="Times New Roman"/>
          <w:sz w:val="26"/>
          <w:szCs w:val="26"/>
          <w:lang w:eastAsia="ru-RU"/>
        </w:rPr>
        <w:t>Учитывая масштабы возможных отрицательных последствий аварии, оповещение населения не требуется.</w:t>
      </w:r>
    </w:p>
    <w:p w:rsidR="00CA5605" w:rsidRPr="00CA5605" w:rsidRDefault="00CA5605" w:rsidP="00CA5605">
      <w:pPr>
        <w:spacing w:after="0" w:line="240" w:lineRule="auto"/>
        <w:ind w:firstLine="709"/>
        <w:jc w:val="both"/>
        <w:rPr>
          <w:rFonts w:ascii="Times New Roman" w:eastAsia="Times New Roman" w:hAnsi="Times New Roman" w:cs="Times New Roman"/>
          <w:b/>
          <w:sz w:val="26"/>
          <w:szCs w:val="26"/>
          <w:lang w:eastAsia="ru-RU"/>
        </w:rPr>
      </w:pPr>
      <w:r w:rsidRPr="00CA5605">
        <w:rPr>
          <w:rFonts w:ascii="Times New Roman" w:eastAsia="Times New Roman" w:hAnsi="Times New Roman" w:cs="Times New Roman"/>
          <w:b/>
          <w:sz w:val="26"/>
          <w:szCs w:val="26"/>
          <w:lang w:eastAsia="ru-RU"/>
        </w:rPr>
        <w:t>Информация о возможных существенных вредных воздействиях на окружающую среду, связанных с рисками возникновения аварий и опасных природных явлений</w:t>
      </w:r>
    </w:p>
    <w:p w:rsidR="00CA5605" w:rsidRPr="00CA5605" w:rsidRDefault="00CA5605" w:rsidP="00CA5605">
      <w:pPr>
        <w:spacing w:after="0" w:line="240" w:lineRule="auto"/>
        <w:ind w:firstLine="709"/>
        <w:jc w:val="both"/>
        <w:rPr>
          <w:rFonts w:ascii="Times New Roman" w:eastAsia="Times New Roman" w:hAnsi="Times New Roman" w:cs="Times New Roman"/>
          <w:sz w:val="26"/>
          <w:szCs w:val="26"/>
          <w:lang w:eastAsia="ru-RU"/>
        </w:rPr>
      </w:pPr>
      <w:bookmarkStart w:id="1" w:name="_Hlk118966272"/>
      <w:r w:rsidRPr="00CA5605">
        <w:rPr>
          <w:rFonts w:ascii="Times New Roman" w:eastAsia="Times New Roman" w:hAnsi="Times New Roman" w:cs="Times New Roman"/>
          <w:sz w:val="26"/>
          <w:szCs w:val="26"/>
          <w:lang w:eastAsia="ru-RU"/>
        </w:rPr>
        <w:t>Неблагоприятные последствия для окружающей среды в результате возникновения</w:t>
      </w:r>
    </w:p>
    <w:p w:rsidR="00CA5605" w:rsidRPr="00CA5605" w:rsidRDefault="00CA5605" w:rsidP="00CA5605">
      <w:pPr>
        <w:spacing w:after="0" w:line="240" w:lineRule="auto"/>
        <w:jc w:val="both"/>
        <w:rPr>
          <w:rFonts w:ascii="Times New Roman" w:eastAsia="Times New Roman" w:hAnsi="Times New Roman" w:cs="Times New Roman"/>
          <w:sz w:val="26"/>
          <w:szCs w:val="26"/>
          <w:lang w:eastAsia="ru-RU"/>
        </w:rPr>
      </w:pPr>
      <w:r w:rsidRPr="00CA5605">
        <w:rPr>
          <w:rFonts w:ascii="Times New Roman" w:eastAsia="Times New Roman" w:hAnsi="Times New Roman" w:cs="Times New Roman"/>
          <w:sz w:val="26"/>
          <w:szCs w:val="26"/>
          <w:lang w:eastAsia="ru-RU"/>
        </w:rPr>
        <w:t>возможного инцидента (розлив нефтепродуктов на земную поверхность) оцениваются как незначительные и локальные – пятно нефтепродуктов на поверхности земли, которые устраняются немедленно персоналом организации и направляются на осуществления процедур по обезвреживанию замазученных грунтов в специализированную организацию.</w:t>
      </w:r>
    </w:p>
    <w:bookmarkEnd w:id="1"/>
    <w:p w:rsidR="00CA5605" w:rsidRPr="00CA5605" w:rsidRDefault="00CA5605" w:rsidP="00CA5605">
      <w:pPr>
        <w:spacing w:after="0" w:line="240" w:lineRule="auto"/>
        <w:ind w:firstLine="709"/>
        <w:jc w:val="both"/>
        <w:rPr>
          <w:rFonts w:ascii="Times New Roman" w:eastAsia="Times New Roman" w:hAnsi="Times New Roman" w:cs="Times New Roman"/>
          <w:sz w:val="26"/>
          <w:szCs w:val="26"/>
          <w:lang w:eastAsia="ru-RU"/>
        </w:rPr>
      </w:pPr>
    </w:p>
    <w:p w:rsidR="00CA5605" w:rsidRPr="00CA5605" w:rsidRDefault="00CA5605" w:rsidP="00CA5605">
      <w:pPr>
        <w:spacing w:after="0" w:line="240" w:lineRule="auto"/>
        <w:ind w:firstLine="709"/>
        <w:jc w:val="both"/>
        <w:rPr>
          <w:rFonts w:ascii="Times New Roman" w:eastAsia="Times New Roman" w:hAnsi="Times New Roman" w:cs="Times New Roman"/>
          <w:b/>
          <w:sz w:val="26"/>
          <w:szCs w:val="26"/>
          <w:lang w:eastAsia="ru-RU"/>
        </w:rPr>
      </w:pPr>
      <w:bookmarkStart w:id="2" w:name="_Hlk118966288"/>
      <w:r w:rsidRPr="00CA5605">
        <w:rPr>
          <w:rFonts w:ascii="Times New Roman" w:eastAsia="Times New Roman" w:hAnsi="Times New Roman" w:cs="Times New Roman"/>
          <w:b/>
          <w:sz w:val="26"/>
          <w:szCs w:val="26"/>
          <w:lang w:eastAsia="ru-RU"/>
        </w:rPr>
        <w:t>Информация о мерах по предотвращению аварий и опасных природных явлений, и ликвидации их последствий, включая оповещение населения</w:t>
      </w:r>
    </w:p>
    <w:p w:rsidR="00CA5605" w:rsidRPr="00CA5605" w:rsidRDefault="00CA5605" w:rsidP="00CA5605">
      <w:pPr>
        <w:spacing w:after="0" w:line="240" w:lineRule="auto"/>
        <w:ind w:firstLine="709"/>
        <w:jc w:val="both"/>
        <w:rPr>
          <w:rFonts w:ascii="Times New Roman" w:eastAsia="Times New Roman" w:hAnsi="Times New Roman" w:cs="Times New Roman"/>
          <w:sz w:val="26"/>
          <w:szCs w:val="26"/>
          <w:lang w:eastAsia="ru-RU"/>
        </w:rPr>
      </w:pPr>
      <w:r w:rsidRPr="00CA5605">
        <w:rPr>
          <w:rFonts w:ascii="Times New Roman" w:eastAsia="Times New Roman" w:hAnsi="Times New Roman" w:cs="Times New Roman"/>
          <w:sz w:val="26"/>
          <w:szCs w:val="26"/>
          <w:lang w:eastAsia="ru-RU"/>
        </w:rPr>
        <w:t xml:space="preserve">Учитывая отдельность от жилой зоны, негативное воздействие отсутствует для населения и в окружающую среду. </w:t>
      </w:r>
    </w:p>
    <w:p w:rsidR="00CA5605" w:rsidRPr="00CA5605" w:rsidRDefault="00CA5605" w:rsidP="00CA5605">
      <w:pPr>
        <w:spacing w:after="0" w:line="240" w:lineRule="auto"/>
        <w:ind w:firstLine="709"/>
        <w:jc w:val="both"/>
        <w:rPr>
          <w:rFonts w:ascii="Times New Roman" w:eastAsia="Times New Roman" w:hAnsi="Times New Roman" w:cs="Times New Roman"/>
          <w:sz w:val="26"/>
          <w:szCs w:val="26"/>
          <w:lang w:eastAsia="ru-RU"/>
        </w:rPr>
      </w:pPr>
      <w:r w:rsidRPr="00CA5605">
        <w:rPr>
          <w:rFonts w:ascii="Times New Roman" w:eastAsia="Times New Roman" w:hAnsi="Times New Roman" w:cs="Times New Roman"/>
          <w:sz w:val="26"/>
          <w:szCs w:val="26"/>
          <w:lang w:eastAsia="ru-RU"/>
        </w:rPr>
        <w:t xml:space="preserve">При возникновении опасных природных явлений, природопользователь уведомляет уполномоченные службы ЧС, гражданской защиты. </w:t>
      </w:r>
    </w:p>
    <w:bookmarkEnd w:id="2"/>
    <w:p w:rsidR="00CA5605" w:rsidRPr="00CA5605" w:rsidRDefault="00CA5605" w:rsidP="00CA5605">
      <w:pPr>
        <w:spacing w:after="0" w:line="240" w:lineRule="auto"/>
        <w:ind w:firstLine="709"/>
        <w:jc w:val="both"/>
        <w:rPr>
          <w:rFonts w:ascii="Times New Roman" w:eastAsia="Times New Roman" w:hAnsi="Times New Roman" w:cs="Times New Roman"/>
          <w:b/>
          <w:sz w:val="26"/>
          <w:szCs w:val="26"/>
          <w:lang w:eastAsia="ru-RU"/>
        </w:rPr>
      </w:pPr>
    </w:p>
    <w:p w:rsidR="00CA5605" w:rsidRPr="00CA5605" w:rsidRDefault="00CA5605" w:rsidP="00CA5605">
      <w:pPr>
        <w:numPr>
          <w:ilvl w:val="0"/>
          <w:numId w:val="2"/>
        </w:numPr>
        <w:spacing w:after="0" w:line="240" w:lineRule="auto"/>
        <w:ind w:firstLine="709"/>
        <w:jc w:val="both"/>
        <w:rPr>
          <w:rFonts w:ascii="Times New Roman" w:eastAsia="Times New Roman" w:hAnsi="Times New Roman" w:cs="Times New Roman"/>
          <w:b/>
          <w:sz w:val="26"/>
          <w:szCs w:val="26"/>
          <w:lang w:eastAsia="ru-RU"/>
        </w:rPr>
      </w:pPr>
      <w:bookmarkStart w:id="3" w:name="_Hlk118966317"/>
      <w:r w:rsidRPr="00CA5605">
        <w:rPr>
          <w:rFonts w:ascii="Times New Roman" w:eastAsia="Times New Roman" w:hAnsi="Times New Roman" w:cs="Times New Roman"/>
          <w:b/>
          <w:sz w:val="26"/>
          <w:szCs w:val="26"/>
          <w:lang w:eastAsia="ru-RU"/>
        </w:rPr>
        <w:t>краткое описание мер по предотвращению, сокращению, смягчению выявленных существенных воздействий намечаемой деятельности на окружающую среду</w:t>
      </w:r>
    </w:p>
    <w:bookmarkEnd w:id="3"/>
    <w:p w:rsidR="00CA5605" w:rsidRPr="00CA5605" w:rsidRDefault="00CA5605" w:rsidP="00CA5605">
      <w:pPr>
        <w:spacing w:after="0" w:line="240" w:lineRule="auto"/>
        <w:ind w:firstLine="709"/>
        <w:contextualSpacing/>
        <w:jc w:val="both"/>
        <w:rPr>
          <w:rFonts w:ascii="Times New Roman" w:eastAsia="Times New Roman" w:hAnsi="Times New Roman" w:cs="Times New Roman"/>
          <w:b/>
          <w:i/>
          <w:sz w:val="26"/>
          <w:szCs w:val="24"/>
          <w:lang w:eastAsia="ru-RU"/>
        </w:rPr>
      </w:pPr>
      <w:r w:rsidRPr="00CA5605">
        <w:rPr>
          <w:rFonts w:ascii="Times New Roman" w:eastAsia="Times New Roman" w:hAnsi="Times New Roman" w:cs="Times New Roman"/>
          <w:b/>
          <w:i/>
          <w:sz w:val="26"/>
          <w:szCs w:val="24"/>
          <w:lang w:eastAsia="ru-RU"/>
        </w:rPr>
        <w:t>Атмосферный воздух.</w:t>
      </w:r>
    </w:p>
    <w:p w:rsidR="00CA5605" w:rsidRPr="00CA5605" w:rsidRDefault="00CA5605" w:rsidP="00CA5605">
      <w:pPr>
        <w:spacing w:after="0" w:line="240" w:lineRule="auto"/>
        <w:ind w:firstLine="709"/>
        <w:contextualSpacing/>
        <w:jc w:val="both"/>
        <w:rPr>
          <w:rFonts w:ascii="Times New Roman" w:eastAsia="Times New Roman" w:hAnsi="Times New Roman" w:cs="Times New Roman"/>
          <w:sz w:val="26"/>
          <w:szCs w:val="24"/>
          <w:lang w:eastAsia="ru-RU"/>
        </w:rPr>
      </w:pPr>
      <w:r w:rsidRPr="00CA5605">
        <w:rPr>
          <w:rFonts w:ascii="Times New Roman" w:eastAsia="Times New Roman" w:hAnsi="Times New Roman" w:cs="Times New Roman"/>
          <w:sz w:val="26"/>
          <w:szCs w:val="24"/>
          <w:lang w:eastAsia="ru-RU"/>
        </w:rPr>
        <w:t>В предлагаемых проектных решениях предусмотрены мероприятия по охране атмосферного воздуха:</w:t>
      </w:r>
    </w:p>
    <w:p w:rsidR="00CA5605" w:rsidRPr="00CA5605" w:rsidRDefault="00CA5605" w:rsidP="00CA5605">
      <w:pPr>
        <w:spacing w:after="0" w:line="240" w:lineRule="auto"/>
        <w:ind w:firstLine="709"/>
        <w:contextualSpacing/>
        <w:jc w:val="both"/>
        <w:rPr>
          <w:rFonts w:ascii="Times New Roman" w:eastAsia="Times New Roman" w:hAnsi="Times New Roman" w:cs="Times New Roman"/>
          <w:sz w:val="26"/>
          <w:szCs w:val="24"/>
          <w:lang w:eastAsia="ru-RU"/>
        </w:rPr>
      </w:pPr>
      <w:r w:rsidRPr="00CA5605">
        <w:rPr>
          <w:rFonts w:ascii="Times New Roman" w:eastAsia="Times New Roman" w:hAnsi="Times New Roman" w:cs="Times New Roman"/>
          <w:sz w:val="26"/>
          <w:szCs w:val="24"/>
          <w:lang w:eastAsia="ru-RU"/>
        </w:rPr>
        <w:t>- обеспыливание (увлажнение) при производстве выемочно-погрузочных, буровых,</w:t>
      </w:r>
    </w:p>
    <w:p w:rsidR="00CA5605" w:rsidRPr="00CA5605" w:rsidRDefault="00CA5605" w:rsidP="00CA5605">
      <w:pPr>
        <w:spacing w:after="0" w:line="240" w:lineRule="auto"/>
        <w:ind w:firstLine="709"/>
        <w:contextualSpacing/>
        <w:jc w:val="both"/>
        <w:rPr>
          <w:rFonts w:ascii="Times New Roman" w:eastAsia="Times New Roman" w:hAnsi="Times New Roman" w:cs="Times New Roman"/>
          <w:sz w:val="26"/>
          <w:szCs w:val="24"/>
          <w:lang w:eastAsia="ru-RU"/>
        </w:rPr>
      </w:pPr>
      <w:r w:rsidRPr="00CA5605">
        <w:rPr>
          <w:rFonts w:ascii="Times New Roman" w:eastAsia="Times New Roman" w:hAnsi="Times New Roman" w:cs="Times New Roman"/>
          <w:sz w:val="26"/>
          <w:szCs w:val="24"/>
          <w:lang w:eastAsia="ru-RU"/>
        </w:rPr>
        <w:t>планировочных и автотранспортных работ, что позволит значительно снизить пыление участков производства работ.</w:t>
      </w:r>
    </w:p>
    <w:p w:rsidR="00CA5605" w:rsidRPr="00CA5605" w:rsidRDefault="00CA5605" w:rsidP="00CA5605">
      <w:pPr>
        <w:spacing w:after="0" w:line="240" w:lineRule="auto"/>
        <w:ind w:firstLine="709"/>
        <w:contextualSpacing/>
        <w:jc w:val="both"/>
        <w:rPr>
          <w:rFonts w:ascii="Times New Roman" w:eastAsia="Times New Roman" w:hAnsi="Times New Roman" w:cs="Times New Roman"/>
          <w:b/>
          <w:i/>
          <w:sz w:val="26"/>
          <w:szCs w:val="24"/>
          <w:lang w:eastAsia="ru-RU"/>
        </w:rPr>
      </w:pPr>
      <w:r w:rsidRPr="00CA5605">
        <w:rPr>
          <w:rFonts w:ascii="Times New Roman" w:eastAsia="Times New Roman" w:hAnsi="Times New Roman" w:cs="Times New Roman"/>
          <w:b/>
          <w:i/>
          <w:sz w:val="26"/>
          <w:szCs w:val="24"/>
          <w:lang w:eastAsia="ru-RU"/>
        </w:rPr>
        <w:t>Поверхностные воды.</w:t>
      </w:r>
    </w:p>
    <w:p w:rsidR="00CA5605" w:rsidRPr="00CA5605" w:rsidRDefault="00CA5605" w:rsidP="00CA5605">
      <w:pPr>
        <w:spacing w:after="0" w:line="240" w:lineRule="auto"/>
        <w:ind w:firstLine="709"/>
        <w:contextualSpacing/>
        <w:jc w:val="both"/>
        <w:rPr>
          <w:rFonts w:ascii="Times New Roman" w:eastAsia="Times New Roman" w:hAnsi="Times New Roman" w:cs="Times New Roman"/>
          <w:sz w:val="26"/>
          <w:szCs w:val="24"/>
          <w:lang w:eastAsia="ru-RU"/>
        </w:rPr>
      </w:pPr>
      <w:r w:rsidRPr="00CA5605">
        <w:rPr>
          <w:rFonts w:ascii="Times New Roman" w:eastAsia="Times New Roman" w:hAnsi="Times New Roman" w:cs="Times New Roman"/>
          <w:sz w:val="26"/>
          <w:szCs w:val="24"/>
          <w:lang w:eastAsia="ru-RU"/>
        </w:rPr>
        <w:t>При проведении геологоразведочных работ сбросов сточных вод в поверхностные водные объекты не предусматривается, обеспечивается санитарно- эпидемиологическая</w:t>
      </w:r>
    </w:p>
    <w:p w:rsidR="00CA5605" w:rsidRPr="00CA5605" w:rsidRDefault="00CA5605" w:rsidP="00CA5605">
      <w:pPr>
        <w:spacing w:after="0" w:line="240" w:lineRule="auto"/>
        <w:ind w:firstLine="709"/>
        <w:contextualSpacing/>
        <w:jc w:val="both"/>
        <w:rPr>
          <w:rFonts w:ascii="Times New Roman" w:eastAsia="Times New Roman" w:hAnsi="Times New Roman" w:cs="Times New Roman"/>
          <w:sz w:val="26"/>
          <w:szCs w:val="24"/>
          <w:lang w:eastAsia="ru-RU"/>
        </w:rPr>
      </w:pPr>
      <w:r w:rsidRPr="00CA5605">
        <w:rPr>
          <w:rFonts w:ascii="Times New Roman" w:eastAsia="Times New Roman" w:hAnsi="Times New Roman" w:cs="Times New Roman"/>
          <w:sz w:val="26"/>
          <w:szCs w:val="24"/>
          <w:lang w:eastAsia="ru-RU"/>
        </w:rPr>
        <w:t>безопасность поверхностных вод с соблюдением требований действующего</w:t>
      </w:r>
    </w:p>
    <w:p w:rsidR="00CA5605" w:rsidRPr="00CA5605" w:rsidRDefault="00CA5605" w:rsidP="00CA5605">
      <w:pPr>
        <w:spacing w:after="0" w:line="240" w:lineRule="auto"/>
        <w:ind w:firstLine="709"/>
        <w:contextualSpacing/>
        <w:jc w:val="both"/>
        <w:rPr>
          <w:rFonts w:ascii="Times New Roman" w:eastAsia="Times New Roman" w:hAnsi="Times New Roman" w:cs="Times New Roman"/>
          <w:sz w:val="26"/>
          <w:szCs w:val="24"/>
          <w:lang w:eastAsia="ru-RU"/>
        </w:rPr>
      </w:pPr>
      <w:r w:rsidRPr="00CA5605">
        <w:rPr>
          <w:rFonts w:ascii="Times New Roman" w:eastAsia="Times New Roman" w:hAnsi="Times New Roman" w:cs="Times New Roman"/>
          <w:sz w:val="26"/>
          <w:szCs w:val="24"/>
          <w:lang w:eastAsia="ru-RU"/>
        </w:rPr>
        <w:t>законодательства в сфере санитарно-эпидемиологического благополучия населения.</w:t>
      </w:r>
    </w:p>
    <w:p w:rsidR="00CA5605" w:rsidRPr="00CA5605" w:rsidRDefault="00CA5605" w:rsidP="00CA5605">
      <w:pPr>
        <w:spacing w:after="0" w:line="240" w:lineRule="auto"/>
        <w:ind w:firstLine="709"/>
        <w:contextualSpacing/>
        <w:jc w:val="both"/>
        <w:rPr>
          <w:rFonts w:ascii="Times New Roman" w:eastAsia="Times New Roman" w:hAnsi="Times New Roman" w:cs="Times New Roman"/>
          <w:sz w:val="26"/>
          <w:szCs w:val="24"/>
          <w:lang w:eastAsia="ru-RU"/>
        </w:rPr>
      </w:pPr>
      <w:r w:rsidRPr="00CA5605">
        <w:rPr>
          <w:rFonts w:ascii="Times New Roman" w:eastAsia="Times New Roman" w:hAnsi="Times New Roman" w:cs="Times New Roman"/>
          <w:sz w:val="26"/>
          <w:szCs w:val="24"/>
          <w:lang w:eastAsia="ru-RU"/>
        </w:rPr>
        <w:t>При соблюдении технологии выполнения работ содержание загрязняющих компонентов в поверхностных водах будет оставаться в существующих пределах.</w:t>
      </w:r>
    </w:p>
    <w:p w:rsidR="00CA5605" w:rsidRPr="00CA5605" w:rsidRDefault="00CA5605" w:rsidP="00CA5605">
      <w:pPr>
        <w:spacing w:after="0" w:line="240" w:lineRule="auto"/>
        <w:ind w:firstLine="709"/>
        <w:contextualSpacing/>
        <w:jc w:val="both"/>
        <w:rPr>
          <w:rFonts w:ascii="Times New Roman" w:eastAsia="Times New Roman" w:hAnsi="Times New Roman" w:cs="Times New Roman"/>
          <w:sz w:val="26"/>
          <w:szCs w:val="24"/>
          <w:lang w:eastAsia="ru-RU"/>
        </w:rPr>
      </w:pPr>
      <w:r w:rsidRPr="00CA5605">
        <w:rPr>
          <w:rFonts w:ascii="Times New Roman" w:eastAsia="Times New Roman" w:hAnsi="Times New Roman" w:cs="Times New Roman"/>
          <w:sz w:val="26"/>
          <w:szCs w:val="24"/>
          <w:lang w:eastAsia="ru-RU"/>
        </w:rPr>
        <w:t>Тенденция к повышению концентрации загрязняющих веществ в поверхностных водах, протекающих через территорию лицензионного участка не прослеживается.</w:t>
      </w:r>
    </w:p>
    <w:p w:rsidR="00CA5605" w:rsidRPr="00CA5605" w:rsidRDefault="00CA5605" w:rsidP="00CA5605">
      <w:pPr>
        <w:spacing w:after="0" w:line="240" w:lineRule="auto"/>
        <w:ind w:firstLine="709"/>
        <w:contextualSpacing/>
        <w:jc w:val="both"/>
        <w:rPr>
          <w:rFonts w:ascii="Times New Roman" w:eastAsia="Times New Roman" w:hAnsi="Times New Roman" w:cs="Times New Roman"/>
          <w:sz w:val="26"/>
          <w:szCs w:val="24"/>
          <w:lang w:eastAsia="ru-RU"/>
        </w:rPr>
      </w:pPr>
      <w:r w:rsidRPr="00CA5605">
        <w:rPr>
          <w:rFonts w:ascii="Times New Roman" w:eastAsia="Times New Roman" w:hAnsi="Times New Roman" w:cs="Times New Roman"/>
          <w:sz w:val="26"/>
          <w:szCs w:val="24"/>
          <w:lang w:eastAsia="ru-RU"/>
        </w:rPr>
        <w:t>Подземные воды.</w:t>
      </w:r>
    </w:p>
    <w:p w:rsidR="00CA5605" w:rsidRPr="00CA5605" w:rsidRDefault="00CA5605" w:rsidP="00CA5605">
      <w:pPr>
        <w:spacing w:after="0" w:line="240" w:lineRule="auto"/>
        <w:ind w:firstLine="709"/>
        <w:contextualSpacing/>
        <w:jc w:val="both"/>
        <w:rPr>
          <w:rFonts w:ascii="Times New Roman" w:eastAsia="Times New Roman" w:hAnsi="Times New Roman" w:cs="Times New Roman"/>
          <w:sz w:val="26"/>
          <w:szCs w:val="24"/>
          <w:lang w:eastAsia="ru-RU"/>
        </w:rPr>
      </w:pPr>
      <w:r w:rsidRPr="00CA5605">
        <w:rPr>
          <w:rFonts w:ascii="Times New Roman" w:eastAsia="Times New Roman" w:hAnsi="Times New Roman" w:cs="Times New Roman"/>
          <w:sz w:val="26"/>
          <w:szCs w:val="24"/>
          <w:lang w:eastAsia="ru-RU"/>
        </w:rPr>
        <w:t>При проведении геологоразведочных работ обеспечивается санитарно-</w:t>
      </w:r>
    </w:p>
    <w:p w:rsidR="00CA5605" w:rsidRPr="00CA5605" w:rsidRDefault="00CA5605" w:rsidP="00CA5605">
      <w:pPr>
        <w:spacing w:after="0" w:line="240" w:lineRule="auto"/>
        <w:ind w:firstLine="709"/>
        <w:contextualSpacing/>
        <w:jc w:val="both"/>
        <w:rPr>
          <w:rFonts w:ascii="Times New Roman" w:eastAsia="Times New Roman" w:hAnsi="Times New Roman" w:cs="Times New Roman"/>
          <w:sz w:val="26"/>
          <w:szCs w:val="24"/>
          <w:lang w:eastAsia="ru-RU"/>
        </w:rPr>
      </w:pPr>
      <w:r w:rsidRPr="00CA5605">
        <w:rPr>
          <w:rFonts w:ascii="Times New Roman" w:eastAsia="Times New Roman" w:hAnsi="Times New Roman" w:cs="Times New Roman"/>
          <w:sz w:val="26"/>
          <w:szCs w:val="24"/>
          <w:lang w:eastAsia="ru-RU"/>
        </w:rPr>
        <w:t>эпидемиологическая безопасность подземных вод с соблюдением требований действующего законодательства в сфере санитарно-эпидемиологического благополучия населения.</w:t>
      </w:r>
    </w:p>
    <w:p w:rsidR="00CA5605" w:rsidRPr="00CA5605" w:rsidRDefault="00CA5605" w:rsidP="00CA5605">
      <w:pPr>
        <w:spacing w:after="0" w:line="240" w:lineRule="auto"/>
        <w:ind w:firstLine="709"/>
        <w:contextualSpacing/>
        <w:jc w:val="both"/>
        <w:rPr>
          <w:rFonts w:ascii="Times New Roman" w:eastAsia="Times New Roman" w:hAnsi="Times New Roman" w:cs="Times New Roman"/>
          <w:sz w:val="26"/>
          <w:szCs w:val="24"/>
          <w:lang w:eastAsia="ru-RU"/>
        </w:rPr>
      </w:pPr>
      <w:r w:rsidRPr="00CA5605">
        <w:rPr>
          <w:rFonts w:ascii="Times New Roman" w:eastAsia="Times New Roman" w:hAnsi="Times New Roman" w:cs="Times New Roman"/>
          <w:sz w:val="26"/>
          <w:szCs w:val="24"/>
          <w:lang w:eastAsia="ru-RU"/>
        </w:rPr>
        <w:t>В процессе проведения проектируемых геологоразведочных предусмотрены следующие мероприятия:</w:t>
      </w:r>
    </w:p>
    <w:p w:rsidR="00CA5605" w:rsidRPr="00CA5605" w:rsidRDefault="00CA5605" w:rsidP="00CA5605">
      <w:pPr>
        <w:spacing w:after="0" w:line="240" w:lineRule="auto"/>
        <w:ind w:firstLine="709"/>
        <w:contextualSpacing/>
        <w:jc w:val="both"/>
        <w:rPr>
          <w:rFonts w:ascii="Times New Roman" w:eastAsia="Times New Roman" w:hAnsi="Times New Roman" w:cs="Times New Roman"/>
          <w:sz w:val="26"/>
          <w:szCs w:val="24"/>
          <w:lang w:eastAsia="ru-RU"/>
        </w:rPr>
      </w:pPr>
      <w:r w:rsidRPr="00CA5605">
        <w:rPr>
          <w:rFonts w:ascii="Times New Roman" w:eastAsia="Times New Roman" w:hAnsi="Times New Roman" w:cs="Times New Roman"/>
          <w:sz w:val="26"/>
          <w:szCs w:val="24"/>
          <w:lang w:eastAsia="ru-RU"/>
        </w:rPr>
        <w:t>- при производстве буровых работ (поглощения промывочной жидкости) предусмотрена щадящая технология буровых работ (в качестве промывочной жидкости применяется не агрессивный глинистый раствор);</w:t>
      </w:r>
    </w:p>
    <w:p w:rsidR="00CA5605" w:rsidRPr="00CA5605" w:rsidRDefault="00CA5605" w:rsidP="00CA5605">
      <w:pPr>
        <w:spacing w:after="0" w:line="240" w:lineRule="auto"/>
        <w:ind w:firstLine="709"/>
        <w:contextualSpacing/>
        <w:jc w:val="both"/>
        <w:rPr>
          <w:rFonts w:ascii="Times New Roman" w:eastAsia="Times New Roman" w:hAnsi="Times New Roman" w:cs="Times New Roman"/>
          <w:sz w:val="26"/>
          <w:szCs w:val="24"/>
          <w:lang w:eastAsia="ru-RU"/>
        </w:rPr>
      </w:pPr>
      <w:r w:rsidRPr="00CA5605">
        <w:rPr>
          <w:rFonts w:ascii="Times New Roman" w:eastAsia="Times New Roman" w:hAnsi="Times New Roman" w:cs="Times New Roman"/>
          <w:sz w:val="26"/>
          <w:szCs w:val="24"/>
          <w:lang w:eastAsia="ru-RU"/>
        </w:rPr>
        <w:t>- для исключения попадания ГСМ в почву, места заправки техники снабжены металлическими поддонами;</w:t>
      </w:r>
    </w:p>
    <w:p w:rsidR="00CA5605" w:rsidRPr="00CA5605" w:rsidRDefault="00CA5605" w:rsidP="00CA5605">
      <w:pPr>
        <w:spacing w:after="0" w:line="240" w:lineRule="auto"/>
        <w:ind w:firstLine="709"/>
        <w:contextualSpacing/>
        <w:jc w:val="both"/>
        <w:rPr>
          <w:rFonts w:ascii="Times New Roman" w:eastAsia="Times New Roman" w:hAnsi="Times New Roman" w:cs="Times New Roman"/>
          <w:sz w:val="26"/>
          <w:szCs w:val="24"/>
          <w:lang w:eastAsia="ru-RU"/>
        </w:rPr>
      </w:pPr>
      <w:r w:rsidRPr="00CA5605">
        <w:rPr>
          <w:rFonts w:ascii="Times New Roman" w:eastAsia="Times New Roman" w:hAnsi="Times New Roman" w:cs="Times New Roman"/>
          <w:sz w:val="26"/>
          <w:szCs w:val="24"/>
          <w:lang w:eastAsia="ru-RU"/>
        </w:rPr>
        <w:t>- вода на технические нужды используется в замкнутом оборотном цикле;</w:t>
      </w:r>
    </w:p>
    <w:p w:rsidR="00CA5605" w:rsidRPr="00CA5605" w:rsidRDefault="00CA5605" w:rsidP="00CA5605">
      <w:pPr>
        <w:spacing w:after="0" w:line="240" w:lineRule="auto"/>
        <w:ind w:firstLine="709"/>
        <w:contextualSpacing/>
        <w:jc w:val="both"/>
        <w:rPr>
          <w:rFonts w:ascii="Times New Roman" w:eastAsia="Times New Roman" w:hAnsi="Times New Roman" w:cs="Times New Roman"/>
          <w:sz w:val="26"/>
          <w:szCs w:val="24"/>
          <w:lang w:eastAsia="ru-RU"/>
        </w:rPr>
      </w:pPr>
      <w:r w:rsidRPr="00CA5605">
        <w:rPr>
          <w:rFonts w:ascii="Times New Roman" w:eastAsia="Times New Roman" w:hAnsi="Times New Roman" w:cs="Times New Roman"/>
          <w:sz w:val="26"/>
          <w:szCs w:val="24"/>
          <w:lang w:eastAsia="ru-RU"/>
        </w:rPr>
        <w:t>- не допускать накопления и образования свалок мусора в границах участка;</w:t>
      </w:r>
    </w:p>
    <w:p w:rsidR="00CA5605" w:rsidRPr="00CA5605" w:rsidRDefault="00CA5605" w:rsidP="00CA5605">
      <w:pPr>
        <w:spacing w:after="0" w:line="240" w:lineRule="auto"/>
        <w:ind w:firstLine="709"/>
        <w:contextualSpacing/>
        <w:jc w:val="both"/>
        <w:rPr>
          <w:rFonts w:ascii="Times New Roman" w:eastAsia="Times New Roman" w:hAnsi="Times New Roman" w:cs="Times New Roman"/>
          <w:sz w:val="26"/>
          <w:szCs w:val="24"/>
          <w:lang w:eastAsia="ru-RU"/>
        </w:rPr>
      </w:pPr>
      <w:r w:rsidRPr="00CA5605">
        <w:rPr>
          <w:rFonts w:ascii="Times New Roman" w:eastAsia="Times New Roman" w:hAnsi="Times New Roman" w:cs="Times New Roman"/>
          <w:sz w:val="26"/>
          <w:szCs w:val="24"/>
          <w:lang w:eastAsia="ru-RU"/>
        </w:rPr>
        <w:t>- постоянно проводить уборку прилегающей территории от мусора и отходов.</w:t>
      </w:r>
    </w:p>
    <w:p w:rsidR="00CA5605" w:rsidRPr="00CA5605" w:rsidRDefault="00CA5605" w:rsidP="00CA5605">
      <w:pPr>
        <w:spacing w:after="0" w:line="240" w:lineRule="auto"/>
        <w:ind w:firstLine="709"/>
        <w:contextualSpacing/>
        <w:jc w:val="both"/>
        <w:rPr>
          <w:rFonts w:ascii="Times New Roman" w:eastAsia="Times New Roman" w:hAnsi="Times New Roman" w:cs="Times New Roman"/>
          <w:b/>
          <w:i/>
          <w:sz w:val="26"/>
          <w:szCs w:val="24"/>
          <w:lang w:eastAsia="ru-RU"/>
        </w:rPr>
      </w:pPr>
      <w:r w:rsidRPr="00CA5605">
        <w:rPr>
          <w:rFonts w:ascii="Times New Roman" w:eastAsia="Times New Roman" w:hAnsi="Times New Roman" w:cs="Times New Roman"/>
          <w:b/>
          <w:i/>
          <w:sz w:val="26"/>
          <w:szCs w:val="24"/>
          <w:lang w:eastAsia="ru-RU"/>
        </w:rPr>
        <w:t>Почвы.</w:t>
      </w:r>
    </w:p>
    <w:p w:rsidR="00CA5605" w:rsidRPr="00CA5605" w:rsidRDefault="00CA5605" w:rsidP="00CA5605">
      <w:pPr>
        <w:spacing w:after="0" w:line="240" w:lineRule="auto"/>
        <w:ind w:firstLine="709"/>
        <w:contextualSpacing/>
        <w:jc w:val="both"/>
        <w:rPr>
          <w:rFonts w:ascii="Times New Roman" w:eastAsia="Times New Roman" w:hAnsi="Times New Roman" w:cs="Times New Roman"/>
          <w:sz w:val="26"/>
          <w:szCs w:val="24"/>
          <w:lang w:eastAsia="ru-RU"/>
        </w:rPr>
      </w:pPr>
      <w:r w:rsidRPr="00CA5605">
        <w:rPr>
          <w:rFonts w:ascii="Times New Roman" w:eastAsia="Times New Roman" w:hAnsi="Times New Roman" w:cs="Times New Roman"/>
          <w:sz w:val="26"/>
          <w:szCs w:val="24"/>
          <w:lang w:eastAsia="ru-RU"/>
        </w:rPr>
        <w:t>В предлагаемых проектных решениях предусмотрено выполнение экологических требований при использовании земель (ст.238 ЭК РК) направленные на:</w:t>
      </w:r>
    </w:p>
    <w:p w:rsidR="00CA5605" w:rsidRPr="00CA5605" w:rsidRDefault="00CA5605" w:rsidP="00CA5605">
      <w:pPr>
        <w:spacing w:after="0" w:line="240" w:lineRule="auto"/>
        <w:ind w:firstLine="709"/>
        <w:contextualSpacing/>
        <w:jc w:val="both"/>
        <w:rPr>
          <w:rFonts w:ascii="Times New Roman" w:eastAsia="Times New Roman" w:hAnsi="Times New Roman" w:cs="Times New Roman"/>
          <w:sz w:val="26"/>
          <w:szCs w:val="24"/>
          <w:lang w:eastAsia="ru-RU"/>
        </w:rPr>
      </w:pPr>
      <w:r w:rsidRPr="00CA5605">
        <w:rPr>
          <w:rFonts w:ascii="Times New Roman" w:eastAsia="Times New Roman" w:hAnsi="Times New Roman" w:cs="Times New Roman"/>
          <w:sz w:val="26"/>
          <w:szCs w:val="24"/>
          <w:lang w:eastAsia="ru-RU"/>
        </w:rPr>
        <w:t>1) содержание занимаемых земельных участков в состоянии, пригодном для дальнейшего использования их по назначению;</w:t>
      </w:r>
    </w:p>
    <w:p w:rsidR="00CA5605" w:rsidRPr="00CA5605" w:rsidRDefault="00CA5605" w:rsidP="00CA5605">
      <w:pPr>
        <w:spacing w:after="0" w:line="240" w:lineRule="auto"/>
        <w:ind w:firstLine="709"/>
        <w:contextualSpacing/>
        <w:jc w:val="both"/>
        <w:rPr>
          <w:rFonts w:ascii="Times New Roman" w:eastAsia="Times New Roman" w:hAnsi="Times New Roman" w:cs="Times New Roman"/>
          <w:sz w:val="26"/>
          <w:szCs w:val="24"/>
          <w:lang w:eastAsia="ru-RU"/>
        </w:rPr>
      </w:pPr>
      <w:r w:rsidRPr="00CA5605">
        <w:rPr>
          <w:rFonts w:ascii="Times New Roman" w:eastAsia="Times New Roman" w:hAnsi="Times New Roman" w:cs="Times New Roman"/>
          <w:sz w:val="26"/>
          <w:szCs w:val="24"/>
          <w:lang w:eastAsia="ru-RU"/>
        </w:rPr>
        <w:t>2) до начала работ, связанных с нарушением земель, снятие плодородного слоя</w:t>
      </w:r>
    </w:p>
    <w:p w:rsidR="00CA5605" w:rsidRPr="00CA5605" w:rsidRDefault="00CA5605" w:rsidP="00CA5605">
      <w:pPr>
        <w:spacing w:after="0" w:line="240" w:lineRule="auto"/>
        <w:ind w:firstLine="709"/>
        <w:contextualSpacing/>
        <w:jc w:val="both"/>
        <w:rPr>
          <w:rFonts w:ascii="Times New Roman" w:eastAsia="Times New Roman" w:hAnsi="Times New Roman" w:cs="Times New Roman"/>
          <w:sz w:val="26"/>
          <w:szCs w:val="24"/>
          <w:lang w:eastAsia="ru-RU"/>
        </w:rPr>
      </w:pPr>
      <w:r w:rsidRPr="00CA5605">
        <w:rPr>
          <w:rFonts w:ascii="Times New Roman" w:eastAsia="Times New Roman" w:hAnsi="Times New Roman" w:cs="Times New Roman"/>
          <w:sz w:val="26"/>
          <w:szCs w:val="24"/>
          <w:lang w:eastAsia="ru-RU"/>
        </w:rPr>
        <w:t>почвы и обеспечение его сохранения и использования в дальнейшем для целей рекультивации нарушенных земель;</w:t>
      </w:r>
    </w:p>
    <w:p w:rsidR="00CA5605" w:rsidRPr="00CA5605" w:rsidRDefault="00CA5605" w:rsidP="00CA5605">
      <w:pPr>
        <w:spacing w:after="0" w:line="240" w:lineRule="auto"/>
        <w:ind w:firstLine="709"/>
        <w:contextualSpacing/>
        <w:jc w:val="both"/>
        <w:rPr>
          <w:rFonts w:ascii="Times New Roman" w:eastAsia="Times New Roman" w:hAnsi="Times New Roman" w:cs="Times New Roman"/>
          <w:sz w:val="26"/>
          <w:szCs w:val="24"/>
          <w:lang w:eastAsia="ru-RU"/>
        </w:rPr>
      </w:pPr>
      <w:r w:rsidRPr="00CA5605">
        <w:rPr>
          <w:rFonts w:ascii="Times New Roman" w:eastAsia="Times New Roman" w:hAnsi="Times New Roman" w:cs="Times New Roman"/>
          <w:sz w:val="26"/>
          <w:szCs w:val="24"/>
          <w:lang w:eastAsia="ru-RU"/>
        </w:rPr>
        <w:t>3) проведение рекультивации нарушенных земель и т.д.</w:t>
      </w:r>
    </w:p>
    <w:p w:rsidR="00CA5605" w:rsidRPr="00CA5605" w:rsidRDefault="00CA5605" w:rsidP="00CA5605">
      <w:pPr>
        <w:spacing w:after="0" w:line="240" w:lineRule="auto"/>
        <w:ind w:firstLine="709"/>
        <w:contextualSpacing/>
        <w:jc w:val="both"/>
        <w:rPr>
          <w:rFonts w:ascii="Times New Roman" w:eastAsia="Times New Roman" w:hAnsi="Times New Roman" w:cs="Times New Roman"/>
          <w:sz w:val="26"/>
          <w:szCs w:val="24"/>
          <w:lang w:eastAsia="ru-RU"/>
        </w:rPr>
      </w:pPr>
      <w:r w:rsidRPr="00CA5605">
        <w:rPr>
          <w:rFonts w:ascii="Times New Roman" w:eastAsia="Times New Roman" w:hAnsi="Times New Roman" w:cs="Times New Roman"/>
          <w:sz w:val="26"/>
          <w:szCs w:val="24"/>
          <w:lang w:eastAsia="ru-RU"/>
        </w:rPr>
        <w:t>В этих целях предусмотрены следующие мероприятия:</w:t>
      </w:r>
    </w:p>
    <w:p w:rsidR="00CA5605" w:rsidRPr="00CA5605" w:rsidRDefault="00CA5605" w:rsidP="00CA5605">
      <w:pPr>
        <w:spacing w:after="0" w:line="240" w:lineRule="auto"/>
        <w:ind w:firstLine="709"/>
        <w:contextualSpacing/>
        <w:jc w:val="both"/>
        <w:rPr>
          <w:rFonts w:ascii="Times New Roman" w:eastAsia="Times New Roman" w:hAnsi="Times New Roman" w:cs="Times New Roman"/>
          <w:sz w:val="26"/>
          <w:szCs w:val="24"/>
          <w:lang w:eastAsia="ru-RU"/>
        </w:rPr>
      </w:pPr>
      <w:r w:rsidRPr="00CA5605">
        <w:rPr>
          <w:rFonts w:ascii="Times New Roman" w:eastAsia="Times New Roman" w:hAnsi="Times New Roman" w:cs="Times New Roman"/>
          <w:sz w:val="26"/>
          <w:szCs w:val="24"/>
          <w:lang w:eastAsia="ru-RU"/>
        </w:rPr>
        <w:t>- при производстве буровых работ (поглощения промывочной жидкости) предусмотрена щадящая технология буровых работ (в качестве промывочной жидкости применяется не агрессивный глинистый раствор);</w:t>
      </w:r>
    </w:p>
    <w:p w:rsidR="00CA5605" w:rsidRPr="00CA5605" w:rsidRDefault="00CA5605" w:rsidP="00CA5605">
      <w:pPr>
        <w:spacing w:after="0" w:line="240" w:lineRule="auto"/>
        <w:ind w:firstLine="709"/>
        <w:contextualSpacing/>
        <w:jc w:val="both"/>
        <w:rPr>
          <w:rFonts w:ascii="Times New Roman" w:eastAsia="Times New Roman" w:hAnsi="Times New Roman" w:cs="Times New Roman"/>
          <w:sz w:val="26"/>
          <w:szCs w:val="24"/>
          <w:lang w:eastAsia="ru-RU"/>
        </w:rPr>
      </w:pPr>
      <w:r w:rsidRPr="00CA5605">
        <w:rPr>
          <w:rFonts w:ascii="Times New Roman" w:eastAsia="Times New Roman" w:hAnsi="Times New Roman" w:cs="Times New Roman"/>
          <w:sz w:val="26"/>
          <w:szCs w:val="24"/>
          <w:lang w:eastAsia="ru-RU"/>
        </w:rPr>
        <w:t>- для исключения попадания ГСМ в почву, места заправки техники снабжены</w:t>
      </w:r>
    </w:p>
    <w:p w:rsidR="00CA5605" w:rsidRPr="00CA5605" w:rsidRDefault="00CA5605" w:rsidP="00CA5605">
      <w:pPr>
        <w:spacing w:after="0" w:line="240" w:lineRule="auto"/>
        <w:contextualSpacing/>
        <w:jc w:val="both"/>
        <w:rPr>
          <w:rFonts w:ascii="Times New Roman" w:eastAsia="Times New Roman" w:hAnsi="Times New Roman" w:cs="Times New Roman"/>
          <w:sz w:val="26"/>
          <w:szCs w:val="24"/>
          <w:lang w:eastAsia="ru-RU"/>
        </w:rPr>
      </w:pPr>
      <w:r w:rsidRPr="00CA5605">
        <w:rPr>
          <w:rFonts w:ascii="Times New Roman" w:eastAsia="Times New Roman" w:hAnsi="Times New Roman" w:cs="Times New Roman"/>
          <w:sz w:val="26"/>
          <w:szCs w:val="24"/>
          <w:lang w:eastAsia="ru-RU"/>
        </w:rPr>
        <w:t>металлическими поддонами;</w:t>
      </w:r>
    </w:p>
    <w:p w:rsidR="00CA5605" w:rsidRPr="00CA5605" w:rsidRDefault="00CA5605" w:rsidP="00CA5605">
      <w:pPr>
        <w:spacing w:after="0" w:line="240" w:lineRule="auto"/>
        <w:ind w:firstLine="709"/>
        <w:contextualSpacing/>
        <w:jc w:val="both"/>
        <w:rPr>
          <w:rFonts w:ascii="Times New Roman" w:eastAsia="Times New Roman" w:hAnsi="Times New Roman" w:cs="Times New Roman"/>
          <w:sz w:val="26"/>
          <w:szCs w:val="24"/>
          <w:lang w:eastAsia="ru-RU"/>
        </w:rPr>
      </w:pPr>
      <w:r w:rsidRPr="00CA5605">
        <w:rPr>
          <w:rFonts w:ascii="Times New Roman" w:eastAsia="Times New Roman" w:hAnsi="Times New Roman" w:cs="Times New Roman"/>
          <w:sz w:val="26"/>
          <w:szCs w:val="24"/>
          <w:lang w:eastAsia="ru-RU"/>
        </w:rPr>
        <w:t>- вода на технические нужды используется в замкнутом оборотном цикле;</w:t>
      </w:r>
    </w:p>
    <w:p w:rsidR="00CA5605" w:rsidRPr="00CA5605" w:rsidRDefault="00CA5605" w:rsidP="00CA5605">
      <w:pPr>
        <w:spacing w:after="0" w:line="240" w:lineRule="auto"/>
        <w:ind w:firstLine="709"/>
        <w:contextualSpacing/>
        <w:jc w:val="both"/>
        <w:rPr>
          <w:rFonts w:ascii="Times New Roman" w:eastAsia="Times New Roman" w:hAnsi="Times New Roman" w:cs="Times New Roman"/>
          <w:sz w:val="26"/>
          <w:szCs w:val="24"/>
          <w:lang w:eastAsia="ru-RU"/>
        </w:rPr>
      </w:pPr>
      <w:r w:rsidRPr="00CA5605">
        <w:rPr>
          <w:rFonts w:ascii="Times New Roman" w:eastAsia="Times New Roman" w:hAnsi="Times New Roman" w:cs="Times New Roman"/>
          <w:sz w:val="26"/>
          <w:szCs w:val="24"/>
          <w:lang w:eastAsia="ru-RU"/>
        </w:rPr>
        <w:t>- не допускать накопления и образования свалок мусора в границах участка;</w:t>
      </w:r>
    </w:p>
    <w:p w:rsidR="00CA5605" w:rsidRPr="00CA5605" w:rsidRDefault="00CA5605" w:rsidP="00CA5605">
      <w:pPr>
        <w:spacing w:after="0" w:line="240" w:lineRule="auto"/>
        <w:ind w:firstLine="709"/>
        <w:contextualSpacing/>
        <w:jc w:val="both"/>
        <w:rPr>
          <w:rFonts w:ascii="Times New Roman" w:eastAsia="Times New Roman" w:hAnsi="Times New Roman" w:cs="Times New Roman"/>
          <w:sz w:val="26"/>
          <w:szCs w:val="24"/>
          <w:lang w:eastAsia="ru-RU"/>
        </w:rPr>
      </w:pPr>
      <w:r w:rsidRPr="00CA5605">
        <w:rPr>
          <w:rFonts w:ascii="Times New Roman" w:eastAsia="Times New Roman" w:hAnsi="Times New Roman" w:cs="Times New Roman"/>
          <w:sz w:val="26"/>
          <w:szCs w:val="24"/>
          <w:lang w:eastAsia="ru-RU"/>
        </w:rPr>
        <w:t>- постоянно проводить уборку прилегающей территории от мусора и отходов;</w:t>
      </w:r>
    </w:p>
    <w:p w:rsidR="00CA5605" w:rsidRPr="00CA5605" w:rsidRDefault="00CA5605" w:rsidP="00CA5605">
      <w:pPr>
        <w:spacing w:after="0" w:line="240" w:lineRule="auto"/>
        <w:ind w:firstLine="709"/>
        <w:contextualSpacing/>
        <w:jc w:val="both"/>
        <w:rPr>
          <w:rFonts w:ascii="Times New Roman" w:eastAsia="Times New Roman" w:hAnsi="Times New Roman" w:cs="Times New Roman"/>
          <w:sz w:val="26"/>
          <w:szCs w:val="24"/>
          <w:lang w:eastAsia="ru-RU"/>
        </w:rPr>
      </w:pPr>
      <w:r w:rsidRPr="00CA5605">
        <w:rPr>
          <w:rFonts w:ascii="Times New Roman" w:eastAsia="Times New Roman" w:hAnsi="Times New Roman" w:cs="Times New Roman"/>
          <w:sz w:val="26"/>
          <w:szCs w:val="24"/>
          <w:lang w:eastAsia="ru-RU"/>
        </w:rPr>
        <w:t>- обеспыливание (увлажнение) при производстве выемочно-погрузочных, буровых,</w:t>
      </w:r>
    </w:p>
    <w:p w:rsidR="00CA5605" w:rsidRPr="00CA5605" w:rsidRDefault="00CA5605" w:rsidP="00CA5605">
      <w:pPr>
        <w:spacing w:after="0" w:line="240" w:lineRule="auto"/>
        <w:ind w:firstLine="709"/>
        <w:contextualSpacing/>
        <w:jc w:val="both"/>
        <w:rPr>
          <w:rFonts w:ascii="Times New Roman" w:eastAsia="Times New Roman" w:hAnsi="Times New Roman" w:cs="Times New Roman"/>
          <w:sz w:val="26"/>
          <w:szCs w:val="24"/>
          <w:lang w:eastAsia="ru-RU"/>
        </w:rPr>
      </w:pPr>
      <w:r w:rsidRPr="00CA5605">
        <w:rPr>
          <w:rFonts w:ascii="Times New Roman" w:eastAsia="Times New Roman" w:hAnsi="Times New Roman" w:cs="Times New Roman"/>
          <w:sz w:val="26"/>
          <w:szCs w:val="24"/>
          <w:lang w:eastAsia="ru-RU"/>
        </w:rPr>
        <w:t>планировочных и автотранспортных работ, что позволит исключить пыление участков производства работ и загрязнение пылью прилегающих к участку земель.</w:t>
      </w:r>
    </w:p>
    <w:p w:rsidR="00CA5605" w:rsidRPr="00CA5605" w:rsidRDefault="00CA5605" w:rsidP="00CA5605">
      <w:pPr>
        <w:spacing w:after="0" w:line="240" w:lineRule="auto"/>
        <w:ind w:firstLine="709"/>
        <w:contextualSpacing/>
        <w:jc w:val="both"/>
        <w:rPr>
          <w:rFonts w:ascii="Times New Roman" w:eastAsia="Times New Roman" w:hAnsi="Times New Roman" w:cs="Times New Roman"/>
          <w:b/>
          <w:bCs/>
          <w:i/>
          <w:iCs/>
          <w:sz w:val="26"/>
          <w:szCs w:val="24"/>
          <w:lang w:eastAsia="ru-RU"/>
        </w:rPr>
      </w:pPr>
      <w:r w:rsidRPr="00CA5605">
        <w:rPr>
          <w:rFonts w:ascii="Times New Roman" w:eastAsia="Times New Roman" w:hAnsi="Times New Roman" w:cs="Times New Roman"/>
          <w:b/>
          <w:bCs/>
          <w:i/>
          <w:iCs/>
          <w:sz w:val="26"/>
          <w:szCs w:val="24"/>
          <w:lang w:eastAsia="ru-RU"/>
        </w:rPr>
        <w:t>Отходы</w:t>
      </w:r>
    </w:p>
    <w:p w:rsidR="00CA5605" w:rsidRPr="00CA5605" w:rsidRDefault="00CA5605" w:rsidP="00CA5605">
      <w:pPr>
        <w:spacing w:after="0" w:line="240" w:lineRule="auto"/>
        <w:ind w:firstLine="709"/>
        <w:contextualSpacing/>
        <w:jc w:val="both"/>
        <w:rPr>
          <w:rFonts w:ascii="Times New Roman" w:eastAsia="Times New Roman" w:hAnsi="Times New Roman" w:cs="Times New Roman"/>
          <w:sz w:val="26"/>
          <w:szCs w:val="24"/>
          <w:lang w:eastAsia="ru-RU"/>
        </w:rPr>
      </w:pPr>
      <w:r w:rsidRPr="00CA5605">
        <w:rPr>
          <w:rFonts w:ascii="Times New Roman" w:eastAsia="Times New Roman" w:hAnsi="Times New Roman" w:cs="Times New Roman"/>
          <w:sz w:val="26"/>
          <w:szCs w:val="24"/>
          <w:lang w:eastAsia="ru-RU"/>
        </w:rPr>
        <w:t>К мероприятиям по управлению отходами относятся:</w:t>
      </w:r>
    </w:p>
    <w:p w:rsidR="00CA5605" w:rsidRPr="00CA5605" w:rsidRDefault="00CA5605" w:rsidP="00CA5605">
      <w:pPr>
        <w:spacing w:after="0" w:line="240" w:lineRule="auto"/>
        <w:ind w:firstLine="709"/>
        <w:contextualSpacing/>
        <w:jc w:val="both"/>
        <w:rPr>
          <w:rFonts w:ascii="Times New Roman" w:eastAsia="Times New Roman" w:hAnsi="Times New Roman" w:cs="Times New Roman"/>
          <w:sz w:val="26"/>
          <w:szCs w:val="24"/>
          <w:lang w:eastAsia="ru-RU"/>
        </w:rPr>
      </w:pPr>
      <w:r w:rsidRPr="00CA5605">
        <w:rPr>
          <w:rFonts w:ascii="Times New Roman" w:eastAsia="Times New Roman" w:hAnsi="Times New Roman" w:cs="Times New Roman"/>
          <w:sz w:val="26"/>
          <w:szCs w:val="24"/>
          <w:lang w:eastAsia="ru-RU"/>
        </w:rPr>
        <w:t>- заключение договоров на вывоз отходов производства и потребления;</w:t>
      </w:r>
    </w:p>
    <w:p w:rsidR="00CA5605" w:rsidRPr="00CA5605" w:rsidRDefault="00CA5605" w:rsidP="00CA5605">
      <w:pPr>
        <w:spacing w:after="0" w:line="240" w:lineRule="auto"/>
        <w:ind w:firstLine="709"/>
        <w:contextualSpacing/>
        <w:jc w:val="both"/>
        <w:rPr>
          <w:rFonts w:ascii="Times New Roman" w:eastAsia="Times New Roman" w:hAnsi="Times New Roman" w:cs="Times New Roman"/>
          <w:sz w:val="26"/>
          <w:szCs w:val="24"/>
          <w:lang w:eastAsia="ru-RU"/>
        </w:rPr>
      </w:pPr>
      <w:r w:rsidRPr="00CA5605">
        <w:rPr>
          <w:rFonts w:ascii="Times New Roman" w:eastAsia="Times New Roman" w:hAnsi="Times New Roman" w:cs="Times New Roman"/>
          <w:sz w:val="26"/>
          <w:szCs w:val="24"/>
          <w:lang w:eastAsia="ru-RU"/>
        </w:rPr>
        <w:t>- на участках производства работ накопление отходов в специальный контейнер и на специальной площадке;</w:t>
      </w:r>
    </w:p>
    <w:p w:rsidR="00CA5605" w:rsidRPr="00CA5605" w:rsidRDefault="00CA5605" w:rsidP="00CA5605">
      <w:pPr>
        <w:spacing w:after="0" w:line="240" w:lineRule="auto"/>
        <w:ind w:firstLine="709"/>
        <w:contextualSpacing/>
        <w:jc w:val="both"/>
        <w:rPr>
          <w:rFonts w:ascii="Times New Roman" w:eastAsia="Times New Roman" w:hAnsi="Times New Roman" w:cs="Times New Roman"/>
          <w:sz w:val="26"/>
          <w:szCs w:val="24"/>
          <w:lang w:eastAsia="ru-RU"/>
        </w:rPr>
      </w:pPr>
      <w:r w:rsidRPr="00CA5605">
        <w:rPr>
          <w:rFonts w:ascii="Times New Roman" w:eastAsia="Times New Roman" w:hAnsi="Times New Roman" w:cs="Times New Roman"/>
          <w:sz w:val="26"/>
          <w:szCs w:val="24"/>
          <w:lang w:eastAsia="ru-RU"/>
        </w:rPr>
        <w:t>- ежедневную уборку территорию во избежание распространения отходов за пределами площадок временного накопления;</w:t>
      </w:r>
    </w:p>
    <w:p w:rsidR="00CA5605" w:rsidRPr="00CA5605" w:rsidRDefault="00CA5605" w:rsidP="00CA5605">
      <w:pPr>
        <w:spacing w:after="0" w:line="240" w:lineRule="auto"/>
        <w:ind w:firstLine="709"/>
        <w:contextualSpacing/>
        <w:jc w:val="both"/>
        <w:rPr>
          <w:rFonts w:ascii="Times New Roman" w:eastAsia="Times New Roman" w:hAnsi="Times New Roman" w:cs="Times New Roman"/>
          <w:sz w:val="26"/>
          <w:szCs w:val="24"/>
          <w:lang w:eastAsia="ru-RU"/>
        </w:rPr>
      </w:pPr>
      <w:r w:rsidRPr="00CA5605">
        <w:rPr>
          <w:rFonts w:ascii="Times New Roman" w:eastAsia="Times New Roman" w:hAnsi="Times New Roman" w:cs="Times New Roman"/>
          <w:sz w:val="26"/>
          <w:szCs w:val="24"/>
          <w:lang w:eastAsia="ru-RU"/>
        </w:rPr>
        <w:t>- обеспечение регулярного вывоза отходов.</w:t>
      </w:r>
    </w:p>
    <w:p w:rsidR="00CA5605" w:rsidRPr="00CA5605" w:rsidRDefault="00CA5605" w:rsidP="00CA5605">
      <w:pPr>
        <w:spacing w:after="0" w:line="240" w:lineRule="auto"/>
        <w:ind w:firstLine="709"/>
        <w:contextualSpacing/>
        <w:jc w:val="both"/>
        <w:rPr>
          <w:rFonts w:ascii="Times New Roman" w:eastAsia="Times New Roman" w:hAnsi="Times New Roman" w:cs="Times New Roman"/>
          <w:sz w:val="26"/>
          <w:szCs w:val="24"/>
          <w:lang w:eastAsia="ru-RU"/>
        </w:rPr>
      </w:pPr>
      <w:r w:rsidRPr="00CA5605">
        <w:rPr>
          <w:rFonts w:ascii="Times New Roman" w:eastAsia="Times New Roman" w:hAnsi="Times New Roman" w:cs="Times New Roman"/>
          <w:sz w:val="26"/>
          <w:szCs w:val="24"/>
          <w:lang w:eastAsia="ru-RU"/>
        </w:rPr>
        <w:t>Недра.</w:t>
      </w:r>
    </w:p>
    <w:p w:rsidR="00CA5605" w:rsidRPr="00CA5605" w:rsidRDefault="00CA5605" w:rsidP="00CA5605">
      <w:pPr>
        <w:spacing w:after="0" w:line="240" w:lineRule="auto"/>
        <w:ind w:firstLine="709"/>
        <w:contextualSpacing/>
        <w:jc w:val="both"/>
        <w:rPr>
          <w:rFonts w:ascii="Times New Roman" w:eastAsia="Times New Roman" w:hAnsi="Times New Roman" w:cs="Times New Roman"/>
          <w:sz w:val="26"/>
          <w:szCs w:val="24"/>
          <w:lang w:eastAsia="ru-RU"/>
        </w:rPr>
      </w:pPr>
      <w:r w:rsidRPr="00CA5605">
        <w:rPr>
          <w:rFonts w:ascii="Times New Roman" w:eastAsia="Times New Roman" w:hAnsi="Times New Roman" w:cs="Times New Roman"/>
          <w:sz w:val="26"/>
          <w:szCs w:val="24"/>
          <w:lang w:eastAsia="ru-RU"/>
        </w:rPr>
        <w:t>При выполнении намечаемой деятельности предусмотрено соблюдение экологических требований при проведении операций по недропользованию (ст.397 ЭК РК):</w:t>
      </w:r>
    </w:p>
    <w:p w:rsidR="00CA5605" w:rsidRPr="00CA5605" w:rsidRDefault="00CA5605" w:rsidP="00CA5605">
      <w:pPr>
        <w:spacing w:after="0" w:line="240" w:lineRule="auto"/>
        <w:ind w:firstLine="709"/>
        <w:contextualSpacing/>
        <w:jc w:val="both"/>
        <w:rPr>
          <w:rFonts w:ascii="Times New Roman" w:eastAsia="Times New Roman" w:hAnsi="Times New Roman" w:cs="Times New Roman"/>
          <w:sz w:val="26"/>
          <w:szCs w:val="24"/>
          <w:lang w:eastAsia="ru-RU"/>
        </w:rPr>
      </w:pPr>
      <w:r w:rsidRPr="00CA5605">
        <w:rPr>
          <w:rFonts w:ascii="Segoe UI Symbol" w:eastAsia="Times New Roman" w:hAnsi="Segoe UI Symbol" w:cs="Segoe UI Symbol"/>
          <w:sz w:val="26"/>
          <w:szCs w:val="24"/>
          <w:lang w:eastAsia="ru-RU"/>
        </w:rPr>
        <w:t>➢</w:t>
      </w:r>
      <w:r w:rsidRPr="00CA5605">
        <w:rPr>
          <w:rFonts w:ascii="Times New Roman" w:eastAsia="Times New Roman" w:hAnsi="Times New Roman" w:cs="Times New Roman"/>
          <w:sz w:val="26"/>
          <w:szCs w:val="24"/>
          <w:lang w:eastAsia="ru-RU"/>
        </w:rPr>
        <w:t xml:space="preserve"> применение методов, технологий и способов проведения операций по недропользованию, обеспечивающих максимально возможное сокращение площади нарушаемых и отчуждаемых земель;</w:t>
      </w:r>
    </w:p>
    <w:p w:rsidR="00CA5605" w:rsidRPr="00CA5605" w:rsidRDefault="00CA5605" w:rsidP="00CA5605">
      <w:pPr>
        <w:spacing w:after="0" w:line="240" w:lineRule="auto"/>
        <w:ind w:firstLine="709"/>
        <w:contextualSpacing/>
        <w:jc w:val="both"/>
        <w:rPr>
          <w:rFonts w:ascii="Times New Roman" w:eastAsia="Times New Roman" w:hAnsi="Times New Roman" w:cs="Times New Roman"/>
          <w:sz w:val="26"/>
          <w:szCs w:val="24"/>
          <w:lang w:eastAsia="ru-RU"/>
        </w:rPr>
      </w:pPr>
      <w:r w:rsidRPr="00CA5605">
        <w:rPr>
          <w:rFonts w:ascii="Segoe UI Symbol" w:eastAsia="Times New Roman" w:hAnsi="Segoe UI Symbol" w:cs="Segoe UI Symbol"/>
          <w:sz w:val="26"/>
          <w:szCs w:val="24"/>
          <w:lang w:eastAsia="ru-RU"/>
        </w:rPr>
        <w:t>➢</w:t>
      </w:r>
      <w:r w:rsidRPr="00CA5605">
        <w:rPr>
          <w:rFonts w:ascii="Times New Roman" w:eastAsia="Times New Roman" w:hAnsi="Times New Roman" w:cs="Times New Roman"/>
          <w:sz w:val="26"/>
          <w:szCs w:val="24"/>
          <w:lang w:eastAsia="ru-RU"/>
        </w:rPr>
        <w:t xml:space="preserve"> мероприятия по предотвращению ветровой эрозии почвы и т.д.</w:t>
      </w:r>
    </w:p>
    <w:p w:rsidR="00CA5605" w:rsidRPr="00CA5605" w:rsidRDefault="00CA5605" w:rsidP="00CA5605">
      <w:pPr>
        <w:spacing w:after="0" w:line="240" w:lineRule="auto"/>
        <w:ind w:firstLine="709"/>
        <w:contextualSpacing/>
        <w:jc w:val="both"/>
        <w:rPr>
          <w:rFonts w:ascii="Times New Roman" w:eastAsia="Times New Roman" w:hAnsi="Times New Roman" w:cs="Times New Roman"/>
          <w:sz w:val="26"/>
          <w:szCs w:val="24"/>
          <w:lang w:eastAsia="ru-RU"/>
        </w:rPr>
      </w:pPr>
      <w:r w:rsidRPr="00CA5605">
        <w:rPr>
          <w:rFonts w:ascii="Times New Roman" w:eastAsia="Times New Roman" w:hAnsi="Times New Roman" w:cs="Times New Roman"/>
          <w:sz w:val="26"/>
          <w:szCs w:val="24"/>
          <w:lang w:eastAsia="ru-RU"/>
        </w:rPr>
        <w:t>Способы и меры восстановление окружающей среды в случае прекращения намечаемой деятельности</w:t>
      </w:r>
    </w:p>
    <w:p w:rsidR="00CA5605" w:rsidRPr="00CA5605" w:rsidRDefault="00CA5605" w:rsidP="00CA5605">
      <w:pPr>
        <w:spacing w:after="0" w:line="240" w:lineRule="auto"/>
        <w:ind w:firstLine="709"/>
        <w:contextualSpacing/>
        <w:jc w:val="both"/>
        <w:rPr>
          <w:rFonts w:ascii="Times New Roman" w:eastAsia="Times New Roman" w:hAnsi="Times New Roman" w:cs="Times New Roman"/>
          <w:sz w:val="26"/>
          <w:szCs w:val="24"/>
          <w:lang w:eastAsia="ru-RU"/>
        </w:rPr>
      </w:pPr>
      <w:r w:rsidRPr="00CA5605">
        <w:rPr>
          <w:rFonts w:ascii="Times New Roman" w:eastAsia="Times New Roman" w:hAnsi="Times New Roman" w:cs="Times New Roman"/>
          <w:sz w:val="26"/>
          <w:szCs w:val="24"/>
          <w:lang w:eastAsia="ru-RU"/>
        </w:rPr>
        <w:t>В соответствии с Кодексом о недрах и недропользовании, ст.54, п.1,2, недропользователь обязан ликвидировать последствия операций по недропользованию на предоставленном ему участке недр. В связи с этим был разработан данный план ликвидации и консервации данного объекта.</w:t>
      </w:r>
    </w:p>
    <w:p w:rsidR="00CA5605" w:rsidRPr="00CA5605" w:rsidRDefault="00CA5605" w:rsidP="00CA5605">
      <w:pPr>
        <w:spacing w:after="0" w:line="240" w:lineRule="auto"/>
        <w:ind w:firstLine="709"/>
        <w:contextualSpacing/>
        <w:jc w:val="both"/>
        <w:rPr>
          <w:rFonts w:ascii="Times New Roman" w:eastAsia="Times New Roman" w:hAnsi="Times New Roman" w:cs="Times New Roman"/>
          <w:sz w:val="26"/>
          <w:szCs w:val="24"/>
          <w:lang w:eastAsia="ru-RU"/>
        </w:rPr>
      </w:pPr>
      <w:r w:rsidRPr="00CA5605">
        <w:rPr>
          <w:rFonts w:ascii="Times New Roman" w:eastAsia="Times New Roman" w:hAnsi="Times New Roman" w:cs="Times New Roman"/>
          <w:sz w:val="26"/>
          <w:szCs w:val="24"/>
          <w:lang w:eastAsia="ru-RU"/>
        </w:rPr>
        <w:t>Проект ликвидации разработан на основании задания на разработку и предусматривает мероприятия по приведению земельных участков, занятых под объекты недропользования в состояние, пригодное для дальнейшего использования в целях вовлечения их в хозяйственный оборот в зависимости от направления особенностей и режима использования данных земельных участков и местных условий. Кроме того, в</w:t>
      </w:r>
    </w:p>
    <w:p w:rsidR="00CA5605" w:rsidRPr="00CA5605" w:rsidRDefault="00CA5605" w:rsidP="00CA5605">
      <w:pPr>
        <w:spacing w:after="0" w:line="240" w:lineRule="auto"/>
        <w:ind w:firstLine="709"/>
        <w:contextualSpacing/>
        <w:jc w:val="both"/>
        <w:rPr>
          <w:rFonts w:ascii="Times New Roman" w:eastAsia="Times New Roman" w:hAnsi="Times New Roman" w:cs="Times New Roman"/>
          <w:sz w:val="26"/>
          <w:szCs w:val="24"/>
          <w:lang w:eastAsia="ru-RU"/>
        </w:rPr>
      </w:pPr>
      <w:r w:rsidRPr="00CA5605">
        <w:rPr>
          <w:rFonts w:ascii="Times New Roman" w:eastAsia="Times New Roman" w:hAnsi="Times New Roman" w:cs="Times New Roman"/>
          <w:sz w:val="26"/>
          <w:szCs w:val="24"/>
          <w:lang w:eastAsia="ru-RU"/>
        </w:rPr>
        <w:t>соответствии с п. 2 цель ликвидации – конечный результат, на который направлен процесс ликвидации, предполагающий выполнение всех задач ликвидации и возврат объекта недропользования, а также затронутых недропользованием территорий в состояние, насколько это возможно, самодостаточной экосистемы, совместимой с благоприятной ОС.</w:t>
      </w:r>
    </w:p>
    <w:p w:rsidR="00CA5605" w:rsidRPr="00CA5605" w:rsidRDefault="00CA5605" w:rsidP="00CA5605">
      <w:pPr>
        <w:spacing w:after="0" w:line="240" w:lineRule="auto"/>
        <w:ind w:firstLine="709"/>
        <w:contextualSpacing/>
        <w:jc w:val="both"/>
        <w:rPr>
          <w:rFonts w:ascii="Times New Roman" w:eastAsia="Times New Roman" w:hAnsi="Times New Roman" w:cs="Times New Roman"/>
          <w:sz w:val="26"/>
          <w:szCs w:val="24"/>
          <w:lang w:eastAsia="ru-RU"/>
        </w:rPr>
      </w:pPr>
      <w:r w:rsidRPr="00CA5605">
        <w:rPr>
          <w:rFonts w:ascii="Times New Roman" w:eastAsia="Times New Roman" w:hAnsi="Times New Roman" w:cs="Times New Roman"/>
          <w:sz w:val="26"/>
          <w:szCs w:val="24"/>
          <w:lang w:eastAsia="ru-RU"/>
        </w:rPr>
        <w:t>Рекультивация земель преследует цель рационального использования природных ресурсов (земли и недр), сохранения земельных богатств, валового сельскохозяйственного потенциала, обеспечения нормальных санитарно-гигиенических условий жизни населения</w:t>
      </w:r>
    </w:p>
    <w:p w:rsidR="00CA5605" w:rsidRPr="00CA5605" w:rsidRDefault="00CA5605" w:rsidP="00CA5605">
      <w:pPr>
        <w:spacing w:after="0" w:line="240" w:lineRule="auto"/>
        <w:ind w:firstLine="709"/>
        <w:contextualSpacing/>
        <w:jc w:val="both"/>
        <w:rPr>
          <w:rFonts w:ascii="Times New Roman" w:eastAsia="Times New Roman" w:hAnsi="Times New Roman" w:cs="Times New Roman"/>
          <w:sz w:val="26"/>
          <w:szCs w:val="24"/>
          <w:lang w:eastAsia="ru-RU"/>
        </w:rPr>
      </w:pPr>
      <w:r w:rsidRPr="00CA5605">
        <w:rPr>
          <w:rFonts w:ascii="Times New Roman" w:eastAsia="Times New Roman" w:hAnsi="Times New Roman" w:cs="Times New Roman"/>
          <w:sz w:val="26"/>
          <w:szCs w:val="24"/>
          <w:lang w:eastAsia="ru-RU"/>
        </w:rPr>
        <w:t>в горнодобывающих районах.</w:t>
      </w:r>
    </w:p>
    <w:p w:rsidR="00CA5605" w:rsidRPr="00CA5605" w:rsidRDefault="00CA5605" w:rsidP="00CA5605">
      <w:pPr>
        <w:spacing w:after="0" w:line="240" w:lineRule="auto"/>
        <w:ind w:firstLine="709"/>
        <w:contextualSpacing/>
        <w:jc w:val="both"/>
        <w:rPr>
          <w:rFonts w:ascii="Times New Roman" w:eastAsia="Times New Roman" w:hAnsi="Times New Roman" w:cs="Times New Roman"/>
          <w:sz w:val="26"/>
          <w:szCs w:val="24"/>
          <w:lang w:eastAsia="ru-RU"/>
        </w:rPr>
      </w:pPr>
      <w:r w:rsidRPr="00CA5605">
        <w:rPr>
          <w:rFonts w:ascii="Times New Roman" w:eastAsia="Times New Roman" w:hAnsi="Times New Roman" w:cs="Times New Roman"/>
          <w:sz w:val="26"/>
          <w:szCs w:val="24"/>
          <w:lang w:eastAsia="ru-RU"/>
        </w:rPr>
        <w:t>Под термином «рекультивация земель» понимается комплекс работ, направленных на восстановление продуктивности и народнохозяйственной ценности нарушенных земель, а также на улучшение условий окружающей среды.</w:t>
      </w:r>
    </w:p>
    <w:p w:rsidR="00CA5605" w:rsidRPr="00CA5605" w:rsidRDefault="00CA5605" w:rsidP="00CA5605">
      <w:pPr>
        <w:spacing w:after="0" w:line="240" w:lineRule="auto"/>
        <w:ind w:firstLine="709"/>
        <w:contextualSpacing/>
        <w:jc w:val="both"/>
        <w:rPr>
          <w:rFonts w:ascii="Times New Roman" w:eastAsia="Times New Roman" w:hAnsi="Times New Roman" w:cs="Times New Roman"/>
          <w:sz w:val="26"/>
          <w:szCs w:val="24"/>
          <w:lang w:eastAsia="ru-RU"/>
        </w:rPr>
      </w:pPr>
      <w:r w:rsidRPr="00CA5605">
        <w:rPr>
          <w:rFonts w:ascii="Times New Roman" w:eastAsia="Times New Roman" w:hAnsi="Times New Roman" w:cs="Times New Roman"/>
          <w:sz w:val="26"/>
          <w:szCs w:val="24"/>
          <w:lang w:eastAsia="ru-RU"/>
        </w:rPr>
        <w:t>В процессе рекультивации нарушенных земель выполняется определенный объем работ, связанных с восстановлением земной поверхности - рельефа местности, почвенного и растительного покрова.</w:t>
      </w:r>
    </w:p>
    <w:p w:rsidR="00CA5605" w:rsidRPr="00CA5605" w:rsidRDefault="00CA5605" w:rsidP="00CA5605">
      <w:pPr>
        <w:spacing w:after="0" w:line="240" w:lineRule="auto"/>
        <w:ind w:firstLine="709"/>
        <w:contextualSpacing/>
        <w:jc w:val="both"/>
        <w:rPr>
          <w:rFonts w:ascii="Times New Roman" w:eastAsia="Times New Roman" w:hAnsi="Times New Roman" w:cs="Times New Roman"/>
          <w:sz w:val="26"/>
          <w:szCs w:val="24"/>
          <w:lang w:eastAsia="ru-RU"/>
        </w:rPr>
      </w:pPr>
      <w:r w:rsidRPr="00CA5605">
        <w:rPr>
          <w:rFonts w:ascii="Times New Roman" w:eastAsia="Times New Roman" w:hAnsi="Times New Roman" w:cs="Times New Roman"/>
          <w:sz w:val="26"/>
          <w:szCs w:val="24"/>
          <w:lang w:eastAsia="ru-RU"/>
        </w:rPr>
        <w:t>Предусматривается восстановление поверхности, нарушенной горными работами, в состояние пригодное для их дальнейшего использования в максимально короткие сроки.</w:t>
      </w:r>
    </w:p>
    <w:p w:rsidR="00CA5605" w:rsidRPr="00CA5605" w:rsidRDefault="00CA5605" w:rsidP="00CA5605">
      <w:pPr>
        <w:spacing w:after="0" w:line="240" w:lineRule="auto"/>
        <w:ind w:firstLine="709"/>
        <w:contextualSpacing/>
        <w:jc w:val="both"/>
        <w:rPr>
          <w:rFonts w:ascii="Times New Roman" w:eastAsia="Times New Roman" w:hAnsi="Times New Roman" w:cs="Times New Roman"/>
          <w:sz w:val="26"/>
          <w:szCs w:val="24"/>
          <w:lang w:eastAsia="ru-RU"/>
        </w:rPr>
      </w:pPr>
      <w:r w:rsidRPr="00CA5605">
        <w:rPr>
          <w:rFonts w:ascii="Times New Roman" w:eastAsia="Times New Roman" w:hAnsi="Times New Roman" w:cs="Times New Roman"/>
          <w:sz w:val="26"/>
          <w:szCs w:val="24"/>
          <w:lang w:eastAsia="ru-RU"/>
        </w:rPr>
        <w:t>Неотъемлемой частью рекультивационных работ является снятие и хранение почвенно-растительного слоя (ПРС) со всей территории объектов недропользования, для дальнейшего его использования при благоустройстве и озеленении автодорог, рекультивации отвала и для покрытия неплодородных площадей.</w:t>
      </w:r>
    </w:p>
    <w:p w:rsidR="00CA5605" w:rsidRPr="00CA5605" w:rsidRDefault="00CA5605" w:rsidP="00CA5605">
      <w:pPr>
        <w:spacing w:after="0" w:line="240" w:lineRule="auto"/>
        <w:ind w:firstLine="709"/>
        <w:contextualSpacing/>
        <w:jc w:val="both"/>
        <w:rPr>
          <w:rFonts w:ascii="Times New Roman" w:eastAsia="Times New Roman" w:hAnsi="Times New Roman" w:cs="Times New Roman"/>
          <w:sz w:val="26"/>
          <w:szCs w:val="24"/>
          <w:lang w:eastAsia="ru-RU"/>
        </w:rPr>
      </w:pPr>
      <w:r w:rsidRPr="00CA5605">
        <w:rPr>
          <w:rFonts w:ascii="Times New Roman" w:eastAsia="Times New Roman" w:hAnsi="Times New Roman" w:cs="Times New Roman"/>
          <w:sz w:val="26"/>
          <w:szCs w:val="24"/>
          <w:lang w:eastAsia="ru-RU"/>
        </w:rPr>
        <w:t>Рекультивация нарушенных земель будет производиться в следующей последовательности:</w:t>
      </w:r>
    </w:p>
    <w:p w:rsidR="00CA5605" w:rsidRPr="00CA5605" w:rsidRDefault="00CA5605" w:rsidP="00CA5605">
      <w:pPr>
        <w:spacing w:after="0" w:line="240" w:lineRule="auto"/>
        <w:ind w:firstLine="709"/>
        <w:contextualSpacing/>
        <w:jc w:val="both"/>
        <w:rPr>
          <w:rFonts w:ascii="Times New Roman" w:eastAsia="Times New Roman" w:hAnsi="Times New Roman" w:cs="Times New Roman"/>
          <w:sz w:val="26"/>
          <w:szCs w:val="24"/>
          <w:lang w:eastAsia="ru-RU"/>
        </w:rPr>
      </w:pPr>
      <w:r w:rsidRPr="00CA5605">
        <w:rPr>
          <w:rFonts w:ascii="Times New Roman" w:eastAsia="Times New Roman" w:hAnsi="Times New Roman" w:cs="Times New Roman"/>
          <w:sz w:val="26"/>
          <w:szCs w:val="24"/>
          <w:lang w:eastAsia="ru-RU"/>
        </w:rPr>
        <w:t>Технический этап рекультивации.</w:t>
      </w:r>
    </w:p>
    <w:p w:rsidR="00CA5605" w:rsidRPr="00CA5605" w:rsidRDefault="00CA5605" w:rsidP="00CA5605">
      <w:pPr>
        <w:spacing w:after="0" w:line="240" w:lineRule="auto"/>
        <w:ind w:firstLine="709"/>
        <w:contextualSpacing/>
        <w:jc w:val="both"/>
        <w:rPr>
          <w:rFonts w:ascii="Times New Roman" w:eastAsia="Times New Roman" w:hAnsi="Times New Roman" w:cs="Times New Roman"/>
          <w:sz w:val="26"/>
          <w:szCs w:val="24"/>
          <w:lang w:eastAsia="ru-RU"/>
        </w:rPr>
      </w:pPr>
      <w:r w:rsidRPr="00CA5605">
        <w:rPr>
          <w:rFonts w:ascii="Times New Roman" w:eastAsia="Times New Roman" w:hAnsi="Times New Roman" w:cs="Times New Roman"/>
          <w:sz w:val="26"/>
          <w:szCs w:val="24"/>
          <w:lang w:eastAsia="ru-RU"/>
        </w:rPr>
        <w:t>Изъятый при проведении земляных работ грунт будет использован для обратной засыпки, плодородный слой почвы после окончания каждого вида работ будет возвращен на прежнее место.</w:t>
      </w:r>
    </w:p>
    <w:p w:rsidR="00CA5605" w:rsidRPr="00CA5605" w:rsidRDefault="00CA5605" w:rsidP="00CA5605">
      <w:pPr>
        <w:spacing w:after="0" w:line="240" w:lineRule="auto"/>
        <w:ind w:firstLine="709"/>
        <w:contextualSpacing/>
        <w:jc w:val="both"/>
        <w:rPr>
          <w:rFonts w:ascii="Times New Roman" w:eastAsia="Times New Roman" w:hAnsi="Times New Roman" w:cs="Times New Roman"/>
          <w:sz w:val="26"/>
          <w:szCs w:val="24"/>
          <w:lang w:eastAsia="ru-RU"/>
        </w:rPr>
      </w:pPr>
      <w:r w:rsidRPr="00CA5605">
        <w:rPr>
          <w:rFonts w:ascii="Times New Roman" w:eastAsia="Times New Roman" w:hAnsi="Times New Roman" w:cs="Times New Roman"/>
          <w:sz w:val="26"/>
          <w:szCs w:val="24"/>
          <w:lang w:eastAsia="ru-RU"/>
        </w:rPr>
        <w:t>Биологический этап рекультивации.</w:t>
      </w:r>
    </w:p>
    <w:p w:rsidR="00CA5605" w:rsidRPr="00CA5605" w:rsidRDefault="00CA5605" w:rsidP="00CA5605">
      <w:pPr>
        <w:spacing w:after="0" w:line="240" w:lineRule="auto"/>
        <w:ind w:firstLine="709"/>
        <w:contextualSpacing/>
        <w:jc w:val="both"/>
        <w:rPr>
          <w:rFonts w:ascii="Times New Roman" w:eastAsia="Times New Roman" w:hAnsi="Times New Roman" w:cs="Times New Roman"/>
          <w:sz w:val="26"/>
          <w:szCs w:val="24"/>
          <w:lang w:eastAsia="ru-RU"/>
        </w:rPr>
      </w:pPr>
      <w:r w:rsidRPr="00CA5605">
        <w:rPr>
          <w:rFonts w:ascii="Times New Roman" w:eastAsia="Times New Roman" w:hAnsi="Times New Roman" w:cs="Times New Roman"/>
          <w:sz w:val="26"/>
          <w:szCs w:val="24"/>
          <w:lang w:eastAsia="ru-RU"/>
        </w:rPr>
        <w:t>Основная цель биологической рекультивации, в основе которой лежит использование преобразовательных функций растительности, сводится к созданию растительного покрова, играющего значительную роль в оздоровлении окружающей среды.</w:t>
      </w:r>
    </w:p>
    <w:p w:rsidR="00CA5605" w:rsidRPr="00CA5605" w:rsidRDefault="00CA5605" w:rsidP="00CA5605">
      <w:pPr>
        <w:spacing w:after="0" w:line="240" w:lineRule="auto"/>
        <w:ind w:firstLine="709"/>
        <w:contextualSpacing/>
        <w:jc w:val="both"/>
        <w:rPr>
          <w:rFonts w:ascii="Times New Roman" w:eastAsia="Times New Roman" w:hAnsi="Times New Roman" w:cs="Times New Roman"/>
          <w:sz w:val="26"/>
          <w:szCs w:val="24"/>
          <w:lang w:eastAsia="ru-RU"/>
        </w:rPr>
      </w:pPr>
      <w:r w:rsidRPr="00CA5605">
        <w:rPr>
          <w:rFonts w:ascii="Times New Roman" w:eastAsia="Times New Roman" w:hAnsi="Times New Roman" w:cs="Times New Roman"/>
          <w:sz w:val="26"/>
          <w:szCs w:val="24"/>
          <w:lang w:eastAsia="ru-RU"/>
        </w:rPr>
        <w:t>Биологическая рекультивация земель включает в себя комплекс мероприятий, целью которых является улучшение агрофизических, агрохимических, биохимических и других свойств почв. То есть, биологическая рекультивация земель является завершающей стадией комплекса рекультивационных работ.</w:t>
      </w:r>
    </w:p>
    <w:p w:rsidR="00CA5605" w:rsidRPr="00CA5605" w:rsidRDefault="00CA5605" w:rsidP="00CA5605">
      <w:pPr>
        <w:spacing w:after="0" w:line="240" w:lineRule="auto"/>
        <w:ind w:firstLine="709"/>
        <w:contextualSpacing/>
        <w:jc w:val="both"/>
        <w:rPr>
          <w:rFonts w:ascii="Times New Roman" w:eastAsia="Times New Roman" w:hAnsi="Times New Roman" w:cs="Times New Roman"/>
          <w:sz w:val="26"/>
          <w:szCs w:val="24"/>
          <w:lang w:eastAsia="ru-RU"/>
        </w:rPr>
      </w:pPr>
      <w:r w:rsidRPr="00CA5605">
        <w:rPr>
          <w:rFonts w:ascii="Times New Roman" w:eastAsia="Times New Roman" w:hAnsi="Times New Roman" w:cs="Times New Roman"/>
          <w:sz w:val="26"/>
          <w:szCs w:val="24"/>
          <w:lang w:eastAsia="ru-RU"/>
        </w:rPr>
        <w:t>Биологический этап начинается после окончания технического этапа и проводится с целью создания на подготовленной в ходе проведения технического этапа поверхности растительного слоя.</w:t>
      </w:r>
    </w:p>
    <w:p w:rsidR="00CA5605" w:rsidRPr="00CA5605" w:rsidRDefault="00CA5605" w:rsidP="00CA5605">
      <w:pPr>
        <w:spacing w:after="0" w:line="240" w:lineRule="auto"/>
        <w:ind w:firstLine="709"/>
        <w:contextualSpacing/>
        <w:jc w:val="both"/>
        <w:rPr>
          <w:rFonts w:ascii="Times New Roman" w:eastAsia="Times New Roman" w:hAnsi="Times New Roman" w:cs="Times New Roman"/>
          <w:sz w:val="26"/>
          <w:szCs w:val="24"/>
          <w:lang w:eastAsia="ru-RU"/>
        </w:rPr>
      </w:pPr>
      <w:r w:rsidRPr="00CA5605">
        <w:rPr>
          <w:rFonts w:ascii="Times New Roman" w:eastAsia="Times New Roman" w:hAnsi="Times New Roman" w:cs="Times New Roman"/>
          <w:sz w:val="26"/>
          <w:szCs w:val="24"/>
          <w:lang w:eastAsia="ru-RU"/>
        </w:rPr>
        <w:t>Выполнение биологического этапа рекультивации позволяет снизить выбросы пыли в атмосферу и улучшить микроклимат района. Закрепление пылящих поверхностей является одной из важных составных частей природоохранных мероприятий.</w:t>
      </w:r>
    </w:p>
    <w:p w:rsidR="00CA5605" w:rsidRPr="00CA5605" w:rsidRDefault="00CA5605" w:rsidP="00CA5605">
      <w:pPr>
        <w:spacing w:after="0" w:line="240" w:lineRule="auto"/>
        <w:ind w:firstLine="709"/>
        <w:jc w:val="both"/>
        <w:rPr>
          <w:rFonts w:ascii="Times New Roman" w:eastAsia="Times New Roman" w:hAnsi="Times New Roman" w:cs="Times New Roman"/>
          <w:b/>
          <w:sz w:val="26"/>
          <w:szCs w:val="26"/>
          <w:u w:val="single"/>
          <w:lang w:eastAsia="ru-RU"/>
        </w:rPr>
      </w:pPr>
      <w:bookmarkStart w:id="4" w:name="_Hlk118966390"/>
      <w:r w:rsidRPr="00CA5605">
        <w:rPr>
          <w:rFonts w:ascii="Times New Roman" w:eastAsia="Times New Roman" w:hAnsi="Times New Roman" w:cs="Times New Roman"/>
          <w:b/>
          <w:sz w:val="26"/>
          <w:szCs w:val="26"/>
          <w:u w:val="single"/>
          <w:lang w:eastAsia="ru-RU"/>
        </w:rPr>
        <w:t xml:space="preserve">Краткое описание  мер по компенсации потерь биоразнообразия, если намечаемая деятельность может привести к таким потерям. </w:t>
      </w:r>
    </w:p>
    <w:p w:rsidR="00CA5605" w:rsidRPr="00CA5605" w:rsidRDefault="00CA5605" w:rsidP="00CA5605">
      <w:pPr>
        <w:spacing w:after="0" w:line="240" w:lineRule="auto"/>
        <w:ind w:firstLine="709"/>
        <w:jc w:val="both"/>
        <w:rPr>
          <w:rFonts w:ascii="Times New Roman" w:eastAsia="Times New Roman" w:hAnsi="Times New Roman" w:cs="Times New Roman"/>
          <w:bCs/>
          <w:sz w:val="26"/>
          <w:szCs w:val="26"/>
          <w:lang w:eastAsia="ru-RU"/>
        </w:rPr>
      </w:pPr>
      <w:r w:rsidRPr="00CA5605">
        <w:rPr>
          <w:rFonts w:ascii="Times New Roman" w:eastAsia="Times New Roman" w:hAnsi="Times New Roman" w:cs="Times New Roman"/>
          <w:bCs/>
          <w:sz w:val="26"/>
          <w:szCs w:val="26"/>
          <w:lang w:eastAsia="ru-RU"/>
        </w:rPr>
        <w:t>Для обеспечения быстрого восстановления растительного покрова на участке разведки, требующие снятие поверхностного почвенно-растительного слоя, с целью сохранения растительного покрова, являющегося кормовой базой растительноядных животных, предусматривается снятие ПРС, складирование его в места, позволяющие обеспечить его сохранность на время проведение работ, и последующее возвращение его на поверхность в ходе рекультивации.</w:t>
      </w:r>
    </w:p>
    <w:p w:rsidR="00CA5605" w:rsidRPr="00CA5605" w:rsidRDefault="00CA5605" w:rsidP="00CA5605">
      <w:pPr>
        <w:spacing w:after="0" w:line="240" w:lineRule="auto"/>
        <w:ind w:firstLine="709"/>
        <w:jc w:val="both"/>
        <w:rPr>
          <w:rFonts w:ascii="Times New Roman" w:eastAsia="Times New Roman" w:hAnsi="Times New Roman" w:cs="Times New Roman"/>
          <w:bCs/>
          <w:sz w:val="26"/>
          <w:szCs w:val="26"/>
          <w:lang w:eastAsia="ru-RU"/>
        </w:rPr>
      </w:pPr>
    </w:p>
    <w:p w:rsidR="00CA5605" w:rsidRPr="00CA5605" w:rsidRDefault="00CA5605" w:rsidP="00CA5605">
      <w:pPr>
        <w:spacing w:after="0" w:line="240" w:lineRule="auto"/>
        <w:ind w:firstLine="709"/>
        <w:jc w:val="both"/>
        <w:rPr>
          <w:rFonts w:ascii="Times New Roman" w:eastAsia="Times New Roman" w:hAnsi="Times New Roman" w:cs="Times New Roman"/>
          <w:b/>
          <w:sz w:val="26"/>
          <w:szCs w:val="26"/>
          <w:u w:val="single"/>
          <w:lang w:eastAsia="ru-RU"/>
        </w:rPr>
      </w:pPr>
      <w:r w:rsidRPr="00CA5605">
        <w:rPr>
          <w:rFonts w:ascii="Times New Roman" w:eastAsia="Times New Roman" w:hAnsi="Times New Roman" w:cs="Times New Roman"/>
          <w:b/>
          <w:sz w:val="26"/>
          <w:szCs w:val="26"/>
          <w:u w:val="single"/>
          <w:lang w:eastAsia="ru-RU"/>
        </w:rPr>
        <w:t>Краткое описание возможных необратимых воздействий намечаемой деятельности на окружающую среду и причин, по которым инициатором принято решение о выполнении операций, влекущих таких воздействия</w:t>
      </w:r>
    </w:p>
    <w:bookmarkEnd w:id="4"/>
    <w:p w:rsidR="00CA5605" w:rsidRPr="00CA5605" w:rsidRDefault="00CA5605" w:rsidP="00CA5605">
      <w:pPr>
        <w:spacing w:after="0" w:line="240" w:lineRule="auto"/>
        <w:ind w:firstLine="709"/>
        <w:contextualSpacing/>
        <w:jc w:val="both"/>
        <w:rPr>
          <w:rFonts w:ascii="Times New Roman" w:eastAsia="Times New Roman" w:hAnsi="Times New Roman" w:cs="Times New Roman"/>
          <w:sz w:val="26"/>
          <w:szCs w:val="24"/>
          <w:lang w:eastAsia="ru-RU"/>
        </w:rPr>
      </w:pPr>
      <w:r w:rsidRPr="00CA5605">
        <w:rPr>
          <w:rFonts w:ascii="Times New Roman" w:eastAsia="Times New Roman" w:hAnsi="Times New Roman" w:cs="Times New Roman"/>
          <w:sz w:val="26"/>
          <w:szCs w:val="24"/>
          <w:lang w:eastAsia="ru-RU"/>
        </w:rPr>
        <w:t>Возможных необратимых воздействий на окружающую среду проектные решения не предусматривают.</w:t>
      </w:r>
    </w:p>
    <w:p w:rsidR="00CA5605" w:rsidRPr="00CA5605" w:rsidRDefault="00CA5605" w:rsidP="00CA5605">
      <w:pPr>
        <w:spacing w:after="0" w:line="240" w:lineRule="auto"/>
        <w:ind w:firstLine="709"/>
        <w:contextualSpacing/>
        <w:jc w:val="both"/>
        <w:rPr>
          <w:rFonts w:ascii="Times New Roman" w:eastAsia="Times New Roman" w:hAnsi="Times New Roman" w:cs="Times New Roman"/>
          <w:sz w:val="26"/>
          <w:szCs w:val="24"/>
          <w:lang w:eastAsia="ru-RU"/>
        </w:rPr>
      </w:pPr>
      <w:r w:rsidRPr="00CA5605">
        <w:rPr>
          <w:rFonts w:ascii="Times New Roman" w:eastAsia="Times New Roman" w:hAnsi="Times New Roman" w:cs="Times New Roman"/>
          <w:sz w:val="26"/>
          <w:szCs w:val="24"/>
          <w:lang w:eastAsia="ru-RU"/>
        </w:rPr>
        <w:t>Обоснование необходимости выполнения операций, влекущих такие воздействия, не требуется.</w:t>
      </w:r>
    </w:p>
    <w:p w:rsidR="00CA5605" w:rsidRPr="00CA5605" w:rsidRDefault="00CA5605" w:rsidP="00CA5605">
      <w:pPr>
        <w:spacing w:after="0" w:line="240" w:lineRule="auto"/>
        <w:ind w:firstLine="709"/>
        <w:contextualSpacing/>
        <w:jc w:val="both"/>
        <w:rPr>
          <w:rFonts w:ascii="Times New Roman" w:eastAsia="Times New Roman" w:hAnsi="Times New Roman" w:cs="Times New Roman"/>
          <w:sz w:val="26"/>
          <w:szCs w:val="26"/>
          <w:lang w:eastAsia="ru-RU"/>
        </w:rPr>
      </w:pPr>
      <w:r w:rsidRPr="00CA5605">
        <w:rPr>
          <w:rFonts w:ascii="Times New Roman" w:eastAsia="Times New Roman" w:hAnsi="Times New Roman" w:cs="Times New Roman"/>
          <w:sz w:val="26"/>
          <w:szCs w:val="24"/>
          <w:lang w:eastAsia="ru-RU"/>
        </w:rPr>
        <w:t>Сравнительный анализ потерь от необратимых воздействий и выгоды от операций, вызывающих эти потери, в экологическом, культурном, экономическом и социальном контекстах не приводится.</w:t>
      </w:r>
    </w:p>
    <w:p w:rsidR="00CA5605" w:rsidRPr="00CA5605" w:rsidRDefault="00CA5605" w:rsidP="00CA5605">
      <w:pPr>
        <w:spacing w:after="0" w:line="240" w:lineRule="auto"/>
        <w:ind w:left="709"/>
        <w:jc w:val="both"/>
        <w:rPr>
          <w:rFonts w:ascii="Times New Roman" w:eastAsia="Times New Roman" w:hAnsi="Times New Roman" w:cs="Times New Roman"/>
          <w:b/>
          <w:sz w:val="26"/>
          <w:szCs w:val="26"/>
          <w:lang w:eastAsia="ru-RU"/>
        </w:rPr>
      </w:pPr>
    </w:p>
    <w:p w:rsidR="00CA5605" w:rsidRPr="00CA5605" w:rsidRDefault="00CA5605" w:rsidP="00CA5605">
      <w:pPr>
        <w:spacing w:after="0" w:line="240" w:lineRule="auto"/>
        <w:ind w:firstLine="709"/>
        <w:jc w:val="both"/>
        <w:rPr>
          <w:rFonts w:ascii="Times New Roman" w:eastAsia="Times New Roman" w:hAnsi="Times New Roman" w:cs="Times New Roman"/>
          <w:b/>
          <w:sz w:val="26"/>
          <w:szCs w:val="26"/>
          <w:lang w:eastAsia="ru-RU"/>
        </w:rPr>
      </w:pPr>
      <w:bookmarkStart w:id="5" w:name="_Hlk118966498"/>
      <w:r w:rsidRPr="00CA5605">
        <w:rPr>
          <w:rFonts w:ascii="Times New Roman" w:eastAsia="Times New Roman" w:hAnsi="Times New Roman" w:cs="Times New Roman"/>
          <w:b/>
          <w:sz w:val="26"/>
          <w:szCs w:val="26"/>
          <w:lang w:eastAsia="ru-RU"/>
        </w:rPr>
        <w:t xml:space="preserve">Краткое описание  способов и мер восстановления окружающей среды в случаях прекращения намечаемой деятельности. </w:t>
      </w:r>
    </w:p>
    <w:bookmarkEnd w:id="5"/>
    <w:p w:rsidR="00CA5605" w:rsidRPr="00CA5605" w:rsidRDefault="00CA5605" w:rsidP="00CA5605">
      <w:pPr>
        <w:spacing w:after="0" w:line="240" w:lineRule="auto"/>
        <w:ind w:firstLine="709"/>
        <w:contextualSpacing/>
        <w:jc w:val="both"/>
        <w:rPr>
          <w:rFonts w:ascii="Times New Roman" w:eastAsia="Times New Roman" w:hAnsi="Times New Roman" w:cs="Times New Roman"/>
          <w:sz w:val="26"/>
          <w:szCs w:val="24"/>
          <w:lang w:eastAsia="ru-RU"/>
        </w:rPr>
      </w:pPr>
      <w:r w:rsidRPr="00CA5605">
        <w:rPr>
          <w:rFonts w:ascii="Times New Roman" w:eastAsia="Times New Roman" w:hAnsi="Times New Roman" w:cs="Times New Roman"/>
          <w:sz w:val="26"/>
          <w:szCs w:val="24"/>
          <w:lang w:eastAsia="ru-RU"/>
        </w:rPr>
        <w:t>Согласно статьи 217 Кодекс Республики Казахстан от 27 декабря 2017  года № 125-VI ЗРК «О недрах и недропользовании» план ликвидации является документом, содержащим описание мероприятий по выводу из эксплуатации рудника и других производственных и инфраструктурных объектов (включая хвостохранилище), расположенных на участке, по рекультивации земель, нарушенных в результате проведения операций по недропользованию, мероприятий по проведению постепенных работ по ликвидации и рекультивации, иных работ по ликвидации последствий, а также расчет приблизительной стоимости таких мероприятий по ликвидации.</w:t>
      </w:r>
    </w:p>
    <w:p w:rsidR="00CA5605" w:rsidRPr="00CA5605" w:rsidRDefault="00CA5605" w:rsidP="00CA5605">
      <w:pPr>
        <w:spacing w:after="0" w:line="240" w:lineRule="auto"/>
        <w:jc w:val="both"/>
        <w:rPr>
          <w:rFonts w:ascii="Times New Roman" w:eastAsia="Times New Roman" w:hAnsi="Times New Roman" w:cs="Times New Roman"/>
          <w:b/>
          <w:sz w:val="26"/>
          <w:szCs w:val="26"/>
          <w:lang w:eastAsia="ru-RU"/>
        </w:rPr>
      </w:pPr>
    </w:p>
    <w:p w:rsidR="00CA5605" w:rsidRPr="00CA5605" w:rsidRDefault="00CA5605" w:rsidP="00CA5605">
      <w:pPr>
        <w:spacing w:after="0" w:line="240" w:lineRule="auto"/>
        <w:ind w:firstLine="709"/>
        <w:jc w:val="both"/>
        <w:rPr>
          <w:rFonts w:ascii="Times New Roman" w:eastAsia="Times New Roman" w:hAnsi="Times New Roman" w:cs="Times New Roman"/>
          <w:b/>
          <w:sz w:val="26"/>
          <w:szCs w:val="26"/>
          <w:lang w:eastAsia="ru-RU"/>
        </w:rPr>
      </w:pPr>
      <w:r w:rsidRPr="00CA5605">
        <w:rPr>
          <w:rFonts w:ascii="Times New Roman" w:eastAsia="Times New Roman" w:hAnsi="Times New Roman" w:cs="Times New Roman"/>
          <w:b/>
          <w:sz w:val="26"/>
          <w:szCs w:val="26"/>
          <w:lang w:eastAsia="ru-RU"/>
        </w:rPr>
        <w:t>9. Список источников информации, полученной в ходе выполнения оценки воздействия на окружающую среду</w:t>
      </w:r>
    </w:p>
    <w:p w:rsidR="00CA5605" w:rsidRPr="00CA5605" w:rsidRDefault="00CA5605" w:rsidP="00CA5605">
      <w:pPr>
        <w:spacing w:after="0" w:line="240" w:lineRule="auto"/>
        <w:ind w:firstLine="709"/>
        <w:jc w:val="both"/>
        <w:rPr>
          <w:rFonts w:ascii="Times New Roman" w:eastAsia="Times New Roman" w:hAnsi="Times New Roman" w:cs="Times New Roman"/>
          <w:bCs/>
          <w:sz w:val="26"/>
          <w:szCs w:val="26"/>
          <w:lang w:eastAsia="ru-RU"/>
        </w:rPr>
      </w:pPr>
      <w:r w:rsidRPr="00CA5605">
        <w:rPr>
          <w:rFonts w:ascii="Times New Roman" w:eastAsia="Times New Roman" w:hAnsi="Times New Roman" w:cs="Times New Roman"/>
          <w:bCs/>
          <w:sz w:val="26"/>
          <w:szCs w:val="26"/>
          <w:lang w:eastAsia="ru-RU"/>
        </w:rPr>
        <w:t>Основными источниками информации являлись данные из открытых источников, данные государственных органов (в том числе предоставленные на основании официальных запросов), а также нормативно-методическая литература.</w:t>
      </w:r>
    </w:p>
    <w:p w:rsidR="00CA5605" w:rsidRPr="00CA5605" w:rsidRDefault="00CA5605" w:rsidP="00CA5605">
      <w:pPr>
        <w:numPr>
          <w:ilvl w:val="0"/>
          <w:numId w:val="1"/>
        </w:numPr>
        <w:spacing w:after="0" w:line="240" w:lineRule="auto"/>
        <w:ind w:firstLine="709"/>
        <w:jc w:val="both"/>
        <w:rPr>
          <w:rFonts w:ascii="Times New Roman" w:eastAsia="Times New Roman" w:hAnsi="Times New Roman" w:cs="Times New Roman"/>
          <w:bCs/>
          <w:sz w:val="26"/>
          <w:szCs w:val="26"/>
          <w:lang w:eastAsia="ru-RU"/>
        </w:rPr>
      </w:pPr>
      <w:r w:rsidRPr="00CA5605">
        <w:rPr>
          <w:rFonts w:ascii="Times New Roman" w:eastAsia="Times New Roman" w:hAnsi="Times New Roman" w:cs="Times New Roman"/>
          <w:bCs/>
          <w:sz w:val="26"/>
          <w:szCs w:val="26"/>
          <w:lang w:eastAsia="ru-RU"/>
        </w:rPr>
        <w:t>Экологический кодекс Республики Казахстан от 02.01.2021 г. № 400-VI ЗРК. г. Нур-Султан, 2021 г.;</w:t>
      </w:r>
    </w:p>
    <w:p w:rsidR="00CA5605" w:rsidRPr="00CA5605" w:rsidRDefault="00CA5605" w:rsidP="00CA5605">
      <w:pPr>
        <w:numPr>
          <w:ilvl w:val="0"/>
          <w:numId w:val="1"/>
        </w:numPr>
        <w:spacing w:after="0" w:line="240" w:lineRule="auto"/>
        <w:ind w:firstLine="709"/>
        <w:jc w:val="both"/>
        <w:rPr>
          <w:rFonts w:ascii="Times New Roman" w:eastAsia="Times New Roman" w:hAnsi="Times New Roman" w:cs="Times New Roman"/>
          <w:bCs/>
          <w:sz w:val="26"/>
          <w:szCs w:val="26"/>
          <w:lang w:eastAsia="ru-RU"/>
        </w:rPr>
      </w:pPr>
      <w:r w:rsidRPr="00CA5605">
        <w:rPr>
          <w:rFonts w:ascii="Times New Roman" w:eastAsia="Times New Roman" w:hAnsi="Times New Roman" w:cs="Times New Roman"/>
          <w:bCs/>
          <w:sz w:val="26"/>
          <w:szCs w:val="26"/>
          <w:lang w:eastAsia="ru-RU"/>
        </w:rPr>
        <w:t>«Об утверждении Методики определения нормативов эмиссий в окружающую среду», Приказ Министра экологии, геологии и природных ресурсов Республики Казахстан от 10 марта 2021 года № 63.</w:t>
      </w:r>
    </w:p>
    <w:p w:rsidR="00CA5605" w:rsidRPr="00CA5605" w:rsidRDefault="00CA5605" w:rsidP="00CA5605">
      <w:pPr>
        <w:numPr>
          <w:ilvl w:val="0"/>
          <w:numId w:val="1"/>
        </w:numPr>
        <w:spacing w:after="0" w:line="240" w:lineRule="auto"/>
        <w:ind w:firstLine="709"/>
        <w:jc w:val="both"/>
        <w:rPr>
          <w:rFonts w:ascii="Times New Roman" w:eastAsia="Times New Roman" w:hAnsi="Times New Roman" w:cs="Times New Roman"/>
          <w:bCs/>
          <w:sz w:val="26"/>
          <w:szCs w:val="26"/>
          <w:lang w:eastAsia="ru-RU"/>
        </w:rPr>
      </w:pPr>
      <w:r w:rsidRPr="00CA5605">
        <w:rPr>
          <w:rFonts w:ascii="Times New Roman" w:eastAsia="Times New Roman" w:hAnsi="Times New Roman" w:cs="Times New Roman"/>
          <w:bCs/>
          <w:sz w:val="26"/>
          <w:szCs w:val="26"/>
          <w:lang w:eastAsia="ru-RU"/>
        </w:rPr>
        <w:t>Санитарные правила «Санитарно-эпидемиологические требования к санитарно-защитным зонам объектов, являющихся объектами воздействия на среду обитания и здоровье человека» утвержденным приказом и.о. Министра здравоохранения Республики Казахстан от 11 января 2022 года № ҚР ДСМ-2;</w:t>
      </w:r>
    </w:p>
    <w:p w:rsidR="00CA5605" w:rsidRPr="00CA5605" w:rsidRDefault="00CA5605" w:rsidP="00CA5605">
      <w:pPr>
        <w:numPr>
          <w:ilvl w:val="0"/>
          <w:numId w:val="1"/>
        </w:numPr>
        <w:spacing w:after="0" w:line="240" w:lineRule="auto"/>
        <w:ind w:firstLine="709"/>
        <w:jc w:val="both"/>
        <w:rPr>
          <w:rFonts w:ascii="Times New Roman" w:eastAsia="Times New Roman" w:hAnsi="Times New Roman" w:cs="Times New Roman"/>
          <w:bCs/>
          <w:sz w:val="26"/>
          <w:szCs w:val="26"/>
          <w:lang w:eastAsia="ru-RU"/>
        </w:rPr>
      </w:pPr>
      <w:r w:rsidRPr="00CA5605">
        <w:rPr>
          <w:rFonts w:ascii="Times New Roman" w:eastAsia="Times New Roman" w:hAnsi="Times New Roman" w:cs="Times New Roman"/>
          <w:bCs/>
          <w:sz w:val="26"/>
          <w:szCs w:val="26"/>
          <w:lang w:eastAsia="ru-RU"/>
        </w:rPr>
        <w:t>Методика расчета выбросов загрязняющих веществ в атмосферу от предприятий по производству строительных материалов п.5. От предприятий по переработке нерудных материалов и производству пористых заполнителей. Приложение №11 к Приказу Министра охраны окружающей среды Республики Казахстан от 18.04.2008 №100-п;</w:t>
      </w:r>
    </w:p>
    <w:p w:rsidR="00CA5605" w:rsidRPr="00CA5605" w:rsidRDefault="00CA5605" w:rsidP="00CA5605">
      <w:pPr>
        <w:numPr>
          <w:ilvl w:val="0"/>
          <w:numId w:val="1"/>
        </w:numPr>
        <w:spacing w:after="0" w:line="240" w:lineRule="auto"/>
        <w:ind w:firstLine="709"/>
        <w:jc w:val="both"/>
        <w:rPr>
          <w:rFonts w:ascii="Times New Roman" w:eastAsia="Times New Roman" w:hAnsi="Times New Roman" w:cs="Times New Roman"/>
          <w:bCs/>
          <w:sz w:val="26"/>
          <w:szCs w:val="26"/>
          <w:lang w:eastAsia="ru-RU"/>
        </w:rPr>
      </w:pPr>
      <w:r w:rsidRPr="00CA5605">
        <w:rPr>
          <w:rFonts w:ascii="Times New Roman" w:eastAsia="Times New Roman" w:hAnsi="Times New Roman" w:cs="Times New Roman"/>
          <w:bCs/>
          <w:sz w:val="26"/>
          <w:szCs w:val="26"/>
          <w:lang w:eastAsia="ru-RU"/>
        </w:rPr>
        <w:t xml:space="preserve">Методика расчета нормативов выбросов от неорганизованных источников Приложение №13 к Приказу Министра охраны окружающей среды Республики Казахстан от 18.04.2008 №100-п. </w:t>
      </w:r>
    </w:p>
    <w:p w:rsidR="00CA5605" w:rsidRPr="00CA5605" w:rsidRDefault="00CA5605" w:rsidP="00CA5605">
      <w:pPr>
        <w:numPr>
          <w:ilvl w:val="0"/>
          <w:numId w:val="1"/>
        </w:numPr>
        <w:spacing w:after="0" w:line="240" w:lineRule="auto"/>
        <w:ind w:firstLine="709"/>
        <w:jc w:val="both"/>
        <w:rPr>
          <w:rFonts w:ascii="Times New Roman" w:eastAsia="Times New Roman" w:hAnsi="Times New Roman" w:cs="Times New Roman"/>
          <w:bCs/>
          <w:sz w:val="26"/>
          <w:szCs w:val="26"/>
          <w:lang w:eastAsia="ru-RU"/>
        </w:rPr>
      </w:pPr>
      <w:r w:rsidRPr="00CA5605">
        <w:rPr>
          <w:rFonts w:ascii="Times New Roman" w:eastAsia="Times New Roman" w:hAnsi="Times New Roman" w:cs="Times New Roman"/>
          <w:bCs/>
          <w:sz w:val="26"/>
          <w:szCs w:val="26"/>
          <w:lang w:eastAsia="ru-RU"/>
        </w:rPr>
        <w:t>Методика расчета выбросов загрязняющих веществ в атмосферу от предприятий по производству строительных материалов Приложение №11 к Приказу Министра охраны окружающей среды Республики Казахстан от 18.04.2008 №100-п;</w:t>
      </w:r>
    </w:p>
    <w:p w:rsidR="00CA5605" w:rsidRPr="00CA5605" w:rsidRDefault="00CA5605" w:rsidP="00CA5605">
      <w:pPr>
        <w:numPr>
          <w:ilvl w:val="0"/>
          <w:numId w:val="1"/>
        </w:numPr>
        <w:spacing w:after="0" w:line="240" w:lineRule="auto"/>
        <w:ind w:firstLine="709"/>
        <w:jc w:val="both"/>
        <w:rPr>
          <w:rFonts w:ascii="Times New Roman" w:eastAsia="Times New Roman" w:hAnsi="Times New Roman" w:cs="Times New Roman"/>
          <w:bCs/>
          <w:sz w:val="26"/>
          <w:szCs w:val="26"/>
          <w:lang w:eastAsia="ru-RU"/>
        </w:rPr>
      </w:pPr>
      <w:r w:rsidRPr="00CA5605">
        <w:rPr>
          <w:rFonts w:ascii="Times New Roman" w:eastAsia="Times New Roman" w:hAnsi="Times New Roman" w:cs="Times New Roman"/>
          <w:bCs/>
          <w:sz w:val="26"/>
          <w:szCs w:val="26"/>
          <w:lang w:eastAsia="ru-RU"/>
        </w:rPr>
        <w:t>Методика расчета выбросов загрязняющих веществ от автотранспортных предприятий (раздел 3) Приложение №3 к Приказу Министра охраны окружающей среды Республики Казахстан от 18.04.2008 №100-п;</w:t>
      </w:r>
    </w:p>
    <w:p w:rsidR="00CA5605" w:rsidRPr="00CA5605" w:rsidRDefault="00CA5605" w:rsidP="00CA5605">
      <w:pPr>
        <w:numPr>
          <w:ilvl w:val="0"/>
          <w:numId w:val="1"/>
        </w:numPr>
        <w:spacing w:after="0" w:line="240" w:lineRule="auto"/>
        <w:ind w:firstLine="709"/>
        <w:jc w:val="both"/>
        <w:rPr>
          <w:rFonts w:ascii="Times New Roman" w:eastAsia="Times New Roman" w:hAnsi="Times New Roman" w:cs="Times New Roman"/>
          <w:bCs/>
          <w:sz w:val="26"/>
          <w:szCs w:val="26"/>
          <w:lang w:eastAsia="ru-RU"/>
        </w:rPr>
      </w:pPr>
      <w:r w:rsidRPr="00CA5605">
        <w:rPr>
          <w:rFonts w:ascii="Times New Roman" w:eastAsia="Times New Roman" w:hAnsi="Times New Roman" w:cs="Times New Roman"/>
          <w:bCs/>
          <w:sz w:val="26"/>
          <w:szCs w:val="26"/>
          <w:lang w:eastAsia="ru-RU"/>
        </w:rPr>
        <w:t>Об утверждении Санитарных правил "Санитарно-эпидемиологические требования к водоисточникам, местам водозабора для хозяйственно-питьевых целей, хозяйственно-питьевому водоснабжению и местам культурно-бытового водопользования и безопасности водных объектов". Приказ Министра здравоохранения Республики Казахстан от 20 февраля 2023 года № 26 ;</w:t>
      </w:r>
    </w:p>
    <w:p w:rsidR="00CA5605" w:rsidRPr="00CA5605" w:rsidRDefault="00CA5605" w:rsidP="00CA5605">
      <w:pPr>
        <w:numPr>
          <w:ilvl w:val="0"/>
          <w:numId w:val="1"/>
        </w:numPr>
        <w:spacing w:after="0" w:line="240" w:lineRule="auto"/>
        <w:ind w:firstLine="709"/>
        <w:jc w:val="both"/>
        <w:rPr>
          <w:rFonts w:ascii="Times New Roman" w:eastAsia="Times New Roman" w:hAnsi="Times New Roman" w:cs="Times New Roman"/>
          <w:bCs/>
          <w:sz w:val="26"/>
          <w:szCs w:val="26"/>
          <w:lang w:eastAsia="ru-RU"/>
        </w:rPr>
      </w:pPr>
      <w:r w:rsidRPr="00CA5605">
        <w:rPr>
          <w:rFonts w:ascii="Times New Roman" w:eastAsia="Times New Roman" w:hAnsi="Times New Roman" w:cs="Times New Roman"/>
          <w:bCs/>
          <w:sz w:val="26"/>
          <w:szCs w:val="26"/>
          <w:lang w:eastAsia="ru-RU"/>
        </w:rPr>
        <w:t>Об утверждении Санитарных правил "Санитарно-эпидемиологические требования к обеспечению радиационной безопасности". Приказ Министра здравоохранения Республики Казахстан от 15 декабря 2020 года № ҚР ДСМ-275/2020;</w:t>
      </w:r>
    </w:p>
    <w:p w:rsidR="00CA5605" w:rsidRPr="00CA5605" w:rsidRDefault="00CA5605" w:rsidP="00CA5605">
      <w:pPr>
        <w:numPr>
          <w:ilvl w:val="0"/>
          <w:numId w:val="1"/>
        </w:numPr>
        <w:spacing w:after="0" w:line="240" w:lineRule="auto"/>
        <w:ind w:firstLine="709"/>
        <w:jc w:val="both"/>
        <w:rPr>
          <w:rFonts w:ascii="Times New Roman" w:eastAsia="Times New Roman" w:hAnsi="Times New Roman" w:cs="Times New Roman"/>
          <w:bCs/>
          <w:sz w:val="26"/>
          <w:szCs w:val="26"/>
          <w:lang w:eastAsia="ru-RU"/>
        </w:rPr>
      </w:pPr>
      <w:r w:rsidRPr="00CA5605">
        <w:rPr>
          <w:rFonts w:ascii="Times New Roman" w:eastAsia="Times New Roman" w:hAnsi="Times New Roman" w:cs="Times New Roman"/>
          <w:bCs/>
          <w:sz w:val="26"/>
          <w:szCs w:val="26"/>
          <w:lang w:eastAsia="ru-RU"/>
        </w:rPr>
        <w:t>Программный комплекс «ЭРА» Версия 3.0. Расчет приземных концентраций и выпуск томов ПДВ. Новосибирск 2004;</w:t>
      </w:r>
    </w:p>
    <w:p w:rsidR="00CA5605" w:rsidRPr="00CA5605" w:rsidRDefault="00CA5605" w:rsidP="00CA5605">
      <w:pPr>
        <w:numPr>
          <w:ilvl w:val="0"/>
          <w:numId w:val="1"/>
        </w:numPr>
        <w:spacing w:after="0" w:line="240" w:lineRule="auto"/>
        <w:ind w:firstLine="709"/>
        <w:jc w:val="both"/>
        <w:rPr>
          <w:rFonts w:ascii="Times New Roman" w:eastAsia="Times New Roman" w:hAnsi="Times New Roman" w:cs="Times New Roman"/>
          <w:bCs/>
          <w:sz w:val="26"/>
          <w:szCs w:val="26"/>
          <w:lang w:eastAsia="ru-RU"/>
        </w:rPr>
      </w:pPr>
      <w:r w:rsidRPr="00CA5605">
        <w:rPr>
          <w:rFonts w:ascii="Times New Roman" w:eastAsia="Times New Roman" w:hAnsi="Times New Roman" w:cs="Times New Roman"/>
          <w:bCs/>
          <w:sz w:val="26"/>
          <w:szCs w:val="26"/>
          <w:lang w:eastAsia="ru-RU"/>
        </w:rPr>
        <w:t>Налоговый кодекс РК.</w:t>
      </w:r>
    </w:p>
    <w:p w:rsidR="00236652" w:rsidRDefault="00236652"/>
    <w:sectPr w:rsidR="0023665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PSMT"/>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Segoe UI Symbol">
    <w:charset w:val="00"/>
    <w:family w:val="swiss"/>
    <w:pitch w:val="variable"/>
    <w:sig w:usb0="8000006F" w:usb1="1200FBEF" w:usb2="0004C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197583"/>
    <w:multiLevelType w:val="hybridMultilevel"/>
    <w:tmpl w:val="AA8A14C6"/>
    <w:lvl w:ilvl="0" w:tplc="0419000F">
      <w:start w:val="1"/>
      <w:numFmt w:val="decimal"/>
      <w:lvlText w:val="%1."/>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51A155A4"/>
    <w:multiLevelType w:val="hybridMultilevel"/>
    <w:tmpl w:val="8DDA6C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2D84"/>
    <w:rsid w:val="00236652"/>
    <w:rsid w:val="00442D84"/>
    <w:rsid w:val="00CA56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D8D43BD-E0C8-4EA5-8212-32E6D64C1E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4263</Words>
  <Characters>24304</Characters>
  <Application>Microsoft Office Word</Application>
  <DocSecurity>0</DocSecurity>
  <Lines>202</Lines>
  <Paragraphs>57</Paragraphs>
  <ScaleCrop>false</ScaleCrop>
  <Company/>
  <LinksUpToDate>false</LinksUpToDate>
  <CharactersWithSpaces>28510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Оля</dc:creator>
  <cp:keywords/>
  <dc:description/>
  <cp:lastModifiedBy>Оля</cp:lastModifiedBy>
  <cp:revision>2</cp:revision>
  <dcterms:created xsi:type="dcterms:W3CDTF">2024-06-04T17:45:00Z</dcterms:created>
  <dcterms:modified xsi:type="dcterms:W3CDTF">2024-06-04T17:45:00Z</dcterms:modified>
</cp:coreProperties>
</file>