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CB511" w14:textId="77777777" w:rsidR="004C2CBE" w:rsidRPr="00171DB8" w:rsidRDefault="004C2CBE" w:rsidP="00171DB8">
      <w:pPr>
        <w:pStyle w:val="1"/>
        <w:spacing w:before="0" w:after="0"/>
        <w:ind w:firstLine="567"/>
        <w:jc w:val="center"/>
        <w:rPr>
          <w:rFonts w:ascii="Times New Roman" w:hAnsi="Times New Roman" w:cs="Times New Roman"/>
          <w:caps/>
          <w:sz w:val="24"/>
          <w:szCs w:val="24"/>
        </w:rPr>
      </w:pPr>
      <w:bookmarkStart w:id="0" w:name="_Hlk92846044"/>
      <w:r w:rsidRPr="00171DB8">
        <w:rPr>
          <w:rFonts w:ascii="Times New Roman" w:hAnsi="Times New Roman" w:cs="Times New Roman"/>
          <w:caps/>
          <w:sz w:val="24"/>
          <w:szCs w:val="24"/>
        </w:rPr>
        <w:t>краткое нетехническое резюме</w:t>
      </w:r>
    </w:p>
    <w:p w14:paraId="7CBB48E1" w14:textId="77777777" w:rsidR="004C2CBE" w:rsidRPr="00171DB8" w:rsidRDefault="004C2CBE" w:rsidP="00171DB8">
      <w:pPr>
        <w:ind w:firstLine="567"/>
        <w:jc w:val="both"/>
        <w:rPr>
          <w:b/>
        </w:rPr>
      </w:pPr>
      <w:r w:rsidRPr="00171DB8">
        <w:rPr>
          <w:b/>
        </w:rPr>
        <w:t>1) описание предполагаемого места осуществления намечаемой деятельности, план с изображением его границ:</w:t>
      </w:r>
    </w:p>
    <w:p w14:paraId="1D44838E" w14:textId="77777777" w:rsidR="00171DB8" w:rsidRPr="00171DB8" w:rsidRDefault="00171DB8" w:rsidP="00171DB8">
      <w:pPr>
        <w:ind w:firstLine="567"/>
        <w:jc w:val="both"/>
      </w:pPr>
      <w:bookmarkStart w:id="1" w:name="_Hlk169783485"/>
      <w:bookmarkStart w:id="2" w:name="_Hlk179244044"/>
      <w:bookmarkStart w:id="3" w:name="_Hlk168656586"/>
      <w:bookmarkStart w:id="4" w:name="_Hlk199927790"/>
      <w:r w:rsidRPr="00171DB8">
        <w:t xml:space="preserve">Планом разведки предусмотрено геологическое </w:t>
      </w:r>
      <w:proofErr w:type="spellStart"/>
      <w:r w:rsidRPr="00171DB8">
        <w:t>доизучение</w:t>
      </w:r>
      <w:proofErr w:type="spellEnd"/>
      <w:r w:rsidRPr="00171DB8">
        <w:t xml:space="preserve"> техногенных минеральных образований </w:t>
      </w:r>
      <w:proofErr w:type="spellStart"/>
      <w:r w:rsidRPr="00171DB8">
        <w:t>Карагайлинского</w:t>
      </w:r>
      <w:proofErr w:type="spellEnd"/>
      <w:r w:rsidRPr="00171DB8">
        <w:t xml:space="preserve"> барит-полиметаллического месторождения, участка «отвал Восточный».</w:t>
      </w:r>
    </w:p>
    <w:p w14:paraId="6877AA09" w14:textId="77777777" w:rsidR="00171DB8" w:rsidRPr="00171DB8" w:rsidRDefault="00171DB8" w:rsidP="00171DB8">
      <w:pPr>
        <w:pStyle w:val="ac"/>
        <w:spacing w:after="0" w:line="240" w:lineRule="auto"/>
        <w:ind w:left="0" w:firstLine="567"/>
        <w:jc w:val="both"/>
        <w:rPr>
          <w:rFonts w:ascii="Times New Roman" w:hAnsi="Times New Roman"/>
          <w:sz w:val="24"/>
          <w:szCs w:val="24"/>
        </w:rPr>
      </w:pPr>
      <w:r w:rsidRPr="00171DB8">
        <w:rPr>
          <w:rStyle w:val="a8"/>
          <w:rFonts w:ascii="Times New Roman" w:eastAsia="Calibri" w:hAnsi="Times New Roman"/>
          <w:sz w:val="24"/>
          <w:szCs w:val="24"/>
        </w:rPr>
        <w:t>Основанием для проведения разведки является лицензия на разведку твердых полезных иско</w:t>
      </w:r>
      <w:r w:rsidRPr="00171DB8">
        <w:rPr>
          <w:rFonts w:ascii="Times New Roman" w:hAnsi="Times New Roman"/>
          <w:sz w:val="24"/>
          <w:szCs w:val="24"/>
        </w:rPr>
        <w:t>паемых № 3187-</w:t>
      </w:r>
      <w:r w:rsidRPr="00171DB8">
        <w:rPr>
          <w:rFonts w:ascii="Times New Roman" w:hAnsi="Times New Roman"/>
          <w:sz w:val="24"/>
          <w:szCs w:val="24"/>
          <w:lang w:val="en-US"/>
        </w:rPr>
        <w:t>EL</w:t>
      </w:r>
      <w:r w:rsidRPr="00171DB8">
        <w:rPr>
          <w:rFonts w:ascii="Times New Roman" w:hAnsi="Times New Roman"/>
          <w:sz w:val="24"/>
          <w:szCs w:val="24"/>
        </w:rPr>
        <w:t xml:space="preserve"> от 24.02.2025 г. Лицензия представлена в приложении.</w:t>
      </w:r>
    </w:p>
    <w:p w14:paraId="51C31819" w14:textId="77777777" w:rsidR="00171DB8" w:rsidRPr="00171DB8" w:rsidRDefault="00171DB8" w:rsidP="00171DB8">
      <w:pPr>
        <w:widowControl w:val="0"/>
        <w:ind w:firstLine="567"/>
        <w:jc w:val="both"/>
      </w:pPr>
      <w:r w:rsidRPr="00171DB8">
        <w:t>Площадь участка разведки – 4,49 кв. км. Количество блоков: – 2 блока.</w:t>
      </w:r>
    </w:p>
    <w:p w14:paraId="44806873" w14:textId="77777777" w:rsidR="00171DB8" w:rsidRPr="00171DB8" w:rsidRDefault="00171DB8" w:rsidP="00171DB8">
      <w:pPr>
        <w:ind w:firstLine="567"/>
        <w:jc w:val="both"/>
      </w:pPr>
      <w:r w:rsidRPr="00171DB8">
        <w:t>Географические координаты лицензии представлены в таблице 1.1.</w:t>
      </w:r>
    </w:p>
    <w:p w14:paraId="0D33D6CD" w14:textId="77777777" w:rsidR="00171DB8" w:rsidRPr="00171DB8" w:rsidRDefault="00171DB8" w:rsidP="00171DB8">
      <w:pPr>
        <w:ind w:firstLine="567"/>
        <w:jc w:val="right"/>
      </w:pPr>
      <w:r w:rsidRPr="00171DB8">
        <w:t>Таблица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3190"/>
        <w:gridCol w:w="3191"/>
      </w:tblGrid>
      <w:tr w:rsidR="00171DB8" w:rsidRPr="00171DB8" w14:paraId="3D6A401D" w14:textId="77777777" w:rsidTr="00674481">
        <w:trPr>
          <w:jc w:val="center"/>
        </w:trPr>
        <w:tc>
          <w:tcPr>
            <w:tcW w:w="959" w:type="dxa"/>
            <w:shd w:val="clear" w:color="auto" w:fill="auto"/>
            <w:vAlign w:val="center"/>
          </w:tcPr>
          <w:p w14:paraId="18C433D7" w14:textId="77777777" w:rsidR="00171DB8" w:rsidRPr="00171DB8" w:rsidRDefault="00171DB8" w:rsidP="00171DB8">
            <w:pPr>
              <w:jc w:val="center"/>
            </w:pPr>
            <w:r w:rsidRPr="00171DB8">
              <w:t>№ угловой точки</w:t>
            </w:r>
          </w:p>
        </w:tc>
        <w:tc>
          <w:tcPr>
            <w:tcW w:w="3190" w:type="dxa"/>
            <w:shd w:val="clear" w:color="auto" w:fill="auto"/>
            <w:vAlign w:val="center"/>
          </w:tcPr>
          <w:p w14:paraId="3A058FE1" w14:textId="77777777" w:rsidR="00171DB8" w:rsidRPr="00171DB8" w:rsidRDefault="00171DB8" w:rsidP="00171DB8">
            <w:pPr>
              <w:jc w:val="center"/>
            </w:pPr>
            <w:r w:rsidRPr="00171DB8">
              <w:t>Северная широта</w:t>
            </w:r>
          </w:p>
        </w:tc>
        <w:tc>
          <w:tcPr>
            <w:tcW w:w="3191" w:type="dxa"/>
            <w:shd w:val="clear" w:color="auto" w:fill="auto"/>
            <w:vAlign w:val="center"/>
          </w:tcPr>
          <w:p w14:paraId="026D7D3D" w14:textId="77777777" w:rsidR="00171DB8" w:rsidRPr="00171DB8" w:rsidRDefault="00171DB8" w:rsidP="00171DB8">
            <w:pPr>
              <w:jc w:val="center"/>
            </w:pPr>
            <w:r w:rsidRPr="00171DB8">
              <w:t>Восточная долгота</w:t>
            </w:r>
          </w:p>
        </w:tc>
      </w:tr>
      <w:tr w:rsidR="00171DB8" w:rsidRPr="00171DB8" w14:paraId="41FFC19F" w14:textId="77777777" w:rsidTr="00674481">
        <w:trPr>
          <w:jc w:val="center"/>
        </w:trPr>
        <w:tc>
          <w:tcPr>
            <w:tcW w:w="959" w:type="dxa"/>
            <w:shd w:val="clear" w:color="auto" w:fill="auto"/>
            <w:vAlign w:val="center"/>
          </w:tcPr>
          <w:p w14:paraId="302A5FCC" w14:textId="77777777" w:rsidR="00171DB8" w:rsidRPr="00171DB8" w:rsidRDefault="00171DB8" w:rsidP="00171DB8">
            <w:pPr>
              <w:jc w:val="center"/>
            </w:pPr>
            <w:r w:rsidRPr="00171DB8">
              <w:t>1</w:t>
            </w:r>
          </w:p>
        </w:tc>
        <w:tc>
          <w:tcPr>
            <w:tcW w:w="3190" w:type="dxa"/>
            <w:shd w:val="clear" w:color="auto" w:fill="auto"/>
            <w:vAlign w:val="bottom"/>
          </w:tcPr>
          <w:p w14:paraId="64A9D59F" w14:textId="77777777" w:rsidR="00171DB8" w:rsidRPr="00171DB8" w:rsidRDefault="00171DB8" w:rsidP="00171DB8">
            <w:pPr>
              <w:jc w:val="center"/>
              <w:rPr>
                <w:color w:val="000000"/>
              </w:rPr>
            </w:pPr>
            <w:r w:rsidRPr="00171DB8">
              <w:rPr>
                <w:color w:val="000000"/>
              </w:rPr>
              <w:t>49°22'00"</w:t>
            </w:r>
          </w:p>
        </w:tc>
        <w:tc>
          <w:tcPr>
            <w:tcW w:w="3191" w:type="dxa"/>
            <w:shd w:val="clear" w:color="auto" w:fill="auto"/>
            <w:vAlign w:val="bottom"/>
          </w:tcPr>
          <w:p w14:paraId="62751DA9" w14:textId="77777777" w:rsidR="00171DB8" w:rsidRPr="00171DB8" w:rsidRDefault="00171DB8" w:rsidP="00171DB8">
            <w:pPr>
              <w:jc w:val="center"/>
              <w:rPr>
                <w:color w:val="000000"/>
              </w:rPr>
            </w:pPr>
            <w:r w:rsidRPr="00171DB8">
              <w:rPr>
                <w:color w:val="000000"/>
              </w:rPr>
              <w:t>75°43'00"</w:t>
            </w:r>
          </w:p>
        </w:tc>
      </w:tr>
      <w:tr w:rsidR="00171DB8" w:rsidRPr="00171DB8" w14:paraId="596A19C5" w14:textId="77777777" w:rsidTr="00674481">
        <w:trPr>
          <w:jc w:val="center"/>
        </w:trPr>
        <w:tc>
          <w:tcPr>
            <w:tcW w:w="959" w:type="dxa"/>
            <w:shd w:val="clear" w:color="auto" w:fill="auto"/>
            <w:vAlign w:val="center"/>
          </w:tcPr>
          <w:p w14:paraId="0BB3D9D1" w14:textId="77777777" w:rsidR="00171DB8" w:rsidRPr="00171DB8" w:rsidRDefault="00171DB8" w:rsidP="00171DB8">
            <w:pPr>
              <w:jc w:val="center"/>
            </w:pPr>
            <w:r w:rsidRPr="00171DB8">
              <w:t>2</w:t>
            </w:r>
          </w:p>
        </w:tc>
        <w:tc>
          <w:tcPr>
            <w:tcW w:w="3190" w:type="dxa"/>
            <w:shd w:val="clear" w:color="auto" w:fill="auto"/>
            <w:vAlign w:val="bottom"/>
          </w:tcPr>
          <w:p w14:paraId="0DB7CD5E" w14:textId="77777777" w:rsidR="00171DB8" w:rsidRPr="00171DB8" w:rsidRDefault="00171DB8" w:rsidP="00171DB8">
            <w:pPr>
              <w:jc w:val="center"/>
              <w:rPr>
                <w:color w:val="000000"/>
              </w:rPr>
            </w:pPr>
            <w:r w:rsidRPr="00171DB8">
              <w:rPr>
                <w:color w:val="000000"/>
              </w:rPr>
              <w:t>49°23'00"</w:t>
            </w:r>
          </w:p>
        </w:tc>
        <w:tc>
          <w:tcPr>
            <w:tcW w:w="3191" w:type="dxa"/>
            <w:shd w:val="clear" w:color="auto" w:fill="auto"/>
            <w:vAlign w:val="bottom"/>
          </w:tcPr>
          <w:p w14:paraId="5F4E4997" w14:textId="77777777" w:rsidR="00171DB8" w:rsidRPr="00171DB8" w:rsidRDefault="00171DB8" w:rsidP="00171DB8">
            <w:pPr>
              <w:jc w:val="center"/>
              <w:rPr>
                <w:color w:val="000000"/>
              </w:rPr>
            </w:pPr>
            <w:r w:rsidRPr="00171DB8">
              <w:rPr>
                <w:color w:val="000000"/>
              </w:rPr>
              <w:t>75°43'00"</w:t>
            </w:r>
          </w:p>
        </w:tc>
      </w:tr>
      <w:tr w:rsidR="00171DB8" w:rsidRPr="00171DB8" w14:paraId="47A3716E" w14:textId="77777777" w:rsidTr="00674481">
        <w:trPr>
          <w:jc w:val="center"/>
        </w:trPr>
        <w:tc>
          <w:tcPr>
            <w:tcW w:w="959" w:type="dxa"/>
            <w:shd w:val="clear" w:color="auto" w:fill="auto"/>
            <w:vAlign w:val="center"/>
          </w:tcPr>
          <w:p w14:paraId="566B7454" w14:textId="77777777" w:rsidR="00171DB8" w:rsidRPr="00171DB8" w:rsidRDefault="00171DB8" w:rsidP="00171DB8">
            <w:pPr>
              <w:jc w:val="center"/>
            </w:pPr>
            <w:r w:rsidRPr="00171DB8">
              <w:t>3</w:t>
            </w:r>
          </w:p>
        </w:tc>
        <w:tc>
          <w:tcPr>
            <w:tcW w:w="3190" w:type="dxa"/>
            <w:shd w:val="clear" w:color="auto" w:fill="auto"/>
            <w:vAlign w:val="bottom"/>
          </w:tcPr>
          <w:p w14:paraId="735AAB94" w14:textId="77777777" w:rsidR="00171DB8" w:rsidRPr="00171DB8" w:rsidRDefault="00171DB8" w:rsidP="00171DB8">
            <w:pPr>
              <w:jc w:val="center"/>
              <w:rPr>
                <w:color w:val="000000"/>
              </w:rPr>
            </w:pPr>
            <w:r w:rsidRPr="00171DB8">
              <w:rPr>
                <w:color w:val="000000"/>
              </w:rPr>
              <w:t>49°23'00"</w:t>
            </w:r>
          </w:p>
        </w:tc>
        <w:tc>
          <w:tcPr>
            <w:tcW w:w="3191" w:type="dxa"/>
            <w:shd w:val="clear" w:color="auto" w:fill="auto"/>
            <w:vAlign w:val="bottom"/>
          </w:tcPr>
          <w:p w14:paraId="787550A3" w14:textId="77777777" w:rsidR="00171DB8" w:rsidRPr="00171DB8" w:rsidRDefault="00171DB8" w:rsidP="00171DB8">
            <w:pPr>
              <w:jc w:val="center"/>
              <w:rPr>
                <w:color w:val="000000"/>
              </w:rPr>
            </w:pPr>
            <w:r w:rsidRPr="00171DB8">
              <w:rPr>
                <w:color w:val="000000"/>
              </w:rPr>
              <w:t>75°45'00"</w:t>
            </w:r>
          </w:p>
        </w:tc>
      </w:tr>
      <w:tr w:rsidR="00171DB8" w:rsidRPr="00171DB8" w14:paraId="2DE97538" w14:textId="77777777" w:rsidTr="00674481">
        <w:trPr>
          <w:jc w:val="center"/>
        </w:trPr>
        <w:tc>
          <w:tcPr>
            <w:tcW w:w="959" w:type="dxa"/>
            <w:shd w:val="clear" w:color="auto" w:fill="auto"/>
            <w:vAlign w:val="center"/>
          </w:tcPr>
          <w:p w14:paraId="6443584F" w14:textId="77777777" w:rsidR="00171DB8" w:rsidRPr="00171DB8" w:rsidRDefault="00171DB8" w:rsidP="00171DB8">
            <w:pPr>
              <w:jc w:val="center"/>
            </w:pPr>
            <w:r w:rsidRPr="00171DB8">
              <w:t>4</w:t>
            </w:r>
          </w:p>
        </w:tc>
        <w:tc>
          <w:tcPr>
            <w:tcW w:w="3190" w:type="dxa"/>
            <w:shd w:val="clear" w:color="auto" w:fill="auto"/>
            <w:vAlign w:val="bottom"/>
          </w:tcPr>
          <w:p w14:paraId="069FB641" w14:textId="77777777" w:rsidR="00171DB8" w:rsidRPr="00171DB8" w:rsidRDefault="00171DB8" w:rsidP="00171DB8">
            <w:pPr>
              <w:jc w:val="center"/>
              <w:rPr>
                <w:color w:val="000000"/>
              </w:rPr>
            </w:pPr>
            <w:r w:rsidRPr="00171DB8">
              <w:rPr>
                <w:color w:val="000000"/>
              </w:rPr>
              <w:t>49°22'00"</w:t>
            </w:r>
          </w:p>
        </w:tc>
        <w:tc>
          <w:tcPr>
            <w:tcW w:w="3191" w:type="dxa"/>
            <w:shd w:val="clear" w:color="auto" w:fill="auto"/>
            <w:vAlign w:val="bottom"/>
          </w:tcPr>
          <w:p w14:paraId="381F9024" w14:textId="77777777" w:rsidR="00171DB8" w:rsidRPr="00171DB8" w:rsidRDefault="00171DB8" w:rsidP="00171DB8">
            <w:pPr>
              <w:jc w:val="center"/>
              <w:rPr>
                <w:color w:val="000000"/>
              </w:rPr>
            </w:pPr>
            <w:r w:rsidRPr="00171DB8">
              <w:rPr>
                <w:color w:val="000000"/>
              </w:rPr>
              <w:t>75°45'00"</w:t>
            </w:r>
          </w:p>
        </w:tc>
      </w:tr>
    </w:tbl>
    <w:p w14:paraId="7042AB66" w14:textId="77777777" w:rsidR="00171DB8" w:rsidRPr="00171DB8" w:rsidRDefault="00171DB8" w:rsidP="00171DB8">
      <w:pPr>
        <w:ind w:firstLine="567"/>
        <w:jc w:val="center"/>
      </w:pPr>
    </w:p>
    <w:p w14:paraId="48B661E3" w14:textId="77777777" w:rsidR="00171DB8" w:rsidRPr="00171DB8" w:rsidRDefault="00171DB8" w:rsidP="00171DB8">
      <w:pPr>
        <w:ind w:firstLine="567"/>
        <w:jc w:val="both"/>
      </w:pPr>
      <w:r w:rsidRPr="00171DB8">
        <w:t xml:space="preserve">Отвал ТМО «Восточный» сложен скальными и вскрышными породами </w:t>
      </w:r>
      <w:proofErr w:type="spellStart"/>
      <w:r w:rsidRPr="00171DB8">
        <w:t>Карагайлинского</w:t>
      </w:r>
      <w:proofErr w:type="spellEnd"/>
      <w:r w:rsidRPr="00171DB8">
        <w:t xml:space="preserve"> барит-полиметаллического месторождения в период 1952-2000 годов. </w:t>
      </w:r>
    </w:p>
    <w:p w14:paraId="17D628CB" w14:textId="77777777" w:rsidR="00171DB8" w:rsidRPr="00171DB8" w:rsidRDefault="00171DB8" w:rsidP="00171DB8">
      <w:pPr>
        <w:ind w:firstLine="567"/>
        <w:jc w:val="both"/>
      </w:pPr>
      <w:r w:rsidRPr="00171DB8">
        <w:t xml:space="preserve">Отвал находится в Каркаралинском районе Карагандинской области, в юго-восточной части планшета М-43-92-В. Включает в себя вскрышные породы преимущественно с двух участков: Главный и Дальний. </w:t>
      </w:r>
    </w:p>
    <w:p w14:paraId="0DE7B9BC" w14:textId="77777777" w:rsidR="00171DB8" w:rsidRPr="00171DB8" w:rsidRDefault="00171DB8" w:rsidP="00171DB8">
      <w:pPr>
        <w:ind w:firstLine="567"/>
        <w:jc w:val="both"/>
      </w:pPr>
      <w:r w:rsidRPr="00171DB8">
        <w:t xml:space="preserve">Месторождение </w:t>
      </w:r>
      <w:proofErr w:type="spellStart"/>
      <w:r w:rsidRPr="00171DB8">
        <w:t>Карагайлы</w:t>
      </w:r>
      <w:proofErr w:type="spellEnd"/>
      <w:r w:rsidRPr="00171DB8">
        <w:t xml:space="preserve"> известно с XIX века. В 1886г. на месторождении </w:t>
      </w:r>
      <w:proofErr w:type="spellStart"/>
      <w:r w:rsidRPr="00171DB8">
        <w:t>Карагайлы</w:t>
      </w:r>
      <w:proofErr w:type="spellEnd"/>
      <w:r w:rsidRPr="00171DB8">
        <w:t xml:space="preserve"> С. Поповым был основан Вознесенский рудник, который добывал как медные, так и свинцовые руды.</w:t>
      </w:r>
    </w:p>
    <w:p w14:paraId="0DCD0770" w14:textId="77777777" w:rsidR="00171DB8" w:rsidRPr="00171DB8" w:rsidRDefault="00171DB8" w:rsidP="00171DB8">
      <w:pPr>
        <w:pStyle w:val="TableParagraph"/>
        <w:spacing w:line="240" w:lineRule="auto"/>
        <w:ind w:firstLine="567"/>
        <w:jc w:val="both"/>
        <w:rPr>
          <w:sz w:val="24"/>
          <w:szCs w:val="24"/>
        </w:rPr>
      </w:pPr>
      <w:r w:rsidRPr="00171DB8">
        <w:rPr>
          <w:sz w:val="24"/>
          <w:szCs w:val="24"/>
        </w:rPr>
        <w:t>Разведочные работы предусмотрены в пределах географических координат угловых точек отвала ТМО:</w:t>
      </w:r>
    </w:p>
    <w:p w14:paraId="0DA318A0" w14:textId="77777777" w:rsidR="00171DB8" w:rsidRPr="00171DB8" w:rsidRDefault="00171DB8" w:rsidP="00171DB8">
      <w:pPr>
        <w:ind w:firstLine="567"/>
        <w:jc w:val="right"/>
      </w:pPr>
      <w:r w:rsidRPr="00171DB8">
        <w:t>Таблица 1.2</w:t>
      </w:r>
    </w:p>
    <w:tbl>
      <w:tblPr>
        <w:tblW w:w="9458" w:type="dxa"/>
        <w:tblLook w:val="04A0" w:firstRow="1" w:lastRow="0" w:firstColumn="1" w:lastColumn="0" w:noHBand="0" w:noVBand="1"/>
      </w:tblPr>
      <w:tblGrid>
        <w:gridCol w:w="445"/>
        <w:gridCol w:w="2385"/>
        <w:gridCol w:w="2268"/>
        <w:gridCol w:w="2318"/>
        <w:gridCol w:w="2035"/>
        <w:gridCol w:w="7"/>
      </w:tblGrid>
      <w:tr w:rsidR="00171DB8" w:rsidRPr="00171DB8" w14:paraId="58082EAA" w14:textId="77777777" w:rsidTr="00674481">
        <w:trPr>
          <w:trHeight w:val="360"/>
        </w:trPr>
        <w:tc>
          <w:tcPr>
            <w:tcW w:w="509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469CC" w14:textId="77777777" w:rsidR="00171DB8" w:rsidRPr="00171DB8" w:rsidRDefault="00171DB8" w:rsidP="00171DB8">
            <w:pPr>
              <w:jc w:val="center"/>
              <w:rPr>
                <w:color w:val="000000"/>
              </w:rPr>
            </w:pPr>
            <w:r w:rsidRPr="00171DB8">
              <w:rPr>
                <w:color w:val="000000"/>
              </w:rPr>
              <w:t>UTM-43</w:t>
            </w:r>
          </w:p>
        </w:tc>
        <w:tc>
          <w:tcPr>
            <w:tcW w:w="436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F8B8F5F" w14:textId="77777777" w:rsidR="00171DB8" w:rsidRPr="00171DB8" w:rsidRDefault="00171DB8" w:rsidP="00171DB8">
            <w:pPr>
              <w:jc w:val="center"/>
              <w:rPr>
                <w:color w:val="000000"/>
              </w:rPr>
            </w:pPr>
            <w:r w:rsidRPr="00171DB8">
              <w:rPr>
                <w:color w:val="000000"/>
              </w:rPr>
              <w:t>WGS-84</w:t>
            </w:r>
          </w:p>
        </w:tc>
      </w:tr>
      <w:tr w:rsidR="00171DB8" w:rsidRPr="00171DB8" w14:paraId="16BB21F0" w14:textId="77777777" w:rsidTr="00674481">
        <w:trPr>
          <w:gridAfter w:val="1"/>
          <w:wAfter w:w="7" w:type="dxa"/>
          <w:trHeight w:val="36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4CF3130A" w14:textId="77777777" w:rsidR="00171DB8" w:rsidRPr="00171DB8" w:rsidRDefault="00171DB8" w:rsidP="00171DB8">
            <w:pPr>
              <w:rPr>
                <w:color w:val="000000"/>
              </w:rPr>
            </w:pPr>
            <w:r w:rsidRPr="00171DB8">
              <w:rPr>
                <w:color w:val="000000"/>
              </w:rPr>
              <w:t>№</w:t>
            </w:r>
          </w:p>
        </w:tc>
        <w:tc>
          <w:tcPr>
            <w:tcW w:w="2385" w:type="dxa"/>
            <w:tcBorders>
              <w:top w:val="nil"/>
              <w:left w:val="nil"/>
              <w:bottom w:val="single" w:sz="4" w:space="0" w:color="auto"/>
              <w:right w:val="single" w:sz="4" w:space="0" w:color="auto"/>
            </w:tcBorders>
            <w:shd w:val="clear" w:color="auto" w:fill="auto"/>
            <w:noWrap/>
            <w:vAlign w:val="bottom"/>
            <w:hideMark/>
          </w:tcPr>
          <w:p w14:paraId="242E33F6" w14:textId="77777777" w:rsidR="00171DB8" w:rsidRPr="00171DB8" w:rsidRDefault="00171DB8" w:rsidP="00171DB8">
            <w:pPr>
              <w:jc w:val="center"/>
              <w:rPr>
                <w:color w:val="000000"/>
              </w:rPr>
            </w:pPr>
            <w:r w:rsidRPr="00171DB8">
              <w:rPr>
                <w:color w:val="000000"/>
              </w:rPr>
              <w:t>X(восток)</w:t>
            </w:r>
          </w:p>
        </w:tc>
        <w:tc>
          <w:tcPr>
            <w:tcW w:w="2268" w:type="dxa"/>
            <w:tcBorders>
              <w:top w:val="nil"/>
              <w:left w:val="nil"/>
              <w:bottom w:val="single" w:sz="4" w:space="0" w:color="auto"/>
              <w:right w:val="single" w:sz="4" w:space="0" w:color="auto"/>
            </w:tcBorders>
            <w:shd w:val="clear" w:color="auto" w:fill="auto"/>
            <w:noWrap/>
            <w:vAlign w:val="bottom"/>
            <w:hideMark/>
          </w:tcPr>
          <w:p w14:paraId="1B8C293B" w14:textId="77777777" w:rsidR="00171DB8" w:rsidRPr="00171DB8" w:rsidRDefault="00171DB8" w:rsidP="00171DB8">
            <w:pPr>
              <w:jc w:val="center"/>
              <w:rPr>
                <w:color w:val="000000"/>
              </w:rPr>
            </w:pPr>
            <w:r w:rsidRPr="00171DB8">
              <w:rPr>
                <w:color w:val="000000"/>
              </w:rPr>
              <w:t>Y(север)</w:t>
            </w:r>
          </w:p>
        </w:tc>
        <w:tc>
          <w:tcPr>
            <w:tcW w:w="2318" w:type="dxa"/>
            <w:tcBorders>
              <w:top w:val="nil"/>
              <w:left w:val="nil"/>
              <w:bottom w:val="single" w:sz="4" w:space="0" w:color="auto"/>
              <w:right w:val="single" w:sz="4" w:space="0" w:color="auto"/>
            </w:tcBorders>
            <w:shd w:val="clear" w:color="auto" w:fill="auto"/>
            <w:noWrap/>
            <w:vAlign w:val="bottom"/>
            <w:hideMark/>
          </w:tcPr>
          <w:p w14:paraId="6B166D22" w14:textId="77777777" w:rsidR="00171DB8" w:rsidRPr="00171DB8" w:rsidRDefault="00171DB8" w:rsidP="00171DB8">
            <w:pPr>
              <w:jc w:val="center"/>
              <w:rPr>
                <w:color w:val="000000"/>
              </w:rPr>
            </w:pPr>
            <w:r w:rsidRPr="00171DB8">
              <w:rPr>
                <w:color w:val="000000"/>
              </w:rPr>
              <w:t>Широта</w:t>
            </w:r>
          </w:p>
        </w:tc>
        <w:tc>
          <w:tcPr>
            <w:tcW w:w="2035" w:type="dxa"/>
            <w:tcBorders>
              <w:top w:val="nil"/>
              <w:left w:val="nil"/>
              <w:bottom w:val="single" w:sz="4" w:space="0" w:color="auto"/>
              <w:right w:val="single" w:sz="4" w:space="0" w:color="auto"/>
            </w:tcBorders>
            <w:shd w:val="clear" w:color="auto" w:fill="auto"/>
            <w:noWrap/>
            <w:vAlign w:val="bottom"/>
            <w:hideMark/>
          </w:tcPr>
          <w:p w14:paraId="5665B41A" w14:textId="77777777" w:rsidR="00171DB8" w:rsidRPr="00171DB8" w:rsidRDefault="00171DB8" w:rsidP="00171DB8">
            <w:pPr>
              <w:jc w:val="center"/>
              <w:rPr>
                <w:color w:val="000000"/>
              </w:rPr>
            </w:pPr>
            <w:r w:rsidRPr="00171DB8">
              <w:rPr>
                <w:color w:val="000000"/>
              </w:rPr>
              <w:t>Долгота</w:t>
            </w:r>
          </w:p>
        </w:tc>
      </w:tr>
      <w:tr w:rsidR="00171DB8" w:rsidRPr="00171DB8" w14:paraId="4A3C4798" w14:textId="77777777" w:rsidTr="00674481">
        <w:trPr>
          <w:gridAfter w:val="1"/>
          <w:wAfter w:w="7" w:type="dxa"/>
          <w:trHeight w:val="36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2411BB85" w14:textId="77777777" w:rsidR="00171DB8" w:rsidRPr="00171DB8" w:rsidRDefault="00171DB8" w:rsidP="00171DB8">
            <w:pPr>
              <w:jc w:val="right"/>
              <w:rPr>
                <w:color w:val="000000"/>
              </w:rPr>
            </w:pPr>
            <w:r w:rsidRPr="00171DB8">
              <w:rPr>
                <w:color w:val="000000"/>
              </w:rPr>
              <w:t>1</w:t>
            </w:r>
          </w:p>
        </w:tc>
        <w:tc>
          <w:tcPr>
            <w:tcW w:w="2385" w:type="dxa"/>
            <w:tcBorders>
              <w:top w:val="nil"/>
              <w:left w:val="nil"/>
              <w:bottom w:val="single" w:sz="4" w:space="0" w:color="auto"/>
              <w:right w:val="single" w:sz="4" w:space="0" w:color="auto"/>
            </w:tcBorders>
            <w:shd w:val="clear" w:color="auto" w:fill="auto"/>
            <w:noWrap/>
            <w:vAlign w:val="bottom"/>
            <w:hideMark/>
          </w:tcPr>
          <w:p w14:paraId="5753B428" w14:textId="77777777" w:rsidR="00171DB8" w:rsidRPr="00171DB8" w:rsidRDefault="00171DB8" w:rsidP="00171DB8">
            <w:pPr>
              <w:jc w:val="center"/>
              <w:rPr>
                <w:color w:val="000000"/>
              </w:rPr>
            </w:pPr>
            <w:r w:rsidRPr="00171DB8">
              <w:rPr>
                <w:color w:val="000000"/>
              </w:rPr>
              <w:t>552113.428</w:t>
            </w:r>
          </w:p>
        </w:tc>
        <w:tc>
          <w:tcPr>
            <w:tcW w:w="2268" w:type="dxa"/>
            <w:tcBorders>
              <w:top w:val="nil"/>
              <w:left w:val="nil"/>
              <w:bottom w:val="single" w:sz="4" w:space="0" w:color="auto"/>
              <w:right w:val="single" w:sz="4" w:space="0" w:color="auto"/>
            </w:tcBorders>
            <w:shd w:val="clear" w:color="auto" w:fill="auto"/>
            <w:noWrap/>
            <w:vAlign w:val="bottom"/>
            <w:hideMark/>
          </w:tcPr>
          <w:p w14:paraId="41335060" w14:textId="77777777" w:rsidR="00171DB8" w:rsidRPr="00171DB8" w:rsidRDefault="00171DB8" w:rsidP="00171DB8">
            <w:pPr>
              <w:jc w:val="center"/>
              <w:rPr>
                <w:color w:val="000000"/>
              </w:rPr>
            </w:pPr>
            <w:r w:rsidRPr="00171DB8">
              <w:rPr>
                <w:color w:val="000000"/>
              </w:rPr>
              <w:t>5469499.793</w:t>
            </w:r>
          </w:p>
        </w:tc>
        <w:tc>
          <w:tcPr>
            <w:tcW w:w="2318" w:type="dxa"/>
            <w:tcBorders>
              <w:top w:val="nil"/>
              <w:left w:val="nil"/>
              <w:bottom w:val="single" w:sz="4" w:space="0" w:color="auto"/>
              <w:right w:val="single" w:sz="4" w:space="0" w:color="auto"/>
            </w:tcBorders>
            <w:shd w:val="clear" w:color="auto" w:fill="auto"/>
            <w:noWrap/>
            <w:vAlign w:val="bottom"/>
            <w:hideMark/>
          </w:tcPr>
          <w:p w14:paraId="689F57A7" w14:textId="77777777" w:rsidR="00171DB8" w:rsidRPr="00171DB8" w:rsidRDefault="00171DB8" w:rsidP="00171DB8">
            <w:pPr>
              <w:jc w:val="center"/>
              <w:rPr>
                <w:color w:val="000000"/>
              </w:rPr>
            </w:pPr>
            <w:r w:rsidRPr="00171DB8">
              <w:rPr>
                <w:color w:val="000000"/>
              </w:rPr>
              <w:t>49°22'33.49304"</w:t>
            </w:r>
          </w:p>
        </w:tc>
        <w:tc>
          <w:tcPr>
            <w:tcW w:w="2035" w:type="dxa"/>
            <w:tcBorders>
              <w:top w:val="nil"/>
              <w:left w:val="nil"/>
              <w:bottom w:val="single" w:sz="4" w:space="0" w:color="auto"/>
              <w:right w:val="single" w:sz="4" w:space="0" w:color="auto"/>
            </w:tcBorders>
            <w:shd w:val="clear" w:color="auto" w:fill="auto"/>
            <w:noWrap/>
            <w:vAlign w:val="bottom"/>
            <w:hideMark/>
          </w:tcPr>
          <w:p w14:paraId="43F28745" w14:textId="77777777" w:rsidR="00171DB8" w:rsidRPr="00171DB8" w:rsidRDefault="00171DB8" w:rsidP="00171DB8">
            <w:pPr>
              <w:jc w:val="center"/>
              <w:rPr>
                <w:color w:val="000000"/>
              </w:rPr>
            </w:pPr>
            <w:r w:rsidRPr="00171DB8">
              <w:rPr>
                <w:color w:val="000000"/>
              </w:rPr>
              <w:t>75°43'04.48846"</w:t>
            </w:r>
          </w:p>
        </w:tc>
      </w:tr>
      <w:tr w:rsidR="00171DB8" w:rsidRPr="00171DB8" w14:paraId="5C8E79FF" w14:textId="77777777" w:rsidTr="00674481">
        <w:trPr>
          <w:gridAfter w:val="1"/>
          <w:wAfter w:w="7" w:type="dxa"/>
          <w:trHeight w:val="36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059370C8" w14:textId="77777777" w:rsidR="00171DB8" w:rsidRPr="00171DB8" w:rsidRDefault="00171DB8" w:rsidP="00171DB8">
            <w:pPr>
              <w:jc w:val="right"/>
              <w:rPr>
                <w:color w:val="000000"/>
              </w:rPr>
            </w:pPr>
            <w:r w:rsidRPr="00171DB8">
              <w:rPr>
                <w:color w:val="000000"/>
              </w:rPr>
              <w:t>2</w:t>
            </w:r>
          </w:p>
        </w:tc>
        <w:tc>
          <w:tcPr>
            <w:tcW w:w="2385" w:type="dxa"/>
            <w:tcBorders>
              <w:top w:val="nil"/>
              <w:left w:val="nil"/>
              <w:bottom w:val="single" w:sz="4" w:space="0" w:color="auto"/>
              <w:right w:val="single" w:sz="4" w:space="0" w:color="auto"/>
            </w:tcBorders>
            <w:shd w:val="clear" w:color="auto" w:fill="auto"/>
            <w:noWrap/>
            <w:vAlign w:val="bottom"/>
            <w:hideMark/>
          </w:tcPr>
          <w:p w14:paraId="045A64FA" w14:textId="77777777" w:rsidR="00171DB8" w:rsidRPr="00171DB8" w:rsidRDefault="00171DB8" w:rsidP="00171DB8">
            <w:pPr>
              <w:jc w:val="center"/>
              <w:rPr>
                <w:color w:val="000000"/>
              </w:rPr>
            </w:pPr>
            <w:r w:rsidRPr="00171DB8">
              <w:rPr>
                <w:color w:val="000000"/>
              </w:rPr>
              <w:t>552377.508</w:t>
            </w:r>
          </w:p>
        </w:tc>
        <w:tc>
          <w:tcPr>
            <w:tcW w:w="2268" w:type="dxa"/>
            <w:tcBorders>
              <w:top w:val="nil"/>
              <w:left w:val="nil"/>
              <w:bottom w:val="single" w:sz="4" w:space="0" w:color="auto"/>
              <w:right w:val="single" w:sz="4" w:space="0" w:color="auto"/>
            </w:tcBorders>
            <w:shd w:val="clear" w:color="auto" w:fill="auto"/>
            <w:noWrap/>
            <w:vAlign w:val="bottom"/>
            <w:hideMark/>
          </w:tcPr>
          <w:p w14:paraId="1AE086C4" w14:textId="77777777" w:rsidR="00171DB8" w:rsidRPr="00171DB8" w:rsidRDefault="00171DB8" w:rsidP="00171DB8">
            <w:pPr>
              <w:jc w:val="center"/>
              <w:rPr>
                <w:color w:val="000000"/>
              </w:rPr>
            </w:pPr>
            <w:r w:rsidRPr="00171DB8">
              <w:rPr>
                <w:color w:val="000000"/>
              </w:rPr>
              <w:t>5469576.869</w:t>
            </w:r>
          </w:p>
        </w:tc>
        <w:tc>
          <w:tcPr>
            <w:tcW w:w="2318" w:type="dxa"/>
            <w:tcBorders>
              <w:top w:val="nil"/>
              <w:left w:val="nil"/>
              <w:bottom w:val="single" w:sz="4" w:space="0" w:color="auto"/>
              <w:right w:val="single" w:sz="4" w:space="0" w:color="auto"/>
            </w:tcBorders>
            <w:shd w:val="clear" w:color="auto" w:fill="auto"/>
            <w:noWrap/>
            <w:vAlign w:val="bottom"/>
            <w:hideMark/>
          </w:tcPr>
          <w:p w14:paraId="329ECCAB" w14:textId="77777777" w:rsidR="00171DB8" w:rsidRPr="00171DB8" w:rsidRDefault="00171DB8" w:rsidP="00171DB8">
            <w:pPr>
              <w:jc w:val="center"/>
              <w:rPr>
                <w:color w:val="000000"/>
              </w:rPr>
            </w:pPr>
            <w:r w:rsidRPr="00171DB8">
              <w:rPr>
                <w:color w:val="000000"/>
              </w:rPr>
              <w:t>49°22'35.90720"</w:t>
            </w:r>
          </w:p>
        </w:tc>
        <w:tc>
          <w:tcPr>
            <w:tcW w:w="2035" w:type="dxa"/>
            <w:tcBorders>
              <w:top w:val="nil"/>
              <w:left w:val="nil"/>
              <w:bottom w:val="single" w:sz="4" w:space="0" w:color="auto"/>
              <w:right w:val="single" w:sz="4" w:space="0" w:color="auto"/>
            </w:tcBorders>
            <w:shd w:val="clear" w:color="auto" w:fill="auto"/>
            <w:noWrap/>
            <w:vAlign w:val="bottom"/>
            <w:hideMark/>
          </w:tcPr>
          <w:p w14:paraId="111E9032" w14:textId="77777777" w:rsidR="00171DB8" w:rsidRPr="00171DB8" w:rsidRDefault="00171DB8" w:rsidP="00171DB8">
            <w:pPr>
              <w:jc w:val="center"/>
              <w:rPr>
                <w:color w:val="000000"/>
              </w:rPr>
            </w:pPr>
            <w:r w:rsidRPr="00171DB8">
              <w:rPr>
                <w:color w:val="000000"/>
              </w:rPr>
              <w:t>75°43'17.62057"</w:t>
            </w:r>
          </w:p>
        </w:tc>
      </w:tr>
      <w:tr w:rsidR="00171DB8" w:rsidRPr="00171DB8" w14:paraId="7F026181" w14:textId="77777777" w:rsidTr="00674481">
        <w:trPr>
          <w:gridAfter w:val="1"/>
          <w:wAfter w:w="7" w:type="dxa"/>
          <w:trHeight w:val="36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60EB0F71" w14:textId="77777777" w:rsidR="00171DB8" w:rsidRPr="00171DB8" w:rsidRDefault="00171DB8" w:rsidP="00171DB8">
            <w:pPr>
              <w:jc w:val="right"/>
              <w:rPr>
                <w:color w:val="000000"/>
              </w:rPr>
            </w:pPr>
            <w:r w:rsidRPr="00171DB8">
              <w:rPr>
                <w:color w:val="000000"/>
              </w:rPr>
              <w:t>3</w:t>
            </w:r>
          </w:p>
        </w:tc>
        <w:tc>
          <w:tcPr>
            <w:tcW w:w="2385" w:type="dxa"/>
            <w:tcBorders>
              <w:top w:val="nil"/>
              <w:left w:val="nil"/>
              <w:bottom w:val="single" w:sz="4" w:space="0" w:color="auto"/>
              <w:right w:val="single" w:sz="4" w:space="0" w:color="auto"/>
            </w:tcBorders>
            <w:shd w:val="clear" w:color="auto" w:fill="auto"/>
            <w:noWrap/>
            <w:vAlign w:val="bottom"/>
            <w:hideMark/>
          </w:tcPr>
          <w:p w14:paraId="34BC39CB" w14:textId="77777777" w:rsidR="00171DB8" w:rsidRPr="00171DB8" w:rsidRDefault="00171DB8" w:rsidP="00171DB8">
            <w:pPr>
              <w:jc w:val="center"/>
              <w:rPr>
                <w:color w:val="000000"/>
              </w:rPr>
            </w:pPr>
            <w:r w:rsidRPr="00171DB8">
              <w:rPr>
                <w:color w:val="000000"/>
              </w:rPr>
              <w:t>552448.138</w:t>
            </w:r>
          </w:p>
        </w:tc>
        <w:tc>
          <w:tcPr>
            <w:tcW w:w="2268" w:type="dxa"/>
            <w:tcBorders>
              <w:top w:val="nil"/>
              <w:left w:val="nil"/>
              <w:bottom w:val="single" w:sz="4" w:space="0" w:color="auto"/>
              <w:right w:val="single" w:sz="4" w:space="0" w:color="auto"/>
            </w:tcBorders>
            <w:shd w:val="clear" w:color="auto" w:fill="auto"/>
            <w:noWrap/>
            <w:vAlign w:val="bottom"/>
            <w:hideMark/>
          </w:tcPr>
          <w:p w14:paraId="3401EF1F" w14:textId="77777777" w:rsidR="00171DB8" w:rsidRPr="00171DB8" w:rsidRDefault="00171DB8" w:rsidP="00171DB8">
            <w:pPr>
              <w:jc w:val="center"/>
              <w:rPr>
                <w:color w:val="000000"/>
              </w:rPr>
            </w:pPr>
            <w:r w:rsidRPr="00171DB8">
              <w:rPr>
                <w:color w:val="000000"/>
              </w:rPr>
              <w:t>5469358.527</w:t>
            </w:r>
          </w:p>
        </w:tc>
        <w:tc>
          <w:tcPr>
            <w:tcW w:w="2318" w:type="dxa"/>
            <w:tcBorders>
              <w:top w:val="nil"/>
              <w:left w:val="nil"/>
              <w:bottom w:val="single" w:sz="4" w:space="0" w:color="auto"/>
              <w:right w:val="single" w:sz="4" w:space="0" w:color="auto"/>
            </w:tcBorders>
            <w:shd w:val="clear" w:color="auto" w:fill="auto"/>
            <w:noWrap/>
            <w:vAlign w:val="bottom"/>
            <w:hideMark/>
          </w:tcPr>
          <w:p w14:paraId="493F51F3" w14:textId="77777777" w:rsidR="00171DB8" w:rsidRPr="00171DB8" w:rsidRDefault="00171DB8" w:rsidP="00171DB8">
            <w:pPr>
              <w:jc w:val="center"/>
              <w:rPr>
                <w:color w:val="000000"/>
              </w:rPr>
            </w:pPr>
            <w:r w:rsidRPr="00171DB8">
              <w:rPr>
                <w:color w:val="000000"/>
              </w:rPr>
              <w:t>49°22'28.81551"</w:t>
            </w:r>
          </w:p>
        </w:tc>
        <w:tc>
          <w:tcPr>
            <w:tcW w:w="2035" w:type="dxa"/>
            <w:tcBorders>
              <w:top w:val="nil"/>
              <w:left w:val="nil"/>
              <w:bottom w:val="single" w:sz="4" w:space="0" w:color="auto"/>
              <w:right w:val="single" w:sz="4" w:space="0" w:color="auto"/>
            </w:tcBorders>
            <w:shd w:val="clear" w:color="auto" w:fill="auto"/>
            <w:noWrap/>
            <w:vAlign w:val="bottom"/>
            <w:hideMark/>
          </w:tcPr>
          <w:p w14:paraId="1D37C161" w14:textId="77777777" w:rsidR="00171DB8" w:rsidRPr="00171DB8" w:rsidRDefault="00171DB8" w:rsidP="00171DB8">
            <w:pPr>
              <w:jc w:val="center"/>
              <w:rPr>
                <w:color w:val="000000"/>
              </w:rPr>
            </w:pPr>
            <w:r w:rsidRPr="00171DB8">
              <w:rPr>
                <w:color w:val="000000"/>
              </w:rPr>
              <w:t>75°43'21.01948"</w:t>
            </w:r>
          </w:p>
        </w:tc>
      </w:tr>
      <w:tr w:rsidR="00171DB8" w:rsidRPr="00171DB8" w14:paraId="79B539EA" w14:textId="77777777" w:rsidTr="00674481">
        <w:trPr>
          <w:gridAfter w:val="1"/>
          <w:wAfter w:w="7" w:type="dxa"/>
          <w:trHeight w:val="36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196385B5" w14:textId="77777777" w:rsidR="00171DB8" w:rsidRPr="00171DB8" w:rsidRDefault="00171DB8" w:rsidP="00171DB8">
            <w:pPr>
              <w:jc w:val="right"/>
              <w:rPr>
                <w:color w:val="000000"/>
              </w:rPr>
            </w:pPr>
            <w:r w:rsidRPr="00171DB8">
              <w:rPr>
                <w:color w:val="000000"/>
              </w:rPr>
              <w:t>4</w:t>
            </w:r>
          </w:p>
        </w:tc>
        <w:tc>
          <w:tcPr>
            <w:tcW w:w="2385" w:type="dxa"/>
            <w:tcBorders>
              <w:top w:val="nil"/>
              <w:left w:val="nil"/>
              <w:bottom w:val="single" w:sz="4" w:space="0" w:color="auto"/>
              <w:right w:val="single" w:sz="4" w:space="0" w:color="auto"/>
            </w:tcBorders>
            <w:shd w:val="clear" w:color="auto" w:fill="auto"/>
            <w:noWrap/>
            <w:vAlign w:val="bottom"/>
            <w:hideMark/>
          </w:tcPr>
          <w:p w14:paraId="1A0D1D57" w14:textId="77777777" w:rsidR="00171DB8" w:rsidRPr="00171DB8" w:rsidRDefault="00171DB8" w:rsidP="00171DB8">
            <w:pPr>
              <w:jc w:val="center"/>
              <w:rPr>
                <w:color w:val="000000"/>
              </w:rPr>
            </w:pPr>
            <w:r w:rsidRPr="00171DB8">
              <w:rPr>
                <w:color w:val="000000"/>
              </w:rPr>
              <w:t>552788.151</w:t>
            </w:r>
          </w:p>
        </w:tc>
        <w:tc>
          <w:tcPr>
            <w:tcW w:w="2268" w:type="dxa"/>
            <w:tcBorders>
              <w:top w:val="nil"/>
              <w:left w:val="nil"/>
              <w:bottom w:val="single" w:sz="4" w:space="0" w:color="auto"/>
              <w:right w:val="single" w:sz="4" w:space="0" w:color="auto"/>
            </w:tcBorders>
            <w:shd w:val="clear" w:color="auto" w:fill="auto"/>
            <w:noWrap/>
            <w:vAlign w:val="bottom"/>
            <w:hideMark/>
          </w:tcPr>
          <w:p w14:paraId="042B4902" w14:textId="77777777" w:rsidR="00171DB8" w:rsidRPr="00171DB8" w:rsidRDefault="00171DB8" w:rsidP="00171DB8">
            <w:pPr>
              <w:jc w:val="center"/>
              <w:rPr>
                <w:color w:val="000000"/>
              </w:rPr>
            </w:pPr>
            <w:r w:rsidRPr="00171DB8">
              <w:rPr>
                <w:color w:val="000000"/>
              </w:rPr>
              <w:t>5469153.639</w:t>
            </w:r>
          </w:p>
        </w:tc>
        <w:tc>
          <w:tcPr>
            <w:tcW w:w="2318" w:type="dxa"/>
            <w:tcBorders>
              <w:top w:val="nil"/>
              <w:left w:val="nil"/>
              <w:bottom w:val="single" w:sz="4" w:space="0" w:color="auto"/>
              <w:right w:val="single" w:sz="4" w:space="0" w:color="auto"/>
            </w:tcBorders>
            <w:shd w:val="clear" w:color="auto" w:fill="auto"/>
            <w:noWrap/>
            <w:vAlign w:val="bottom"/>
            <w:hideMark/>
          </w:tcPr>
          <w:p w14:paraId="0B9C8043" w14:textId="77777777" w:rsidR="00171DB8" w:rsidRPr="00171DB8" w:rsidRDefault="00171DB8" w:rsidP="00171DB8">
            <w:pPr>
              <w:jc w:val="center"/>
              <w:rPr>
                <w:color w:val="000000"/>
              </w:rPr>
            </w:pPr>
            <w:r w:rsidRPr="00171DB8">
              <w:rPr>
                <w:color w:val="000000"/>
              </w:rPr>
              <w:t>49°22'22.07562"</w:t>
            </w:r>
          </w:p>
        </w:tc>
        <w:tc>
          <w:tcPr>
            <w:tcW w:w="2035" w:type="dxa"/>
            <w:tcBorders>
              <w:top w:val="nil"/>
              <w:left w:val="nil"/>
              <w:bottom w:val="single" w:sz="4" w:space="0" w:color="auto"/>
              <w:right w:val="single" w:sz="4" w:space="0" w:color="auto"/>
            </w:tcBorders>
            <w:shd w:val="clear" w:color="auto" w:fill="auto"/>
            <w:noWrap/>
            <w:vAlign w:val="bottom"/>
            <w:hideMark/>
          </w:tcPr>
          <w:p w14:paraId="0DF1361A" w14:textId="77777777" w:rsidR="00171DB8" w:rsidRPr="00171DB8" w:rsidRDefault="00171DB8" w:rsidP="00171DB8">
            <w:pPr>
              <w:jc w:val="center"/>
              <w:rPr>
                <w:color w:val="000000"/>
              </w:rPr>
            </w:pPr>
            <w:r w:rsidRPr="00171DB8">
              <w:rPr>
                <w:color w:val="000000"/>
              </w:rPr>
              <w:t>75°43'37.78218"</w:t>
            </w:r>
          </w:p>
        </w:tc>
      </w:tr>
      <w:tr w:rsidR="00171DB8" w:rsidRPr="00171DB8" w14:paraId="08CDADFE" w14:textId="77777777" w:rsidTr="00674481">
        <w:trPr>
          <w:gridAfter w:val="1"/>
          <w:wAfter w:w="7" w:type="dxa"/>
          <w:trHeight w:val="36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387BC83C" w14:textId="77777777" w:rsidR="00171DB8" w:rsidRPr="00171DB8" w:rsidRDefault="00171DB8" w:rsidP="00171DB8">
            <w:pPr>
              <w:jc w:val="right"/>
              <w:rPr>
                <w:color w:val="000000"/>
              </w:rPr>
            </w:pPr>
            <w:r w:rsidRPr="00171DB8">
              <w:rPr>
                <w:color w:val="000000"/>
              </w:rPr>
              <w:t>5</w:t>
            </w:r>
          </w:p>
        </w:tc>
        <w:tc>
          <w:tcPr>
            <w:tcW w:w="2385" w:type="dxa"/>
            <w:tcBorders>
              <w:top w:val="nil"/>
              <w:left w:val="nil"/>
              <w:bottom w:val="single" w:sz="4" w:space="0" w:color="auto"/>
              <w:right w:val="single" w:sz="4" w:space="0" w:color="auto"/>
            </w:tcBorders>
            <w:shd w:val="clear" w:color="auto" w:fill="auto"/>
            <w:noWrap/>
            <w:vAlign w:val="bottom"/>
            <w:hideMark/>
          </w:tcPr>
          <w:p w14:paraId="7FBD73F2" w14:textId="77777777" w:rsidR="00171DB8" w:rsidRPr="00171DB8" w:rsidRDefault="00171DB8" w:rsidP="00171DB8">
            <w:pPr>
              <w:jc w:val="center"/>
              <w:rPr>
                <w:color w:val="000000"/>
              </w:rPr>
            </w:pPr>
            <w:r w:rsidRPr="00171DB8">
              <w:rPr>
                <w:color w:val="000000"/>
              </w:rPr>
              <w:t>552884.043</w:t>
            </w:r>
          </w:p>
        </w:tc>
        <w:tc>
          <w:tcPr>
            <w:tcW w:w="2268" w:type="dxa"/>
            <w:tcBorders>
              <w:top w:val="nil"/>
              <w:left w:val="nil"/>
              <w:bottom w:val="single" w:sz="4" w:space="0" w:color="auto"/>
              <w:right w:val="single" w:sz="4" w:space="0" w:color="auto"/>
            </w:tcBorders>
            <w:shd w:val="clear" w:color="auto" w:fill="auto"/>
            <w:noWrap/>
            <w:vAlign w:val="bottom"/>
            <w:hideMark/>
          </w:tcPr>
          <w:p w14:paraId="2215F610" w14:textId="77777777" w:rsidR="00171DB8" w:rsidRPr="00171DB8" w:rsidRDefault="00171DB8" w:rsidP="00171DB8">
            <w:pPr>
              <w:jc w:val="center"/>
              <w:rPr>
                <w:color w:val="000000"/>
              </w:rPr>
            </w:pPr>
            <w:r w:rsidRPr="00171DB8">
              <w:rPr>
                <w:color w:val="000000"/>
              </w:rPr>
              <w:t>5468741.341</w:t>
            </w:r>
          </w:p>
        </w:tc>
        <w:tc>
          <w:tcPr>
            <w:tcW w:w="2318" w:type="dxa"/>
            <w:tcBorders>
              <w:top w:val="nil"/>
              <w:left w:val="nil"/>
              <w:bottom w:val="single" w:sz="4" w:space="0" w:color="auto"/>
              <w:right w:val="single" w:sz="4" w:space="0" w:color="auto"/>
            </w:tcBorders>
            <w:shd w:val="clear" w:color="auto" w:fill="auto"/>
            <w:noWrap/>
            <w:vAlign w:val="bottom"/>
            <w:hideMark/>
          </w:tcPr>
          <w:p w14:paraId="3F8D9410" w14:textId="77777777" w:rsidR="00171DB8" w:rsidRPr="00171DB8" w:rsidRDefault="00171DB8" w:rsidP="00171DB8">
            <w:pPr>
              <w:jc w:val="center"/>
              <w:rPr>
                <w:color w:val="000000"/>
              </w:rPr>
            </w:pPr>
            <w:r w:rsidRPr="00171DB8">
              <w:rPr>
                <w:color w:val="000000"/>
              </w:rPr>
              <w:t>49°22'08.69568"</w:t>
            </w:r>
          </w:p>
        </w:tc>
        <w:tc>
          <w:tcPr>
            <w:tcW w:w="2035" w:type="dxa"/>
            <w:tcBorders>
              <w:top w:val="nil"/>
              <w:left w:val="nil"/>
              <w:bottom w:val="single" w:sz="4" w:space="0" w:color="auto"/>
              <w:right w:val="single" w:sz="4" w:space="0" w:color="auto"/>
            </w:tcBorders>
            <w:shd w:val="clear" w:color="auto" w:fill="auto"/>
            <w:noWrap/>
            <w:vAlign w:val="bottom"/>
            <w:hideMark/>
          </w:tcPr>
          <w:p w14:paraId="3575F1E5" w14:textId="77777777" w:rsidR="00171DB8" w:rsidRPr="00171DB8" w:rsidRDefault="00171DB8" w:rsidP="00171DB8">
            <w:pPr>
              <w:jc w:val="center"/>
              <w:rPr>
                <w:color w:val="000000"/>
              </w:rPr>
            </w:pPr>
            <w:r w:rsidRPr="00171DB8">
              <w:rPr>
                <w:color w:val="000000"/>
              </w:rPr>
              <w:t>75°43'42.33982"</w:t>
            </w:r>
          </w:p>
        </w:tc>
      </w:tr>
      <w:tr w:rsidR="00171DB8" w:rsidRPr="00171DB8" w14:paraId="3CBBEC55" w14:textId="77777777" w:rsidTr="00674481">
        <w:trPr>
          <w:gridAfter w:val="1"/>
          <w:wAfter w:w="7" w:type="dxa"/>
          <w:trHeight w:val="36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5598ADE8" w14:textId="77777777" w:rsidR="00171DB8" w:rsidRPr="00171DB8" w:rsidRDefault="00171DB8" w:rsidP="00171DB8">
            <w:pPr>
              <w:jc w:val="right"/>
              <w:rPr>
                <w:color w:val="000000"/>
              </w:rPr>
            </w:pPr>
            <w:r w:rsidRPr="00171DB8">
              <w:rPr>
                <w:color w:val="000000"/>
              </w:rPr>
              <w:t>6</w:t>
            </w:r>
          </w:p>
        </w:tc>
        <w:tc>
          <w:tcPr>
            <w:tcW w:w="2385" w:type="dxa"/>
            <w:tcBorders>
              <w:top w:val="nil"/>
              <w:left w:val="nil"/>
              <w:bottom w:val="single" w:sz="4" w:space="0" w:color="auto"/>
              <w:right w:val="single" w:sz="4" w:space="0" w:color="auto"/>
            </w:tcBorders>
            <w:shd w:val="clear" w:color="auto" w:fill="auto"/>
            <w:noWrap/>
            <w:vAlign w:val="bottom"/>
            <w:hideMark/>
          </w:tcPr>
          <w:p w14:paraId="5D5485CE" w14:textId="77777777" w:rsidR="00171DB8" w:rsidRPr="00171DB8" w:rsidRDefault="00171DB8" w:rsidP="00171DB8">
            <w:pPr>
              <w:jc w:val="center"/>
              <w:rPr>
                <w:color w:val="000000"/>
              </w:rPr>
            </w:pPr>
            <w:r w:rsidRPr="00171DB8">
              <w:rPr>
                <w:color w:val="000000"/>
              </w:rPr>
              <w:t>552566.235</w:t>
            </w:r>
          </w:p>
        </w:tc>
        <w:tc>
          <w:tcPr>
            <w:tcW w:w="2268" w:type="dxa"/>
            <w:tcBorders>
              <w:top w:val="nil"/>
              <w:left w:val="nil"/>
              <w:bottom w:val="single" w:sz="4" w:space="0" w:color="auto"/>
              <w:right w:val="single" w:sz="4" w:space="0" w:color="auto"/>
            </w:tcBorders>
            <w:shd w:val="clear" w:color="auto" w:fill="auto"/>
            <w:noWrap/>
            <w:vAlign w:val="bottom"/>
            <w:hideMark/>
          </w:tcPr>
          <w:p w14:paraId="0E9E1897" w14:textId="77777777" w:rsidR="00171DB8" w:rsidRPr="00171DB8" w:rsidRDefault="00171DB8" w:rsidP="00171DB8">
            <w:pPr>
              <w:jc w:val="center"/>
              <w:rPr>
                <w:color w:val="000000"/>
              </w:rPr>
            </w:pPr>
            <w:r w:rsidRPr="00171DB8">
              <w:rPr>
                <w:color w:val="000000"/>
              </w:rPr>
              <w:t>5468495.929</w:t>
            </w:r>
          </w:p>
        </w:tc>
        <w:tc>
          <w:tcPr>
            <w:tcW w:w="2318" w:type="dxa"/>
            <w:tcBorders>
              <w:top w:val="nil"/>
              <w:left w:val="nil"/>
              <w:bottom w:val="single" w:sz="4" w:space="0" w:color="auto"/>
              <w:right w:val="single" w:sz="4" w:space="0" w:color="auto"/>
            </w:tcBorders>
            <w:shd w:val="clear" w:color="auto" w:fill="auto"/>
            <w:noWrap/>
            <w:vAlign w:val="bottom"/>
            <w:hideMark/>
          </w:tcPr>
          <w:p w14:paraId="622209C8" w14:textId="77777777" w:rsidR="00171DB8" w:rsidRPr="00171DB8" w:rsidRDefault="00171DB8" w:rsidP="00171DB8">
            <w:pPr>
              <w:jc w:val="center"/>
              <w:rPr>
                <w:color w:val="000000"/>
              </w:rPr>
            </w:pPr>
            <w:r w:rsidRPr="00171DB8">
              <w:rPr>
                <w:color w:val="000000"/>
              </w:rPr>
              <w:t>49°22'00.84834"</w:t>
            </w:r>
          </w:p>
        </w:tc>
        <w:tc>
          <w:tcPr>
            <w:tcW w:w="2035" w:type="dxa"/>
            <w:tcBorders>
              <w:top w:val="nil"/>
              <w:left w:val="nil"/>
              <w:bottom w:val="single" w:sz="4" w:space="0" w:color="auto"/>
              <w:right w:val="single" w:sz="4" w:space="0" w:color="auto"/>
            </w:tcBorders>
            <w:shd w:val="clear" w:color="auto" w:fill="auto"/>
            <w:noWrap/>
            <w:vAlign w:val="bottom"/>
            <w:hideMark/>
          </w:tcPr>
          <w:p w14:paraId="4EDE2EF2" w14:textId="77777777" w:rsidR="00171DB8" w:rsidRPr="00171DB8" w:rsidRDefault="00171DB8" w:rsidP="00171DB8">
            <w:pPr>
              <w:jc w:val="center"/>
              <w:rPr>
                <w:color w:val="000000"/>
              </w:rPr>
            </w:pPr>
            <w:r w:rsidRPr="00171DB8">
              <w:rPr>
                <w:color w:val="000000"/>
              </w:rPr>
              <w:t>75°43'26.46543"</w:t>
            </w:r>
          </w:p>
        </w:tc>
      </w:tr>
      <w:tr w:rsidR="00171DB8" w:rsidRPr="00171DB8" w14:paraId="3812B8C2" w14:textId="77777777" w:rsidTr="00674481">
        <w:trPr>
          <w:gridAfter w:val="1"/>
          <w:wAfter w:w="7" w:type="dxa"/>
          <w:trHeight w:val="36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10663A5F" w14:textId="77777777" w:rsidR="00171DB8" w:rsidRPr="00171DB8" w:rsidRDefault="00171DB8" w:rsidP="00171DB8">
            <w:pPr>
              <w:jc w:val="right"/>
              <w:rPr>
                <w:color w:val="000000"/>
              </w:rPr>
            </w:pPr>
            <w:r w:rsidRPr="00171DB8">
              <w:rPr>
                <w:color w:val="000000"/>
              </w:rPr>
              <w:t>7</w:t>
            </w:r>
          </w:p>
        </w:tc>
        <w:tc>
          <w:tcPr>
            <w:tcW w:w="2385" w:type="dxa"/>
            <w:tcBorders>
              <w:top w:val="nil"/>
              <w:left w:val="nil"/>
              <w:bottom w:val="single" w:sz="4" w:space="0" w:color="auto"/>
              <w:right w:val="single" w:sz="4" w:space="0" w:color="auto"/>
            </w:tcBorders>
            <w:shd w:val="clear" w:color="auto" w:fill="auto"/>
            <w:noWrap/>
            <w:vAlign w:val="bottom"/>
            <w:hideMark/>
          </w:tcPr>
          <w:p w14:paraId="3CD9F88C" w14:textId="77777777" w:rsidR="00171DB8" w:rsidRPr="00171DB8" w:rsidRDefault="00171DB8" w:rsidP="00171DB8">
            <w:pPr>
              <w:jc w:val="center"/>
              <w:rPr>
                <w:color w:val="000000"/>
              </w:rPr>
            </w:pPr>
            <w:r w:rsidRPr="00171DB8">
              <w:rPr>
                <w:color w:val="000000"/>
              </w:rPr>
              <w:t>552097.369</w:t>
            </w:r>
          </w:p>
        </w:tc>
        <w:tc>
          <w:tcPr>
            <w:tcW w:w="2268" w:type="dxa"/>
            <w:tcBorders>
              <w:top w:val="nil"/>
              <w:left w:val="nil"/>
              <w:bottom w:val="single" w:sz="4" w:space="0" w:color="auto"/>
              <w:right w:val="single" w:sz="4" w:space="0" w:color="auto"/>
            </w:tcBorders>
            <w:shd w:val="clear" w:color="auto" w:fill="auto"/>
            <w:noWrap/>
            <w:vAlign w:val="bottom"/>
            <w:hideMark/>
          </w:tcPr>
          <w:p w14:paraId="1120E8E1" w14:textId="77777777" w:rsidR="00171DB8" w:rsidRPr="00171DB8" w:rsidRDefault="00171DB8" w:rsidP="00171DB8">
            <w:pPr>
              <w:jc w:val="center"/>
              <w:rPr>
                <w:color w:val="000000"/>
              </w:rPr>
            </w:pPr>
            <w:r w:rsidRPr="00171DB8">
              <w:rPr>
                <w:color w:val="000000"/>
              </w:rPr>
              <w:t>5468485.238</w:t>
            </w:r>
          </w:p>
        </w:tc>
        <w:tc>
          <w:tcPr>
            <w:tcW w:w="2318" w:type="dxa"/>
            <w:tcBorders>
              <w:top w:val="nil"/>
              <w:left w:val="nil"/>
              <w:bottom w:val="single" w:sz="4" w:space="0" w:color="auto"/>
              <w:right w:val="single" w:sz="4" w:space="0" w:color="auto"/>
            </w:tcBorders>
            <w:shd w:val="clear" w:color="auto" w:fill="auto"/>
            <w:noWrap/>
            <w:vAlign w:val="bottom"/>
            <w:hideMark/>
          </w:tcPr>
          <w:p w14:paraId="3692C74C" w14:textId="77777777" w:rsidR="00171DB8" w:rsidRPr="00171DB8" w:rsidRDefault="00171DB8" w:rsidP="00171DB8">
            <w:pPr>
              <w:jc w:val="center"/>
              <w:rPr>
                <w:color w:val="000000"/>
              </w:rPr>
            </w:pPr>
            <w:r w:rsidRPr="00171DB8">
              <w:rPr>
                <w:color w:val="000000"/>
              </w:rPr>
              <w:t>49°22'00.64712"</w:t>
            </w:r>
          </w:p>
        </w:tc>
        <w:tc>
          <w:tcPr>
            <w:tcW w:w="2035" w:type="dxa"/>
            <w:tcBorders>
              <w:top w:val="nil"/>
              <w:left w:val="nil"/>
              <w:bottom w:val="single" w:sz="4" w:space="0" w:color="auto"/>
              <w:right w:val="single" w:sz="4" w:space="0" w:color="auto"/>
            </w:tcBorders>
            <w:shd w:val="clear" w:color="auto" w:fill="auto"/>
            <w:noWrap/>
            <w:vAlign w:val="bottom"/>
            <w:hideMark/>
          </w:tcPr>
          <w:p w14:paraId="37F473FE" w14:textId="77777777" w:rsidR="00171DB8" w:rsidRPr="00171DB8" w:rsidRDefault="00171DB8" w:rsidP="00171DB8">
            <w:pPr>
              <w:jc w:val="center"/>
              <w:rPr>
                <w:color w:val="000000"/>
              </w:rPr>
            </w:pPr>
            <w:r w:rsidRPr="00171DB8">
              <w:rPr>
                <w:color w:val="000000"/>
              </w:rPr>
              <w:t>75°43'03.21388"</w:t>
            </w:r>
          </w:p>
        </w:tc>
      </w:tr>
      <w:tr w:rsidR="00171DB8" w:rsidRPr="00171DB8" w14:paraId="7FE373D4" w14:textId="77777777" w:rsidTr="00674481">
        <w:trPr>
          <w:gridAfter w:val="1"/>
          <w:wAfter w:w="7" w:type="dxa"/>
          <w:trHeight w:val="36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4146AA04" w14:textId="77777777" w:rsidR="00171DB8" w:rsidRPr="00171DB8" w:rsidRDefault="00171DB8" w:rsidP="00171DB8">
            <w:pPr>
              <w:jc w:val="right"/>
              <w:rPr>
                <w:color w:val="000000"/>
              </w:rPr>
            </w:pPr>
            <w:r w:rsidRPr="00171DB8">
              <w:rPr>
                <w:color w:val="000000"/>
              </w:rPr>
              <w:t>8</w:t>
            </w:r>
          </w:p>
        </w:tc>
        <w:tc>
          <w:tcPr>
            <w:tcW w:w="2385" w:type="dxa"/>
            <w:tcBorders>
              <w:top w:val="nil"/>
              <w:left w:val="nil"/>
              <w:bottom w:val="single" w:sz="4" w:space="0" w:color="auto"/>
              <w:right w:val="single" w:sz="4" w:space="0" w:color="auto"/>
            </w:tcBorders>
            <w:shd w:val="clear" w:color="auto" w:fill="auto"/>
            <w:noWrap/>
            <w:vAlign w:val="bottom"/>
            <w:hideMark/>
          </w:tcPr>
          <w:p w14:paraId="4EF5367E" w14:textId="77777777" w:rsidR="00171DB8" w:rsidRPr="00171DB8" w:rsidRDefault="00171DB8" w:rsidP="00171DB8">
            <w:pPr>
              <w:jc w:val="center"/>
              <w:rPr>
                <w:color w:val="000000"/>
              </w:rPr>
            </w:pPr>
            <w:r w:rsidRPr="00171DB8">
              <w:rPr>
                <w:color w:val="000000"/>
              </w:rPr>
              <w:t>552034.281</w:t>
            </w:r>
          </w:p>
        </w:tc>
        <w:tc>
          <w:tcPr>
            <w:tcW w:w="2268" w:type="dxa"/>
            <w:tcBorders>
              <w:top w:val="nil"/>
              <w:left w:val="nil"/>
              <w:bottom w:val="single" w:sz="4" w:space="0" w:color="auto"/>
              <w:right w:val="single" w:sz="4" w:space="0" w:color="auto"/>
            </w:tcBorders>
            <w:shd w:val="clear" w:color="auto" w:fill="auto"/>
            <w:noWrap/>
            <w:vAlign w:val="bottom"/>
            <w:hideMark/>
          </w:tcPr>
          <w:p w14:paraId="30384DDA" w14:textId="77777777" w:rsidR="00171DB8" w:rsidRPr="00171DB8" w:rsidRDefault="00171DB8" w:rsidP="00171DB8">
            <w:pPr>
              <w:jc w:val="center"/>
              <w:rPr>
                <w:color w:val="000000"/>
              </w:rPr>
            </w:pPr>
            <w:r w:rsidRPr="00171DB8">
              <w:rPr>
                <w:color w:val="000000"/>
              </w:rPr>
              <w:t>5468730.101</w:t>
            </w:r>
          </w:p>
        </w:tc>
        <w:tc>
          <w:tcPr>
            <w:tcW w:w="2318" w:type="dxa"/>
            <w:tcBorders>
              <w:top w:val="nil"/>
              <w:left w:val="nil"/>
              <w:bottom w:val="single" w:sz="4" w:space="0" w:color="auto"/>
              <w:right w:val="single" w:sz="4" w:space="0" w:color="auto"/>
            </w:tcBorders>
            <w:shd w:val="clear" w:color="auto" w:fill="auto"/>
            <w:noWrap/>
            <w:vAlign w:val="bottom"/>
            <w:hideMark/>
          </w:tcPr>
          <w:p w14:paraId="7B0F6202" w14:textId="77777777" w:rsidR="00171DB8" w:rsidRPr="00171DB8" w:rsidRDefault="00171DB8" w:rsidP="00171DB8">
            <w:pPr>
              <w:jc w:val="center"/>
              <w:rPr>
                <w:color w:val="000000"/>
              </w:rPr>
            </w:pPr>
            <w:r w:rsidRPr="00171DB8">
              <w:rPr>
                <w:color w:val="000000"/>
              </w:rPr>
              <w:t>49°22'08.59509"</w:t>
            </w:r>
          </w:p>
        </w:tc>
        <w:tc>
          <w:tcPr>
            <w:tcW w:w="2035" w:type="dxa"/>
            <w:tcBorders>
              <w:top w:val="nil"/>
              <w:left w:val="nil"/>
              <w:bottom w:val="single" w:sz="4" w:space="0" w:color="auto"/>
              <w:right w:val="single" w:sz="4" w:space="0" w:color="auto"/>
            </w:tcBorders>
            <w:shd w:val="clear" w:color="auto" w:fill="auto"/>
            <w:noWrap/>
            <w:vAlign w:val="bottom"/>
            <w:hideMark/>
          </w:tcPr>
          <w:p w14:paraId="182FE150" w14:textId="77777777" w:rsidR="00171DB8" w:rsidRPr="00171DB8" w:rsidRDefault="00171DB8" w:rsidP="00171DB8">
            <w:pPr>
              <w:jc w:val="center"/>
              <w:rPr>
                <w:color w:val="000000"/>
              </w:rPr>
            </w:pPr>
            <w:r w:rsidRPr="00171DB8">
              <w:rPr>
                <w:color w:val="000000"/>
              </w:rPr>
              <w:t>75°43'00.20122"</w:t>
            </w:r>
          </w:p>
        </w:tc>
      </w:tr>
      <w:tr w:rsidR="00171DB8" w:rsidRPr="00171DB8" w14:paraId="42CB966F" w14:textId="77777777" w:rsidTr="00674481">
        <w:trPr>
          <w:gridAfter w:val="1"/>
          <w:wAfter w:w="7" w:type="dxa"/>
          <w:trHeight w:val="360"/>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14:paraId="53DF8DF1" w14:textId="77777777" w:rsidR="00171DB8" w:rsidRPr="00171DB8" w:rsidRDefault="00171DB8" w:rsidP="00171DB8">
            <w:pPr>
              <w:jc w:val="right"/>
              <w:rPr>
                <w:color w:val="000000"/>
              </w:rPr>
            </w:pPr>
            <w:r w:rsidRPr="00171DB8">
              <w:rPr>
                <w:color w:val="000000"/>
              </w:rPr>
              <w:t>9</w:t>
            </w:r>
          </w:p>
        </w:tc>
        <w:tc>
          <w:tcPr>
            <w:tcW w:w="2385" w:type="dxa"/>
            <w:tcBorders>
              <w:top w:val="nil"/>
              <w:left w:val="nil"/>
              <w:bottom w:val="single" w:sz="4" w:space="0" w:color="auto"/>
              <w:right w:val="single" w:sz="4" w:space="0" w:color="auto"/>
            </w:tcBorders>
            <w:shd w:val="clear" w:color="auto" w:fill="auto"/>
            <w:noWrap/>
            <w:vAlign w:val="bottom"/>
            <w:hideMark/>
          </w:tcPr>
          <w:p w14:paraId="42552F31" w14:textId="77777777" w:rsidR="00171DB8" w:rsidRPr="00171DB8" w:rsidRDefault="00171DB8" w:rsidP="00171DB8">
            <w:pPr>
              <w:jc w:val="center"/>
              <w:rPr>
                <w:color w:val="000000"/>
              </w:rPr>
            </w:pPr>
            <w:r w:rsidRPr="00171DB8">
              <w:rPr>
                <w:color w:val="000000"/>
              </w:rPr>
              <w:t>552032.299</w:t>
            </w:r>
          </w:p>
        </w:tc>
        <w:tc>
          <w:tcPr>
            <w:tcW w:w="2268" w:type="dxa"/>
            <w:tcBorders>
              <w:top w:val="nil"/>
              <w:left w:val="nil"/>
              <w:bottom w:val="single" w:sz="4" w:space="0" w:color="auto"/>
              <w:right w:val="single" w:sz="4" w:space="0" w:color="auto"/>
            </w:tcBorders>
            <w:shd w:val="clear" w:color="auto" w:fill="auto"/>
            <w:noWrap/>
            <w:vAlign w:val="bottom"/>
            <w:hideMark/>
          </w:tcPr>
          <w:p w14:paraId="59004011" w14:textId="77777777" w:rsidR="00171DB8" w:rsidRPr="00171DB8" w:rsidRDefault="00171DB8" w:rsidP="00171DB8">
            <w:pPr>
              <w:jc w:val="center"/>
              <w:rPr>
                <w:color w:val="000000"/>
              </w:rPr>
            </w:pPr>
            <w:r w:rsidRPr="00171DB8">
              <w:rPr>
                <w:color w:val="000000"/>
              </w:rPr>
              <w:t>5469102.915</w:t>
            </w:r>
          </w:p>
        </w:tc>
        <w:tc>
          <w:tcPr>
            <w:tcW w:w="2318" w:type="dxa"/>
            <w:tcBorders>
              <w:top w:val="nil"/>
              <w:left w:val="nil"/>
              <w:bottom w:val="single" w:sz="4" w:space="0" w:color="auto"/>
              <w:right w:val="single" w:sz="4" w:space="0" w:color="auto"/>
            </w:tcBorders>
            <w:shd w:val="clear" w:color="auto" w:fill="auto"/>
            <w:noWrap/>
            <w:vAlign w:val="bottom"/>
            <w:hideMark/>
          </w:tcPr>
          <w:p w14:paraId="79A6C123" w14:textId="77777777" w:rsidR="00171DB8" w:rsidRPr="00171DB8" w:rsidRDefault="00171DB8" w:rsidP="00171DB8">
            <w:pPr>
              <w:jc w:val="center"/>
              <w:rPr>
                <w:color w:val="000000"/>
              </w:rPr>
            </w:pPr>
            <w:r w:rsidRPr="00171DB8">
              <w:rPr>
                <w:color w:val="000000"/>
              </w:rPr>
              <w:t>49°22'20.66727"</w:t>
            </w:r>
          </w:p>
        </w:tc>
        <w:tc>
          <w:tcPr>
            <w:tcW w:w="2035" w:type="dxa"/>
            <w:tcBorders>
              <w:top w:val="nil"/>
              <w:left w:val="nil"/>
              <w:bottom w:val="single" w:sz="4" w:space="0" w:color="auto"/>
              <w:right w:val="single" w:sz="4" w:space="0" w:color="auto"/>
            </w:tcBorders>
            <w:shd w:val="clear" w:color="auto" w:fill="auto"/>
            <w:noWrap/>
            <w:vAlign w:val="bottom"/>
            <w:hideMark/>
          </w:tcPr>
          <w:p w14:paraId="0D4C4A50" w14:textId="77777777" w:rsidR="00171DB8" w:rsidRPr="00171DB8" w:rsidRDefault="00171DB8" w:rsidP="00171DB8">
            <w:pPr>
              <w:jc w:val="center"/>
              <w:rPr>
                <w:color w:val="000000"/>
              </w:rPr>
            </w:pPr>
            <w:r w:rsidRPr="00171DB8">
              <w:rPr>
                <w:color w:val="000000"/>
              </w:rPr>
              <w:t>75°43'00.27845"</w:t>
            </w:r>
          </w:p>
        </w:tc>
      </w:tr>
    </w:tbl>
    <w:p w14:paraId="17570315" w14:textId="77777777" w:rsidR="00171DB8" w:rsidRPr="00171DB8" w:rsidRDefault="00171DB8" w:rsidP="00171DB8">
      <w:pPr>
        <w:ind w:firstLine="567"/>
        <w:jc w:val="both"/>
      </w:pPr>
    </w:p>
    <w:bookmarkEnd w:id="4"/>
    <w:p w14:paraId="001DFF8B" w14:textId="77777777" w:rsidR="00171DB8" w:rsidRPr="00171DB8" w:rsidRDefault="00171DB8" w:rsidP="00171DB8">
      <w:pPr>
        <w:ind w:firstLine="567"/>
        <w:jc w:val="both"/>
      </w:pPr>
      <w:r w:rsidRPr="00171DB8">
        <w:t xml:space="preserve">К северу от отвала, на расстоянии около 1 км расположена действующая </w:t>
      </w:r>
      <w:proofErr w:type="spellStart"/>
      <w:r w:rsidRPr="00171DB8">
        <w:t>Карагайлинская</w:t>
      </w:r>
      <w:proofErr w:type="spellEnd"/>
      <w:r w:rsidRPr="00171DB8">
        <w:t xml:space="preserve"> обогатительная фабрика, к западу от отвала имеется ровная, пригодная для строительства промышленных, вспомогательных объектов площадка, на юге расположен населенный пункт </w:t>
      </w:r>
      <w:proofErr w:type="spellStart"/>
      <w:r w:rsidRPr="00171DB8">
        <w:t>Карагайлы</w:t>
      </w:r>
      <w:proofErr w:type="spellEnd"/>
      <w:r w:rsidRPr="00171DB8">
        <w:t xml:space="preserve">, на востоке располагаются карьеры самого </w:t>
      </w:r>
      <w:proofErr w:type="spellStart"/>
      <w:r w:rsidRPr="00171DB8">
        <w:t>Карагайлинского</w:t>
      </w:r>
      <w:proofErr w:type="spellEnd"/>
      <w:r w:rsidRPr="00171DB8">
        <w:t xml:space="preserve"> месторождения, и породные отвалы.</w:t>
      </w:r>
    </w:p>
    <w:p w14:paraId="19E132D8" w14:textId="7C376B15" w:rsidR="00171DB8" w:rsidRPr="00171DB8" w:rsidRDefault="00171DB8" w:rsidP="00171DB8">
      <w:pPr>
        <w:ind w:firstLine="567"/>
        <w:jc w:val="both"/>
      </w:pPr>
      <w:r w:rsidRPr="00171DB8">
        <w:lastRenderedPageBreak/>
        <w:t xml:space="preserve">Южнее от отвала, на расстоянии 0,6 км расположен поселок </w:t>
      </w:r>
      <w:proofErr w:type="spellStart"/>
      <w:r w:rsidRPr="00171DB8">
        <w:t>Карагайлы</w:t>
      </w:r>
      <w:proofErr w:type="spellEnd"/>
      <w:r w:rsidRPr="00171DB8">
        <w:t xml:space="preserve">, административный центр </w:t>
      </w:r>
      <w:proofErr w:type="spellStart"/>
      <w:r w:rsidRPr="00171DB8">
        <w:t>Карагайлинской</w:t>
      </w:r>
      <w:proofErr w:type="spellEnd"/>
      <w:r w:rsidRPr="00171DB8">
        <w:t xml:space="preserve"> поселковой администрации. Поселок связан дорогами с асфальтовым покрытием. На промышленные объекты ведут дороги с грунтовым покрытием-автогрейдера. В 25 км от поселка</w:t>
      </w:r>
      <w:bookmarkStart w:id="5" w:name="_GoBack"/>
      <w:bookmarkEnd w:id="5"/>
      <w:r w:rsidRPr="00171DB8">
        <w:t xml:space="preserve"> находится административный центр </w:t>
      </w:r>
      <w:proofErr w:type="spellStart"/>
      <w:r w:rsidRPr="00171DB8">
        <w:t>Каркаралинского</w:t>
      </w:r>
      <w:proofErr w:type="spellEnd"/>
      <w:r w:rsidRPr="00171DB8">
        <w:t xml:space="preserve"> района город Каркаралинск, где располагается акимат </w:t>
      </w:r>
      <w:proofErr w:type="spellStart"/>
      <w:r w:rsidRPr="00171DB8">
        <w:t>Каркаралинского</w:t>
      </w:r>
      <w:proofErr w:type="spellEnd"/>
      <w:r w:rsidRPr="00171DB8">
        <w:t xml:space="preserve"> района, со всеми службами. Дорога, ведущая к Каркаралинску асфальтовая. В зимнее время, по необходимости проводятся расчистка дорог от снежных наметов.</w:t>
      </w:r>
    </w:p>
    <w:p w14:paraId="4AF60DC9" w14:textId="7513F83E" w:rsidR="00C03EE8" w:rsidRPr="00171DB8" w:rsidRDefault="004C44AB" w:rsidP="00171DB8">
      <w:pPr>
        <w:ind w:firstLine="567"/>
        <w:jc w:val="right"/>
      </w:pPr>
      <w:r w:rsidRPr="00171DB8">
        <w:rPr>
          <w:rFonts w:eastAsia="SimSun"/>
          <w:b/>
          <w:smallCaps/>
          <w:noProof/>
          <w:color w:val="5B9BD5"/>
          <w:spacing w:val="5"/>
          <w:lang w:val="en-US"/>
        </w:rPr>
        <w:drawing>
          <wp:anchor distT="0" distB="0" distL="114300" distR="114300" simplePos="0" relativeHeight="251658240" behindDoc="0" locked="0" layoutInCell="1" allowOverlap="1" wp14:editId="1A2746DB">
            <wp:simplePos x="0" y="0"/>
            <wp:positionH relativeFrom="margin">
              <wp:align>right</wp:align>
            </wp:positionH>
            <wp:positionV relativeFrom="margin">
              <wp:posOffset>1543050</wp:posOffset>
            </wp:positionV>
            <wp:extent cx="5882005" cy="4248150"/>
            <wp:effectExtent l="19050" t="19050" r="23495" b="190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2005" cy="42481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bookmarkEnd w:id="1"/>
    <w:bookmarkEnd w:id="2"/>
    <w:p w14:paraId="23C38B3E" w14:textId="6CA37F39" w:rsidR="00C03EE8" w:rsidRPr="00171DB8" w:rsidRDefault="00C03EE8" w:rsidP="00171DB8">
      <w:pPr>
        <w:jc w:val="both"/>
        <w:rPr>
          <w:rFonts w:eastAsia="SimSun"/>
          <w:b/>
          <w:smallCaps/>
          <w:noProof/>
          <w:color w:val="5B9BD5"/>
          <w:spacing w:val="5"/>
        </w:rPr>
      </w:pPr>
    </w:p>
    <w:p w14:paraId="1FC17E33" w14:textId="3A02D578" w:rsidR="00C03EE8" w:rsidRPr="00171DB8" w:rsidRDefault="00C03EE8" w:rsidP="00171DB8">
      <w:pPr>
        <w:ind w:firstLine="567"/>
        <w:jc w:val="center"/>
        <w:rPr>
          <w:b/>
        </w:rPr>
      </w:pPr>
      <w:r w:rsidRPr="00171DB8">
        <w:rPr>
          <w:b/>
        </w:rPr>
        <w:t>Рисунок 1 – Обзорная карта расположения лицензии</w:t>
      </w:r>
    </w:p>
    <w:bookmarkEnd w:id="3"/>
    <w:p w14:paraId="2B98EBDE" w14:textId="77777777" w:rsidR="004C2CBE" w:rsidRPr="00171DB8" w:rsidRDefault="004C2CBE" w:rsidP="00171DB8">
      <w:pPr>
        <w:ind w:firstLine="567"/>
        <w:jc w:val="both"/>
      </w:pPr>
    </w:p>
    <w:p w14:paraId="249D7C97" w14:textId="6F104B1B" w:rsidR="004C2CBE" w:rsidRPr="00171DB8" w:rsidRDefault="004C2CBE" w:rsidP="00171DB8">
      <w:pPr>
        <w:ind w:firstLine="567"/>
        <w:jc w:val="both"/>
        <w:rPr>
          <w:b/>
        </w:rPr>
      </w:pPr>
      <w:bookmarkStart w:id="6" w:name="z97"/>
      <w:r w:rsidRPr="00171DB8">
        <w:rPr>
          <w:b/>
        </w:rPr>
        <w:t>      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14:paraId="6C26C81E" w14:textId="77777777" w:rsidR="00171DB8" w:rsidRPr="00171DB8" w:rsidRDefault="00171DB8" w:rsidP="00171DB8">
      <w:pPr>
        <w:widowControl w:val="0"/>
        <w:ind w:firstLine="567"/>
        <w:jc w:val="both"/>
      </w:pPr>
      <w:bookmarkStart w:id="7" w:name="_Hlk142953702"/>
      <w:bookmarkStart w:id="8" w:name="_Hlk139421401"/>
      <w:bookmarkStart w:id="9" w:name="_Hlk161415469"/>
      <w:bookmarkStart w:id="10" w:name="z98"/>
      <w:bookmarkEnd w:id="6"/>
      <w:r w:rsidRPr="00171DB8">
        <w:t xml:space="preserve">Административно площадь лицензии располагается на землях, подчиненных </w:t>
      </w:r>
      <w:proofErr w:type="spellStart"/>
      <w:r w:rsidRPr="00171DB8">
        <w:t>Карагайлинской</w:t>
      </w:r>
      <w:proofErr w:type="spellEnd"/>
      <w:r w:rsidRPr="00171DB8">
        <w:t xml:space="preserve"> поселковой администрации.</w:t>
      </w:r>
    </w:p>
    <w:p w14:paraId="26D81798" w14:textId="77777777" w:rsidR="00171DB8" w:rsidRPr="00171DB8" w:rsidRDefault="00171DB8" w:rsidP="00171DB8">
      <w:pPr>
        <w:pStyle w:val="a6"/>
        <w:spacing w:before="0" w:beforeAutospacing="0" w:after="0" w:afterAutospacing="0"/>
        <w:ind w:firstLine="567"/>
        <w:jc w:val="both"/>
        <w:rPr>
          <w:color w:val="auto"/>
        </w:rPr>
      </w:pPr>
      <w:r w:rsidRPr="00171DB8">
        <w:rPr>
          <w:rStyle w:val="af5"/>
          <w:b w:val="0"/>
          <w:color w:val="auto"/>
        </w:rPr>
        <w:t>Посёлок городского типа</w:t>
      </w:r>
      <w:r w:rsidRPr="00171DB8">
        <w:rPr>
          <w:rStyle w:val="relative"/>
          <w:color w:val="auto"/>
        </w:rPr>
        <w:t xml:space="preserve"> основан в 1952 году, статус ПГТ с 1954 года</w:t>
      </w:r>
      <w:r w:rsidRPr="00171DB8">
        <w:rPr>
          <w:color w:val="auto"/>
        </w:rPr>
        <w:t>.</w:t>
      </w:r>
    </w:p>
    <w:p w14:paraId="4B0DDCE3" w14:textId="77777777" w:rsidR="00171DB8" w:rsidRPr="00171DB8" w:rsidRDefault="00171DB8" w:rsidP="00171DB8">
      <w:pPr>
        <w:pStyle w:val="a6"/>
        <w:spacing w:before="0" w:beforeAutospacing="0" w:after="0" w:afterAutospacing="0"/>
        <w:ind w:firstLine="567"/>
        <w:jc w:val="both"/>
        <w:rPr>
          <w:rStyle w:val="relative"/>
          <w:color w:val="auto"/>
        </w:rPr>
      </w:pPr>
      <w:r w:rsidRPr="00171DB8">
        <w:rPr>
          <w:rStyle w:val="relative"/>
          <w:color w:val="auto"/>
        </w:rPr>
        <w:t>Расположен в 250 км к юго</w:t>
      </w:r>
      <w:r w:rsidRPr="00171DB8">
        <w:rPr>
          <w:rStyle w:val="relative"/>
          <w:color w:val="auto"/>
        </w:rPr>
        <w:noBreakHyphen/>
        <w:t>востоку от Караганды, конечная станция железной дороги</w:t>
      </w:r>
    </w:p>
    <w:p w14:paraId="6DDFD2EB" w14:textId="77777777" w:rsidR="00171DB8" w:rsidRPr="00171DB8" w:rsidRDefault="00171DB8" w:rsidP="00171DB8">
      <w:pPr>
        <w:pStyle w:val="a6"/>
        <w:spacing w:before="0" w:beforeAutospacing="0" w:after="0" w:afterAutospacing="0"/>
        <w:ind w:firstLine="567"/>
        <w:jc w:val="both"/>
        <w:rPr>
          <w:color w:val="auto"/>
        </w:rPr>
      </w:pPr>
      <w:proofErr w:type="spellStart"/>
      <w:r w:rsidRPr="00171DB8">
        <w:rPr>
          <w:rStyle w:val="relative"/>
          <w:color w:val="auto"/>
        </w:rPr>
        <w:t>Админинистративный</w:t>
      </w:r>
      <w:proofErr w:type="spellEnd"/>
      <w:r w:rsidRPr="00171DB8">
        <w:rPr>
          <w:rStyle w:val="relative"/>
          <w:color w:val="auto"/>
        </w:rPr>
        <w:t xml:space="preserve"> центр </w:t>
      </w:r>
      <w:proofErr w:type="spellStart"/>
      <w:r w:rsidRPr="00171DB8">
        <w:rPr>
          <w:rStyle w:val="relative"/>
          <w:color w:val="auto"/>
        </w:rPr>
        <w:t>Карагайлинской</w:t>
      </w:r>
      <w:proofErr w:type="spellEnd"/>
      <w:r w:rsidRPr="00171DB8">
        <w:rPr>
          <w:rStyle w:val="relative"/>
          <w:color w:val="auto"/>
        </w:rPr>
        <w:t xml:space="preserve"> поселковой администрации, включает также село </w:t>
      </w:r>
      <w:proofErr w:type="spellStart"/>
      <w:r w:rsidRPr="00171DB8">
        <w:rPr>
          <w:rStyle w:val="relative"/>
          <w:color w:val="auto"/>
        </w:rPr>
        <w:t>Актерек</w:t>
      </w:r>
      <w:proofErr w:type="spellEnd"/>
      <w:r w:rsidRPr="00171DB8">
        <w:rPr>
          <w:color w:val="auto"/>
        </w:rPr>
        <w:t>.</w:t>
      </w:r>
    </w:p>
    <w:p w14:paraId="3EAB7523" w14:textId="77777777" w:rsidR="00171DB8" w:rsidRPr="00171DB8" w:rsidRDefault="00171DB8" w:rsidP="00171DB8">
      <w:pPr>
        <w:pStyle w:val="a6"/>
        <w:spacing w:before="0" w:beforeAutospacing="0" w:after="0" w:afterAutospacing="0"/>
        <w:ind w:firstLine="567"/>
        <w:jc w:val="both"/>
        <w:rPr>
          <w:color w:val="auto"/>
        </w:rPr>
      </w:pPr>
      <w:r w:rsidRPr="00171DB8">
        <w:rPr>
          <w:rStyle w:val="relative"/>
          <w:color w:val="auto"/>
        </w:rPr>
        <w:t>По переписи 2009 года — 4 850 человек</w:t>
      </w:r>
      <w:r w:rsidRPr="00171DB8">
        <w:rPr>
          <w:color w:val="auto"/>
        </w:rPr>
        <w:t>.</w:t>
      </w:r>
    </w:p>
    <w:p w14:paraId="52B98B9E" w14:textId="77777777" w:rsidR="00171DB8" w:rsidRPr="00171DB8" w:rsidRDefault="00171DB8" w:rsidP="00171DB8">
      <w:pPr>
        <w:pStyle w:val="a6"/>
        <w:spacing w:before="0" w:beforeAutospacing="0" w:after="0" w:afterAutospacing="0"/>
        <w:ind w:firstLine="567"/>
        <w:jc w:val="both"/>
        <w:rPr>
          <w:color w:val="auto"/>
        </w:rPr>
      </w:pPr>
      <w:r w:rsidRPr="00171DB8">
        <w:rPr>
          <w:rStyle w:val="relative"/>
          <w:color w:val="auto"/>
        </w:rPr>
        <w:t xml:space="preserve">По данным </w:t>
      </w:r>
      <w:proofErr w:type="spellStart"/>
      <w:r w:rsidRPr="00171DB8">
        <w:rPr>
          <w:rStyle w:val="relative"/>
          <w:color w:val="auto"/>
        </w:rPr>
        <w:t>акима</w:t>
      </w:r>
      <w:proofErr w:type="spellEnd"/>
      <w:r w:rsidRPr="00171DB8">
        <w:rPr>
          <w:rStyle w:val="relative"/>
          <w:color w:val="auto"/>
        </w:rPr>
        <w:t xml:space="preserve"> на 2024 год — ≈ 4 089 человек</w:t>
      </w:r>
      <w:r w:rsidRPr="00171DB8">
        <w:rPr>
          <w:color w:val="auto"/>
        </w:rPr>
        <w:t xml:space="preserve"> </w:t>
      </w:r>
      <w:hyperlink r:id="rId6" w:tgtFrame="_blank" w:history="1">
        <w:r w:rsidRPr="00171DB8">
          <w:rPr>
            <w:rStyle w:val="max-w-full"/>
            <w:color w:val="auto"/>
          </w:rPr>
          <w:t>gov.kz</w:t>
        </w:r>
      </w:hyperlink>
      <w:r w:rsidRPr="00171DB8">
        <w:rPr>
          <w:color w:val="auto"/>
        </w:rPr>
        <w:t>.</w:t>
      </w:r>
    </w:p>
    <w:p w14:paraId="332E0650" w14:textId="77777777" w:rsidR="00171DB8" w:rsidRPr="00171DB8" w:rsidRDefault="00171DB8" w:rsidP="00171DB8">
      <w:pPr>
        <w:pStyle w:val="a6"/>
        <w:spacing w:before="0" w:beforeAutospacing="0" w:after="0" w:afterAutospacing="0"/>
        <w:ind w:firstLine="567"/>
        <w:jc w:val="both"/>
        <w:rPr>
          <w:color w:val="auto"/>
        </w:rPr>
      </w:pPr>
      <w:r w:rsidRPr="00171DB8">
        <w:rPr>
          <w:rStyle w:val="relative"/>
          <w:color w:val="auto"/>
        </w:rPr>
        <w:t xml:space="preserve">Наблюдается тенденция к сокращению населения за счёт оттока в период спада </w:t>
      </w:r>
      <w:proofErr w:type="spellStart"/>
      <w:r w:rsidRPr="00171DB8">
        <w:rPr>
          <w:rStyle w:val="relative"/>
          <w:color w:val="auto"/>
        </w:rPr>
        <w:t>ГОКов</w:t>
      </w:r>
      <w:proofErr w:type="spellEnd"/>
      <w:r w:rsidRPr="00171DB8">
        <w:rPr>
          <w:rStyle w:val="relative"/>
          <w:color w:val="auto"/>
        </w:rPr>
        <w:t>, стабилизация в последнее десятилетие</w:t>
      </w:r>
      <w:r w:rsidRPr="00171DB8">
        <w:rPr>
          <w:color w:val="auto"/>
        </w:rPr>
        <w:t>.</w:t>
      </w:r>
    </w:p>
    <w:p w14:paraId="00672E71" w14:textId="77777777" w:rsidR="00171DB8" w:rsidRPr="00171DB8" w:rsidRDefault="00171DB8" w:rsidP="00171DB8">
      <w:pPr>
        <w:pStyle w:val="a4"/>
        <w:spacing w:after="0"/>
        <w:ind w:left="0" w:right="141" w:firstLine="567"/>
        <w:jc w:val="both"/>
      </w:pPr>
      <w:r w:rsidRPr="00171DB8">
        <w:lastRenderedPageBreak/>
        <w:t xml:space="preserve">Проведение геологоразведочных работ не окажет негативного влияния на социально-экономические условия жизни населения прилегающих жилых районов. </w:t>
      </w:r>
    </w:p>
    <w:p w14:paraId="116D5562" w14:textId="77777777" w:rsidR="00171DB8" w:rsidRPr="00171DB8" w:rsidRDefault="00171DB8" w:rsidP="00171DB8">
      <w:pPr>
        <w:shd w:val="clear" w:color="auto" w:fill="FFFFFF"/>
        <w:tabs>
          <w:tab w:val="left" w:pos="709"/>
        </w:tabs>
        <w:ind w:firstLine="567"/>
        <w:jc w:val="both"/>
        <w:textAlignment w:val="baseline"/>
      </w:pPr>
      <w:r w:rsidRPr="00171DB8">
        <w:t>Разведка твердых полезных ископаемых предусматривается строго в пределах выделенных географических координат участка.</w:t>
      </w:r>
    </w:p>
    <w:p w14:paraId="2A714A26" w14:textId="77777777" w:rsidR="00171DB8" w:rsidRPr="00171DB8" w:rsidRDefault="00171DB8" w:rsidP="00171DB8">
      <w:pPr>
        <w:widowControl w:val="0"/>
        <w:pBdr>
          <w:bottom w:val="single" w:sz="4" w:space="31" w:color="FFFFFF"/>
        </w:pBdr>
        <w:shd w:val="clear" w:color="auto" w:fill="FFFFFF"/>
        <w:tabs>
          <w:tab w:val="left" w:pos="3405"/>
          <w:tab w:val="center" w:pos="5315"/>
        </w:tabs>
        <w:ind w:firstLine="567"/>
        <w:jc w:val="both"/>
      </w:pPr>
      <w:r w:rsidRPr="00171DB8">
        <w:t>Намечаемая деятельность не предусматривает захоронение отходов.</w:t>
      </w:r>
    </w:p>
    <w:p w14:paraId="573668D4" w14:textId="77777777" w:rsidR="00171DB8" w:rsidRPr="00171DB8" w:rsidRDefault="00171DB8" w:rsidP="00171DB8">
      <w:pPr>
        <w:widowControl w:val="0"/>
        <w:pBdr>
          <w:bottom w:val="single" w:sz="4" w:space="31" w:color="FFFFFF"/>
        </w:pBdr>
        <w:shd w:val="clear" w:color="auto" w:fill="FFFFFF"/>
        <w:tabs>
          <w:tab w:val="left" w:pos="3405"/>
          <w:tab w:val="center" w:pos="5315"/>
        </w:tabs>
        <w:ind w:firstLine="567"/>
        <w:jc w:val="both"/>
      </w:pPr>
      <w:r w:rsidRPr="00171DB8">
        <w:t xml:space="preserve">Разведка твердых полезных ископаемых на </w:t>
      </w:r>
      <w:proofErr w:type="spellStart"/>
      <w:r w:rsidRPr="00171DB8">
        <w:t>отвае</w:t>
      </w:r>
      <w:proofErr w:type="spellEnd"/>
      <w:r w:rsidRPr="00171DB8">
        <w:t xml:space="preserve"> ТМО имеет ряд положительных сторон для социально-экономической среды:</w:t>
      </w:r>
    </w:p>
    <w:p w14:paraId="5D6074F1" w14:textId="77777777" w:rsidR="00171DB8" w:rsidRPr="00171DB8" w:rsidRDefault="00171DB8" w:rsidP="00171DB8">
      <w:pPr>
        <w:ind w:firstLine="567"/>
        <w:jc w:val="both"/>
      </w:pPr>
      <w:r w:rsidRPr="00171DB8">
        <w:rPr>
          <w:rStyle w:val="af5"/>
          <w:b w:val="0"/>
          <w:bCs w:val="0"/>
        </w:rPr>
        <w:t xml:space="preserve">1. Временная занятость и доходы для местного населения. </w:t>
      </w:r>
      <w:r w:rsidRPr="00171DB8">
        <w:t xml:space="preserve">Проведение геологоразведочных работ требует участия вспомогательного персонала: водителей, техников, поваров, охранников и др. Приоритет при найме отдается </w:t>
      </w:r>
      <w:r w:rsidRPr="00171DB8">
        <w:rPr>
          <w:rStyle w:val="af5"/>
          <w:b w:val="0"/>
        </w:rPr>
        <w:t>жителям ближайших населённых пунктов (</w:t>
      </w:r>
      <w:proofErr w:type="spellStart"/>
      <w:r w:rsidRPr="00171DB8">
        <w:rPr>
          <w:rStyle w:val="af5"/>
          <w:b w:val="0"/>
        </w:rPr>
        <w:t>Карагайлы</w:t>
      </w:r>
      <w:proofErr w:type="spellEnd"/>
      <w:r w:rsidRPr="00171DB8">
        <w:rPr>
          <w:rStyle w:val="af5"/>
          <w:b w:val="0"/>
        </w:rPr>
        <w:t>, Каркаралинск)</w:t>
      </w:r>
      <w:r w:rsidRPr="00171DB8">
        <w:t xml:space="preserve">. Это создает </w:t>
      </w:r>
      <w:r w:rsidRPr="00171DB8">
        <w:rPr>
          <w:rStyle w:val="af5"/>
          <w:b w:val="0"/>
        </w:rPr>
        <w:t>временные рабочие места</w:t>
      </w:r>
      <w:r w:rsidRPr="00171DB8">
        <w:t xml:space="preserve"> и источники </w:t>
      </w:r>
      <w:r w:rsidRPr="00171DB8">
        <w:rPr>
          <w:rStyle w:val="af5"/>
          <w:b w:val="0"/>
        </w:rPr>
        <w:t>дополнительного дохода</w:t>
      </w:r>
      <w:r w:rsidRPr="00171DB8">
        <w:t>.</w:t>
      </w:r>
    </w:p>
    <w:p w14:paraId="587318EA" w14:textId="77777777" w:rsidR="00171DB8" w:rsidRPr="00171DB8" w:rsidRDefault="00171DB8" w:rsidP="00171DB8">
      <w:pPr>
        <w:ind w:firstLine="567"/>
        <w:jc w:val="both"/>
      </w:pPr>
      <w:r w:rsidRPr="00171DB8">
        <w:rPr>
          <w:rStyle w:val="af5"/>
          <w:b w:val="0"/>
          <w:bCs w:val="0"/>
        </w:rPr>
        <w:t xml:space="preserve">2. Загрузка местной инфраструктуры и малого бизнеса. </w:t>
      </w:r>
      <w:r w:rsidRPr="00171DB8">
        <w:t xml:space="preserve">Команды геологов и техников размещаются в посёлке, используют: местные </w:t>
      </w:r>
      <w:r w:rsidRPr="00171DB8">
        <w:rPr>
          <w:rStyle w:val="af5"/>
          <w:b w:val="0"/>
        </w:rPr>
        <w:t>гостиницы</w:t>
      </w:r>
      <w:r w:rsidRPr="00171DB8">
        <w:t xml:space="preserve">, </w:t>
      </w:r>
      <w:r w:rsidRPr="00171DB8">
        <w:rPr>
          <w:rStyle w:val="af5"/>
          <w:b w:val="0"/>
        </w:rPr>
        <w:t>столовые</w:t>
      </w:r>
      <w:r w:rsidRPr="00171DB8">
        <w:t xml:space="preserve">, </w:t>
      </w:r>
      <w:r w:rsidRPr="00171DB8">
        <w:rPr>
          <w:rStyle w:val="af5"/>
          <w:b w:val="0"/>
        </w:rPr>
        <w:t>транспортные услуги</w:t>
      </w:r>
      <w:r w:rsidRPr="00171DB8">
        <w:t xml:space="preserve">, </w:t>
      </w:r>
      <w:r w:rsidRPr="00171DB8">
        <w:rPr>
          <w:rStyle w:val="af5"/>
          <w:b w:val="0"/>
        </w:rPr>
        <w:t>магазины</w:t>
      </w:r>
      <w:r w:rsidRPr="00171DB8">
        <w:t xml:space="preserve">; приобретают </w:t>
      </w:r>
      <w:r w:rsidRPr="00171DB8">
        <w:rPr>
          <w:rStyle w:val="af5"/>
          <w:b w:val="0"/>
        </w:rPr>
        <w:t>пищевые и хозяйственные товары</w:t>
      </w:r>
      <w:r w:rsidRPr="00171DB8">
        <w:t xml:space="preserve"> на месте. Это стимулирует </w:t>
      </w:r>
      <w:r w:rsidRPr="00171DB8">
        <w:rPr>
          <w:rStyle w:val="af5"/>
          <w:b w:val="0"/>
        </w:rPr>
        <w:t>малый и микробизнес</w:t>
      </w:r>
      <w:r w:rsidRPr="00171DB8">
        <w:t>, особенно в отраслях торговли и услуг.</w:t>
      </w:r>
    </w:p>
    <w:p w14:paraId="528FC144" w14:textId="77777777" w:rsidR="00171DB8" w:rsidRPr="00171DB8" w:rsidRDefault="00171DB8" w:rsidP="00171DB8">
      <w:pPr>
        <w:ind w:firstLine="567"/>
        <w:jc w:val="both"/>
      </w:pPr>
      <w:r w:rsidRPr="00171DB8">
        <w:rPr>
          <w:rStyle w:val="af5"/>
          <w:b w:val="0"/>
          <w:bCs w:val="0"/>
        </w:rPr>
        <w:t xml:space="preserve">3. Повышение инвестиционной привлекательности территории. </w:t>
      </w:r>
      <w:r w:rsidRPr="00171DB8">
        <w:t xml:space="preserve">Результаты разведки позволят определить </w:t>
      </w:r>
      <w:r w:rsidRPr="00171DB8">
        <w:rPr>
          <w:rStyle w:val="af5"/>
          <w:b w:val="0"/>
        </w:rPr>
        <w:t>минеральную ценность отвала</w:t>
      </w:r>
      <w:r w:rsidRPr="00171DB8">
        <w:t>.</w:t>
      </w:r>
    </w:p>
    <w:p w14:paraId="6FF63BFF" w14:textId="77777777" w:rsidR="00171DB8" w:rsidRPr="00171DB8" w:rsidRDefault="00171DB8" w:rsidP="00171DB8">
      <w:pPr>
        <w:ind w:firstLine="567"/>
        <w:jc w:val="both"/>
      </w:pPr>
      <w:r w:rsidRPr="00171DB8">
        <w:t>При положительной оценке возможно:</w:t>
      </w:r>
    </w:p>
    <w:p w14:paraId="54688DDC" w14:textId="77777777" w:rsidR="00171DB8" w:rsidRPr="00171DB8" w:rsidRDefault="00171DB8" w:rsidP="00171DB8">
      <w:pPr>
        <w:ind w:firstLine="567"/>
        <w:jc w:val="both"/>
      </w:pPr>
      <w:r w:rsidRPr="00171DB8">
        <w:t xml:space="preserve">- запуск </w:t>
      </w:r>
      <w:r w:rsidRPr="00171DB8">
        <w:rPr>
          <w:rStyle w:val="af5"/>
          <w:b w:val="0"/>
        </w:rPr>
        <w:t>проектов повторной переработки техногенных руд</w:t>
      </w:r>
      <w:r w:rsidRPr="00171DB8">
        <w:t xml:space="preserve"> (отвальных хвостов),</w:t>
      </w:r>
    </w:p>
    <w:p w14:paraId="4A17243C" w14:textId="77777777" w:rsidR="00171DB8" w:rsidRPr="00171DB8" w:rsidRDefault="00171DB8" w:rsidP="00171DB8">
      <w:pPr>
        <w:ind w:firstLine="567"/>
        <w:jc w:val="both"/>
      </w:pPr>
      <w:r w:rsidRPr="00171DB8">
        <w:t xml:space="preserve">- привлечение </w:t>
      </w:r>
      <w:r w:rsidRPr="00171DB8">
        <w:rPr>
          <w:rStyle w:val="af5"/>
          <w:b w:val="0"/>
        </w:rPr>
        <w:t>дополнительных инвестиций</w:t>
      </w:r>
      <w:r w:rsidRPr="00171DB8">
        <w:t xml:space="preserve"> в перерабатывающие мощности,</w:t>
      </w:r>
    </w:p>
    <w:p w14:paraId="74D6008A" w14:textId="77777777" w:rsidR="00171DB8" w:rsidRPr="00171DB8" w:rsidRDefault="00171DB8" w:rsidP="00171DB8">
      <w:pPr>
        <w:ind w:firstLine="567"/>
        <w:jc w:val="both"/>
      </w:pPr>
      <w:r w:rsidRPr="00171DB8">
        <w:t xml:space="preserve">- модернизация уже существующих </w:t>
      </w:r>
      <w:proofErr w:type="spellStart"/>
      <w:r w:rsidRPr="00171DB8">
        <w:t>ГОКов</w:t>
      </w:r>
      <w:proofErr w:type="spellEnd"/>
      <w:r w:rsidRPr="00171DB8">
        <w:t xml:space="preserve"> и фабрик.</w:t>
      </w:r>
    </w:p>
    <w:p w14:paraId="50DF99CE" w14:textId="77777777" w:rsidR="00171DB8" w:rsidRPr="00171DB8" w:rsidRDefault="00171DB8" w:rsidP="00171DB8">
      <w:pPr>
        <w:ind w:firstLine="567"/>
        <w:jc w:val="both"/>
      </w:pPr>
      <w:r w:rsidRPr="00171DB8">
        <w:t xml:space="preserve">Это даст импульс </w:t>
      </w:r>
      <w:r w:rsidRPr="00171DB8">
        <w:rPr>
          <w:rStyle w:val="af5"/>
          <w:b w:val="0"/>
        </w:rPr>
        <w:t>долгосрочному развитию горно-металлургического сектора</w:t>
      </w:r>
      <w:r w:rsidRPr="00171DB8">
        <w:t xml:space="preserve"> в районе.</w:t>
      </w:r>
    </w:p>
    <w:p w14:paraId="2D1C4E6D" w14:textId="77777777" w:rsidR="00171DB8" w:rsidRPr="00171DB8" w:rsidRDefault="00171DB8" w:rsidP="00171DB8">
      <w:pPr>
        <w:ind w:firstLine="567"/>
        <w:jc w:val="both"/>
      </w:pPr>
      <w:r w:rsidRPr="00171DB8">
        <w:rPr>
          <w:rStyle w:val="af5"/>
          <w:b w:val="0"/>
          <w:bCs w:val="0"/>
        </w:rPr>
        <w:t xml:space="preserve">4. Потенциальный вклад в налоговую базу. </w:t>
      </w:r>
      <w:r w:rsidRPr="00171DB8">
        <w:t xml:space="preserve">Даже на стадии разведки и подготовки документов оформляются: </w:t>
      </w:r>
      <w:r w:rsidRPr="00171DB8">
        <w:rPr>
          <w:rStyle w:val="af5"/>
          <w:b w:val="0"/>
        </w:rPr>
        <w:t>разрешения, лицензии, договоры аренды</w:t>
      </w:r>
      <w:r w:rsidRPr="00171DB8">
        <w:t xml:space="preserve">, оплачиваются </w:t>
      </w:r>
      <w:r w:rsidRPr="00171DB8">
        <w:rPr>
          <w:rStyle w:val="af5"/>
          <w:b w:val="0"/>
        </w:rPr>
        <w:t>земельные и экологические сборы</w:t>
      </w:r>
      <w:r w:rsidRPr="00171DB8">
        <w:t xml:space="preserve">, при последующей реализации проекта — </w:t>
      </w:r>
      <w:r w:rsidRPr="00171DB8">
        <w:rPr>
          <w:rStyle w:val="af5"/>
          <w:b w:val="0"/>
        </w:rPr>
        <w:t>корпоративный и индивидуальный подоходный налог</w:t>
      </w:r>
      <w:r w:rsidRPr="00171DB8">
        <w:t xml:space="preserve">. Это способствует </w:t>
      </w:r>
      <w:r w:rsidRPr="00171DB8">
        <w:rPr>
          <w:rStyle w:val="af5"/>
          <w:b w:val="0"/>
        </w:rPr>
        <w:t>наполнению местного бюджета</w:t>
      </w:r>
      <w:r w:rsidRPr="00171DB8">
        <w:t>, из которого финансируются дороги, водоснабжение, школы и др.</w:t>
      </w:r>
    </w:p>
    <w:p w14:paraId="31F9763A" w14:textId="77777777" w:rsidR="00171DB8" w:rsidRPr="00171DB8" w:rsidRDefault="00171DB8" w:rsidP="00171DB8">
      <w:pPr>
        <w:ind w:firstLine="567"/>
        <w:jc w:val="both"/>
      </w:pPr>
      <w:r w:rsidRPr="00171DB8">
        <w:rPr>
          <w:rStyle w:val="af5"/>
          <w:b w:val="0"/>
          <w:bCs w:val="0"/>
        </w:rPr>
        <w:t xml:space="preserve">5. Технологический и кадровый рост. </w:t>
      </w:r>
      <w:r w:rsidRPr="00171DB8">
        <w:t xml:space="preserve">Привлечение геологических организаций и лабораторий стимулирует: </w:t>
      </w:r>
    </w:p>
    <w:p w14:paraId="4A39659D" w14:textId="77777777" w:rsidR="00171DB8" w:rsidRPr="00171DB8" w:rsidRDefault="00171DB8" w:rsidP="00171DB8">
      <w:pPr>
        <w:ind w:firstLine="567"/>
        <w:jc w:val="both"/>
      </w:pPr>
      <w:r w:rsidRPr="00171DB8">
        <w:t xml:space="preserve">- развитие </w:t>
      </w:r>
      <w:r w:rsidRPr="00171DB8">
        <w:rPr>
          <w:rStyle w:val="af5"/>
          <w:b w:val="0"/>
        </w:rPr>
        <w:t xml:space="preserve">локальных лабораторий </w:t>
      </w:r>
      <w:proofErr w:type="spellStart"/>
      <w:r w:rsidRPr="00171DB8">
        <w:rPr>
          <w:rStyle w:val="af5"/>
          <w:b w:val="0"/>
        </w:rPr>
        <w:t>пробоподготовки</w:t>
      </w:r>
      <w:proofErr w:type="spellEnd"/>
      <w:r w:rsidRPr="00171DB8">
        <w:t>,</w:t>
      </w:r>
    </w:p>
    <w:p w14:paraId="16FC0A02" w14:textId="77777777" w:rsidR="00171DB8" w:rsidRPr="00171DB8" w:rsidRDefault="00171DB8" w:rsidP="00171DB8">
      <w:pPr>
        <w:ind w:firstLine="567"/>
        <w:jc w:val="both"/>
      </w:pPr>
      <w:r w:rsidRPr="00171DB8">
        <w:t xml:space="preserve">- обучение и </w:t>
      </w:r>
      <w:r w:rsidRPr="00171DB8">
        <w:rPr>
          <w:rStyle w:val="af5"/>
          <w:b w:val="0"/>
        </w:rPr>
        <w:t>переподготовку кадров</w:t>
      </w:r>
      <w:r w:rsidRPr="00171DB8">
        <w:t xml:space="preserve"> (геологи, лаборанты, техники),</w:t>
      </w:r>
    </w:p>
    <w:p w14:paraId="5E18BDA0" w14:textId="77777777" w:rsidR="00171DB8" w:rsidRPr="00171DB8" w:rsidRDefault="00171DB8" w:rsidP="00171DB8">
      <w:pPr>
        <w:ind w:firstLine="567"/>
        <w:jc w:val="both"/>
      </w:pPr>
      <w:r w:rsidRPr="00171DB8">
        <w:t xml:space="preserve">- повышает </w:t>
      </w:r>
      <w:r w:rsidRPr="00171DB8">
        <w:rPr>
          <w:rStyle w:val="af5"/>
          <w:b w:val="0"/>
        </w:rPr>
        <w:t>научно-производственный уровень региона</w:t>
      </w:r>
      <w:r w:rsidRPr="00171DB8">
        <w:t>.</w:t>
      </w:r>
    </w:p>
    <w:p w14:paraId="762F873A" w14:textId="77777777" w:rsidR="00171DB8" w:rsidRPr="00171DB8" w:rsidRDefault="00171DB8" w:rsidP="00171DB8">
      <w:pPr>
        <w:ind w:firstLine="567"/>
        <w:jc w:val="both"/>
      </w:pPr>
      <w:r w:rsidRPr="00171DB8">
        <w:rPr>
          <w:rStyle w:val="af5"/>
          <w:b w:val="0"/>
          <w:bCs w:val="0"/>
        </w:rPr>
        <w:t xml:space="preserve">6. Низкий уровень социального риска. </w:t>
      </w:r>
      <w:r w:rsidRPr="00171DB8">
        <w:t xml:space="preserve">Работы краткосрочные, не предполагают переселения, отчуждения земель или массовых застроек. Проводятся </w:t>
      </w:r>
      <w:r w:rsidRPr="00171DB8">
        <w:rPr>
          <w:rStyle w:val="af5"/>
          <w:b w:val="0"/>
        </w:rPr>
        <w:t>на техногенной территории (отвал)</w:t>
      </w:r>
      <w:r w:rsidRPr="00171DB8">
        <w:t xml:space="preserve">, без затрагивания жилья, дорог, скота и пастбищ. Поэтому </w:t>
      </w:r>
      <w:r w:rsidRPr="00171DB8">
        <w:rPr>
          <w:rStyle w:val="af5"/>
          <w:b w:val="0"/>
        </w:rPr>
        <w:t>социальное напряжение отсутствует</w:t>
      </w:r>
      <w:r w:rsidRPr="00171DB8">
        <w:t xml:space="preserve">, а восприятие проекта - </w:t>
      </w:r>
      <w:r w:rsidRPr="00171DB8">
        <w:rPr>
          <w:rStyle w:val="af5"/>
          <w:b w:val="0"/>
        </w:rPr>
        <w:t>нейтральное или положительное</w:t>
      </w:r>
      <w:r w:rsidRPr="00171DB8">
        <w:t>.</w:t>
      </w:r>
    </w:p>
    <w:p w14:paraId="1863AFB0" w14:textId="77777777" w:rsidR="00171DB8" w:rsidRPr="00171DB8" w:rsidRDefault="00171DB8" w:rsidP="00171DB8">
      <w:pPr>
        <w:ind w:firstLine="567"/>
        <w:jc w:val="both"/>
      </w:pPr>
      <w:r w:rsidRPr="00171DB8">
        <w:rPr>
          <w:rStyle w:val="af5"/>
          <w:b w:val="0"/>
          <w:bCs w:val="0"/>
        </w:rPr>
        <w:t xml:space="preserve">7. Косвенное улучшение экологической ситуации.  </w:t>
      </w:r>
      <w:r w:rsidRPr="00171DB8">
        <w:t>Потенциальное выявление полезного остаточного минерального сырья в отвале может:</w:t>
      </w:r>
    </w:p>
    <w:p w14:paraId="4357B0E7" w14:textId="77777777" w:rsidR="00171DB8" w:rsidRPr="00171DB8" w:rsidRDefault="00171DB8" w:rsidP="00171DB8">
      <w:pPr>
        <w:ind w:firstLine="567"/>
        <w:jc w:val="both"/>
      </w:pPr>
      <w:r w:rsidRPr="00171DB8">
        <w:rPr>
          <w:rStyle w:val="af5"/>
          <w:b w:val="0"/>
        </w:rPr>
        <w:t>- снизить потребность в новых рудниках</w:t>
      </w:r>
      <w:r w:rsidRPr="00171DB8">
        <w:t>, сократив будущие выемки недр;</w:t>
      </w:r>
    </w:p>
    <w:p w14:paraId="162A7014" w14:textId="77777777" w:rsidR="00171DB8" w:rsidRPr="00171DB8" w:rsidRDefault="00171DB8" w:rsidP="00171DB8">
      <w:pPr>
        <w:ind w:firstLine="567"/>
        <w:jc w:val="both"/>
      </w:pPr>
      <w:r w:rsidRPr="00171DB8">
        <w:t xml:space="preserve">- мотивировать к </w:t>
      </w:r>
      <w:r w:rsidRPr="00171DB8">
        <w:rPr>
          <w:rStyle w:val="af5"/>
          <w:b w:val="0"/>
        </w:rPr>
        <w:t>рекультивации</w:t>
      </w:r>
      <w:r w:rsidRPr="00171DB8">
        <w:t xml:space="preserve"> или переработке техногенных отходов;</w:t>
      </w:r>
    </w:p>
    <w:p w14:paraId="751A60CA" w14:textId="77777777" w:rsidR="00171DB8" w:rsidRPr="00171DB8" w:rsidRDefault="00171DB8" w:rsidP="00171DB8">
      <w:pPr>
        <w:ind w:firstLine="567"/>
        <w:jc w:val="both"/>
      </w:pPr>
      <w:r w:rsidRPr="00171DB8">
        <w:t>- снизить долгосрочное загрязнение отвальных тел.</w:t>
      </w:r>
    </w:p>
    <w:p w14:paraId="10002810" w14:textId="77777777" w:rsidR="00171DB8" w:rsidRPr="00171DB8" w:rsidRDefault="00171DB8" w:rsidP="00171DB8">
      <w:pPr>
        <w:ind w:firstLine="567"/>
        <w:jc w:val="both"/>
      </w:pPr>
      <w:r w:rsidRPr="00171DB8">
        <w:t xml:space="preserve">Это способствует </w:t>
      </w:r>
      <w:r w:rsidRPr="00171DB8">
        <w:rPr>
          <w:rStyle w:val="af5"/>
          <w:b w:val="0"/>
        </w:rPr>
        <w:t>оздоровлению окружающей среды</w:t>
      </w:r>
      <w:r w:rsidRPr="00171DB8">
        <w:t>, улучшая обстановку и для населения.</w:t>
      </w:r>
    </w:p>
    <w:p w14:paraId="710D98E5" w14:textId="77777777" w:rsidR="00171DB8" w:rsidRPr="00171DB8" w:rsidRDefault="00171DB8" w:rsidP="00171DB8">
      <w:pPr>
        <w:ind w:firstLine="567"/>
        <w:jc w:val="both"/>
      </w:pPr>
      <w:r w:rsidRPr="00171DB8">
        <w:t xml:space="preserve">Намечаемые работы оказывают </w:t>
      </w:r>
      <w:r w:rsidRPr="00171DB8">
        <w:rPr>
          <w:rStyle w:val="af5"/>
          <w:b w:val="0"/>
        </w:rPr>
        <w:t>в целом положительное влияние</w:t>
      </w:r>
      <w:r w:rsidRPr="00171DB8">
        <w:t xml:space="preserve"> на социально-экономическую среду:</w:t>
      </w:r>
    </w:p>
    <w:p w14:paraId="31AF740A" w14:textId="77777777" w:rsidR="00171DB8" w:rsidRPr="00171DB8" w:rsidRDefault="00171DB8" w:rsidP="00171DB8">
      <w:pPr>
        <w:ind w:firstLine="567"/>
        <w:jc w:val="both"/>
      </w:pPr>
      <w:r w:rsidRPr="00171DB8">
        <w:t>- усиливают занятость и доходность населения,</w:t>
      </w:r>
    </w:p>
    <w:p w14:paraId="33037E5F" w14:textId="77777777" w:rsidR="00171DB8" w:rsidRPr="00171DB8" w:rsidRDefault="00171DB8" w:rsidP="00171DB8">
      <w:pPr>
        <w:ind w:firstLine="567"/>
        <w:jc w:val="both"/>
      </w:pPr>
      <w:r w:rsidRPr="00171DB8">
        <w:t>- способствуют развитию малого бизнеса,</w:t>
      </w:r>
    </w:p>
    <w:p w14:paraId="2813DB14" w14:textId="77777777" w:rsidR="00171DB8" w:rsidRPr="00171DB8" w:rsidRDefault="00171DB8" w:rsidP="00171DB8">
      <w:pPr>
        <w:ind w:firstLine="567"/>
        <w:jc w:val="both"/>
      </w:pPr>
      <w:r w:rsidRPr="00171DB8">
        <w:t>- укрепляют налоговую базу,</w:t>
      </w:r>
    </w:p>
    <w:p w14:paraId="1CC85C91" w14:textId="77777777" w:rsidR="00171DB8" w:rsidRPr="00171DB8" w:rsidRDefault="00171DB8" w:rsidP="00171DB8">
      <w:pPr>
        <w:ind w:firstLine="567"/>
        <w:jc w:val="both"/>
      </w:pPr>
      <w:r w:rsidRPr="00171DB8">
        <w:lastRenderedPageBreak/>
        <w:t>- не несут угроз здоровью и собственности граждан.</w:t>
      </w:r>
    </w:p>
    <w:p w14:paraId="4D93F965" w14:textId="77777777" w:rsidR="00171DB8" w:rsidRPr="00171DB8" w:rsidRDefault="00171DB8" w:rsidP="00171DB8">
      <w:pPr>
        <w:ind w:firstLine="567"/>
        <w:jc w:val="both"/>
      </w:pPr>
      <w:r w:rsidRPr="00171DB8">
        <w:rPr>
          <w:rStyle w:val="af5"/>
          <w:b w:val="0"/>
        </w:rPr>
        <w:t>Потенциальный эффект усиливается</w:t>
      </w:r>
      <w:r w:rsidRPr="00171DB8">
        <w:t xml:space="preserve">, если разведка приведёт к запуску переработки техногенных ресурсов, создавая </w:t>
      </w:r>
      <w:r w:rsidRPr="00171DB8">
        <w:rPr>
          <w:rStyle w:val="af5"/>
          <w:b w:val="0"/>
        </w:rPr>
        <w:t>новые рабочие места и устойчивое развитие района</w:t>
      </w:r>
      <w:r w:rsidRPr="00171DB8">
        <w:t>.</w:t>
      </w:r>
    </w:p>
    <w:bookmarkEnd w:id="7"/>
    <w:bookmarkEnd w:id="8"/>
    <w:bookmarkEnd w:id="9"/>
    <w:p w14:paraId="0E0B5985" w14:textId="77777777" w:rsidR="004C2CBE" w:rsidRPr="00171DB8" w:rsidRDefault="004C2CBE" w:rsidP="00171DB8">
      <w:pPr>
        <w:ind w:firstLine="567"/>
        <w:jc w:val="both"/>
        <w:rPr>
          <w:b/>
        </w:rPr>
      </w:pPr>
      <w:r w:rsidRPr="00171DB8">
        <w:rPr>
          <w:b/>
        </w:rPr>
        <w:t>      3) наименование инициатора намечаемой деятельности, его контактные данные:</w:t>
      </w:r>
    </w:p>
    <w:p w14:paraId="0DC51CE8" w14:textId="3F2DEA69" w:rsidR="00171DB8" w:rsidRPr="00171DB8" w:rsidRDefault="00171DB8" w:rsidP="00171DB8">
      <w:pPr>
        <w:pBdr>
          <w:top w:val="none" w:sz="4" w:space="0" w:color="000000"/>
          <w:left w:val="none" w:sz="4" w:space="0" w:color="000000"/>
          <w:bottom w:val="none" w:sz="4" w:space="0" w:color="000000"/>
          <w:right w:val="none" w:sz="4" w:space="0" w:color="000000"/>
          <w:between w:val="none" w:sz="4" w:space="0" w:color="000000"/>
        </w:pBdr>
        <w:ind w:firstLine="567"/>
        <w:jc w:val="both"/>
      </w:pPr>
      <w:bookmarkStart w:id="11" w:name="_Hlk110526758"/>
      <w:bookmarkStart w:id="12" w:name="z99"/>
      <w:bookmarkStart w:id="13" w:name="_Hlk79764043"/>
      <w:bookmarkEnd w:id="10"/>
      <w:r w:rsidRPr="00171DB8">
        <w:rPr>
          <w:bCs/>
          <w:color w:val="000000"/>
        </w:rPr>
        <w:t>ТОО «</w:t>
      </w:r>
      <w:r w:rsidRPr="00171DB8">
        <w:rPr>
          <w:lang w:val="en-US"/>
        </w:rPr>
        <w:t>Aktobe</w:t>
      </w:r>
      <w:r w:rsidRPr="00171DB8">
        <w:t xml:space="preserve"> </w:t>
      </w:r>
      <w:proofErr w:type="spellStart"/>
      <w:r w:rsidRPr="00171DB8">
        <w:rPr>
          <w:lang w:val="en-US"/>
        </w:rPr>
        <w:t>metiz</w:t>
      </w:r>
      <w:proofErr w:type="spellEnd"/>
      <w:r w:rsidRPr="00171DB8">
        <w:rPr>
          <w:bCs/>
          <w:color w:val="000000"/>
        </w:rPr>
        <w:t xml:space="preserve">», </w:t>
      </w:r>
      <w:r w:rsidRPr="00171DB8">
        <w:rPr>
          <w:color w:val="000000"/>
        </w:rPr>
        <w:t xml:space="preserve">БИН: </w:t>
      </w:r>
      <w:r w:rsidRPr="00171DB8">
        <w:t>170</w:t>
      </w:r>
      <w:r w:rsidRPr="00171DB8">
        <w:rPr>
          <w:lang w:val="en-US"/>
        </w:rPr>
        <w:t> </w:t>
      </w:r>
      <w:r w:rsidRPr="00171DB8">
        <w:t>440</w:t>
      </w:r>
      <w:r w:rsidRPr="00171DB8">
        <w:rPr>
          <w:lang w:val="en-US"/>
        </w:rPr>
        <w:t> </w:t>
      </w:r>
      <w:r w:rsidRPr="00171DB8">
        <w:t xml:space="preserve">011 667, </w:t>
      </w:r>
      <w:bookmarkEnd w:id="13"/>
      <w:r w:rsidRPr="00171DB8">
        <w:t xml:space="preserve">РК, 010 000, </w:t>
      </w:r>
      <w:proofErr w:type="spellStart"/>
      <w:r w:rsidRPr="00171DB8">
        <w:t>г.Астана</w:t>
      </w:r>
      <w:proofErr w:type="spellEnd"/>
      <w:r w:rsidRPr="00171DB8">
        <w:t xml:space="preserve">, район Есиль, </w:t>
      </w:r>
      <w:proofErr w:type="spellStart"/>
      <w:r w:rsidRPr="00171DB8">
        <w:t>ул.Туркестан</w:t>
      </w:r>
      <w:proofErr w:type="spellEnd"/>
      <w:r w:rsidRPr="00171DB8">
        <w:t>, д.8/2. ВП-8</w:t>
      </w:r>
      <w:r w:rsidRPr="00171DB8">
        <w:rPr>
          <w:color w:val="000000"/>
        </w:rPr>
        <w:t xml:space="preserve"> </w:t>
      </w:r>
      <w:r w:rsidRPr="00171DB8">
        <w:rPr>
          <w:color w:val="000000"/>
        </w:rPr>
        <w:t>+7 771 271 0061</w:t>
      </w:r>
    </w:p>
    <w:p w14:paraId="647606E6" w14:textId="0A0822BC" w:rsidR="002570B3" w:rsidRPr="00171DB8" w:rsidRDefault="002570B3" w:rsidP="00171DB8">
      <w:pPr>
        <w:ind w:firstLine="567"/>
        <w:jc w:val="both"/>
        <w:rPr>
          <w:bCs/>
        </w:rPr>
      </w:pPr>
    </w:p>
    <w:bookmarkEnd w:id="11"/>
    <w:p w14:paraId="1EF39F9D" w14:textId="77777777" w:rsidR="004C2CBE" w:rsidRPr="00171DB8" w:rsidRDefault="004C2CBE" w:rsidP="00171DB8">
      <w:pPr>
        <w:ind w:firstLine="567"/>
        <w:jc w:val="both"/>
        <w:rPr>
          <w:b/>
        </w:rPr>
      </w:pPr>
      <w:r w:rsidRPr="00171DB8">
        <w:rPr>
          <w:b/>
        </w:rPr>
        <w:t>      4) краткое описание намечаемой деятельности:</w:t>
      </w:r>
    </w:p>
    <w:p w14:paraId="033F1FC2" w14:textId="77777777" w:rsidR="004C2CBE" w:rsidRPr="00171DB8" w:rsidRDefault="004C2CBE" w:rsidP="00171DB8">
      <w:pPr>
        <w:ind w:firstLine="567"/>
        <w:jc w:val="both"/>
        <w:rPr>
          <w:b/>
        </w:rPr>
      </w:pPr>
      <w:bookmarkStart w:id="14" w:name="z100"/>
      <w:bookmarkEnd w:id="12"/>
      <w:r w:rsidRPr="00171DB8">
        <w:rPr>
          <w:b/>
        </w:rPr>
        <w:t xml:space="preserve">      вид деятельности: </w:t>
      </w:r>
      <w:r w:rsidRPr="00171DB8">
        <w:t>разведка твердых полезных ископаемых</w:t>
      </w:r>
    </w:p>
    <w:p w14:paraId="27B20129" w14:textId="77777777" w:rsidR="004C2CBE" w:rsidRPr="00171DB8" w:rsidRDefault="004C2CBE" w:rsidP="00171DB8">
      <w:pPr>
        <w:ind w:firstLine="567"/>
        <w:jc w:val="both"/>
        <w:rPr>
          <w:b/>
        </w:rPr>
      </w:pPr>
      <w:bookmarkStart w:id="15" w:name="z101"/>
      <w:bookmarkEnd w:id="14"/>
      <w:r w:rsidRPr="00171DB8">
        <w:rPr>
          <w:b/>
        </w:rPr>
        <w:t>      объект, необходимый для ее осуществления, его мощность, габариты (площадь занимаемых земель, высота), производительность, физические и технические характеристики, влияющие на воздействия на окружающую среду:</w:t>
      </w:r>
    </w:p>
    <w:p w14:paraId="38DEF896" w14:textId="77777777" w:rsidR="00171DB8" w:rsidRPr="00171DB8" w:rsidRDefault="00171DB8" w:rsidP="00171DB8">
      <w:pPr>
        <w:autoSpaceDE w:val="0"/>
        <w:autoSpaceDN w:val="0"/>
        <w:adjustRightInd w:val="0"/>
        <w:ind w:firstLine="567"/>
        <w:jc w:val="both"/>
        <w:rPr>
          <w:rFonts w:eastAsia="Calibri"/>
        </w:rPr>
      </w:pPr>
      <w:bookmarkStart w:id="16" w:name="z102"/>
      <w:bookmarkStart w:id="17" w:name="_Hlk81908398"/>
      <w:bookmarkEnd w:id="15"/>
      <w:r w:rsidRPr="00171DB8">
        <w:rPr>
          <w:rFonts w:eastAsia="Calibri"/>
        </w:rPr>
        <w:t xml:space="preserve">Для проведения поисковых работ на твердые полезные ископаемые необходимо провести комплекс геологоразведочных работ, включающий следующие виды работ: </w:t>
      </w:r>
    </w:p>
    <w:p w14:paraId="5CF353AE" w14:textId="77777777" w:rsidR="00171DB8" w:rsidRPr="00171DB8" w:rsidRDefault="00171DB8" w:rsidP="004C44AB">
      <w:pPr>
        <w:pStyle w:val="ac"/>
        <w:numPr>
          <w:ilvl w:val="0"/>
          <w:numId w:val="2"/>
        </w:numPr>
        <w:autoSpaceDE w:val="0"/>
        <w:autoSpaceDN w:val="0"/>
        <w:adjustRightInd w:val="0"/>
        <w:spacing w:after="0" w:line="240" w:lineRule="auto"/>
        <w:ind w:left="0" w:firstLine="567"/>
        <w:jc w:val="both"/>
        <w:rPr>
          <w:rFonts w:ascii="Times New Roman" w:eastAsia="Calibri" w:hAnsi="Times New Roman"/>
          <w:sz w:val="24"/>
          <w:szCs w:val="24"/>
        </w:rPr>
      </w:pPr>
      <w:r w:rsidRPr="00171DB8">
        <w:rPr>
          <w:rFonts w:ascii="Times New Roman" w:hAnsi="Times New Roman"/>
          <w:sz w:val="24"/>
          <w:szCs w:val="24"/>
        </w:rPr>
        <w:t>Аэросъемка с помощью БПЛА – 1 кв. км</w:t>
      </w:r>
    </w:p>
    <w:p w14:paraId="7DDE1518" w14:textId="77777777" w:rsidR="00171DB8" w:rsidRPr="00171DB8" w:rsidRDefault="00171DB8" w:rsidP="004C44AB">
      <w:pPr>
        <w:pStyle w:val="ac"/>
        <w:numPr>
          <w:ilvl w:val="0"/>
          <w:numId w:val="2"/>
        </w:numPr>
        <w:autoSpaceDE w:val="0"/>
        <w:autoSpaceDN w:val="0"/>
        <w:adjustRightInd w:val="0"/>
        <w:spacing w:after="0" w:line="240" w:lineRule="auto"/>
        <w:ind w:left="0" w:firstLine="567"/>
        <w:jc w:val="both"/>
        <w:rPr>
          <w:rFonts w:ascii="Times New Roman" w:eastAsia="Calibri" w:hAnsi="Times New Roman"/>
          <w:sz w:val="24"/>
          <w:szCs w:val="24"/>
        </w:rPr>
      </w:pPr>
      <w:r w:rsidRPr="00171DB8">
        <w:rPr>
          <w:rFonts w:ascii="Times New Roman" w:hAnsi="Times New Roman"/>
          <w:sz w:val="24"/>
          <w:szCs w:val="24"/>
        </w:rPr>
        <w:t xml:space="preserve">Вынос и привязка точек отбора </w:t>
      </w:r>
      <w:proofErr w:type="spellStart"/>
      <w:r w:rsidRPr="00171DB8">
        <w:rPr>
          <w:rFonts w:ascii="Times New Roman" w:hAnsi="Times New Roman"/>
          <w:sz w:val="24"/>
          <w:szCs w:val="24"/>
        </w:rPr>
        <w:t>горстьевых</w:t>
      </w:r>
      <w:proofErr w:type="spellEnd"/>
      <w:r w:rsidRPr="00171DB8">
        <w:rPr>
          <w:rFonts w:ascii="Times New Roman" w:hAnsi="Times New Roman"/>
          <w:sz w:val="24"/>
          <w:szCs w:val="24"/>
        </w:rPr>
        <w:t xml:space="preserve"> проб и шурфов – 270 точек;</w:t>
      </w:r>
    </w:p>
    <w:p w14:paraId="4BDC4695" w14:textId="77777777" w:rsidR="00171DB8" w:rsidRPr="00171DB8" w:rsidRDefault="00171DB8" w:rsidP="004C44AB">
      <w:pPr>
        <w:pStyle w:val="ac"/>
        <w:numPr>
          <w:ilvl w:val="0"/>
          <w:numId w:val="2"/>
        </w:numPr>
        <w:autoSpaceDE w:val="0"/>
        <w:autoSpaceDN w:val="0"/>
        <w:adjustRightInd w:val="0"/>
        <w:spacing w:after="0" w:line="240" w:lineRule="auto"/>
        <w:ind w:left="0" w:firstLine="567"/>
        <w:jc w:val="both"/>
        <w:rPr>
          <w:rFonts w:ascii="Times New Roman" w:eastAsia="Calibri" w:hAnsi="Times New Roman"/>
          <w:sz w:val="24"/>
          <w:szCs w:val="24"/>
        </w:rPr>
      </w:pPr>
      <w:r w:rsidRPr="00171DB8">
        <w:rPr>
          <w:rFonts w:ascii="Times New Roman" w:hAnsi="Times New Roman"/>
          <w:sz w:val="24"/>
          <w:szCs w:val="24"/>
        </w:rPr>
        <w:t xml:space="preserve">Отбор </w:t>
      </w:r>
      <w:proofErr w:type="spellStart"/>
      <w:r w:rsidRPr="00171DB8">
        <w:rPr>
          <w:rFonts w:ascii="Times New Roman" w:hAnsi="Times New Roman"/>
          <w:sz w:val="24"/>
          <w:szCs w:val="24"/>
        </w:rPr>
        <w:t>горстьевых</w:t>
      </w:r>
      <w:proofErr w:type="spellEnd"/>
      <w:r w:rsidRPr="00171DB8">
        <w:rPr>
          <w:rFonts w:ascii="Times New Roman" w:hAnsi="Times New Roman"/>
          <w:sz w:val="24"/>
          <w:szCs w:val="24"/>
        </w:rPr>
        <w:t xml:space="preserve"> проб – 170 проб;</w:t>
      </w:r>
    </w:p>
    <w:p w14:paraId="5C8CAE8C" w14:textId="77777777" w:rsidR="00171DB8" w:rsidRPr="00171DB8" w:rsidRDefault="00171DB8" w:rsidP="004C44AB">
      <w:pPr>
        <w:pStyle w:val="ac"/>
        <w:numPr>
          <w:ilvl w:val="0"/>
          <w:numId w:val="2"/>
        </w:numPr>
        <w:autoSpaceDE w:val="0"/>
        <w:autoSpaceDN w:val="0"/>
        <w:adjustRightInd w:val="0"/>
        <w:spacing w:after="0" w:line="240" w:lineRule="auto"/>
        <w:ind w:left="0" w:firstLine="567"/>
        <w:jc w:val="both"/>
        <w:rPr>
          <w:rFonts w:ascii="Times New Roman" w:eastAsia="Calibri" w:hAnsi="Times New Roman"/>
          <w:sz w:val="24"/>
          <w:szCs w:val="24"/>
        </w:rPr>
      </w:pPr>
      <w:r w:rsidRPr="00171DB8">
        <w:rPr>
          <w:rFonts w:ascii="Times New Roman" w:hAnsi="Times New Roman"/>
          <w:sz w:val="24"/>
          <w:szCs w:val="24"/>
        </w:rPr>
        <w:t>Проходка шурфов – 25 шт.</w:t>
      </w:r>
    </w:p>
    <w:p w14:paraId="1C112AB2" w14:textId="77777777" w:rsidR="00171DB8" w:rsidRPr="00171DB8" w:rsidRDefault="00171DB8" w:rsidP="004C44AB">
      <w:pPr>
        <w:pStyle w:val="ac"/>
        <w:numPr>
          <w:ilvl w:val="0"/>
          <w:numId w:val="2"/>
        </w:numPr>
        <w:autoSpaceDE w:val="0"/>
        <w:autoSpaceDN w:val="0"/>
        <w:adjustRightInd w:val="0"/>
        <w:spacing w:after="0" w:line="240" w:lineRule="auto"/>
        <w:ind w:left="0" w:firstLine="567"/>
        <w:jc w:val="both"/>
        <w:rPr>
          <w:rFonts w:ascii="Times New Roman" w:eastAsia="Calibri" w:hAnsi="Times New Roman"/>
          <w:sz w:val="24"/>
          <w:szCs w:val="24"/>
        </w:rPr>
      </w:pPr>
      <w:r w:rsidRPr="00171DB8">
        <w:rPr>
          <w:rFonts w:ascii="Times New Roman" w:hAnsi="Times New Roman"/>
          <w:sz w:val="24"/>
          <w:szCs w:val="24"/>
        </w:rPr>
        <w:t xml:space="preserve">Отбор </w:t>
      </w:r>
      <w:proofErr w:type="spellStart"/>
      <w:r w:rsidRPr="00171DB8">
        <w:rPr>
          <w:rFonts w:ascii="Times New Roman" w:hAnsi="Times New Roman"/>
          <w:sz w:val="24"/>
          <w:szCs w:val="24"/>
        </w:rPr>
        <w:t>штуфных</w:t>
      </w:r>
      <w:proofErr w:type="spellEnd"/>
      <w:r w:rsidRPr="00171DB8">
        <w:rPr>
          <w:rFonts w:ascii="Times New Roman" w:hAnsi="Times New Roman"/>
          <w:sz w:val="24"/>
          <w:szCs w:val="24"/>
        </w:rPr>
        <w:t xml:space="preserve"> проб – 100 проб;</w:t>
      </w:r>
    </w:p>
    <w:p w14:paraId="599FAF7A" w14:textId="77777777" w:rsidR="00171DB8" w:rsidRPr="00171DB8" w:rsidRDefault="00171DB8" w:rsidP="004C44AB">
      <w:pPr>
        <w:pStyle w:val="ac"/>
        <w:numPr>
          <w:ilvl w:val="0"/>
          <w:numId w:val="2"/>
        </w:numPr>
        <w:autoSpaceDE w:val="0"/>
        <w:autoSpaceDN w:val="0"/>
        <w:adjustRightInd w:val="0"/>
        <w:spacing w:after="0" w:line="240" w:lineRule="auto"/>
        <w:ind w:left="0" w:firstLine="567"/>
        <w:jc w:val="both"/>
        <w:rPr>
          <w:rFonts w:ascii="Times New Roman" w:eastAsia="Calibri" w:hAnsi="Times New Roman"/>
          <w:sz w:val="24"/>
          <w:szCs w:val="24"/>
        </w:rPr>
      </w:pPr>
      <w:r w:rsidRPr="00171DB8">
        <w:rPr>
          <w:rFonts w:ascii="Times New Roman" w:hAnsi="Times New Roman"/>
          <w:sz w:val="24"/>
          <w:szCs w:val="24"/>
        </w:rPr>
        <w:t>Камеральные работы;</w:t>
      </w:r>
    </w:p>
    <w:p w14:paraId="5E1BB9BA" w14:textId="77777777" w:rsidR="00171DB8" w:rsidRPr="00171DB8" w:rsidRDefault="00171DB8" w:rsidP="004C44AB">
      <w:pPr>
        <w:pStyle w:val="ac"/>
        <w:numPr>
          <w:ilvl w:val="0"/>
          <w:numId w:val="2"/>
        </w:numPr>
        <w:autoSpaceDE w:val="0"/>
        <w:autoSpaceDN w:val="0"/>
        <w:adjustRightInd w:val="0"/>
        <w:spacing w:after="0" w:line="240" w:lineRule="auto"/>
        <w:ind w:left="0" w:firstLine="567"/>
        <w:jc w:val="both"/>
        <w:rPr>
          <w:rFonts w:ascii="Times New Roman" w:eastAsia="Calibri" w:hAnsi="Times New Roman"/>
          <w:sz w:val="24"/>
          <w:szCs w:val="24"/>
        </w:rPr>
      </w:pPr>
      <w:proofErr w:type="spellStart"/>
      <w:r w:rsidRPr="00171DB8">
        <w:rPr>
          <w:rFonts w:ascii="Times New Roman" w:hAnsi="Times New Roman"/>
          <w:sz w:val="24"/>
          <w:szCs w:val="24"/>
        </w:rPr>
        <w:t>Пробоподготовка</w:t>
      </w:r>
      <w:proofErr w:type="spellEnd"/>
      <w:r w:rsidRPr="00171DB8">
        <w:rPr>
          <w:rFonts w:ascii="Times New Roman" w:hAnsi="Times New Roman"/>
          <w:sz w:val="24"/>
          <w:szCs w:val="24"/>
        </w:rPr>
        <w:t xml:space="preserve"> – 300 проб</w:t>
      </w:r>
    </w:p>
    <w:p w14:paraId="68B10FAD" w14:textId="77777777" w:rsidR="00171DB8" w:rsidRPr="00171DB8" w:rsidRDefault="00171DB8" w:rsidP="004C44AB">
      <w:pPr>
        <w:pStyle w:val="ac"/>
        <w:numPr>
          <w:ilvl w:val="0"/>
          <w:numId w:val="2"/>
        </w:numPr>
        <w:autoSpaceDE w:val="0"/>
        <w:autoSpaceDN w:val="0"/>
        <w:adjustRightInd w:val="0"/>
        <w:spacing w:after="0" w:line="240" w:lineRule="auto"/>
        <w:ind w:left="0" w:firstLine="567"/>
        <w:jc w:val="both"/>
        <w:rPr>
          <w:rFonts w:ascii="Times New Roman" w:eastAsia="Calibri" w:hAnsi="Times New Roman"/>
          <w:sz w:val="24"/>
          <w:szCs w:val="24"/>
        </w:rPr>
      </w:pPr>
      <w:r w:rsidRPr="00171DB8">
        <w:rPr>
          <w:rFonts w:ascii="Times New Roman" w:hAnsi="Times New Roman"/>
          <w:sz w:val="24"/>
          <w:szCs w:val="24"/>
        </w:rPr>
        <w:t>Лабораторно-аналитические исследования – 900 анализов</w:t>
      </w:r>
    </w:p>
    <w:p w14:paraId="6BB34A65" w14:textId="77777777" w:rsidR="00171DB8" w:rsidRPr="00171DB8" w:rsidRDefault="00171DB8" w:rsidP="00171DB8">
      <w:pPr>
        <w:ind w:firstLine="567"/>
        <w:jc w:val="both"/>
        <w:rPr>
          <w:rFonts w:eastAsia="Calibri"/>
          <w:noProof/>
        </w:rPr>
      </w:pPr>
      <w:r w:rsidRPr="00171DB8">
        <w:rPr>
          <w:rFonts w:eastAsia="Calibri"/>
          <w:noProof/>
        </w:rPr>
        <w:t>Вес отбираемых проб составит в целом до 1,1 м</w:t>
      </w:r>
      <w:r w:rsidRPr="00171DB8">
        <w:rPr>
          <w:rFonts w:eastAsia="Calibri"/>
          <w:noProof/>
          <w:vertAlign w:val="superscript"/>
        </w:rPr>
        <w:t>3</w:t>
      </w:r>
      <w:r w:rsidRPr="00171DB8">
        <w:rPr>
          <w:rFonts w:eastAsia="Calibri"/>
          <w:noProof/>
        </w:rPr>
        <w:t>, то есть не будет превышать 1000 куб. м.</w:t>
      </w:r>
    </w:p>
    <w:p w14:paraId="5839E9C5" w14:textId="77777777" w:rsidR="00171DB8" w:rsidRPr="00171DB8" w:rsidRDefault="00171DB8" w:rsidP="00171DB8">
      <w:pPr>
        <w:ind w:firstLine="567"/>
        <w:jc w:val="both"/>
        <w:rPr>
          <w:rFonts w:eastAsia="Calibri"/>
          <w:noProof/>
        </w:rPr>
      </w:pPr>
      <w:r w:rsidRPr="00171DB8">
        <w:t xml:space="preserve">По результатам поисковых и поисково-оценочных работ в соответствии с инструктивными требованиями составить отчет с подсчетом запасов </w:t>
      </w:r>
      <w:r w:rsidRPr="00171DB8">
        <w:rPr>
          <w:lang w:val="en-US"/>
        </w:rPr>
        <w:t>Pb</w:t>
      </w:r>
      <w:r w:rsidRPr="00171DB8">
        <w:t xml:space="preserve">, </w:t>
      </w:r>
      <w:r w:rsidRPr="00171DB8">
        <w:rPr>
          <w:lang w:val="en-US"/>
        </w:rPr>
        <w:t>Zn</w:t>
      </w:r>
      <w:r w:rsidRPr="00171DB8">
        <w:t xml:space="preserve"> в отвалах ТМО «Восточный».</w:t>
      </w:r>
    </w:p>
    <w:bookmarkEnd w:id="17"/>
    <w:p w14:paraId="5ED61D45" w14:textId="77777777" w:rsidR="00CA78AF" w:rsidRPr="00171DB8" w:rsidRDefault="00CA78AF" w:rsidP="00171DB8">
      <w:pPr>
        <w:ind w:firstLine="567"/>
        <w:jc w:val="both"/>
        <w:rPr>
          <w:b/>
        </w:rPr>
      </w:pPr>
    </w:p>
    <w:p w14:paraId="17058E5B" w14:textId="71622FF1" w:rsidR="004C2CBE" w:rsidRPr="00171DB8" w:rsidRDefault="004C2CBE" w:rsidP="00171DB8">
      <w:pPr>
        <w:ind w:firstLine="567"/>
        <w:jc w:val="both"/>
        <w:rPr>
          <w:b/>
        </w:rPr>
      </w:pPr>
      <w:r w:rsidRPr="00171DB8">
        <w:rPr>
          <w:b/>
        </w:rPr>
        <w:t>сведения о производственном процессе, в том числе об ожидаемой производительности предприятия, его потребности в энергии, природных ресурсах, сырье и материалах:</w:t>
      </w:r>
    </w:p>
    <w:p w14:paraId="41D3C549" w14:textId="77777777" w:rsidR="00171DB8" w:rsidRPr="00171DB8" w:rsidRDefault="00171DB8" w:rsidP="00171DB8">
      <w:pPr>
        <w:ind w:firstLine="567"/>
        <w:rPr>
          <w:b/>
        </w:rPr>
      </w:pPr>
      <w:r w:rsidRPr="00171DB8">
        <w:rPr>
          <w:b/>
        </w:rPr>
        <w:t>Объёмы и цели аэрофотосъёмочных и геодезических работ</w:t>
      </w:r>
    </w:p>
    <w:p w14:paraId="74446AF1" w14:textId="77777777" w:rsidR="00171DB8" w:rsidRPr="00171DB8" w:rsidRDefault="00171DB8" w:rsidP="00171DB8">
      <w:pPr>
        <w:ind w:firstLine="567"/>
        <w:jc w:val="both"/>
      </w:pPr>
      <w:r w:rsidRPr="00171DB8">
        <w:t>Основными целями и задачами аэрофотосъёмочных и геодезических работ является создания плана в масштабе 1:1000, с использованием беспилотного летательного аппарата (БПЛА) с встроенным GNSS приёмником, общей площадью 1,0 км².</w:t>
      </w:r>
    </w:p>
    <w:p w14:paraId="7FC78F31" w14:textId="77777777" w:rsidR="00171DB8" w:rsidRPr="00171DB8" w:rsidRDefault="00171DB8" w:rsidP="00171DB8">
      <w:pPr>
        <w:ind w:firstLine="567"/>
        <w:jc w:val="both"/>
      </w:pPr>
      <w:r w:rsidRPr="00171DB8">
        <w:t>В целях обеспечения выполнения геодезических</w:t>
      </w:r>
      <w:r w:rsidRPr="00171DB8">
        <w:tab/>
        <w:t xml:space="preserve">работ будет использовано GNSS оборудование </w:t>
      </w:r>
      <w:proofErr w:type="spellStart"/>
      <w:r w:rsidRPr="00171DB8">
        <w:t>Trimble</w:t>
      </w:r>
      <w:proofErr w:type="spellEnd"/>
      <w:r w:rsidRPr="00171DB8">
        <w:t xml:space="preserve"> R8S. Данным оборудованием выполняется</w:t>
      </w:r>
      <w:r w:rsidRPr="00171DB8">
        <w:tab/>
        <w:t>обеспечение</w:t>
      </w:r>
      <w:r w:rsidRPr="00171DB8">
        <w:tab/>
        <w:t xml:space="preserve">наземных геодезических работ, таких как: </w:t>
      </w:r>
    </w:p>
    <w:p w14:paraId="25CD3D85" w14:textId="77777777" w:rsidR="00171DB8" w:rsidRPr="00171DB8" w:rsidRDefault="00171DB8" w:rsidP="004C44AB">
      <w:pPr>
        <w:pStyle w:val="ac"/>
        <w:numPr>
          <w:ilvl w:val="0"/>
          <w:numId w:val="3"/>
        </w:numPr>
        <w:spacing w:after="0" w:line="240" w:lineRule="auto"/>
        <w:ind w:left="0" w:firstLine="567"/>
        <w:jc w:val="both"/>
        <w:rPr>
          <w:rFonts w:ascii="Times New Roman" w:hAnsi="Times New Roman"/>
          <w:sz w:val="24"/>
          <w:szCs w:val="24"/>
        </w:rPr>
      </w:pPr>
      <w:r w:rsidRPr="00171DB8">
        <w:rPr>
          <w:rFonts w:ascii="Times New Roman" w:hAnsi="Times New Roman"/>
          <w:sz w:val="24"/>
          <w:szCs w:val="24"/>
        </w:rPr>
        <w:t>Планово-высотное обоснование;</w:t>
      </w:r>
    </w:p>
    <w:p w14:paraId="4DBDCE63" w14:textId="77777777" w:rsidR="00171DB8" w:rsidRPr="00171DB8" w:rsidRDefault="00171DB8" w:rsidP="004C44AB">
      <w:pPr>
        <w:pStyle w:val="ac"/>
        <w:numPr>
          <w:ilvl w:val="0"/>
          <w:numId w:val="3"/>
        </w:numPr>
        <w:spacing w:after="0" w:line="240" w:lineRule="auto"/>
        <w:ind w:left="0" w:firstLine="567"/>
        <w:jc w:val="both"/>
        <w:rPr>
          <w:rFonts w:ascii="Times New Roman" w:hAnsi="Times New Roman"/>
          <w:sz w:val="24"/>
          <w:szCs w:val="24"/>
        </w:rPr>
      </w:pPr>
      <w:r w:rsidRPr="00171DB8">
        <w:rPr>
          <w:rFonts w:ascii="Times New Roman" w:hAnsi="Times New Roman"/>
          <w:sz w:val="24"/>
          <w:szCs w:val="24"/>
        </w:rPr>
        <w:t>Определение центров долговременного закрепления;</w:t>
      </w:r>
    </w:p>
    <w:p w14:paraId="05A39937" w14:textId="77777777" w:rsidR="00171DB8" w:rsidRPr="00171DB8" w:rsidRDefault="00171DB8" w:rsidP="004C44AB">
      <w:pPr>
        <w:pStyle w:val="ac"/>
        <w:numPr>
          <w:ilvl w:val="0"/>
          <w:numId w:val="3"/>
        </w:numPr>
        <w:spacing w:after="0" w:line="240" w:lineRule="auto"/>
        <w:ind w:left="0" w:firstLine="567"/>
        <w:jc w:val="both"/>
        <w:rPr>
          <w:rFonts w:ascii="Times New Roman" w:hAnsi="Times New Roman"/>
          <w:sz w:val="24"/>
          <w:szCs w:val="24"/>
        </w:rPr>
      </w:pPr>
      <w:r w:rsidRPr="00171DB8">
        <w:rPr>
          <w:rFonts w:ascii="Times New Roman" w:hAnsi="Times New Roman"/>
          <w:sz w:val="24"/>
          <w:szCs w:val="24"/>
        </w:rPr>
        <w:t>Расстановка и координирование опознавательных знаков;</w:t>
      </w:r>
    </w:p>
    <w:p w14:paraId="70398002" w14:textId="77777777" w:rsidR="00171DB8" w:rsidRPr="00171DB8" w:rsidRDefault="00171DB8" w:rsidP="004C44AB">
      <w:pPr>
        <w:pStyle w:val="ac"/>
        <w:numPr>
          <w:ilvl w:val="0"/>
          <w:numId w:val="3"/>
        </w:numPr>
        <w:spacing w:after="0" w:line="240" w:lineRule="auto"/>
        <w:ind w:left="0" w:firstLine="567"/>
        <w:jc w:val="both"/>
        <w:rPr>
          <w:rFonts w:ascii="Times New Roman" w:hAnsi="Times New Roman"/>
          <w:sz w:val="24"/>
          <w:szCs w:val="24"/>
        </w:rPr>
      </w:pPr>
      <w:r w:rsidRPr="00171DB8">
        <w:rPr>
          <w:rFonts w:ascii="Times New Roman" w:hAnsi="Times New Roman"/>
          <w:sz w:val="24"/>
          <w:szCs w:val="24"/>
        </w:rPr>
        <w:t>Осуществление контрольных замеров;</w:t>
      </w:r>
    </w:p>
    <w:p w14:paraId="68F0D34C" w14:textId="77777777" w:rsidR="00171DB8" w:rsidRPr="00171DB8" w:rsidRDefault="00171DB8" w:rsidP="004C44AB">
      <w:pPr>
        <w:pStyle w:val="ac"/>
        <w:numPr>
          <w:ilvl w:val="0"/>
          <w:numId w:val="3"/>
        </w:numPr>
        <w:spacing w:after="0" w:line="240" w:lineRule="auto"/>
        <w:ind w:left="0" w:firstLine="567"/>
        <w:jc w:val="both"/>
        <w:rPr>
          <w:rFonts w:ascii="Times New Roman" w:hAnsi="Times New Roman"/>
          <w:sz w:val="24"/>
          <w:szCs w:val="24"/>
        </w:rPr>
      </w:pPr>
      <w:r w:rsidRPr="00171DB8">
        <w:rPr>
          <w:rFonts w:ascii="Times New Roman" w:hAnsi="Times New Roman"/>
          <w:sz w:val="24"/>
          <w:szCs w:val="24"/>
        </w:rPr>
        <w:t>Привязка геологических выработок.</w:t>
      </w:r>
    </w:p>
    <w:p w14:paraId="79E6ED23" w14:textId="77777777" w:rsidR="00171DB8" w:rsidRPr="00171DB8" w:rsidRDefault="00171DB8" w:rsidP="00171DB8">
      <w:pPr>
        <w:pStyle w:val="ae"/>
        <w:tabs>
          <w:tab w:val="left" w:pos="8364"/>
        </w:tabs>
        <w:spacing w:after="0"/>
        <w:ind w:firstLine="567"/>
        <w:jc w:val="both"/>
        <w:rPr>
          <w:lang w:eastAsia="en-US"/>
        </w:rPr>
      </w:pPr>
      <w:r w:rsidRPr="00171DB8">
        <w:rPr>
          <w:lang w:eastAsia="en-US"/>
        </w:rPr>
        <w:t xml:space="preserve">Для выполнения аэрофотосъёмки будет использован комплект оборудования </w:t>
      </w:r>
      <w:proofErr w:type="spellStart"/>
      <w:r w:rsidRPr="00171DB8">
        <w:rPr>
          <w:lang w:eastAsia="en-US"/>
        </w:rPr>
        <w:t>Геоскан</w:t>
      </w:r>
      <w:proofErr w:type="spellEnd"/>
      <w:r w:rsidRPr="00171DB8">
        <w:rPr>
          <w:lang w:eastAsia="en-US"/>
        </w:rPr>
        <w:t xml:space="preserve"> 201, со встроенным GPS датчиком и установленной фотокамерой </w:t>
      </w:r>
      <w:proofErr w:type="spellStart"/>
      <w:r w:rsidRPr="00171DB8">
        <w:rPr>
          <w:lang w:eastAsia="en-US"/>
        </w:rPr>
        <w:t>Sony</w:t>
      </w:r>
      <w:proofErr w:type="spellEnd"/>
      <w:r w:rsidRPr="00171DB8">
        <w:rPr>
          <w:lang w:eastAsia="en-US"/>
        </w:rPr>
        <w:t xml:space="preserve"> DSC-RX1RM2 (35mm) c полнокадровой CMOS-матрицей </w:t>
      </w:r>
      <w:proofErr w:type="spellStart"/>
      <w:r w:rsidRPr="00171DB8">
        <w:rPr>
          <w:lang w:eastAsia="en-US"/>
        </w:rPr>
        <w:t>Exmor</w:t>
      </w:r>
      <w:proofErr w:type="spellEnd"/>
      <w:r w:rsidRPr="00171DB8">
        <w:rPr>
          <w:lang w:eastAsia="en-US"/>
        </w:rPr>
        <w:t xml:space="preserve"> R® (35,9 x 24,0 мм) и общим количеством пикселей (43,6 МП). Характеристики </w:t>
      </w:r>
      <w:proofErr w:type="spellStart"/>
      <w:r w:rsidRPr="00171DB8">
        <w:rPr>
          <w:lang w:eastAsia="en-US"/>
        </w:rPr>
        <w:t>Геоскан</w:t>
      </w:r>
      <w:proofErr w:type="spellEnd"/>
      <w:r w:rsidRPr="00171DB8">
        <w:rPr>
          <w:lang w:eastAsia="en-US"/>
        </w:rPr>
        <w:t xml:space="preserve"> 201.</w:t>
      </w:r>
    </w:p>
    <w:p w14:paraId="2B245273" w14:textId="77777777" w:rsidR="00171DB8" w:rsidRPr="00171DB8" w:rsidRDefault="00171DB8" w:rsidP="00171DB8">
      <w:pPr>
        <w:pStyle w:val="ae"/>
        <w:spacing w:after="0"/>
        <w:ind w:firstLine="567"/>
        <w:jc w:val="both"/>
        <w:rPr>
          <w:lang w:eastAsia="en-US"/>
        </w:rPr>
      </w:pPr>
      <w:r w:rsidRPr="00171DB8">
        <w:rPr>
          <w:lang w:eastAsia="en-US"/>
        </w:rPr>
        <w:t xml:space="preserve">Аэрофотосъемочные работы будут проводиться автоматически, на определенной, заданной высоте, с минимальной облачностью, отсутствием атмосферной дымки и производственных дымов, при высоте Солнца над горизонтом не менее 20°. </w:t>
      </w:r>
    </w:p>
    <w:p w14:paraId="2B7BCDA3" w14:textId="77777777" w:rsidR="00171DB8" w:rsidRPr="00171DB8" w:rsidRDefault="00171DB8" w:rsidP="00171DB8">
      <w:pPr>
        <w:pStyle w:val="ac"/>
        <w:spacing w:after="0" w:line="240" w:lineRule="auto"/>
        <w:ind w:left="0" w:firstLine="567"/>
        <w:jc w:val="both"/>
        <w:rPr>
          <w:rFonts w:ascii="Times New Roman" w:hAnsi="Times New Roman"/>
          <w:b/>
          <w:sz w:val="24"/>
          <w:szCs w:val="24"/>
        </w:rPr>
      </w:pPr>
      <w:r w:rsidRPr="00171DB8">
        <w:rPr>
          <w:rFonts w:ascii="Times New Roman" w:hAnsi="Times New Roman"/>
          <w:b/>
          <w:sz w:val="24"/>
          <w:szCs w:val="24"/>
        </w:rPr>
        <w:t>Камеральные работы</w:t>
      </w:r>
    </w:p>
    <w:p w14:paraId="478CA11C" w14:textId="77777777" w:rsidR="00171DB8" w:rsidRPr="00171DB8" w:rsidRDefault="00171DB8" w:rsidP="00171DB8">
      <w:pPr>
        <w:pStyle w:val="ae"/>
        <w:spacing w:after="0"/>
        <w:ind w:firstLine="567"/>
        <w:jc w:val="both"/>
        <w:rPr>
          <w:lang w:eastAsia="en-US"/>
        </w:rPr>
      </w:pPr>
      <w:r w:rsidRPr="00171DB8">
        <w:rPr>
          <w:lang w:eastAsia="en-US"/>
        </w:rPr>
        <w:lastRenderedPageBreak/>
        <w:t>В ходе камеральных работ построить 3</w:t>
      </w:r>
      <w:r w:rsidRPr="00171DB8">
        <w:rPr>
          <w:lang w:val="en-US" w:eastAsia="en-US"/>
        </w:rPr>
        <w:t>D</w:t>
      </w:r>
      <w:r w:rsidRPr="00171DB8">
        <w:rPr>
          <w:lang w:eastAsia="en-US"/>
        </w:rPr>
        <w:t xml:space="preserve"> модель отвала ТМО «Восточный», произвести вынос и привязку проектных точек </w:t>
      </w:r>
      <w:proofErr w:type="spellStart"/>
      <w:r w:rsidRPr="00171DB8">
        <w:rPr>
          <w:lang w:eastAsia="en-US"/>
        </w:rPr>
        <w:t>горстьевого</w:t>
      </w:r>
      <w:proofErr w:type="spellEnd"/>
      <w:r w:rsidRPr="00171DB8">
        <w:rPr>
          <w:lang w:eastAsia="en-US"/>
        </w:rPr>
        <w:t xml:space="preserve"> опробования по контуру отвала, через каждые 100м. и по сети 30*30м на поверхности отвала, вынос проектных шурфов по сети 30*30м. </w:t>
      </w:r>
    </w:p>
    <w:p w14:paraId="790D802B" w14:textId="77777777" w:rsidR="00171DB8" w:rsidRPr="00171DB8" w:rsidRDefault="00171DB8" w:rsidP="00171DB8">
      <w:pPr>
        <w:pStyle w:val="ae"/>
        <w:spacing w:after="0"/>
        <w:ind w:firstLine="567"/>
        <w:jc w:val="both"/>
        <w:rPr>
          <w:lang w:eastAsia="en-US"/>
        </w:rPr>
      </w:pPr>
      <w:r w:rsidRPr="00171DB8">
        <w:rPr>
          <w:lang w:eastAsia="en-US"/>
        </w:rPr>
        <w:t xml:space="preserve">Составление базы данных, с учетом всех лабораторно-аналитических исследований, других вспомогательных таблиц, реестров и др. </w:t>
      </w:r>
    </w:p>
    <w:p w14:paraId="15FAD906" w14:textId="77777777" w:rsidR="00171DB8" w:rsidRPr="00171DB8" w:rsidRDefault="00171DB8" w:rsidP="00171DB8">
      <w:pPr>
        <w:pStyle w:val="ae"/>
        <w:spacing w:after="0"/>
        <w:ind w:firstLine="567"/>
        <w:jc w:val="both"/>
        <w:rPr>
          <w:lang w:eastAsia="en-US"/>
        </w:rPr>
      </w:pPr>
      <w:r w:rsidRPr="00171DB8">
        <w:rPr>
          <w:lang w:eastAsia="en-US"/>
        </w:rPr>
        <w:t>Проводить сопоставление данных аналитических исследований по результатам контроля.</w:t>
      </w:r>
    </w:p>
    <w:p w14:paraId="53648821" w14:textId="77777777" w:rsidR="00171DB8" w:rsidRPr="00171DB8" w:rsidRDefault="00171DB8" w:rsidP="00171DB8">
      <w:pPr>
        <w:pStyle w:val="ae"/>
        <w:spacing w:after="0"/>
        <w:ind w:firstLine="567"/>
        <w:jc w:val="both"/>
        <w:rPr>
          <w:lang w:eastAsia="en-US"/>
        </w:rPr>
      </w:pPr>
      <w:r w:rsidRPr="00171DB8">
        <w:rPr>
          <w:lang w:eastAsia="en-US"/>
        </w:rPr>
        <w:t>Написание отчета с подсчетом запасов отвала ТМО «Восточный».</w:t>
      </w:r>
    </w:p>
    <w:p w14:paraId="52C748BB" w14:textId="77777777" w:rsidR="00171DB8" w:rsidRPr="00171DB8" w:rsidRDefault="00171DB8" w:rsidP="00171DB8">
      <w:pPr>
        <w:pStyle w:val="ae"/>
        <w:spacing w:after="0"/>
        <w:ind w:firstLine="567"/>
        <w:jc w:val="both"/>
        <w:rPr>
          <w:b/>
        </w:rPr>
      </w:pPr>
      <w:r w:rsidRPr="00171DB8">
        <w:rPr>
          <w:b/>
        </w:rPr>
        <w:t>Горные работы</w:t>
      </w:r>
    </w:p>
    <w:p w14:paraId="423E199B" w14:textId="77777777" w:rsidR="00171DB8" w:rsidRPr="00171DB8" w:rsidRDefault="00171DB8" w:rsidP="00171DB8">
      <w:pPr>
        <w:ind w:firstLine="567"/>
        <w:jc w:val="both"/>
      </w:pPr>
      <w:r w:rsidRPr="00171DB8">
        <w:t>Для изучения химического состава скальных пород северо-восточной части отвала «Восточный» предлагается проходка шурфов. Проходка шурфов предполагается с помощью экскаватора, на всю глубину стрелы. Всего предполагается пройти 25 шурфов, по сети 30*30м, глубиной 2 м. Объем вскрытой горной массы составит около 120 м</w:t>
      </w:r>
      <w:r w:rsidRPr="00171DB8">
        <w:rPr>
          <w:vertAlign w:val="superscript"/>
        </w:rPr>
        <w:t>3</w:t>
      </w:r>
      <w:r w:rsidRPr="00171DB8">
        <w:t xml:space="preserve">, предполагается отобрать 100 проб. Для представительности пробы будет отбираться различный, по литологическим характеристикам материал, вскрытый шурфом, вес каждой пробы предполагается до 8 кг. </w:t>
      </w:r>
    </w:p>
    <w:p w14:paraId="636929D2" w14:textId="77777777" w:rsidR="00171DB8" w:rsidRPr="00171DB8" w:rsidRDefault="00171DB8" w:rsidP="00171DB8">
      <w:pPr>
        <w:pStyle w:val="2"/>
        <w:spacing w:before="0"/>
        <w:ind w:firstLine="567"/>
        <w:jc w:val="both"/>
        <w:rPr>
          <w:rFonts w:ascii="Times New Roman" w:hAnsi="Times New Roman" w:cs="Times New Roman"/>
          <w:i/>
          <w:sz w:val="24"/>
          <w:szCs w:val="24"/>
        </w:rPr>
      </w:pPr>
      <w:bookmarkStart w:id="18" w:name="_Toc192682596"/>
      <w:bookmarkStart w:id="19" w:name="_Toc202873408"/>
      <w:proofErr w:type="spellStart"/>
      <w:r w:rsidRPr="00171DB8">
        <w:rPr>
          <w:rFonts w:ascii="Times New Roman" w:hAnsi="Times New Roman" w:cs="Times New Roman"/>
          <w:i/>
          <w:sz w:val="24"/>
          <w:szCs w:val="24"/>
        </w:rPr>
        <w:t>Горстьевое</w:t>
      </w:r>
      <w:proofErr w:type="spellEnd"/>
      <w:r w:rsidRPr="00171DB8">
        <w:rPr>
          <w:rFonts w:ascii="Times New Roman" w:hAnsi="Times New Roman" w:cs="Times New Roman"/>
          <w:i/>
          <w:sz w:val="24"/>
          <w:szCs w:val="24"/>
        </w:rPr>
        <w:t xml:space="preserve"> опробование</w:t>
      </w:r>
      <w:bookmarkEnd w:id="18"/>
      <w:bookmarkEnd w:id="19"/>
    </w:p>
    <w:p w14:paraId="54764750" w14:textId="77777777" w:rsidR="00171DB8" w:rsidRPr="00171DB8" w:rsidRDefault="00171DB8" w:rsidP="00171DB8">
      <w:pPr>
        <w:ind w:firstLine="567"/>
        <w:jc w:val="both"/>
      </w:pPr>
      <w:r w:rsidRPr="00171DB8">
        <w:t xml:space="preserve">Для изучения химического, вещественного состава скальных пород отвала ТМО «Восточный», </w:t>
      </w:r>
      <w:proofErr w:type="spellStart"/>
      <w:r w:rsidRPr="00171DB8">
        <w:t>Карагайлинского</w:t>
      </w:r>
      <w:proofErr w:type="spellEnd"/>
      <w:r w:rsidRPr="00171DB8">
        <w:t xml:space="preserve"> барит-полиметаллического месторождения предлагается провести отбор </w:t>
      </w:r>
      <w:proofErr w:type="spellStart"/>
      <w:r w:rsidRPr="00171DB8">
        <w:t>горстьевых</w:t>
      </w:r>
      <w:proofErr w:type="spellEnd"/>
      <w:r w:rsidRPr="00171DB8">
        <w:t xml:space="preserve"> проб по контуру отвала «Восточный», через каждые 100 м и на поверхности отвала, куда по техническим причинам, (отсутствие подъездных путей) нет возможности загнать технику, по сети 30*30м. </w:t>
      </w:r>
    </w:p>
    <w:p w14:paraId="589AA2B9" w14:textId="77777777" w:rsidR="00171DB8" w:rsidRPr="00171DB8" w:rsidRDefault="00171DB8" w:rsidP="00171DB8">
      <w:pPr>
        <w:ind w:firstLine="567"/>
        <w:jc w:val="both"/>
      </w:pPr>
      <w:r w:rsidRPr="00171DB8">
        <w:t xml:space="preserve">В пробу будет отбираться представительный скальный материал, с учетом всех встречаемых литологических разностях на отвале. Вес проб предполагается до 8 кг. Пробы будут упакованы в плотный мешок, с обозначением места отбора пробы. </w:t>
      </w:r>
    </w:p>
    <w:p w14:paraId="3F618B2B" w14:textId="77777777" w:rsidR="00171DB8" w:rsidRPr="00171DB8" w:rsidRDefault="00171DB8" w:rsidP="00171DB8">
      <w:pPr>
        <w:pStyle w:val="2"/>
        <w:spacing w:before="0"/>
        <w:ind w:firstLine="567"/>
        <w:jc w:val="both"/>
        <w:rPr>
          <w:rFonts w:ascii="Times New Roman" w:hAnsi="Times New Roman" w:cs="Times New Roman"/>
          <w:i/>
          <w:sz w:val="24"/>
          <w:szCs w:val="24"/>
        </w:rPr>
      </w:pPr>
      <w:bookmarkStart w:id="20" w:name="_Toc192682597"/>
      <w:bookmarkStart w:id="21" w:name="_Toc202873409"/>
      <w:proofErr w:type="spellStart"/>
      <w:r w:rsidRPr="00171DB8">
        <w:rPr>
          <w:rFonts w:ascii="Times New Roman" w:hAnsi="Times New Roman" w:cs="Times New Roman"/>
          <w:i/>
          <w:sz w:val="24"/>
          <w:szCs w:val="24"/>
        </w:rPr>
        <w:t>Пробоподготовка</w:t>
      </w:r>
      <w:bookmarkEnd w:id="20"/>
      <w:bookmarkEnd w:id="21"/>
      <w:proofErr w:type="spellEnd"/>
    </w:p>
    <w:p w14:paraId="1C24C30B" w14:textId="77777777" w:rsidR="00171DB8" w:rsidRPr="00171DB8" w:rsidRDefault="00171DB8" w:rsidP="00171DB8">
      <w:pPr>
        <w:ind w:firstLine="567"/>
        <w:contextualSpacing/>
        <w:jc w:val="both"/>
      </w:pPr>
      <w:r w:rsidRPr="00171DB8">
        <w:t xml:space="preserve">Планируемый объем обработки проб, включая дубликаты и «бланки» соответственно – 300 проб. </w:t>
      </w:r>
    </w:p>
    <w:p w14:paraId="495B4F58" w14:textId="77777777" w:rsidR="00171DB8" w:rsidRPr="00171DB8" w:rsidRDefault="00171DB8" w:rsidP="00171DB8">
      <w:pPr>
        <w:ind w:firstLine="567"/>
        <w:jc w:val="both"/>
      </w:pPr>
      <w:r w:rsidRPr="00171DB8">
        <w:t xml:space="preserve">Обработка проб будет производиться в аналитической лаборатории. </w:t>
      </w:r>
    </w:p>
    <w:p w14:paraId="4EFFAE59" w14:textId="77777777" w:rsidR="00171DB8" w:rsidRPr="00171DB8" w:rsidRDefault="00171DB8" w:rsidP="00171DB8">
      <w:pPr>
        <w:ind w:firstLine="567"/>
        <w:jc w:val="both"/>
        <w:rPr>
          <w:rFonts w:eastAsia="Calibri"/>
        </w:rPr>
      </w:pPr>
      <w:r w:rsidRPr="00171DB8">
        <w:rPr>
          <w:rFonts w:eastAsia="Calibri"/>
        </w:rPr>
        <w:t>Всего в двух сменах на заезде - 12 человек.</w:t>
      </w:r>
    </w:p>
    <w:p w14:paraId="41D05BD5" w14:textId="77777777" w:rsidR="00171DB8" w:rsidRPr="00171DB8" w:rsidRDefault="00171DB8" w:rsidP="00171DB8">
      <w:pPr>
        <w:tabs>
          <w:tab w:val="left" w:pos="993"/>
        </w:tabs>
        <w:autoSpaceDE w:val="0"/>
        <w:autoSpaceDN w:val="0"/>
        <w:adjustRightInd w:val="0"/>
        <w:ind w:firstLine="567"/>
        <w:jc w:val="both"/>
        <w:rPr>
          <w:bCs/>
          <w:noProof/>
          <w:color w:val="000000"/>
          <w:lang w:eastAsia="ko-KR"/>
        </w:rPr>
      </w:pPr>
      <w:r w:rsidRPr="00171DB8">
        <w:rPr>
          <w:bCs/>
          <w:noProof/>
          <w:color w:val="000000"/>
          <w:lang w:eastAsia="ko-KR"/>
        </w:rPr>
        <w:t>Бытовые отходы, производимые, будут собираться, и вывозиться в места складирования ТБО ближайших населенных пунктов, по согласованию с местными органами.</w:t>
      </w:r>
    </w:p>
    <w:p w14:paraId="715FC980" w14:textId="77777777" w:rsidR="00171DB8" w:rsidRPr="00171DB8" w:rsidRDefault="00171DB8" w:rsidP="00171DB8">
      <w:pPr>
        <w:ind w:firstLine="567"/>
        <w:contextualSpacing/>
        <w:jc w:val="both"/>
        <w:rPr>
          <w:noProof/>
        </w:rPr>
      </w:pPr>
      <w:r w:rsidRPr="00171DB8">
        <w:rPr>
          <w:noProof/>
        </w:rPr>
        <w:t>Для укрытия людей от атмосферных осадков, обогрева, проживания или приема пищи на участке работ предусматриваются вагончики, палатки, кунги, столовая (шесть посадочных мест), душ, туалет (м/ж).</w:t>
      </w:r>
    </w:p>
    <w:p w14:paraId="4EEF6971" w14:textId="77777777" w:rsidR="00C03EE8" w:rsidRPr="00171DB8" w:rsidRDefault="00C03EE8" w:rsidP="00171DB8">
      <w:pPr>
        <w:ind w:firstLine="567"/>
        <w:contextualSpacing/>
        <w:jc w:val="both"/>
        <w:rPr>
          <w:rFonts w:eastAsia="Calibri"/>
        </w:rPr>
      </w:pPr>
    </w:p>
    <w:p w14:paraId="29094FA8" w14:textId="77777777" w:rsidR="004C2CBE" w:rsidRPr="00171DB8" w:rsidRDefault="004C2CBE" w:rsidP="00171DB8">
      <w:pPr>
        <w:ind w:firstLine="567"/>
        <w:jc w:val="both"/>
        <w:rPr>
          <w:b/>
        </w:rPr>
      </w:pPr>
      <w:bookmarkStart w:id="22" w:name="z103"/>
      <w:bookmarkEnd w:id="16"/>
      <w:r w:rsidRPr="00171DB8">
        <w:rPr>
          <w:b/>
        </w:rPr>
        <w:t>      примерная площадь земельного участка, необходимого для осуществления намечаемой деятельности:</w:t>
      </w:r>
    </w:p>
    <w:p w14:paraId="00D4AF3C" w14:textId="77777777" w:rsidR="00171DB8" w:rsidRPr="00171DB8" w:rsidRDefault="00171DB8" w:rsidP="00171DB8">
      <w:pPr>
        <w:widowControl w:val="0"/>
        <w:ind w:firstLine="567"/>
        <w:jc w:val="both"/>
      </w:pPr>
      <w:bookmarkStart w:id="23" w:name="z104"/>
      <w:bookmarkEnd w:id="22"/>
      <w:r w:rsidRPr="00171DB8">
        <w:t>Площадь участка разведки – 4,49 кв. км. Количество блоков: – 2 блока.</w:t>
      </w:r>
    </w:p>
    <w:p w14:paraId="6541AB08" w14:textId="704C2B39" w:rsidR="002570B3" w:rsidRPr="00171DB8" w:rsidRDefault="002570B3" w:rsidP="00171DB8">
      <w:pPr>
        <w:ind w:firstLine="567"/>
        <w:jc w:val="both"/>
      </w:pPr>
    </w:p>
    <w:p w14:paraId="234B4B4B" w14:textId="77777777" w:rsidR="004C2CBE" w:rsidRPr="00171DB8" w:rsidRDefault="004C2CBE" w:rsidP="00171DB8">
      <w:pPr>
        <w:ind w:firstLine="567"/>
        <w:jc w:val="both"/>
        <w:rPr>
          <w:b/>
        </w:rPr>
      </w:pPr>
      <w:r w:rsidRPr="00171DB8">
        <w:rPr>
          <w:b/>
        </w:rPr>
        <w:t>      краткое описание возможных рациональных вариантов осуществления намечаемой деятельности и обоснование выбранного варианта:</w:t>
      </w:r>
    </w:p>
    <w:p w14:paraId="02412350" w14:textId="77777777" w:rsidR="00171DB8" w:rsidRPr="00171DB8" w:rsidRDefault="00171DB8" w:rsidP="00171DB8">
      <w:pPr>
        <w:ind w:firstLine="567"/>
        <w:jc w:val="both"/>
        <w:rPr>
          <w:rStyle w:val="af5"/>
          <w:b w:val="0"/>
          <w:bCs w:val="0"/>
        </w:rPr>
      </w:pPr>
      <w:bookmarkStart w:id="24" w:name="z105"/>
      <w:bookmarkEnd w:id="23"/>
      <w:r w:rsidRPr="00171DB8">
        <w:rPr>
          <w:rStyle w:val="af5"/>
          <w:bCs w:val="0"/>
          <w:i/>
        </w:rPr>
        <w:t>Вариант 1 (выбранный инициатором)</w:t>
      </w:r>
      <w:r w:rsidRPr="00171DB8">
        <w:rPr>
          <w:rStyle w:val="af5"/>
          <w:b w:val="0"/>
          <w:bCs w:val="0"/>
        </w:rPr>
        <w:t xml:space="preserve"> - </w:t>
      </w:r>
      <w:proofErr w:type="spellStart"/>
      <w:r w:rsidRPr="00171DB8">
        <w:rPr>
          <w:rStyle w:val="af5"/>
          <w:b w:val="0"/>
          <w:bCs w:val="0"/>
        </w:rPr>
        <w:t>малотехнологичный</w:t>
      </w:r>
      <w:proofErr w:type="spellEnd"/>
      <w:r w:rsidRPr="00171DB8">
        <w:rPr>
          <w:rStyle w:val="af5"/>
          <w:b w:val="0"/>
          <w:bCs w:val="0"/>
        </w:rPr>
        <w:t xml:space="preserve">, </w:t>
      </w:r>
      <w:proofErr w:type="spellStart"/>
      <w:r w:rsidRPr="00171DB8">
        <w:rPr>
          <w:rStyle w:val="af5"/>
          <w:b w:val="0"/>
          <w:bCs w:val="0"/>
        </w:rPr>
        <w:t>безбуровой</w:t>
      </w:r>
      <w:proofErr w:type="spellEnd"/>
      <w:r w:rsidRPr="00171DB8">
        <w:rPr>
          <w:rStyle w:val="af5"/>
          <w:b w:val="0"/>
          <w:bCs w:val="0"/>
        </w:rPr>
        <w:t xml:space="preserve"> метод разведки. </w:t>
      </w:r>
    </w:p>
    <w:p w14:paraId="17F46DFC" w14:textId="77777777" w:rsidR="00171DB8" w:rsidRPr="00171DB8" w:rsidRDefault="00171DB8" w:rsidP="00171DB8">
      <w:pPr>
        <w:ind w:firstLine="567"/>
        <w:jc w:val="both"/>
      </w:pPr>
      <w:r w:rsidRPr="00171DB8">
        <w:t>Без бурения, без взрывных или тяжелых горных работ.</w:t>
      </w:r>
    </w:p>
    <w:p w14:paraId="172C1FB0" w14:textId="77777777" w:rsidR="00171DB8" w:rsidRPr="00171DB8" w:rsidRDefault="00171DB8" w:rsidP="00171DB8">
      <w:pPr>
        <w:ind w:firstLine="567"/>
        <w:jc w:val="both"/>
      </w:pPr>
      <w:r w:rsidRPr="00171DB8">
        <w:t>Использование БПЛА, шурфов, ручного и малогабаритного оборудования.</w:t>
      </w:r>
    </w:p>
    <w:p w14:paraId="12C863D4" w14:textId="77777777" w:rsidR="00171DB8" w:rsidRPr="00171DB8" w:rsidRDefault="00171DB8" w:rsidP="00171DB8">
      <w:pPr>
        <w:ind w:firstLine="567"/>
        <w:jc w:val="both"/>
      </w:pPr>
      <w:r w:rsidRPr="00171DB8">
        <w:t>Работа проводится на отвале, не затрагивая почвенно-растительный покров природных территорий.</w:t>
      </w:r>
    </w:p>
    <w:p w14:paraId="2CAA7B08" w14:textId="77777777" w:rsidR="00171DB8" w:rsidRPr="00171DB8" w:rsidRDefault="00171DB8" w:rsidP="00171DB8">
      <w:pPr>
        <w:ind w:firstLine="567"/>
        <w:jc w:val="both"/>
      </w:pPr>
      <w:r w:rsidRPr="00171DB8">
        <w:t>Шурфы неглубокие (до 2 м), с последующей рекультивацией.</w:t>
      </w:r>
    </w:p>
    <w:p w14:paraId="233EB288" w14:textId="77777777" w:rsidR="00171DB8" w:rsidRPr="00171DB8" w:rsidRDefault="00171DB8" w:rsidP="00171DB8">
      <w:pPr>
        <w:ind w:firstLine="567"/>
        <w:jc w:val="both"/>
        <w:rPr>
          <w:i/>
        </w:rPr>
      </w:pPr>
      <w:r w:rsidRPr="00171DB8">
        <w:rPr>
          <w:rStyle w:val="af5"/>
          <w:b w:val="0"/>
          <w:i/>
        </w:rPr>
        <w:t>Экологическая характеристика:</w:t>
      </w:r>
    </w:p>
    <w:p w14:paraId="3753CFF7" w14:textId="77777777" w:rsidR="00171DB8" w:rsidRPr="00171DB8" w:rsidRDefault="00171DB8" w:rsidP="004C44AB">
      <w:pPr>
        <w:numPr>
          <w:ilvl w:val="0"/>
          <w:numId w:val="4"/>
        </w:numPr>
        <w:jc w:val="both"/>
      </w:pPr>
      <w:r w:rsidRPr="00171DB8">
        <w:lastRenderedPageBreak/>
        <w:t>Низкий уровень физического и шумового воздействия;</w:t>
      </w:r>
    </w:p>
    <w:p w14:paraId="255E184A" w14:textId="77777777" w:rsidR="00171DB8" w:rsidRPr="00171DB8" w:rsidRDefault="00171DB8" w:rsidP="004C44AB">
      <w:pPr>
        <w:numPr>
          <w:ilvl w:val="0"/>
          <w:numId w:val="4"/>
        </w:numPr>
        <w:jc w:val="both"/>
      </w:pPr>
      <w:r w:rsidRPr="00171DB8">
        <w:t>Нет влияния на подземные воды, атмосферу, ландшафты;</w:t>
      </w:r>
    </w:p>
    <w:p w14:paraId="25D69564" w14:textId="77777777" w:rsidR="00171DB8" w:rsidRPr="00171DB8" w:rsidRDefault="00171DB8" w:rsidP="004C44AB">
      <w:pPr>
        <w:numPr>
          <w:ilvl w:val="0"/>
          <w:numId w:val="4"/>
        </w:numPr>
        <w:jc w:val="both"/>
      </w:pPr>
      <w:r w:rsidRPr="00171DB8">
        <w:t xml:space="preserve"> Сохраняется животный и растительный мир;</w:t>
      </w:r>
    </w:p>
    <w:p w14:paraId="342DF43F" w14:textId="77777777" w:rsidR="00171DB8" w:rsidRPr="00171DB8" w:rsidRDefault="00171DB8" w:rsidP="004C44AB">
      <w:pPr>
        <w:numPr>
          <w:ilvl w:val="0"/>
          <w:numId w:val="4"/>
        </w:numPr>
        <w:jc w:val="both"/>
      </w:pPr>
      <w:r w:rsidRPr="00171DB8">
        <w:t>Не затрагиваются водоёмы и особо охраняемые территории.</w:t>
      </w:r>
    </w:p>
    <w:p w14:paraId="61FFE356" w14:textId="77777777" w:rsidR="00171DB8" w:rsidRPr="00171DB8" w:rsidRDefault="00171DB8" w:rsidP="00171DB8">
      <w:pPr>
        <w:ind w:firstLine="567"/>
        <w:jc w:val="both"/>
      </w:pPr>
      <w:r w:rsidRPr="00171DB8">
        <w:rPr>
          <w:rStyle w:val="af5"/>
          <w:b w:val="0"/>
        </w:rPr>
        <w:t>Соответствие принципам наименьшего воздействия</w:t>
      </w:r>
      <w:r w:rsidRPr="00171DB8">
        <w:t xml:space="preserve"> — высокое.</w:t>
      </w:r>
    </w:p>
    <w:p w14:paraId="0EEE6622" w14:textId="77777777" w:rsidR="00171DB8" w:rsidRPr="00171DB8" w:rsidRDefault="00171DB8" w:rsidP="00171DB8">
      <w:pPr>
        <w:ind w:firstLine="567"/>
        <w:jc w:val="both"/>
      </w:pPr>
      <w:r w:rsidRPr="00171DB8">
        <w:t xml:space="preserve">Выбран </w:t>
      </w:r>
      <w:r w:rsidRPr="00171DB8">
        <w:rPr>
          <w:rStyle w:val="af5"/>
          <w:b w:val="0"/>
        </w:rPr>
        <w:t>вариант 1</w:t>
      </w:r>
      <w:r w:rsidRPr="00171DB8">
        <w:t xml:space="preserve"> — </w:t>
      </w:r>
      <w:proofErr w:type="spellStart"/>
      <w:r w:rsidRPr="00171DB8">
        <w:t>безбуровая</w:t>
      </w:r>
      <w:proofErr w:type="spellEnd"/>
      <w:r w:rsidRPr="00171DB8">
        <w:t xml:space="preserve"> комплексная оценка материала отвала, с использованием: малогабаритной техники, точечного отбора проб, кратковременного механического вмешательства (шурфы), бесконтактной аэросъемки БПЛА.</w:t>
      </w:r>
    </w:p>
    <w:p w14:paraId="6AD0ED4E" w14:textId="77777777" w:rsidR="00171DB8" w:rsidRPr="00171DB8" w:rsidRDefault="00171DB8" w:rsidP="00171DB8">
      <w:pPr>
        <w:ind w:firstLine="567"/>
        <w:jc w:val="both"/>
      </w:pPr>
      <w:r w:rsidRPr="00171DB8">
        <w:rPr>
          <w:rStyle w:val="af5"/>
          <w:b w:val="0"/>
        </w:rPr>
        <w:t>Причины выбора:</w:t>
      </w:r>
    </w:p>
    <w:p w14:paraId="6C2CCA0F" w14:textId="77777777" w:rsidR="00171DB8" w:rsidRPr="00171DB8" w:rsidRDefault="00171DB8" w:rsidP="004C44AB">
      <w:pPr>
        <w:numPr>
          <w:ilvl w:val="0"/>
          <w:numId w:val="5"/>
        </w:numPr>
        <w:jc w:val="both"/>
      </w:pPr>
      <w:r w:rsidRPr="00171DB8">
        <w:t>Максимальное сохранение среды (особенно важно из-за обитания охраняемых видов — архара);</w:t>
      </w:r>
    </w:p>
    <w:p w14:paraId="0D50A40D" w14:textId="77777777" w:rsidR="00171DB8" w:rsidRPr="00171DB8" w:rsidRDefault="00171DB8" w:rsidP="004C44AB">
      <w:pPr>
        <w:numPr>
          <w:ilvl w:val="0"/>
          <w:numId w:val="5"/>
        </w:numPr>
        <w:jc w:val="both"/>
      </w:pPr>
      <w:r w:rsidRPr="00171DB8">
        <w:t>Отвал — уже нарушенная техногенная территория, не нуждается в интенсивной разработке;</w:t>
      </w:r>
    </w:p>
    <w:p w14:paraId="69B25146" w14:textId="77777777" w:rsidR="00171DB8" w:rsidRPr="00171DB8" w:rsidRDefault="00171DB8" w:rsidP="004C44AB">
      <w:pPr>
        <w:numPr>
          <w:ilvl w:val="0"/>
          <w:numId w:val="5"/>
        </w:numPr>
        <w:jc w:val="both"/>
      </w:pPr>
      <w:r w:rsidRPr="00171DB8">
        <w:t>Отсутствие необходимости в бурении;</w:t>
      </w:r>
    </w:p>
    <w:p w14:paraId="78E4E05D" w14:textId="77777777" w:rsidR="00171DB8" w:rsidRPr="00171DB8" w:rsidRDefault="00171DB8" w:rsidP="004C44AB">
      <w:pPr>
        <w:numPr>
          <w:ilvl w:val="0"/>
          <w:numId w:val="5"/>
        </w:numPr>
        <w:jc w:val="both"/>
      </w:pPr>
      <w:r w:rsidRPr="00171DB8">
        <w:t>Минимизация затрат, воздействия и времени работ;</w:t>
      </w:r>
    </w:p>
    <w:p w14:paraId="7F804C3D" w14:textId="77777777" w:rsidR="00171DB8" w:rsidRPr="00171DB8" w:rsidRDefault="00171DB8" w:rsidP="004C44AB">
      <w:pPr>
        <w:numPr>
          <w:ilvl w:val="0"/>
          <w:numId w:val="5"/>
        </w:numPr>
        <w:jc w:val="both"/>
      </w:pPr>
      <w:r w:rsidRPr="00171DB8">
        <w:t>Безопасность для персонала и исключение риска загрязнений.</w:t>
      </w:r>
    </w:p>
    <w:p w14:paraId="43730CCF" w14:textId="77777777" w:rsidR="009C3DA6" w:rsidRPr="00171DB8" w:rsidRDefault="009C3DA6" w:rsidP="00171DB8">
      <w:pPr>
        <w:ind w:firstLine="567"/>
        <w:jc w:val="both"/>
        <w:rPr>
          <w:b/>
        </w:rPr>
      </w:pPr>
    </w:p>
    <w:p w14:paraId="2FBF33B2" w14:textId="77777777" w:rsidR="004C2CBE" w:rsidRPr="00171DB8" w:rsidRDefault="004C2CBE" w:rsidP="00171DB8">
      <w:pPr>
        <w:ind w:firstLine="567"/>
        <w:jc w:val="both"/>
        <w:rPr>
          <w:b/>
        </w:rPr>
      </w:pPr>
      <w:r w:rsidRPr="00171DB8">
        <w:rPr>
          <w:b/>
        </w:rPr>
        <w:t>      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117669CA" w14:textId="77777777" w:rsidR="00171DB8" w:rsidRPr="00171DB8" w:rsidRDefault="00171DB8" w:rsidP="00171DB8">
      <w:pPr>
        <w:ind w:firstLine="567"/>
      </w:pPr>
      <w:bookmarkStart w:id="25" w:name="_Hlk139317158"/>
      <w:bookmarkStart w:id="26" w:name="_Hlk136941224"/>
      <w:bookmarkStart w:id="27" w:name="z71"/>
      <w:bookmarkStart w:id="28" w:name="z114"/>
      <w:bookmarkStart w:id="29" w:name="_Hlk139385233"/>
      <w:bookmarkEnd w:id="24"/>
      <w:r w:rsidRPr="00171DB8">
        <w:rPr>
          <w:b/>
        </w:rPr>
        <w:t xml:space="preserve">1) жизнь и (или) здоровье людей, условия их проживания и деятельности: </w:t>
      </w:r>
      <w:r w:rsidRPr="00171DB8">
        <w:t xml:space="preserve">Ближайший населённый пункт - </w:t>
      </w:r>
      <w:r w:rsidRPr="00171DB8">
        <w:rPr>
          <w:rStyle w:val="af5"/>
          <w:b w:val="0"/>
        </w:rPr>
        <w:t xml:space="preserve">посёлок </w:t>
      </w:r>
      <w:proofErr w:type="spellStart"/>
      <w:r w:rsidRPr="00171DB8">
        <w:rPr>
          <w:rStyle w:val="af5"/>
          <w:b w:val="0"/>
        </w:rPr>
        <w:t>Карагайлы</w:t>
      </w:r>
      <w:proofErr w:type="spellEnd"/>
      <w:r w:rsidRPr="00171DB8">
        <w:t>.</w:t>
      </w:r>
    </w:p>
    <w:p w14:paraId="06C5255B" w14:textId="77777777" w:rsidR="00171DB8" w:rsidRPr="00171DB8" w:rsidRDefault="00171DB8" w:rsidP="00171DB8">
      <w:pPr>
        <w:pStyle w:val="a6"/>
        <w:spacing w:before="0" w:beforeAutospacing="0" w:after="0" w:afterAutospacing="0"/>
        <w:ind w:left="567"/>
        <w:jc w:val="both"/>
        <w:rPr>
          <w:color w:val="auto"/>
        </w:rPr>
      </w:pPr>
      <w:r w:rsidRPr="00171DB8">
        <w:rPr>
          <w:color w:val="auto"/>
        </w:rPr>
        <w:t xml:space="preserve">Население: около </w:t>
      </w:r>
      <w:r w:rsidRPr="00171DB8">
        <w:rPr>
          <w:rStyle w:val="relative"/>
          <w:color w:val="auto"/>
        </w:rPr>
        <w:t>≈ 4 089 человек</w:t>
      </w:r>
      <w:r w:rsidRPr="00171DB8">
        <w:rPr>
          <w:color w:val="auto"/>
        </w:rPr>
        <w:t>, преобладают работники промышленного сектора, пенсионеры, ИП.</w:t>
      </w:r>
    </w:p>
    <w:p w14:paraId="5436C5A9" w14:textId="77777777" w:rsidR="00171DB8" w:rsidRPr="00171DB8" w:rsidRDefault="00171DB8" w:rsidP="00171DB8">
      <w:pPr>
        <w:pStyle w:val="a6"/>
        <w:spacing w:before="0" w:beforeAutospacing="0" w:after="0" w:afterAutospacing="0"/>
        <w:ind w:left="567"/>
        <w:jc w:val="both"/>
        <w:rPr>
          <w:color w:val="auto"/>
        </w:rPr>
      </w:pPr>
      <w:r w:rsidRPr="00171DB8">
        <w:rPr>
          <w:color w:val="auto"/>
        </w:rPr>
        <w:t xml:space="preserve">Территория проведения работ — </w:t>
      </w:r>
      <w:r w:rsidRPr="00171DB8">
        <w:rPr>
          <w:rStyle w:val="af5"/>
          <w:b w:val="0"/>
          <w:color w:val="auto"/>
        </w:rPr>
        <w:t>отвал ТМО «Восточный»</w:t>
      </w:r>
      <w:r w:rsidRPr="00171DB8">
        <w:rPr>
          <w:color w:val="auto"/>
        </w:rPr>
        <w:t>, удалён от жилой застройки, социально значимых объектов, пастбищ и водозаборов.</w:t>
      </w:r>
    </w:p>
    <w:p w14:paraId="5449C7AC"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Проведение работ </w:t>
      </w:r>
      <w:r w:rsidRPr="00171DB8">
        <w:rPr>
          <w:rStyle w:val="af5"/>
          <w:b w:val="0"/>
          <w:color w:val="auto"/>
        </w:rPr>
        <w:t>не требует бурения, взрывных или масштабных земляных операций</w:t>
      </w:r>
      <w:r w:rsidRPr="00171DB8">
        <w:rPr>
          <w:color w:val="auto"/>
        </w:rPr>
        <w:t xml:space="preserve">, а также </w:t>
      </w:r>
      <w:r w:rsidRPr="00171DB8">
        <w:rPr>
          <w:rStyle w:val="af5"/>
          <w:b w:val="0"/>
          <w:color w:val="auto"/>
        </w:rPr>
        <w:t>не предполагает постоянного присутствия большого количества техники или рабочих</w:t>
      </w:r>
      <w:r w:rsidRPr="00171DB8">
        <w:rPr>
          <w:color w:val="auto"/>
        </w:rPr>
        <w:t>.</w:t>
      </w:r>
    </w:p>
    <w:p w14:paraId="2D7E052D" w14:textId="77777777" w:rsidR="00171DB8" w:rsidRPr="00171DB8" w:rsidRDefault="00171DB8" w:rsidP="00171DB8">
      <w:pPr>
        <w:ind w:firstLine="567"/>
        <w:jc w:val="both"/>
        <w:rPr>
          <w:i/>
        </w:rPr>
      </w:pPr>
      <w:r w:rsidRPr="00171DB8">
        <w:rPr>
          <w:rStyle w:val="af5"/>
          <w:bCs w:val="0"/>
          <w:i/>
        </w:rPr>
        <w:t>Физические воздействия:</w:t>
      </w:r>
    </w:p>
    <w:p w14:paraId="56995435" w14:textId="77777777" w:rsidR="00171DB8" w:rsidRPr="00171DB8" w:rsidRDefault="00171DB8" w:rsidP="004C44AB">
      <w:pPr>
        <w:pStyle w:val="a6"/>
        <w:numPr>
          <w:ilvl w:val="0"/>
          <w:numId w:val="6"/>
        </w:numPr>
        <w:spacing w:before="0" w:beforeAutospacing="0" w:after="0" w:afterAutospacing="0"/>
        <w:ind w:left="0" w:firstLine="567"/>
        <w:jc w:val="both"/>
        <w:rPr>
          <w:color w:val="auto"/>
        </w:rPr>
      </w:pPr>
      <w:r w:rsidRPr="00171DB8">
        <w:rPr>
          <w:rStyle w:val="af5"/>
          <w:b w:val="0"/>
          <w:color w:val="auto"/>
        </w:rPr>
        <w:t>Шум</w:t>
      </w:r>
      <w:r w:rsidRPr="00171DB8">
        <w:rPr>
          <w:color w:val="auto"/>
        </w:rPr>
        <w:t xml:space="preserve"> - возможен кратковременно при проработке шурфов, перемещении транспорта;</w:t>
      </w:r>
    </w:p>
    <w:p w14:paraId="53404C52" w14:textId="77777777" w:rsidR="00171DB8" w:rsidRPr="00171DB8" w:rsidRDefault="00171DB8" w:rsidP="004C44AB">
      <w:pPr>
        <w:pStyle w:val="a6"/>
        <w:numPr>
          <w:ilvl w:val="0"/>
          <w:numId w:val="6"/>
        </w:numPr>
        <w:spacing w:before="0" w:beforeAutospacing="0" w:after="0" w:afterAutospacing="0"/>
        <w:ind w:left="0" w:firstLine="567"/>
        <w:jc w:val="both"/>
        <w:rPr>
          <w:color w:val="auto"/>
        </w:rPr>
      </w:pPr>
      <w:r w:rsidRPr="00171DB8">
        <w:rPr>
          <w:rStyle w:val="af5"/>
          <w:b w:val="0"/>
          <w:color w:val="auto"/>
        </w:rPr>
        <w:t>Вибрация</w:t>
      </w:r>
      <w:r w:rsidRPr="00171DB8">
        <w:rPr>
          <w:color w:val="auto"/>
        </w:rPr>
        <w:t xml:space="preserve"> - отсутствует (буровые установки не применяются);</w:t>
      </w:r>
    </w:p>
    <w:p w14:paraId="64BCC22C" w14:textId="77777777" w:rsidR="00171DB8" w:rsidRPr="00171DB8" w:rsidRDefault="00171DB8" w:rsidP="004C44AB">
      <w:pPr>
        <w:pStyle w:val="a6"/>
        <w:numPr>
          <w:ilvl w:val="0"/>
          <w:numId w:val="6"/>
        </w:numPr>
        <w:spacing w:before="0" w:beforeAutospacing="0" w:after="0" w:afterAutospacing="0"/>
        <w:ind w:left="0" w:firstLine="567"/>
        <w:jc w:val="both"/>
        <w:rPr>
          <w:color w:val="auto"/>
        </w:rPr>
      </w:pPr>
      <w:r w:rsidRPr="00171DB8">
        <w:rPr>
          <w:rStyle w:val="af5"/>
          <w:b w:val="0"/>
          <w:color w:val="auto"/>
        </w:rPr>
        <w:t>Пылеобразование</w:t>
      </w:r>
      <w:r w:rsidRPr="00171DB8">
        <w:rPr>
          <w:color w:val="auto"/>
        </w:rPr>
        <w:t xml:space="preserve"> - локальное, кратковременное, при проходке шурфов и </w:t>
      </w:r>
      <w:proofErr w:type="spellStart"/>
      <w:r w:rsidRPr="00171DB8">
        <w:rPr>
          <w:color w:val="auto"/>
        </w:rPr>
        <w:t>пробоподготовке</w:t>
      </w:r>
      <w:proofErr w:type="spellEnd"/>
      <w:r w:rsidRPr="00171DB8">
        <w:rPr>
          <w:color w:val="auto"/>
        </w:rPr>
        <w:t xml:space="preserve"> (на временных площадках);</w:t>
      </w:r>
    </w:p>
    <w:p w14:paraId="387210C4" w14:textId="77777777" w:rsidR="00171DB8" w:rsidRPr="00171DB8" w:rsidRDefault="00171DB8" w:rsidP="004C44AB">
      <w:pPr>
        <w:pStyle w:val="a6"/>
        <w:numPr>
          <w:ilvl w:val="0"/>
          <w:numId w:val="6"/>
        </w:numPr>
        <w:spacing w:before="0" w:beforeAutospacing="0" w:after="0" w:afterAutospacing="0"/>
        <w:ind w:left="0" w:firstLine="567"/>
        <w:jc w:val="both"/>
        <w:rPr>
          <w:color w:val="auto"/>
        </w:rPr>
      </w:pPr>
      <w:r w:rsidRPr="00171DB8">
        <w:rPr>
          <w:rStyle w:val="af5"/>
          <w:b w:val="0"/>
          <w:color w:val="auto"/>
        </w:rPr>
        <w:t>Работа БПЛА</w:t>
      </w:r>
      <w:r w:rsidRPr="00171DB8">
        <w:rPr>
          <w:color w:val="auto"/>
        </w:rPr>
        <w:t xml:space="preserve"> - бесконтактная, шум ниже санитарных норм, не влияет на здоровье населения.</w:t>
      </w:r>
    </w:p>
    <w:p w14:paraId="0AF9EF92"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Все источники воздействия временные, маломощные, </w:t>
      </w:r>
      <w:r w:rsidRPr="00171DB8">
        <w:rPr>
          <w:rStyle w:val="af5"/>
          <w:b w:val="0"/>
          <w:color w:val="auto"/>
        </w:rPr>
        <w:t>не выходят за пределы санитарно-гигиенических нормативов</w:t>
      </w:r>
      <w:r w:rsidRPr="00171DB8">
        <w:rPr>
          <w:color w:val="auto"/>
        </w:rPr>
        <w:t>.</w:t>
      </w:r>
    </w:p>
    <w:p w14:paraId="316868A4" w14:textId="77777777" w:rsidR="00171DB8" w:rsidRPr="00171DB8" w:rsidRDefault="00171DB8" w:rsidP="00171DB8">
      <w:pPr>
        <w:ind w:firstLine="567"/>
        <w:jc w:val="both"/>
        <w:rPr>
          <w:i/>
        </w:rPr>
      </w:pPr>
      <w:r w:rsidRPr="00171DB8">
        <w:rPr>
          <w:rStyle w:val="af5"/>
          <w:bCs w:val="0"/>
          <w:i/>
        </w:rPr>
        <w:t>Химическое и иное воздействие:</w:t>
      </w:r>
    </w:p>
    <w:p w14:paraId="0D8322B0" w14:textId="77777777" w:rsidR="00171DB8" w:rsidRPr="00171DB8" w:rsidRDefault="00171DB8" w:rsidP="004C44AB">
      <w:pPr>
        <w:pStyle w:val="a6"/>
        <w:numPr>
          <w:ilvl w:val="0"/>
          <w:numId w:val="7"/>
        </w:numPr>
        <w:spacing w:before="0" w:beforeAutospacing="0" w:after="0" w:afterAutospacing="0"/>
        <w:ind w:left="0" w:firstLine="567"/>
        <w:jc w:val="both"/>
        <w:rPr>
          <w:color w:val="auto"/>
        </w:rPr>
      </w:pPr>
      <w:r w:rsidRPr="00171DB8">
        <w:rPr>
          <w:color w:val="auto"/>
        </w:rPr>
        <w:t xml:space="preserve">Отбор проб и шурфов </w:t>
      </w:r>
      <w:r w:rsidRPr="00171DB8">
        <w:rPr>
          <w:rStyle w:val="af5"/>
          <w:b w:val="0"/>
          <w:color w:val="auto"/>
        </w:rPr>
        <w:t>сопровождается выбросами пыль</w:t>
      </w:r>
      <w:r w:rsidRPr="00171DB8">
        <w:rPr>
          <w:color w:val="auto"/>
        </w:rPr>
        <w:t xml:space="preserve"> в </w:t>
      </w:r>
      <w:proofErr w:type="spellStart"/>
      <w:r w:rsidRPr="00171DB8">
        <w:rPr>
          <w:color w:val="auto"/>
        </w:rPr>
        <w:t>атмосферув</w:t>
      </w:r>
      <w:proofErr w:type="spellEnd"/>
      <w:r w:rsidRPr="00171DB8">
        <w:rPr>
          <w:color w:val="auto"/>
        </w:rPr>
        <w:t xml:space="preserve"> незначительном количестве;</w:t>
      </w:r>
    </w:p>
    <w:p w14:paraId="7AD67BDF" w14:textId="77777777" w:rsidR="00171DB8" w:rsidRPr="00171DB8" w:rsidRDefault="00171DB8" w:rsidP="004C44AB">
      <w:pPr>
        <w:pStyle w:val="a6"/>
        <w:numPr>
          <w:ilvl w:val="0"/>
          <w:numId w:val="7"/>
        </w:numPr>
        <w:spacing w:before="0" w:beforeAutospacing="0" w:after="0" w:afterAutospacing="0"/>
        <w:ind w:left="0" w:firstLine="567"/>
        <w:jc w:val="both"/>
        <w:rPr>
          <w:color w:val="auto"/>
        </w:rPr>
      </w:pPr>
      <w:r w:rsidRPr="00171DB8">
        <w:rPr>
          <w:rStyle w:val="af5"/>
          <w:b w:val="0"/>
          <w:color w:val="auto"/>
        </w:rPr>
        <w:t>Отходы упорядочено складируются в специальные контейнеры и передаются по договору специализированным организациям</w:t>
      </w:r>
      <w:r w:rsidRPr="00171DB8">
        <w:rPr>
          <w:color w:val="auto"/>
        </w:rPr>
        <w:t>;</w:t>
      </w:r>
    </w:p>
    <w:p w14:paraId="115B1439" w14:textId="77777777" w:rsidR="00171DB8" w:rsidRPr="00171DB8" w:rsidRDefault="00171DB8" w:rsidP="004C44AB">
      <w:pPr>
        <w:pStyle w:val="a6"/>
        <w:numPr>
          <w:ilvl w:val="0"/>
          <w:numId w:val="7"/>
        </w:numPr>
        <w:spacing w:before="0" w:beforeAutospacing="0" w:after="0" w:afterAutospacing="0"/>
        <w:ind w:left="0" w:firstLine="567"/>
        <w:jc w:val="both"/>
        <w:rPr>
          <w:color w:val="auto"/>
        </w:rPr>
      </w:pPr>
      <w:r w:rsidRPr="00171DB8">
        <w:rPr>
          <w:rStyle w:val="af5"/>
          <w:b w:val="0"/>
          <w:color w:val="auto"/>
        </w:rPr>
        <w:t>Воды и реагенты не используются</w:t>
      </w:r>
      <w:r w:rsidRPr="00171DB8">
        <w:rPr>
          <w:color w:val="auto"/>
        </w:rPr>
        <w:t>, исключены утечки, загрязнение почвы или водоносных горизонтов.</w:t>
      </w:r>
    </w:p>
    <w:p w14:paraId="6E238C12" w14:textId="77777777" w:rsidR="00171DB8" w:rsidRPr="00171DB8" w:rsidRDefault="00171DB8" w:rsidP="00171DB8">
      <w:pPr>
        <w:ind w:firstLine="567"/>
        <w:rPr>
          <w:i/>
        </w:rPr>
      </w:pPr>
      <w:r w:rsidRPr="00171DB8">
        <w:rPr>
          <w:rStyle w:val="af5"/>
          <w:bCs w:val="0"/>
          <w:i/>
        </w:rPr>
        <w:t>Условия проживания и занятости</w:t>
      </w:r>
    </w:p>
    <w:p w14:paraId="64C185AC" w14:textId="77777777" w:rsidR="00171DB8" w:rsidRPr="00171DB8" w:rsidRDefault="00171DB8" w:rsidP="004C44AB">
      <w:pPr>
        <w:pStyle w:val="a6"/>
        <w:numPr>
          <w:ilvl w:val="0"/>
          <w:numId w:val="8"/>
        </w:numPr>
        <w:spacing w:before="0" w:beforeAutospacing="0" w:after="0" w:afterAutospacing="0"/>
        <w:ind w:left="0" w:firstLine="567"/>
        <w:jc w:val="both"/>
        <w:rPr>
          <w:color w:val="auto"/>
        </w:rPr>
      </w:pPr>
      <w:r w:rsidRPr="00171DB8">
        <w:rPr>
          <w:color w:val="auto"/>
        </w:rPr>
        <w:t xml:space="preserve">Работы кратковременные, </w:t>
      </w:r>
      <w:r w:rsidRPr="00171DB8">
        <w:rPr>
          <w:rStyle w:val="af5"/>
          <w:b w:val="0"/>
          <w:color w:val="auto"/>
        </w:rPr>
        <w:t>не связаны с отчуждением земель</w:t>
      </w:r>
      <w:r w:rsidRPr="00171DB8">
        <w:rPr>
          <w:color w:val="auto"/>
        </w:rPr>
        <w:t xml:space="preserve"> или нарушением инфраструктуры;</w:t>
      </w:r>
    </w:p>
    <w:p w14:paraId="6F32107E" w14:textId="77777777" w:rsidR="00171DB8" w:rsidRPr="00171DB8" w:rsidRDefault="00171DB8" w:rsidP="004C44AB">
      <w:pPr>
        <w:pStyle w:val="a6"/>
        <w:numPr>
          <w:ilvl w:val="0"/>
          <w:numId w:val="8"/>
        </w:numPr>
        <w:spacing w:before="0" w:beforeAutospacing="0" w:after="0" w:afterAutospacing="0"/>
        <w:ind w:left="0" w:firstLine="567"/>
        <w:jc w:val="both"/>
        <w:rPr>
          <w:color w:val="auto"/>
        </w:rPr>
      </w:pPr>
      <w:r w:rsidRPr="00171DB8">
        <w:rPr>
          <w:rStyle w:val="af5"/>
          <w:b w:val="0"/>
          <w:color w:val="auto"/>
        </w:rPr>
        <w:t>Не затрагиваются объекты жизнеобеспечения</w:t>
      </w:r>
      <w:r w:rsidRPr="00171DB8">
        <w:rPr>
          <w:color w:val="auto"/>
        </w:rPr>
        <w:t xml:space="preserve"> (водопровод, дороги, жильё);</w:t>
      </w:r>
    </w:p>
    <w:p w14:paraId="6EAF9906" w14:textId="77777777" w:rsidR="00171DB8" w:rsidRPr="00171DB8" w:rsidRDefault="00171DB8" w:rsidP="004C44AB">
      <w:pPr>
        <w:pStyle w:val="a6"/>
        <w:numPr>
          <w:ilvl w:val="0"/>
          <w:numId w:val="8"/>
        </w:numPr>
        <w:spacing w:before="0" w:beforeAutospacing="0" w:after="0" w:afterAutospacing="0"/>
        <w:ind w:left="0" w:firstLine="567"/>
        <w:jc w:val="both"/>
        <w:rPr>
          <w:color w:val="auto"/>
        </w:rPr>
      </w:pPr>
      <w:r w:rsidRPr="00171DB8">
        <w:rPr>
          <w:rStyle w:val="af5"/>
          <w:b w:val="0"/>
          <w:color w:val="auto"/>
        </w:rPr>
        <w:t>Не перекрываются пути следования людей и транспорта</w:t>
      </w:r>
      <w:r w:rsidRPr="00171DB8">
        <w:rPr>
          <w:color w:val="auto"/>
        </w:rPr>
        <w:t>;</w:t>
      </w:r>
    </w:p>
    <w:p w14:paraId="618E60B5" w14:textId="77777777" w:rsidR="00171DB8" w:rsidRPr="00171DB8" w:rsidRDefault="00171DB8" w:rsidP="004C44AB">
      <w:pPr>
        <w:pStyle w:val="a6"/>
        <w:numPr>
          <w:ilvl w:val="0"/>
          <w:numId w:val="8"/>
        </w:numPr>
        <w:spacing w:before="0" w:beforeAutospacing="0" w:after="0" w:afterAutospacing="0"/>
        <w:ind w:left="0" w:firstLine="567"/>
        <w:jc w:val="both"/>
        <w:rPr>
          <w:color w:val="auto"/>
        </w:rPr>
      </w:pPr>
      <w:r w:rsidRPr="00171DB8">
        <w:rPr>
          <w:color w:val="auto"/>
        </w:rPr>
        <w:lastRenderedPageBreak/>
        <w:t xml:space="preserve">Возможна </w:t>
      </w:r>
      <w:r w:rsidRPr="00171DB8">
        <w:rPr>
          <w:rStyle w:val="af5"/>
          <w:b w:val="0"/>
          <w:color w:val="auto"/>
        </w:rPr>
        <w:t>временная занятость местных жителей</w:t>
      </w:r>
      <w:r w:rsidRPr="00171DB8">
        <w:rPr>
          <w:color w:val="auto"/>
        </w:rPr>
        <w:t>, что положительно влияет на условия жизни (см. главу 10).</w:t>
      </w:r>
    </w:p>
    <w:p w14:paraId="2E20DE64" w14:textId="77777777" w:rsidR="00171DB8" w:rsidRPr="00171DB8" w:rsidRDefault="00171DB8" w:rsidP="00171DB8">
      <w:pPr>
        <w:ind w:firstLine="567"/>
        <w:jc w:val="both"/>
        <w:rPr>
          <w:color w:val="000000"/>
        </w:rPr>
      </w:pPr>
      <w:r w:rsidRPr="00171DB8">
        <w:rPr>
          <w:color w:val="000000"/>
        </w:rPr>
        <w:t>ТОО «</w:t>
      </w:r>
      <w:r w:rsidRPr="00171DB8">
        <w:rPr>
          <w:color w:val="000000"/>
          <w:lang w:val="en-US"/>
        </w:rPr>
        <w:t>Aktobe</w:t>
      </w:r>
      <w:r w:rsidRPr="00171DB8">
        <w:rPr>
          <w:color w:val="000000"/>
        </w:rPr>
        <w:t xml:space="preserve"> </w:t>
      </w:r>
      <w:proofErr w:type="spellStart"/>
      <w:r w:rsidRPr="00171DB8">
        <w:rPr>
          <w:color w:val="000000"/>
          <w:lang w:val="en-US"/>
        </w:rPr>
        <w:t>Metiz</w:t>
      </w:r>
      <w:proofErr w:type="spellEnd"/>
      <w:r w:rsidRPr="00171DB8">
        <w:rPr>
          <w:color w:val="000000"/>
        </w:rPr>
        <w:t xml:space="preserve">» перед получением лицензии на разведку твердых полезных ископаемых заключило соглашение о социально-экономической поддержке местного населения </w:t>
      </w:r>
      <w:proofErr w:type="spellStart"/>
      <w:r w:rsidRPr="00171DB8">
        <w:rPr>
          <w:color w:val="000000"/>
        </w:rPr>
        <w:t>Каркаралинского</w:t>
      </w:r>
      <w:proofErr w:type="spellEnd"/>
      <w:r w:rsidRPr="00171DB8">
        <w:rPr>
          <w:color w:val="000000"/>
        </w:rPr>
        <w:t xml:space="preserve"> района с ГУ «Аппарат </w:t>
      </w:r>
      <w:proofErr w:type="spellStart"/>
      <w:r w:rsidRPr="00171DB8">
        <w:rPr>
          <w:color w:val="000000"/>
        </w:rPr>
        <w:t>акима</w:t>
      </w:r>
      <w:proofErr w:type="spellEnd"/>
      <w:r w:rsidRPr="00171DB8">
        <w:rPr>
          <w:color w:val="000000"/>
        </w:rPr>
        <w:t xml:space="preserve"> </w:t>
      </w:r>
      <w:proofErr w:type="spellStart"/>
      <w:r w:rsidRPr="00171DB8">
        <w:rPr>
          <w:color w:val="000000"/>
        </w:rPr>
        <w:t>Каркаралинского</w:t>
      </w:r>
      <w:proofErr w:type="spellEnd"/>
      <w:r w:rsidRPr="00171DB8">
        <w:rPr>
          <w:color w:val="000000"/>
        </w:rPr>
        <w:t xml:space="preserve"> района» с ГУ «Аппарат </w:t>
      </w:r>
      <w:proofErr w:type="spellStart"/>
      <w:r w:rsidRPr="00171DB8">
        <w:rPr>
          <w:color w:val="000000"/>
        </w:rPr>
        <w:t>Каркаралинского</w:t>
      </w:r>
      <w:proofErr w:type="spellEnd"/>
      <w:r w:rsidRPr="00171DB8">
        <w:rPr>
          <w:color w:val="000000"/>
        </w:rPr>
        <w:t xml:space="preserve"> районного Маслихата», согласно Соглашения ТОО обязуется:</w:t>
      </w:r>
    </w:p>
    <w:p w14:paraId="3E00659D" w14:textId="77777777" w:rsidR="00171DB8" w:rsidRPr="00171DB8" w:rsidRDefault="00171DB8" w:rsidP="004C44AB">
      <w:pPr>
        <w:numPr>
          <w:ilvl w:val="6"/>
          <w:numId w:val="11"/>
        </w:numPr>
        <w:ind w:left="0" w:firstLine="567"/>
        <w:jc w:val="both"/>
        <w:rPr>
          <w:color w:val="000000"/>
        </w:rPr>
      </w:pPr>
      <w:r w:rsidRPr="00171DB8">
        <w:rPr>
          <w:color w:val="000000"/>
        </w:rPr>
        <w:t>Производить ежегодные отчисления в период разведки на социально-экономическое развитие района и его инфраструктуры в размере 10 000 000 тенге;</w:t>
      </w:r>
    </w:p>
    <w:p w14:paraId="30471639" w14:textId="77777777" w:rsidR="00171DB8" w:rsidRPr="00171DB8" w:rsidRDefault="00171DB8" w:rsidP="004C44AB">
      <w:pPr>
        <w:numPr>
          <w:ilvl w:val="6"/>
          <w:numId w:val="11"/>
        </w:numPr>
        <w:ind w:left="0" w:firstLine="567"/>
        <w:jc w:val="both"/>
        <w:rPr>
          <w:color w:val="000000"/>
        </w:rPr>
      </w:pPr>
      <w:r w:rsidRPr="00171DB8">
        <w:rPr>
          <w:color w:val="000000"/>
        </w:rPr>
        <w:t>Проводить геологоразведочные работы с полным соблюдением требований по охране окружающей среды;</w:t>
      </w:r>
    </w:p>
    <w:p w14:paraId="322C488C" w14:textId="77777777" w:rsidR="00171DB8" w:rsidRPr="00171DB8" w:rsidRDefault="00171DB8" w:rsidP="004C44AB">
      <w:pPr>
        <w:numPr>
          <w:ilvl w:val="6"/>
          <w:numId w:val="11"/>
        </w:numPr>
        <w:ind w:left="0" w:firstLine="567"/>
        <w:jc w:val="both"/>
        <w:rPr>
          <w:color w:val="000000"/>
        </w:rPr>
      </w:pPr>
      <w:r w:rsidRPr="00171DB8">
        <w:rPr>
          <w:color w:val="000000"/>
        </w:rPr>
        <w:t>Содержать в надлежащем состоянии прилегающую территорию и подъездные дороги к месту проведения дороги.</w:t>
      </w:r>
    </w:p>
    <w:p w14:paraId="67E7F368" w14:textId="77777777" w:rsidR="00171DB8" w:rsidRPr="00171DB8" w:rsidRDefault="00171DB8" w:rsidP="00171DB8">
      <w:pPr>
        <w:ind w:firstLine="567"/>
        <w:jc w:val="both"/>
      </w:pPr>
      <w:r w:rsidRPr="00171DB8">
        <w:rPr>
          <w:color w:val="000000"/>
        </w:rPr>
        <w:t xml:space="preserve">В свою очередь местный исполнительный орган, в соответствии с условиями Соглашения оказывают содействие ТОО при реализации проектов на территории региона в соответствии с действующим законодательством Республики Казахстан, а также проводят разъяснительную работу среди населения </w:t>
      </w:r>
      <w:proofErr w:type="spellStart"/>
      <w:r w:rsidRPr="00171DB8">
        <w:rPr>
          <w:color w:val="000000"/>
        </w:rPr>
        <w:t>Каркаралинского</w:t>
      </w:r>
      <w:proofErr w:type="spellEnd"/>
      <w:r w:rsidRPr="00171DB8">
        <w:rPr>
          <w:color w:val="000000"/>
        </w:rPr>
        <w:t xml:space="preserve"> района о возможности трудоустройства в Товариществе. Копия Соглашения представлена в приложении к Отчету.   </w:t>
      </w:r>
    </w:p>
    <w:p w14:paraId="4871C0BC" w14:textId="77777777" w:rsidR="00171DB8" w:rsidRPr="00171DB8" w:rsidRDefault="00171DB8" w:rsidP="00171DB8">
      <w:pPr>
        <w:ind w:firstLine="567"/>
        <w:rPr>
          <w:i/>
        </w:rPr>
      </w:pPr>
      <w:r w:rsidRPr="00171DB8">
        <w:rPr>
          <w:rStyle w:val="af5"/>
          <w:bCs w:val="0"/>
          <w:i/>
        </w:rPr>
        <w:t>Санитарно-эпидемиологическая безопасность</w:t>
      </w:r>
    </w:p>
    <w:p w14:paraId="4EFBD1F9" w14:textId="77777777" w:rsidR="00171DB8" w:rsidRPr="00171DB8" w:rsidRDefault="00171DB8" w:rsidP="004C44AB">
      <w:pPr>
        <w:pStyle w:val="a6"/>
        <w:numPr>
          <w:ilvl w:val="0"/>
          <w:numId w:val="9"/>
        </w:numPr>
        <w:spacing w:before="0" w:beforeAutospacing="0" w:after="0" w:afterAutospacing="0"/>
        <w:ind w:left="0" w:firstLine="567"/>
        <w:jc w:val="both"/>
        <w:rPr>
          <w:color w:val="auto"/>
        </w:rPr>
      </w:pPr>
      <w:r w:rsidRPr="00171DB8">
        <w:rPr>
          <w:color w:val="auto"/>
        </w:rPr>
        <w:t>Работы проводятся в пределах техногенного отвала, без контакта с жилыми территориями;</w:t>
      </w:r>
    </w:p>
    <w:p w14:paraId="2DB329F4" w14:textId="77777777" w:rsidR="00171DB8" w:rsidRPr="00171DB8" w:rsidRDefault="00171DB8" w:rsidP="004C44AB">
      <w:pPr>
        <w:pStyle w:val="a6"/>
        <w:numPr>
          <w:ilvl w:val="0"/>
          <w:numId w:val="9"/>
        </w:numPr>
        <w:spacing w:before="0" w:beforeAutospacing="0" w:after="0" w:afterAutospacing="0"/>
        <w:ind w:left="0" w:firstLine="567"/>
        <w:jc w:val="both"/>
        <w:rPr>
          <w:color w:val="auto"/>
        </w:rPr>
      </w:pPr>
      <w:r w:rsidRPr="00171DB8">
        <w:rPr>
          <w:color w:val="auto"/>
        </w:rPr>
        <w:t xml:space="preserve">Применение </w:t>
      </w:r>
      <w:r w:rsidRPr="00171DB8">
        <w:rPr>
          <w:rStyle w:val="af5"/>
          <w:b w:val="0"/>
          <w:color w:val="auto"/>
        </w:rPr>
        <w:t>средств индивидуальной защиты (СИЗ)</w:t>
      </w:r>
      <w:r w:rsidRPr="00171DB8">
        <w:rPr>
          <w:color w:val="auto"/>
        </w:rPr>
        <w:t xml:space="preserve">, соблюдение </w:t>
      </w:r>
      <w:r w:rsidRPr="00171DB8">
        <w:rPr>
          <w:rStyle w:val="af5"/>
          <w:b w:val="0"/>
          <w:color w:val="auto"/>
        </w:rPr>
        <w:t>санитарных норм</w:t>
      </w:r>
      <w:r w:rsidRPr="00171DB8">
        <w:rPr>
          <w:color w:val="auto"/>
        </w:rPr>
        <w:t xml:space="preserve"> при работе с пробами - предусмотрено;</w:t>
      </w:r>
    </w:p>
    <w:p w14:paraId="4D5D5014" w14:textId="77777777" w:rsidR="00171DB8" w:rsidRPr="00171DB8" w:rsidRDefault="00171DB8" w:rsidP="004C44AB">
      <w:pPr>
        <w:pStyle w:val="a6"/>
        <w:numPr>
          <w:ilvl w:val="0"/>
          <w:numId w:val="9"/>
        </w:numPr>
        <w:spacing w:before="0" w:beforeAutospacing="0" w:after="0" w:afterAutospacing="0"/>
        <w:ind w:left="0" w:firstLine="567"/>
        <w:jc w:val="both"/>
        <w:rPr>
          <w:color w:val="auto"/>
        </w:rPr>
      </w:pPr>
      <w:r w:rsidRPr="00171DB8">
        <w:rPr>
          <w:rStyle w:val="af5"/>
          <w:b w:val="0"/>
          <w:color w:val="auto"/>
        </w:rPr>
        <w:t>Открытых очагов загрязнений, источников инфекций, химикатов и ГСМ</w:t>
      </w:r>
      <w:r w:rsidRPr="00171DB8">
        <w:rPr>
          <w:color w:val="auto"/>
        </w:rPr>
        <w:t xml:space="preserve"> на площадке нет.</w:t>
      </w:r>
    </w:p>
    <w:p w14:paraId="0FD5F253"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Намечаемая деятельность:</w:t>
      </w:r>
    </w:p>
    <w:p w14:paraId="1DBE1293" w14:textId="77777777" w:rsidR="00171DB8" w:rsidRPr="00171DB8" w:rsidRDefault="00171DB8" w:rsidP="004C44AB">
      <w:pPr>
        <w:pStyle w:val="a6"/>
        <w:numPr>
          <w:ilvl w:val="0"/>
          <w:numId w:val="10"/>
        </w:numPr>
        <w:spacing w:before="0" w:beforeAutospacing="0" w:after="0" w:afterAutospacing="0"/>
        <w:ind w:left="0" w:firstLine="567"/>
        <w:jc w:val="both"/>
        <w:rPr>
          <w:color w:val="auto"/>
        </w:rPr>
      </w:pPr>
      <w:r w:rsidRPr="00171DB8">
        <w:rPr>
          <w:rStyle w:val="af5"/>
          <w:b w:val="0"/>
          <w:color w:val="auto"/>
        </w:rPr>
        <w:t>Не оказывает прямого или опосредованного воздействия</w:t>
      </w:r>
      <w:r w:rsidRPr="00171DB8">
        <w:rPr>
          <w:color w:val="auto"/>
        </w:rPr>
        <w:t xml:space="preserve"> на здоровье и условия проживания местного населения;</w:t>
      </w:r>
    </w:p>
    <w:p w14:paraId="1FDB62A0" w14:textId="77777777" w:rsidR="00171DB8" w:rsidRPr="00171DB8" w:rsidRDefault="00171DB8" w:rsidP="004C44AB">
      <w:pPr>
        <w:pStyle w:val="a6"/>
        <w:numPr>
          <w:ilvl w:val="0"/>
          <w:numId w:val="10"/>
        </w:numPr>
        <w:spacing w:before="0" w:beforeAutospacing="0" w:after="0" w:afterAutospacing="0"/>
        <w:ind w:left="0" w:firstLine="567"/>
        <w:jc w:val="both"/>
        <w:rPr>
          <w:color w:val="auto"/>
        </w:rPr>
      </w:pPr>
      <w:r w:rsidRPr="00171DB8">
        <w:rPr>
          <w:color w:val="auto"/>
        </w:rPr>
        <w:t>Проводится на уже нарушенной техногенной территории;</w:t>
      </w:r>
    </w:p>
    <w:p w14:paraId="3E636A11" w14:textId="77777777" w:rsidR="00171DB8" w:rsidRPr="00171DB8" w:rsidRDefault="00171DB8" w:rsidP="004C44AB">
      <w:pPr>
        <w:pStyle w:val="a6"/>
        <w:numPr>
          <w:ilvl w:val="0"/>
          <w:numId w:val="10"/>
        </w:numPr>
        <w:spacing w:before="0" w:beforeAutospacing="0" w:after="0" w:afterAutospacing="0"/>
        <w:ind w:left="0" w:firstLine="567"/>
        <w:jc w:val="both"/>
        <w:rPr>
          <w:color w:val="auto"/>
        </w:rPr>
      </w:pPr>
      <w:r w:rsidRPr="00171DB8">
        <w:rPr>
          <w:color w:val="auto"/>
        </w:rPr>
        <w:t xml:space="preserve">Все потенциальные физические воздействия (пыль, шум) </w:t>
      </w:r>
      <w:r w:rsidRPr="00171DB8">
        <w:rPr>
          <w:rStyle w:val="af5"/>
          <w:b w:val="0"/>
          <w:color w:val="auto"/>
        </w:rPr>
        <w:t>локальны, кратковременны и ниже ПДК/ПДУ</w:t>
      </w:r>
      <w:r w:rsidRPr="00171DB8">
        <w:rPr>
          <w:color w:val="auto"/>
        </w:rPr>
        <w:t>;</w:t>
      </w:r>
    </w:p>
    <w:p w14:paraId="06E8F522" w14:textId="77777777" w:rsidR="00171DB8" w:rsidRPr="00171DB8" w:rsidRDefault="00171DB8" w:rsidP="004C44AB">
      <w:pPr>
        <w:pStyle w:val="a6"/>
        <w:numPr>
          <w:ilvl w:val="0"/>
          <w:numId w:val="10"/>
        </w:numPr>
        <w:spacing w:before="0" w:beforeAutospacing="0" w:after="0" w:afterAutospacing="0"/>
        <w:ind w:left="0" w:firstLine="567"/>
        <w:jc w:val="both"/>
        <w:rPr>
          <w:color w:val="auto"/>
        </w:rPr>
      </w:pPr>
      <w:r w:rsidRPr="00171DB8">
        <w:rPr>
          <w:color w:val="auto"/>
        </w:rPr>
        <w:t xml:space="preserve">Работы </w:t>
      </w:r>
      <w:r w:rsidRPr="00171DB8">
        <w:rPr>
          <w:rStyle w:val="af5"/>
          <w:b w:val="0"/>
          <w:color w:val="auto"/>
        </w:rPr>
        <w:t>безопасны</w:t>
      </w:r>
      <w:r w:rsidRPr="00171DB8">
        <w:rPr>
          <w:color w:val="auto"/>
        </w:rPr>
        <w:t xml:space="preserve">, при их выполнении </w:t>
      </w:r>
      <w:r w:rsidRPr="00171DB8">
        <w:rPr>
          <w:rStyle w:val="af5"/>
          <w:b w:val="0"/>
          <w:color w:val="auto"/>
        </w:rPr>
        <w:t>соблюдаются все нормы охраны труда и санитарии</w:t>
      </w:r>
      <w:r w:rsidRPr="00171DB8">
        <w:rPr>
          <w:color w:val="auto"/>
        </w:rPr>
        <w:t>;</w:t>
      </w:r>
    </w:p>
    <w:p w14:paraId="3210BC7E" w14:textId="77777777" w:rsidR="00171DB8" w:rsidRPr="00171DB8" w:rsidRDefault="00171DB8" w:rsidP="004C44AB">
      <w:pPr>
        <w:pStyle w:val="a6"/>
        <w:numPr>
          <w:ilvl w:val="0"/>
          <w:numId w:val="10"/>
        </w:numPr>
        <w:spacing w:before="0" w:beforeAutospacing="0" w:after="0" w:afterAutospacing="0"/>
        <w:ind w:left="0" w:firstLine="567"/>
        <w:jc w:val="both"/>
        <w:rPr>
          <w:color w:val="auto"/>
        </w:rPr>
      </w:pPr>
      <w:r w:rsidRPr="00171DB8">
        <w:rPr>
          <w:rStyle w:val="af5"/>
          <w:b w:val="0"/>
          <w:color w:val="auto"/>
        </w:rPr>
        <w:t>Риски для населения — отсутствуют</w:t>
      </w:r>
      <w:r w:rsidRPr="00171DB8">
        <w:rPr>
          <w:color w:val="auto"/>
        </w:rPr>
        <w:t>.</w:t>
      </w:r>
    </w:p>
    <w:p w14:paraId="471C0EE1" w14:textId="77777777" w:rsidR="00171DB8" w:rsidRPr="00171DB8" w:rsidRDefault="00171DB8" w:rsidP="00171DB8">
      <w:pPr>
        <w:ind w:firstLine="567"/>
        <w:jc w:val="both"/>
        <w:rPr>
          <w:color w:val="000000"/>
          <w:lang w:bidi="ru-RU"/>
        </w:rPr>
      </w:pPr>
      <w:r w:rsidRPr="00171DB8">
        <w:rPr>
          <w:color w:val="000000"/>
          <w:lang w:bidi="ru-RU"/>
        </w:rPr>
        <w:t>Рекомендуется регулярно проводить мониторинг производства, своевременно осуществлять плановый ремонт оборудования.</w:t>
      </w:r>
    </w:p>
    <w:p w14:paraId="1A73B72A" w14:textId="77777777" w:rsidR="00171DB8" w:rsidRPr="00171DB8" w:rsidRDefault="00171DB8" w:rsidP="00171DB8">
      <w:pPr>
        <w:ind w:firstLine="567"/>
        <w:jc w:val="both"/>
      </w:pPr>
      <w:r w:rsidRPr="00171DB8">
        <w:t>Соблюдение техники безопасности и технологии производства позволит избежать нештатных ситуаций.</w:t>
      </w:r>
    </w:p>
    <w:p w14:paraId="64468F89"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 xml:space="preserve">Работы по внедрению проекта предполагается вести с соблюдением норм и правил техники безопасности, промышленной санитарии, противопожарной безопасности, что обеспечит безопасное проведение планируемых работ и не вызовет дополнительной, нежелательной нагрузки на социально - бытовую инфраструктуру </w:t>
      </w:r>
      <w:proofErr w:type="spellStart"/>
      <w:r w:rsidRPr="00171DB8">
        <w:rPr>
          <w:rFonts w:ascii="Times New Roman" w:hAnsi="Times New Roman" w:cs="Times New Roman"/>
          <w:color w:val="000000"/>
          <w:sz w:val="24"/>
          <w:szCs w:val="24"/>
          <w:lang w:bidi="ru-RU"/>
        </w:rPr>
        <w:t>близрасположенных</w:t>
      </w:r>
      <w:proofErr w:type="spellEnd"/>
      <w:r w:rsidRPr="00171DB8">
        <w:rPr>
          <w:rFonts w:ascii="Times New Roman" w:hAnsi="Times New Roman" w:cs="Times New Roman"/>
          <w:color w:val="000000"/>
          <w:sz w:val="24"/>
          <w:szCs w:val="24"/>
          <w:lang w:bidi="ru-RU"/>
        </w:rPr>
        <w:t xml:space="preserve"> районов.</w:t>
      </w:r>
    </w:p>
    <w:p w14:paraId="01FD6D57"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При поступлении на работу, работники проходят предварительный медицинский осмотр, а в дальнейшем - периодические медосмотры. Все работники проходят необходимую вакцинацию и инструктаж по соблюдению правил личной гигиены, с учетом местных региональных особенностей, поэтому повышение эпидемиологической ситуации в районе работ маловероятно.</w:t>
      </w:r>
    </w:p>
    <w:p w14:paraId="72584BAA"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color w:val="000000"/>
          <w:sz w:val="24"/>
          <w:szCs w:val="24"/>
          <w:lang w:bidi="ru-RU"/>
        </w:rPr>
      </w:pPr>
      <w:r w:rsidRPr="00171DB8">
        <w:rPr>
          <w:rFonts w:ascii="Times New Roman" w:hAnsi="Times New Roman" w:cs="Times New Roman"/>
          <w:color w:val="000000"/>
          <w:sz w:val="24"/>
          <w:szCs w:val="24"/>
          <w:lang w:bidi="ru-RU"/>
        </w:rPr>
        <w:t xml:space="preserve">Все рабочие должны обеспечиваться спецодеждой, которая подвергается стирке, сушке. Рабочие должны иметь дополнительный отпуск, проходить медицинское освидетельствование по профзаболеваниям. На рабочих местах должны быть аптечки с медикаментами. </w:t>
      </w:r>
    </w:p>
    <w:p w14:paraId="405BA748"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 xml:space="preserve">В период работ, учитывая, что источниками загрязнения атмосферы являются </w:t>
      </w:r>
      <w:r w:rsidRPr="00171DB8">
        <w:rPr>
          <w:rFonts w:ascii="Times New Roman" w:hAnsi="Times New Roman" w:cs="Times New Roman"/>
          <w:color w:val="000000"/>
          <w:sz w:val="24"/>
          <w:szCs w:val="24"/>
          <w:lang w:bidi="ru-RU"/>
        </w:rPr>
        <w:lastRenderedPageBreak/>
        <w:t>автотранспорт, для минимизации последствий проектируемой деятельности на здоровье населения прилегающей территории и рабочего персонала, привлеченного к работам предусмотрен ряд мер:</w:t>
      </w:r>
    </w:p>
    <w:p w14:paraId="172D3C91"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-своевременное и качественное обслуживание техники;</w:t>
      </w:r>
    </w:p>
    <w:p w14:paraId="3D793E20"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-определяющим условием минимального загрязнения атмосферы отработавшими газами дизельных двигателей дорожных машин является правильная эксплуатация двигателя, своевременная регулировка системы подачи и ввода топлива;</w:t>
      </w:r>
    </w:p>
    <w:p w14:paraId="6F5114FC"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-параметры применяемых машин и транспортных средств в части состава отработавших газов, шума, вибрации и др. воздействий на окружающую среду в процессе эксплуатации должны соответствовать установленным стандартам и техническим условиям предприятия-изготовителя;</w:t>
      </w:r>
    </w:p>
    <w:p w14:paraId="149EECB4"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-использование техники и автотранспорта с выбросами ЗВ, соответствующие стандартам;</w:t>
      </w:r>
    </w:p>
    <w:p w14:paraId="2FEB7142"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-использование качественного дизельного топлива для заправки техники и автотранспорта;</w:t>
      </w:r>
    </w:p>
    <w:p w14:paraId="7664CFD5"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-организация движения транспорта;</w:t>
      </w:r>
    </w:p>
    <w:p w14:paraId="14861CF0"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-сокращение до минимума работы двигателей транспортных средств на холостом ходу.</w:t>
      </w:r>
    </w:p>
    <w:p w14:paraId="7810CEB8"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Снижение звукового давления на участке может быть достигнуто при разработке специальных мероприятий по снижению звуковых нагрузок. К мероприятиям такого характера относятся: оптимизация и регулирование транспортных потоков; уменьшение; оптимизация работы технологического оборудования, использование звукопоглощающих материалов и индивидуальных средств защиты от шума.</w:t>
      </w:r>
    </w:p>
    <w:p w14:paraId="37D75724"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Однако уже на расстоянии нескольких сотен метров источники шума не оказывают негативного воздействия на население и обслуживающий персонал.</w:t>
      </w:r>
    </w:p>
    <w:p w14:paraId="5B36C1F0"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Следующие меры по смягчению последствий должны использоваться, чтобы свести к минимуму шум и вибрацию:</w:t>
      </w:r>
    </w:p>
    <w:p w14:paraId="5EBB076D"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 любая деятельность в ночное время должна быть сведена к минимуму;</w:t>
      </w:r>
    </w:p>
    <w:p w14:paraId="4818C860"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 xml:space="preserve">- отключение в нерабочие часы техники; </w:t>
      </w:r>
    </w:p>
    <w:p w14:paraId="79CBD44D"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 использование глушителей для выхлопной системы;</w:t>
      </w:r>
    </w:p>
    <w:p w14:paraId="1B9C8E7A"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Методы измерения и оценка шума на рабочих местах и шумовых характеристик оборудования должны соответствовать СН РК.</w:t>
      </w:r>
    </w:p>
    <w:p w14:paraId="6012A593"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Вывод. Охрана здоровья населения, а также работников предприятия - один из важнейших вопросов, который будет постоянно контролироваться руководством предприятия.</w:t>
      </w:r>
    </w:p>
    <w:p w14:paraId="4666EEA4"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color w:val="000000"/>
          <w:sz w:val="24"/>
          <w:szCs w:val="24"/>
          <w:lang w:bidi="ru-RU"/>
        </w:rPr>
        <w:t>Воздействие производственной деятельности на окружающую среду в районе участка оценивается как вполне допустимое.</w:t>
      </w:r>
    </w:p>
    <w:p w14:paraId="75DDD52E" w14:textId="77777777" w:rsidR="00171DB8" w:rsidRPr="00171DB8" w:rsidRDefault="00171DB8" w:rsidP="00171DB8">
      <w:pPr>
        <w:ind w:firstLine="567"/>
        <w:jc w:val="both"/>
        <w:rPr>
          <w:color w:val="000000"/>
          <w:lang w:bidi="ru-RU"/>
        </w:rPr>
      </w:pPr>
      <w:r w:rsidRPr="00171DB8">
        <w:rPr>
          <w:iCs/>
          <w:color w:val="000000"/>
          <w:lang w:bidi="ru-RU"/>
        </w:rPr>
        <w:t xml:space="preserve">Прогноз социально-экономических последствий, связанных с современной и будущей деятельностью предприятия - благоприятен. Проведение работ с соблюдением норм и правил техники безопасности, промышленной санитарии, противопожарной безопасности обеспечит безопасное проведение планируемых работ и не вызовет дополнительной, нежелательной нагрузки на социально-бытовую инфраструктуру </w:t>
      </w:r>
      <w:proofErr w:type="spellStart"/>
      <w:r w:rsidRPr="00171DB8">
        <w:rPr>
          <w:iCs/>
          <w:color w:val="000000"/>
          <w:lang w:bidi="ru-RU"/>
        </w:rPr>
        <w:t>близрасположенных</w:t>
      </w:r>
      <w:proofErr w:type="spellEnd"/>
      <w:r w:rsidRPr="00171DB8">
        <w:rPr>
          <w:iCs/>
          <w:color w:val="000000"/>
          <w:lang w:bidi="ru-RU"/>
        </w:rPr>
        <w:t xml:space="preserve"> населенных пунктов. С точки зрения увеличения опасности техногенного загрязнения в районе анализ прямого и опосредованного техногенного воздействия позволяет говорить, о том, что планируемые работы не окажут влияния на здоровье местного населения.</w:t>
      </w:r>
    </w:p>
    <w:p w14:paraId="5A482A1D" w14:textId="77777777" w:rsidR="00171DB8" w:rsidRPr="00171DB8" w:rsidRDefault="00171DB8" w:rsidP="00171DB8">
      <w:pPr>
        <w:ind w:firstLine="567"/>
        <w:jc w:val="both"/>
      </w:pPr>
      <w:r w:rsidRPr="00171DB8">
        <w:rPr>
          <w:color w:val="000000"/>
          <w:lang w:bidi="ru-RU"/>
        </w:rPr>
        <w:t>Н</w:t>
      </w:r>
      <w:r w:rsidRPr="00171DB8">
        <w:rPr>
          <w:color w:val="000000"/>
        </w:rPr>
        <w:t>амечаемая деятельность не окажет существенное воздействие на жизнь и здоровье людей;</w:t>
      </w:r>
    </w:p>
    <w:p w14:paraId="1D8483A9" w14:textId="77777777" w:rsidR="00171DB8" w:rsidRPr="00171DB8" w:rsidRDefault="00171DB8" w:rsidP="00171DB8">
      <w:pPr>
        <w:pStyle w:val="a6"/>
        <w:spacing w:before="0" w:beforeAutospacing="0" w:after="0" w:afterAutospacing="0"/>
        <w:ind w:firstLine="567"/>
        <w:jc w:val="both"/>
        <w:rPr>
          <w:color w:val="auto"/>
        </w:rPr>
      </w:pPr>
      <w:bookmarkStart w:id="30" w:name="z65"/>
      <w:r w:rsidRPr="00171DB8">
        <w:rPr>
          <w:b/>
          <w:color w:val="000000"/>
        </w:rPr>
        <w:t>2) 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r w:rsidRPr="00171DB8">
        <w:rPr>
          <w:color w:val="000000"/>
        </w:rPr>
        <w:t xml:space="preserve">: </w:t>
      </w:r>
      <w:r w:rsidRPr="00171DB8">
        <w:rPr>
          <w:color w:val="auto"/>
        </w:rPr>
        <w:t xml:space="preserve">Участок проведения работ - территория </w:t>
      </w:r>
      <w:r w:rsidRPr="00171DB8">
        <w:rPr>
          <w:rStyle w:val="af5"/>
          <w:b w:val="0"/>
          <w:color w:val="auto"/>
        </w:rPr>
        <w:t>отвала техногенных минеральных образований (ТМО) «Восточный»</w:t>
      </w:r>
      <w:r w:rsidRPr="00171DB8">
        <w:rPr>
          <w:color w:val="auto"/>
        </w:rPr>
        <w:t xml:space="preserve"> </w:t>
      </w:r>
      <w:proofErr w:type="spellStart"/>
      <w:r w:rsidRPr="00171DB8">
        <w:rPr>
          <w:color w:val="auto"/>
        </w:rPr>
        <w:t>Карагайлинского</w:t>
      </w:r>
      <w:proofErr w:type="spellEnd"/>
      <w:r w:rsidRPr="00171DB8">
        <w:rPr>
          <w:color w:val="auto"/>
        </w:rPr>
        <w:t xml:space="preserve"> барит-полиметаллического месторождения.</w:t>
      </w:r>
    </w:p>
    <w:p w14:paraId="7FBBBE29"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lastRenderedPageBreak/>
        <w:t xml:space="preserve">Отвал представляет собой </w:t>
      </w:r>
      <w:r w:rsidRPr="00171DB8">
        <w:rPr>
          <w:rStyle w:val="af5"/>
          <w:b w:val="0"/>
          <w:color w:val="auto"/>
        </w:rPr>
        <w:t>искусственный ландшафт</w:t>
      </w:r>
      <w:r w:rsidRPr="00171DB8">
        <w:rPr>
          <w:color w:val="auto"/>
        </w:rPr>
        <w:t>, сформированный в ходе прошлой хозяйственной деятельности.</w:t>
      </w:r>
    </w:p>
    <w:p w14:paraId="607B2DF1" w14:textId="77777777" w:rsidR="00171DB8" w:rsidRPr="00171DB8" w:rsidRDefault="00171DB8" w:rsidP="00171DB8">
      <w:pPr>
        <w:pStyle w:val="a6"/>
        <w:spacing w:before="0" w:beforeAutospacing="0" w:after="0" w:afterAutospacing="0"/>
        <w:jc w:val="both"/>
        <w:rPr>
          <w:color w:val="auto"/>
        </w:rPr>
      </w:pPr>
      <w:r w:rsidRPr="00171DB8">
        <w:rPr>
          <w:color w:val="auto"/>
        </w:rPr>
        <w:t xml:space="preserve">Естественные природные условия в пределах отвала </w:t>
      </w:r>
      <w:r w:rsidRPr="00171DB8">
        <w:rPr>
          <w:rStyle w:val="af5"/>
          <w:b w:val="0"/>
          <w:color w:val="auto"/>
        </w:rPr>
        <w:t>значительно трансформированы</w:t>
      </w:r>
      <w:r w:rsidRPr="00171DB8">
        <w:rPr>
          <w:color w:val="auto"/>
        </w:rPr>
        <w:t>:</w:t>
      </w:r>
    </w:p>
    <w:p w14:paraId="709E6AE9" w14:textId="77777777" w:rsidR="00171DB8" w:rsidRPr="00171DB8" w:rsidRDefault="00171DB8" w:rsidP="004C44AB">
      <w:pPr>
        <w:pStyle w:val="a6"/>
        <w:numPr>
          <w:ilvl w:val="1"/>
          <w:numId w:val="12"/>
        </w:numPr>
        <w:spacing w:before="0" w:beforeAutospacing="0" w:after="0" w:afterAutospacing="0"/>
        <w:ind w:left="0" w:firstLine="567"/>
        <w:jc w:val="both"/>
        <w:rPr>
          <w:color w:val="auto"/>
        </w:rPr>
      </w:pPr>
      <w:r w:rsidRPr="00171DB8">
        <w:rPr>
          <w:color w:val="auto"/>
        </w:rPr>
        <w:t>почвенный покров отсутствует или деградирован,</w:t>
      </w:r>
    </w:p>
    <w:p w14:paraId="08787039" w14:textId="77777777" w:rsidR="00171DB8" w:rsidRPr="00171DB8" w:rsidRDefault="00171DB8" w:rsidP="004C44AB">
      <w:pPr>
        <w:pStyle w:val="a6"/>
        <w:numPr>
          <w:ilvl w:val="1"/>
          <w:numId w:val="12"/>
        </w:numPr>
        <w:spacing w:before="0" w:beforeAutospacing="0" w:after="0" w:afterAutospacing="0"/>
        <w:ind w:left="0" w:firstLine="567"/>
        <w:jc w:val="both"/>
        <w:rPr>
          <w:color w:val="auto"/>
        </w:rPr>
      </w:pPr>
      <w:r w:rsidRPr="00171DB8">
        <w:rPr>
          <w:color w:val="auto"/>
        </w:rPr>
        <w:t>растительность - преимущественно вторичная (сорные и ксерофитные виды),</w:t>
      </w:r>
    </w:p>
    <w:p w14:paraId="0F75ECB0" w14:textId="77777777" w:rsidR="00171DB8" w:rsidRPr="00171DB8" w:rsidRDefault="00171DB8" w:rsidP="004C44AB">
      <w:pPr>
        <w:pStyle w:val="a6"/>
        <w:numPr>
          <w:ilvl w:val="1"/>
          <w:numId w:val="12"/>
        </w:numPr>
        <w:spacing w:before="0" w:beforeAutospacing="0" w:after="0" w:afterAutospacing="0"/>
        <w:ind w:left="0" w:firstLine="567"/>
        <w:jc w:val="both"/>
        <w:rPr>
          <w:color w:val="auto"/>
        </w:rPr>
      </w:pPr>
      <w:r w:rsidRPr="00171DB8">
        <w:rPr>
          <w:color w:val="auto"/>
        </w:rPr>
        <w:t>биоценозы нарушены, замкнутые экосистемы не сформированы.</w:t>
      </w:r>
    </w:p>
    <w:p w14:paraId="3A05D555" w14:textId="77777777" w:rsidR="00171DB8" w:rsidRPr="00171DB8" w:rsidRDefault="00171DB8" w:rsidP="00171DB8">
      <w:pPr>
        <w:ind w:firstLine="567"/>
        <w:rPr>
          <w:i/>
        </w:rPr>
      </w:pPr>
      <w:r w:rsidRPr="00171DB8">
        <w:rPr>
          <w:rStyle w:val="af5"/>
          <w:bCs w:val="0"/>
          <w:i/>
        </w:rPr>
        <w:t>Растительный мир</w:t>
      </w:r>
    </w:p>
    <w:p w14:paraId="0CD5FCF7" w14:textId="77777777" w:rsidR="00171DB8" w:rsidRPr="00171DB8" w:rsidRDefault="00171DB8" w:rsidP="004C44AB">
      <w:pPr>
        <w:pStyle w:val="a6"/>
        <w:numPr>
          <w:ilvl w:val="0"/>
          <w:numId w:val="13"/>
        </w:numPr>
        <w:spacing w:before="0" w:beforeAutospacing="0" w:after="0" w:afterAutospacing="0"/>
        <w:ind w:left="0" w:firstLine="567"/>
        <w:jc w:val="both"/>
        <w:rPr>
          <w:color w:val="auto"/>
        </w:rPr>
      </w:pPr>
      <w:r w:rsidRPr="00171DB8">
        <w:rPr>
          <w:color w:val="auto"/>
        </w:rPr>
        <w:t xml:space="preserve">В пределах отвала </w:t>
      </w:r>
      <w:r w:rsidRPr="00171DB8">
        <w:rPr>
          <w:rStyle w:val="af5"/>
          <w:b w:val="0"/>
          <w:color w:val="auto"/>
        </w:rPr>
        <w:t>естественная флора практически не сохранилась</w:t>
      </w:r>
      <w:r w:rsidRPr="00171DB8">
        <w:rPr>
          <w:color w:val="auto"/>
        </w:rPr>
        <w:t>;</w:t>
      </w:r>
    </w:p>
    <w:p w14:paraId="08565677" w14:textId="77777777" w:rsidR="00171DB8" w:rsidRPr="00171DB8" w:rsidRDefault="00171DB8" w:rsidP="004C44AB">
      <w:pPr>
        <w:pStyle w:val="a6"/>
        <w:numPr>
          <w:ilvl w:val="0"/>
          <w:numId w:val="13"/>
        </w:numPr>
        <w:spacing w:before="0" w:beforeAutospacing="0" w:after="0" w:afterAutospacing="0"/>
        <w:ind w:left="0" w:firstLine="567"/>
        <w:jc w:val="both"/>
        <w:rPr>
          <w:color w:val="auto"/>
        </w:rPr>
      </w:pPr>
      <w:r w:rsidRPr="00171DB8">
        <w:rPr>
          <w:color w:val="auto"/>
        </w:rPr>
        <w:t xml:space="preserve">Преобладают: </w:t>
      </w:r>
      <w:r w:rsidRPr="00171DB8">
        <w:rPr>
          <w:rStyle w:val="af5"/>
          <w:b w:val="0"/>
          <w:color w:val="auto"/>
        </w:rPr>
        <w:t>полынь, перекати-поле, козлятник, типчак, отдельные злаковые</w:t>
      </w:r>
      <w:r w:rsidRPr="00171DB8">
        <w:rPr>
          <w:color w:val="auto"/>
        </w:rPr>
        <w:t>, заселяющие техногенные грунты;</w:t>
      </w:r>
    </w:p>
    <w:p w14:paraId="733FD8B0" w14:textId="77777777" w:rsidR="00171DB8" w:rsidRPr="00171DB8" w:rsidRDefault="00171DB8" w:rsidP="004C44AB">
      <w:pPr>
        <w:pStyle w:val="a6"/>
        <w:numPr>
          <w:ilvl w:val="0"/>
          <w:numId w:val="13"/>
        </w:numPr>
        <w:spacing w:before="0" w:beforeAutospacing="0" w:after="0" w:afterAutospacing="0"/>
        <w:ind w:left="0" w:firstLine="567"/>
        <w:jc w:val="both"/>
        <w:rPr>
          <w:color w:val="auto"/>
        </w:rPr>
      </w:pPr>
      <w:r w:rsidRPr="00171DB8">
        <w:rPr>
          <w:color w:val="auto"/>
        </w:rPr>
        <w:t xml:space="preserve">Краснокнижные и охраняемые виды </w:t>
      </w:r>
      <w:r w:rsidRPr="00171DB8">
        <w:rPr>
          <w:rStyle w:val="af5"/>
          <w:b w:val="0"/>
          <w:color w:val="auto"/>
        </w:rPr>
        <w:t>не зафиксированы</w:t>
      </w:r>
      <w:r w:rsidRPr="00171DB8">
        <w:rPr>
          <w:color w:val="auto"/>
        </w:rPr>
        <w:t>;</w:t>
      </w:r>
    </w:p>
    <w:p w14:paraId="7368C062" w14:textId="77777777" w:rsidR="00171DB8" w:rsidRPr="00171DB8" w:rsidRDefault="00171DB8" w:rsidP="004C44AB">
      <w:pPr>
        <w:pStyle w:val="a6"/>
        <w:numPr>
          <w:ilvl w:val="0"/>
          <w:numId w:val="13"/>
        </w:numPr>
        <w:spacing w:before="0" w:beforeAutospacing="0" w:after="0" w:afterAutospacing="0"/>
        <w:ind w:left="0" w:firstLine="567"/>
        <w:jc w:val="both"/>
        <w:rPr>
          <w:color w:val="auto"/>
        </w:rPr>
      </w:pPr>
      <w:r w:rsidRPr="00171DB8">
        <w:rPr>
          <w:color w:val="auto"/>
        </w:rPr>
        <w:t xml:space="preserve">Работы (вынос точек, </w:t>
      </w:r>
      <w:proofErr w:type="spellStart"/>
      <w:r w:rsidRPr="00171DB8">
        <w:rPr>
          <w:color w:val="auto"/>
        </w:rPr>
        <w:t>шурфовка</w:t>
      </w:r>
      <w:proofErr w:type="spellEnd"/>
      <w:r w:rsidRPr="00171DB8">
        <w:rPr>
          <w:color w:val="auto"/>
        </w:rPr>
        <w:t xml:space="preserve">, </w:t>
      </w:r>
      <w:proofErr w:type="spellStart"/>
      <w:r w:rsidRPr="00171DB8">
        <w:rPr>
          <w:color w:val="auto"/>
        </w:rPr>
        <w:t>пробоотбор</w:t>
      </w:r>
      <w:proofErr w:type="spellEnd"/>
      <w:r w:rsidRPr="00171DB8">
        <w:rPr>
          <w:color w:val="auto"/>
        </w:rPr>
        <w:t xml:space="preserve">) </w:t>
      </w:r>
      <w:r w:rsidRPr="00171DB8">
        <w:rPr>
          <w:rStyle w:val="af5"/>
          <w:b w:val="0"/>
          <w:color w:val="auto"/>
        </w:rPr>
        <w:t>не предполагают зачистки растительности</w:t>
      </w:r>
      <w:r w:rsidRPr="00171DB8">
        <w:rPr>
          <w:color w:val="auto"/>
        </w:rPr>
        <w:t>, нарушения корневой системы или засыпки массивов.</w:t>
      </w:r>
    </w:p>
    <w:p w14:paraId="14A977E6" w14:textId="77777777" w:rsidR="00171DB8" w:rsidRPr="00171DB8" w:rsidRDefault="00171DB8" w:rsidP="00171DB8">
      <w:pPr>
        <w:ind w:firstLine="567"/>
        <w:rPr>
          <w:i/>
        </w:rPr>
      </w:pPr>
      <w:r w:rsidRPr="00171DB8">
        <w:rPr>
          <w:rStyle w:val="af5"/>
          <w:bCs w:val="0"/>
          <w:i/>
        </w:rPr>
        <w:t>Животный мир и охраняемые виды</w:t>
      </w:r>
    </w:p>
    <w:p w14:paraId="4469759E" w14:textId="77777777" w:rsidR="00171DB8" w:rsidRPr="00171DB8" w:rsidRDefault="00171DB8" w:rsidP="004C44AB">
      <w:pPr>
        <w:pStyle w:val="a6"/>
        <w:numPr>
          <w:ilvl w:val="0"/>
          <w:numId w:val="14"/>
        </w:numPr>
        <w:spacing w:before="0" w:beforeAutospacing="0" w:after="0" w:afterAutospacing="0"/>
        <w:ind w:left="0" w:firstLine="567"/>
        <w:jc w:val="both"/>
        <w:rPr>
          <w:color w:val="auto"/>
        </w:rPr>
      </w:pPr>
      <w:r w:rsidRPr="00171DB8">
        <w:rPr>
          <w:color w:val="auto"/>
        </w:rPr>
        <w:t>На прилегающих участках возможна миграция диких животных, включая:</w:t>
      </w:r>
    </w:p>
    <w:p w14:paraId="1CD1F7AE" w14:textId="77777777" w:rsidR="00171DB8" w:rsidRPr="00171DB8" w:rsidRDefault="00171DB8" w:rsidP="004C44AB">
      <w:pPr>
        <w:pStyle w:val="a6"/>
        <w:numPr>
          <w:ilvl w:val="1"/>
          <w:numId w:val="14"/>
        </w:numPr>
        <w:spacing w:before="0" w:beforeAutospacing="0" w:after="0" w:afterAutospacing="0"/>
        <w:ind w:left="0" w:firstLine="567"/>
        <w:jc w:val="both"/>
        <w:rPr>
          <w:color w:val="auto"/>
        </w:rPr>
      </w:pPr>
      <w:r w:rsidRPr="00171DB8">
        <w:rPr>
          <w:rStyle w:val="af5"/>
          <w:b w:val="0"/>
          <w:color w:val="auto"/>
        </w:rPr>
        <w:t>архара (</w:t>
      </w:r>
      <w:proofErr w:type="spellStart"/>
      <w:r w:rsidRPr="00171DB8">
        <w:rPr>
          <w:rStyle w:val="af5"/>
          <w:b w:val="0"/>
          <w:color w:val="auto"/>
        </w:rPr>
        <w:t>Ovis</w:t>
      </w:r>
      <w:proofErr w:type="spellEnd"/>
      <w:r w:rsidRPr="00171DB8">
        <w:rPr>
          <w:rStyle w:val="af5"/>
          <w:b w:val="0"/>
          <w:color w:val="auto"/>
        </w:rPr>
        <w:t xml:space="preserve"> </w:t>
      </w:r>
      <w:proofErr w:type="spellStart"/>
      <w:r w:rsidRPr="00171DB8">
        <w:rPr>
          <w:rStyle w:val="af5"/>
          <w:b w:val="0"/>
          <w:color w:val="auto"/>
        </w:rPr>
        <w:t>ammon</w:t>
      </w:r>
      <w:proofErr w:type="spellEnd"/>
      <w:r w:rsidRPr="00171DB8">
        <w:rPr>
          <w:rStyle w:val="af5"/>
          <w:b w:val="0"/>
          <w:color w:val="auto"/>
        </w:rPr>
        <w:t xml:space="preserve"> </w:t>
      </w:r>
      <w:proofErr w:type="spellStart"/>
      <w:r w:rsidRPr="00171DB8">
        <w:rPr>
          <w:rStyle w:val="af5"/>
          <w:b w:val="0"/>
          <w:color w:val="auto"/>
        </w:rPr>
        <w:t>collium</w:t>
      </w:r>
      <w:proofErr w:type="spellEnd"/>
      <w:r w:rsidRPr="00171DB8">
        <w:rPr>
          <w:rStyle w:val="af5"/>
          <w:b w:val="0"/>
          <w:color w:val="auto"/>
        </w:rPr>
        <w:t>)</w:t>
      </w:r>
      <w:r w:rsidRPr="00171DB8">
        <w:rPr>
          <w:color w:val="auto"/>
        </w:rPr>
        <w:t xml:space="preserve"> - включён в Красную книгу РК, охраняемый вид;</w:t>
      </w:r>
    </w:p>
    <w:p w14:paraId="3E179A6A" w14:textId="77777777" w:rsidR="00171DB8" w:rsidRPr="00171DB8" w:rsidRDefault="00171DB8" w:rsidP="004C44AB">
      <w:pPr>
        <w:pStyle w:val="a6"/>
        <w:numPr>
          <w:ilvl w:val="1"/>
          <w:numId w:val="14"/>
        </w:numPr>
        <w:spacing w:before="0" w:beforeAutospacing="0" w:after="0" w:afterAutospacing="0"/>
        <w:ind w:left="0" w:firstLine="567"/>
        <w:jc w:val="both"/>
        <w:rPr>
          <w:color w:val="auto"/>
        </w:rPr>
      </w:pPr>
      <w:r w:rsidRPr="00171DB8">
        <w:rPr>
          <w:color w:val="auto"/>
        </w:rPr>
        <w:t>лису, тушканчиков, мелких грызунов, зайцеобразных;</w:t>
      </w:r>
    </w:p>
    <w:p w14:paraId="2A8BA3EF"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Однако в пределах отвала:</w:t>
      </w:r>
    </w:p>
    <w:p w14:paraId="4A1CCFFB" w14:textId="77777777" w:rsidR="00171DB8" w:rsidRPr="00171DB8" w:rsidRDefault="00171DB8" w:rsidP="004C44AB">
      <w:pPr>
        <w:pStyle w:val="a6"/>
        <w:numPr>
          <w:ilvl w:val="0"/>
          <w:numId w:val="15"/>
        </w:numPr>
        <w:spacing w:before="0" w:beforeAutospacing="0" w:after="0" w:afterAutospacing="0"/>
        <w:ind w:left="0" w:firstLine="567"/>
        <w:jc w:val="both"/>
        <w:rPr>
          <w:color w:val="auto"/>
        </w:rPr>
      </w:pPr>
      <w:r w:rsidRPr="00171DB8">
        <w:rPr>
          <w:rStyle w:val="af5"/>
          <w:b w:val="0"/>
          <w:color w:val="auto"/>
        </w:rPr>
        <w:t>нет кормовой базы и растительности</w:t>
      </w:r>
      <w:r w:rsidRPr="00171DB8">
        <w:rPr>
          <w:color w:val="auto"/>
        </w:rPr>
        <w:t>, пригодной для длительного пребывания животных;</w:t>
      </w:r>
    </w:p>
    <w:p w14:paraId="4E63A6F3" w14:textId="77777777" w:rsidR="00171DB8" w:rsidRPr="00171DB8" w:rsidRDefault="00171DB8" w:rsidP="004C44AB">
      <w:pPr>
        <w:pStyle w:val="a6"/>
        <w:numPr>
          <w:ilvl w:val="0"/>
          <w:numId w:val="15"/>
        </w:numPr>
        <w:spacing w:before="0" w:beforeAutospacing="0" w:after="0" w:afterAutospacing="0"/>
        <w:ind w:left="0" w:firstLine="567"/>
        <w:jc w:val="both"/>
        <w:rPr>
          <w:color w:val="auto"/>
        </w:rPr>
      </w:pPr>
      <w:r w:rsidRPr="00171DB8">
        <w:rPr>
          <w:rStyle w:val="af5"/>
          <w:b w:val="0"/>
          <w:color w:val="auto"/>
        </w:rPr>
        <w:t>отсутствуют водоёмы, укрытия, природные ареалы и места размножения</w:t>
      </w:r>
      <w:r w:rsidRPr="00171DB8">
        <w:rPr>
          <w:color w:val="auto"/>
        </w:rPr>
        <w:t>;</w:t>
      </w:r>
    </w:p>
    <w:p w14:paraId="60089F27" w14:textId="77777777" w:rsidR="00171DB8" w:rsidRPr="00171DB8" w:rsidRDefault="00171DB8" w:rsidP="004C44AB">
      <w:pPr>
        <w:pStyle w:val="a6"/>
        <w:numPr>
          <w:ilvl w:val="0"/>
          <w:numId w:val="15"/>
        </w:numPr>
        <w:spacing w:before="0" w:beforeAutospacing="0" w:after="0" w:afterAutospacing="0"/>
        <w:ind w:left="0" w:firstLine="567"/>
        <w:jc w:val="both"/>
        <w:rPr>
          <w:color w:val="auto"/>
        </w:rPr>
      </w:pPr>
      <w:r w:rsidRPr="00171DB8">
        <w:rPr>
          <w:color w:val="auto"/>
        </w:rPr>
        <w:t xml:space="preserve">архар может проходить рядом, но </w:t>
      </w:r>
      <w:r w:rsidRPr="00171DB8">
        <w:rPr>
          <w:rStyle w:val="af5"/>
          <w:b w:val="0"/>
          <w:color w:val="auto"/>
        </w:rPr>
        <w:t>не задерживается на техногенной территории</w:t>
      </w:r>
      <w:r w:rsidRPr="00171DB8">
        <w:rPr>
          <w:color w:val="auto"/>
        </w:rPr>
        <w:t>.</w:t>
      </w:r>
    </w:p>
    <w:p w14:paraId="45CE8411" w14:textId="77777777" w:rsidR="00171DB8" w:rsidRPr="00171DB8" w:rsidRDefault="00171DB8" w:rsidP="00171DB8">
      <w:r w:rsidRPr="00171DB8">
        <w:rPr>
          <w:rStyle w:val="af5"/>
          <w:b w:val="0"/>
          <w:bCs w:val="0"/>
        </w:rPr>
        <w:t>Пути миграции</w:t>
      </w:r>
    </w:p>
    <w:p w14:paraId="1EAD6568" w14:textId="77777777" w:rsidR="00171DB8" w:rsidRPr="00171DB8" w:rsidRDefault="00171DB8" w:rsidP="004C44AB">
      <w:pPr>
        <w:pStyle w:val="a6"/>
        <w:numPr>
          <w:ilvl w:val="0"/>
          <w:numId w:val="16"/>
        </w:numPr>
        <w:spacing w:before="0" w:beforeAutospacing="0" w:after="0" w:afterAutospacing="0"/>
        <w:ind w:left="0" w:firstLine="567"/>
        <w:jc w:val="both"/>
        <w:rPr>
          <w:color w:val="auto"/>
        </w:rPr>
      </w:pPr>
      <w:r w:rsidRPr="00171DB8">
        <w:rPr>
          <w:color w:val="auto"/>
        </w:rPr>
        <w:t xml:space="preserve">Работы не затрагивают </w:t>
      </w:r>
      <w:r w:rsidRPr="00171DB8">
        <w:rPr>
          <w:rStyle w:val="af5"/>
          <w:b w:val="0"/>
          <w:color w:val="auto"/>
        </w:rPr>
        <w:t>установленные и предполагаемые пути миграции</w:t>
      </w:r>
      <w:r w:rsidRPr="00171DB8">
        <w:rPr>
          <w:color w:val="auto"/>
        </w:rPr>
        <w:t xml:space="preserve"> архара и других животных;</w:t>
      </w:r>
    </w:p>
    <w:p w14:paraId="7D180977" w14:textId="77777777" w:rsidR="00171DB8" w:rsidRPr="00171DB8" w:rsidRDefault="00171DB8" w:rsidP="004C44AB">
      <w:pPr>
        <w:pStyle w:val="a6"/>
        <w:numPr>
          <w:ilvl w:val="0"/>
          <w:numId w:val="16"/>
        </w:numPr>
        <w:spacing w:before="0" w:beforeAutospacing="0" w:after="0" w:afterAutospacing="0"/>
        <w:ind w:left="0" w:firstLine="567"/>
        <w:jc w:val="both"/>
        <w:rPr>
          <w:color w:val="auto"/>
        </w:rPr>
      </w:pPr>
      <w:r w:rsidRPr="00171DB8">
        <w:rPr>
          <w:color w:val="auto"/>
        </w:rPr>
        <w:t xml:space="preserve">Перемещения техники и персонала </w:t>
      </w:r>
      <w:r w:rsidRPr="00171DB8">
        <w:rPr>
          <w:rStyle w:val="af5"/>
          <w:b w:val="0"/>
          <w:color w:val="auto"/>
        </w:rPr>
        <w:t>ограничены контурами отвала</w:t>
      </w:r>
      <w:r w:rsidRPr="00171DB8">
        <w:rPr>
          <w:color w:val="auto"/>
        </w:rPr>
        <w:t xml:space="preserve">, что исключает пересечение </w:t>
      </w:r>
      <w:proofErr w:type="spellStart"/>
      <w:r w:rsidRPr="00171DB8">
        <w:rPr>
          <w:color w:val="auto"/>
        </w:rPr>
        <w:t>экосистемной</w:t>
      </w:r>
      <w:proofErr w:type="spellEnd"/>
      <w:r w:rsidRPr="00171DB8">
        <w:rPr>
          <w:color w:val="auto"/>
        </w:rPr>
        <w:t xml:space="preserve"> матрицы;</w:t>
      </w:r>
    </w:p>
    <w:p w14:paraId="1E300D66" w14:textId="77777777" w:rsidR="00171DB8" w:rsidRPr="00171DB8" w:rsidRDefault="00171DB8" w:rsidP="004C44AB">
      <w:pPr>
        <w:pStyle w:val="a6"/>
        <w:numPr>
          <w:ilvl w:val="0"/>
          <w:numId w:val="16"/>
        </w:numPr>
        <w:spacing w:before="0" w:beforeAutospacing="0" w:after="0" w:afterAutospacing="0"/>
        <w:ind w:left="0" w:firstLine="567"/>
        <w:jc w:val="both"/>
        <w:rPr>
          <w:color w:val="auto"/>
        </w:rPr>
      </w:pPr>
      <w:r w:rsidRPr="00171DB8">
        <w:rPr>
          <w:rStyle w:val="af5"/>
          <w:b w:val="0"/>
          <w:color w:val="auto"/>
        </w:rPr>
        <w:t>БПЛА</w:t>
      </w:r>
      <w:r w:rsidRPr="00171DB8">
        <w:rPr>
          <w:color w:val="auto"/>
        </w:rPr>
        <w:t xml:space="preserve"> действует на высоте от 50 м, </w:t>
      </w:r>
      <w:r w:rsidRPr="00171DB8">
        <w:rPr>
          <w:rStyle w:val="af5"/>
          <w:b w:val="0"/>
          <w:color w:val="auto"/>
        </w:rPr>
        <w:t>не создаёт значимого беспокойства</w:t>
      </w:r>
      <w:r w:rsidRPr="00171DB8">
        <w:rPr>
          <w:color w:val="auto"/>
        </w:rPr>
        <w:t>.</w:t>
      </w:r>
    </w:p>
    <w:p w14:paraId="347EBC93" w14:textId="77777777" w:rsidR="00171DB8" w:rsidRPr="00171DB8" w:rsidRDefault="00171DB8" w:rsidP="00171DB8">
      <w:pPr>
        <w:rPr>
          <w:i/>
        </w:rPr>
      </w:pPr>
      <w:r w:rsidRPr="00171DB8">
        <w:rPr>
          <w:rStyle w:val="af5"/>
          <w:bCs w:val="0"/>
          <w:i/>
        </w:rPr>
        <w:t>Генетические ресурсы и экосистемы</w:t>
      </w:r>
    </w:p>
    <w:p w14:paraId="7D1527EB" w14:textId="77777777" w:rsidR="00171DB8" w:rsidRPr="00171DB8" w:rsidRDefault="00171DB8" w:rsidP="00171DB8">
      <w:pPr>
        <w:pStyle w:val="a6"/>
        <w:spacing w:before="0" w:beforeAutospacing="0" w:after="0" w:afterAutospacing="0"/>
        <w:jc w:val="both"/>
        <w:rPr>
          <w:color w:val="auto"/>
        </w:rPr>
      </w:pPr>
      <w:r w:rsidRPr="00171DB8">
        <w:rPr>
          <w:color w:val="auto"/>
        </w:rPr>
        <w:t>В районе отвала отсутствуют:</w:t>
      </w:r>
    </w:p>
    <w:p w14:paraId="2FA95E61" w14:textId="77777777" w:rsidR="00171DB8" w:rsidRPr="00171DB8" w:rsidRDefault="00171DB8" w:rsidP="004C44AB">
      <w:pPr>
        <w:pStyle w:val="a6"/>
        <w:numPr>
          <w:ilvl w:val="1"/>
          <w:numId w:val="17"/>
        </w:numPr>
        <w:spacing w:before="0" w:beforeAutospacing="0" w:after="0" w:afterAutospacing="0"/>
        <w:ind w:left="0" w:firstLine="567"/>
        <w:jc w:val="both"/>
        <w:rPr>
          <w:color w:val="auto"/>
        </w:rPr>
      </w:pPr>
      <w:r w:rsidRPr="00171DB8">
        <w:rPr>
          <w:color w:val="auto"/>
        </w:rPr>
        <w:t>участки высокой генетической ценности;</w:t>
      </w:r>
    </w:p>
    <w:p w14:paraId="0F967A65" w14:textId="77777777" w:rsidR="00171DB8" w:rsidRPr="00171DB8" w:rsidRDefault="00171DB8" w:rsidP="004C44AB">
      <w:pPr>
        <w:pStyle w:val="a6"/>
        <w:numPr>
          <w:ilvl w:val="1"/>
          <w:numId w:val="17"/>
        </w:numPr>
        <w:spacing w:before="0" w:beforeAutospacing="0" w:after="0" w:afterAutospacing="0"/>
        <w:ind w:left="0" w:firstLine="567"/>
        <w:jc w:val="both"/>
        <w:rPr>
          <w:color w:val="auto"/>
        </w:rPr>
      </w:pPr>
      <w:r w:rsidRPr="00171DB8">
        <w:rPr>
          <w:color w:val="auto"/>
        </w:rPr>
        <w:t>эталонные природные комплексы;</w:t>
      </w:r>
    </w:p>
    <w:p w14:paraId="1AE22F4A" w14:textId="77777777" w:rsidR="00171DB8" w:rsidRPr="00171DB8" w:rsidRDefault="00171DB8" w:rsidP="004C44AB">
      <w:pPr>
        <w:pStyle w:val="a6"/>
        <w:numPr>
          <w:ilvl w:val="1"/>
          <w:numId w:val="17"/>
        </w:numPr>
        <w:spacing w:before="0" w:beforeAutospacing="0" w:after="0" w:afterAutospacing="0"/>
        <w:ind w:left="0" w:firstLine="567"/>
        <w:jc w:val="both"/>
        <w:rPr>
          <w:color w:val="auto"/>
        </w:rPr>
      </w:pPr>
      <w:r w:rsidRPr="00171DB8">
        <w:rPr>
          <w:color w:val="auto"/>
        </w:rPr>
        <w:t>природные резервации и ландшафтные охраняемые системы.</w:t>
      </w:r>
    </w:p>
    <w:p w14:paraId="723CDF01"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Экосистема на отвале характеризуется как </w:t>
      </w:r>
      <w:r w:rsidRPr="00171DB8">
        <w:rPr>
          <w:rStyle w:val="af5"/>
          <w:b w:val="0"/>
          <w:color w:val="auto"/>
        </w:rPr>
        <w:t>деградированная, частично самовосстанавливающаяся</w:t>
      </w:r>
      <w:r w:rsidRPr="00171DB8">
        <w:rPr>
          <w:color w:val="auto"/>
        </w:rPr>
        <w:t>, без ценных биологических комплексов.</w:t>
      </w:r>
    </w:p>
    <w:p w14:paraId="4FDC5729"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 Намечаемая деятельность проводится на </w:t>
      </w:r>
      <w:r w:rsidRPr="00171DB8">
        <w:rPr>
          <w:rStyle w:val="af5"/>
          <w:b w:val="0"/>
          <w:color w:val="auto"/>
        </w:rPr>
        <w:t>ранее нарушенном техногенном объекте</w:t>
      </w:r>
      <w:r w:rsidRPr="00171DB8">
        <w:rPr>
          <w:color w:val="auto"/>
        </w:rPr>
        <w:t>, с крайне низкой степенью биоразнообразия;</w:t>
      </w:r>
    </w:p>
    <w:p w14:paraId="5308B05C" w14:textId="77777777" w:rsidR="00171DB8" w:rsidRPr="00171DB8" w:rsidRDefault="00171DB8" w:rsidP="00171DB8">
      <w:pPr>
        <w:pStyle w:val="a6"/>
        <w:spacing w:before="0" w:beforeAutospacing="0" w:after="0" w:afterAutospacing="0"/>
        <w:ind w:firstLine="567"/>
        <w:jc w:val="both"/>
        <w:rPr>
          <w:color w:val="auto"/>
        </w:rPr>
      </w:pPr>
      <w:r w:rsidRPr="00171DB8">
        <w:rPr>
          <w:rStyle w:val="af5"/>
          <w:b w:val="0"/>
          <w:color w:val="auto"/>
        </w:rPr>
        <w:t>- Растительный покров</w:t>
      </w:r>
      <w:r w:rsidRPr="00171DB8">
        <w:rPr>
          <w:color w:val="auto"/>
        </w:rPr>
        <w:t xml:space="preserve"> представлен вторичной, малоценной флорой;</w:t>
      </w:r>
    </w:p>
    <w:p w14:paraId="0F62ABEA" w14:textId="77777777" w:rsidR="00171DB8" w:rsidRPr="00171DB8" w:rsidRDefault="00171DB8" w:rsidP="00171DB8">
      <w:pPr>
        <w:pStyle w:val="a6"/>
        <w:spacing w:before="0" w:beforeAutospacing="0" w:after="0" w:afterAutospacing="0"/>
        <w:ind w:firstLine="567"/>
        <w:jc w:val="both"/>
        <w:rPr>
          <w:color w:val="auto"/>
        </w:rPr>
      </w:pPr>
      <w:r w:rsidRPr="00171DB8">
        <w:rPr>
          <w:rStyle w:val="af5"/>
          <w:b w:val="0"/>
          <w:color w:val="auto"/>
        </w:rPr>
        <w:t>- Животный мир</w:t>
      </w:r>
      <w:r w:rsidRPr="00171DB8">
        <w:rPr>
          <w:color w:val="auto"/>
        </w:rPr>
        <w:t xml:space="preserve"> в пределах площадки отсутствует; за её пределами </w:t>
      </w:r>
      <w:r w:rsidRPr="00171DB8">
        <w:rPr>
          <w:rStyle w:val="af5"/>
          <w:b w:val="0"/>
          <w:color w:val="auto"/>
        </w:rPr>
        <w:t>меры предосторожности исключают тревожащий фактор</w:t>
      </w:r>
      <w:r w:rsidRPr="00171DB8">
        <w:rPr>
          <w:color w:val="auto"/>
        </w:rPr>
        <w:t>;</w:t>
      </w:r>
    </w:p>
    <w:p w14:paraId="5769F876"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 Работы </w:t>
      </w:r>
      <w:r w:rsidRPr="00171DB8">
        <w:rPr>
          <w:rStyle w:val="af5"/>
          <w:b w:val="0"/>
          <w:color w:val="auto"/>
        </w:rPr>
        <w:t>не затрагивают миграционные пути</w:t>
      </w:r>
      <w:r w:rsidRPr="00171DB8">
        <w:rPr>
          <w:color w:val="auto"/>
        </w:rPr>
        <w:t xml:space="preserve">, </w:t>
      </w:r>
      <w:r w:rsidRPr="00171DB8">
        <w:rPr>
          <w:rStyle w:val="af5"/>
          <w:b w:val="0"/>
          <w:color w:val="auto"/>
        </w:rPr>
        <w:t>не создают барьеров</w:t>
      </w:r>
      <w:r w:rsidRPr="00171DB8">
        <w:rPr>
          <w:color w:val="auto"/>
        </w:rPr>
        <w:t xml:space="preserve">, </w:t>
      </w:r>
      <w:r w:rsidRPr="00171DB8">
        <w:rPr>
          <w:rStyle w:val="af5"/>
          <w:b w:val="0"/>
          <w:color w:val="auto"/>
        </w:rPr>
        <w:t>не нарушают естественные экосистемы</w:t>
      </w:r>
      <w:r w:rsidRPr="00171DB8">
        <w:rPr>
          <w:color w:val="auto"/>
        </w:rPr>
        <w:t>.</w:t>
      </w:r>
    </w:p>
    <w:p w14:paraId="176DB983"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Таким образом, </w:t>
      </w:r>
      <w:r w:rsidRPr="00171DB8">
        <w:rPr>
          <w:rStyle w:val="af5"/>
          <w:b w:val="0"/>
          <w:color w:val="auto"/>
        </w:rPr>
        <w:t>воздействие на биоразнообразие характеризуется как минимальное или отсутствующее</w:t>
      </w:r>
      <w:r w:rsidRPr="00171DB8">
        <w:rPr>
          <w:color w:val="auto"/>
        </w:rPr>
        <w:t>, при условии соблюдения проектной дисциплины.</w:t>
      </w:r>
    </w:p>
    <w:p w14:paraId="6772869E"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sz w:val="24"/>
          <w:szCs w:val="24"/>
        </w:rPr>
        <w:t xml:space="preserve">Существенное воздействие на растительный и животный мир не предусматривается. </w:t>
      </w:r>
    </w:p>
    <w:p w14:paraId="2FA345CC" w14:textId="77777777" w:rsidR="00171DB8" w:rsidRPr="00171DB8" w:rsidRDefault="00171DB8" w:rsidP="004C44AB">
      <w:pPr>
        <w:pStyle w:val="a6"/>
        <w:numPr>
          <w:ilvl w:val="0"/>
          <w:numId w:val="18"/>
        </w:numPr>
        <w:tabs>
          <w:tab w:val="clear" w:pos="720"/>
          <w:tab w:val="num" w:pos="426"/>
        </w:tabs>
        <w:spacing w:before="0" w:beforeAutospacing="0" w:after="0" w:afterAutospacing="0"/>
        <w:ind w:left="0" w:firstLine="567"/>
        <w:jc w:val="both"/>
        <w:rPr>
          <w:color w:val="auto"/>
        </w:rPr>
      </w:pPr>
      <w:bookmarkStart w:id="31" w:name="z66"/>
      <w:bookmarkEnd w:id="30"/>
      <w:r w:rsidRPr="00171DB8">
        <w:rPr>
          <w:b/>
          <w:color w:val="000000"/>
        </w:rPr>
        <w:t>3) земли (в том числе изъятие земель), почвы (в том числе включая органический состав, эрозию, уплотнение, иные формы деградации)</w:t>
      </w:r>
      <w:r w:rsidRPr="00171DB8">
        <w:rPr>
          <w:color w:val="000000"/>
        </w:rPr>
        <w:t xml:space="preserve">: </w:t>
      </w:r>
      <w:r w:rsidRPr="00171DB8">
        <w:rPr>
          <w:color w:val="auto"/>
        </w:rPr>
        <w:t xml:space="preserve">Работы проводятся на территории </w:t>
      </w:r>
      <w:r w:rsidRPr="00171DB8">
        <w:rPr>
          <w:rStyle w:val="af5"/>
          <w:b w:val="0"/>
          <w:color w:val="auto"/>
        </w:rPr>
        <w:t>отвала техногенных минеральных образований (ТМО) «Восточный»</w:t>
      </w:r>
      <w:r w:rsidRPr="00171DB8">
        <w:rPr>
          <w:color w:val="auto"/>
        </w:rPr>
        <w:t xml:space="preserve">, относящегося к </w:t>
      </w:r>
      <w:proofErr w:type="spellStart"/>
      <w:r w:rsidRPr="00171DB8">
        <w:rPr>
          <w:rStyle w:val="af5"/>
          <w:b w:val="0"/>
          <w:color w:val="auto"/>
        </w:rPr>
        <w:t>техногенно</w:t>
      </w:r>
      <w:proofErr w:type="spellEnd"/>
      <w:r w:rsidRPr="00171DB8">
        <w:rPr>
          <w:rStyle w:val="af5"/>
          <w:b w:val="0"/>
          <w:color w:val="auto"/>
        </w:rPr>
        <w:t xml:space="preserve"> нарушенным землям</w:t>
      </w:r>
      <w:r w:rsidRPr="00171DB8">
        <w:rPr>
          <w:color w:val="auto"/>
        </w:rPr>
        <w:t xml:space="preserve"> (бывшая промплощадка месторождения).</w:t>
      </w:r>
    </w:p>
    <w:p w14:paraId="25B97A41"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Территория отвала </w:t>
      </w:r>
      <w:r w:rsidRPr="00171DB8">
        <w:rPr>
          <w:rStyle w:val="af5"/>
          <w:b w:val="0"/>
          <w:color w:val="auto"/>
        </w:rPr>
        <w:t>не имеет почвенного покрова в естественном виде</w:t>
      </w:r>
      <w:r w:rsidRPr="00171DB8">
        <w:rPr>
          <w:color w:val="auto"/>
        </w:rPr>
        <w:t>, представлена пересыпью и грубозернистыми фракциями техногенного материала (вскрышная порода).</w:t>
      </w:r>
    </w:p>
    <w:p w14:paraId="5793CC9B"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lastRenderedPageBreak/>
        <w:t xml:space="preserve">Использование территории </w:t>
      </w:r>
      <w:r w:rsidRPr="00171DB8">
        <w:rPr>
          <w:rStyle w:val="af5"/>
          <w:b w:val="0"/>
          <w:color w:val="auto"/>
        </w:rPr>
        <w:t>не требует перевода в иные категории</w:t>
      </w:r>
      <w:r w:rsidRPr="00171DB8">
        <w:rPr>
          <w:color w:val="auto"/>
        </w:rPr>
        <w:t>, изъятие земель не производится.</w:t>
      </w:r>
    </w:p>
    <w:p w14:paraId="5C1D2A9A" w14:textId="77777777" w:rsidR="00171DB8" w:rsidRPr="00171DB8" w:rsidRDefault="00171DB8" w:rsidP="00171DB8">
      <w:pPr>
        <w:ind w:firstLine="567"/>
        <w:rPr>
          <w:i/>
        </w:rPr>
      </w:pPr>
      <w:r w:rsidRPr="00171DB8">
        <w:rPr>
          <w:rStyle w:val="af5"/>
          <w:bCs w:val="0"/>
          <w:i/>
        </w:rPr>
        <w:t>Характер почв и их текущее состояние</w:t>
      </w:r>
    </w:p>
    <w:p w14:paraId="65F83D0B" w14:textId="77777777" w:rsidR="00171DB8" w:rsidRPr="00171DB8" w:rsidRDefault="00171DB8" w:rsidP="004C44AB">
      <w:pPr>
        <w:pStyle w:val="a6"/>
        <w:numPr>
          <w:ilvl w:val="0"/>
          <w:numId w:val="19"/>
        </w:numPr>
        <w:tabs>
          <w:tab w:val="clear" w:pos="720"/>
          <w:tab w:val="num" w:pos="426"/>
        </w:tabs>
        <w:spacing w:before="0" w:beforeAutospacing="0" w:after="0" w:afterAutospacing="0"/>
        <w:ind w:left="0" w:firstLine="567"/>
        <w:jc w:val="both"/>
        <w:rPr>
          <w:color w:val="auto"/>
        </w:rPr>
      </w:pPr>
      <w:r w:rsidRPr="00171DB8">
        <w:rPr>
          <w:color w:val="auto"/>
        </w:rPr>
        <w:t xml:space="preserve">На отвалах ТМО почвообразовательные процессы </w:t>
      </w:r>
      <w:r w:rsidRPr="00171DB8">
        <w:rPr>
          <w:rStyle w:val="af5"/>
          <w:b w:val="0"/>
          <w:color w:val="auto"/>
        </w:rPr>
        <w:t>значительно подавлены</w:t>
      </w:r>
      <w:r w:rsidRPr="00171DB8">
        <w:rPr>
          <w:color w:val="auto"/>
        </w:rPr>
        <w:t>.</w:t>
      </w:r>
    </w:p>
    <w:p w14:paraId="7F4ACCCC" w14:textId="77777777" w:rsidR="00171DB8" w:rsidRPr="00171DB8" w:rsidRDefault="00171DB8" w:rsidP="004C44AB">
      <w:pPr>
        <w:pStyle w:val="a6"/>
        <w:numPr>
          <w:ilvl w:val="0"/>
          <w:numId w:val="19"/>
        </w:numPr>
        <w:tabs>
          <w:tab w:val="clear" w:pos="720"/>
          <w:tab w:val="num" w:pos="426"/>
        </w:tabs>
        <w:spacing w:before="0" w:beforeAutospacing="0" w:after="0" w:afterAutospacing="0"/>
        <w:ind w:left="0" w:firstLine="567"/>
        <w:jc w:val="both"/>
        <w:rPr>
          <w:color w:val="auto"/>
        </w:rPr>
      </w:pPr>
      <w:r w:rsidRPr="00171DB8">
        <w:rPr>
          <w:color w:val="auto"/>
        </w:rPr>
        <w:t xml:space="preserve">Мощность гумусового горизонта </w:t>
      </w:r>
      <w:r w:rsidRPr="00171DB8">
        <w:rPr>
          <w:rStyle w:val="af5"/>
          <w:b w:val="0"/>
          <w:color w:val="auto"/>
        </w:rPr>
        <w:t>отсутствует</w:t>
      </w:r>
      <w:r w:rsidRPr="00171DB8">
        <w:rPr>
          <w:color w:val="auto"/>
        </w:rPr>
        <w:t>, либо составляет менее 1 см.</w:t>
      </w:r>
    </w:p>
    <w:p w14:paraId="739FAD56" w14:textId="77777777" w:rsidR="00171DB8" w:rsidRPr="00171DB8" w:rsidRDefault="00171DB8" w:rsidP="004C44AB">
      <w:pPr>
        <w:pStyle w:val="a6"/>
        <w:numPr>
          <w:ilvl w:val="0"/>
          <w:numId w:val="19"/>
        </w:numPr>
        <w:tabs>
          <w:tab w:val="clear" w:pos="720"/>
          <w:tab w:val="num" w:pos="426"/>
        </w:tabs>
        <w:spacing w:before="0" w:beforeAutospacing="0" w:after="0" w:afterAutospacing="0"/>
        <w:ind w:left="0" w:firstLine="567"/>
        <w:jc w:val="both"/>
        <w:rPr>
          <w:color w:val="auto"/>
        </w:rPr>
      </w:pPr>
      <w:r w:rsidRPr="00171DB8">
        <w:rPr>
          <w:color w:val="auto"/>
        </w:rPr>
        <w:t xml:space="preserve">Органическое вещество: </w:t>
      </w:r>
      <w:r w:rsidRPr="00171DB8">
        <w:rPr>
          <w:rStyle w:val="af5"/>
          <w:b w:val="0"/>
          <w:color w:val="auto"/>
        </w:rPr>
        <w:t>ниже 0,5%</w:t>
      </w:r>
      <w:r w:rsidRPr="00171DB8">
        <w:rPr>
          <w:color w:val="auto"/>
        </w:rPr>
        <w:t xml:space="preserve">; микробиологическая активность </w:t>
      </w:r>
      <w:r w:rsidRPr="00171DB8">
        <w:rPr>
          <w:rStyle w:val="af5"/>
          <w:b w:val="0"/>
          <w:color w:val="auto"/>
        </w:rPr>
        <w:t>резко снижена</w:t>
      </w:r>
      <w:r w:rsidRPr="00171DB8">
        <w:rPr>
          <w:color w:val="auto"/>
        </w:rPr>
        <w:t>.</w:t>
      </w:r>
    </w:p>
    <w:p w14:paraId="4FC9A691" w14:textId="77777777" w:rsidR="00171DB8" w:rsidRPr="00171DB8" w:rsidRDefault="00171DB8" w:rsidP="004C44AB">
      <w:pPr>
        <w:pStyle w:val="a6"/>
        <w:numPr>
          <w:ilvl w:val="0"/>
          <w:numId w:val="19"/>
        </w:numPr>
        <w:tabs>
          <w:tab w:val="clear" w:pos="720"/>
          <w:tab w:val="num" w:pos="426"/>
        </w:tabs>
        <w:spacing w:before="0" w:beforeAutospacing="0" w:after="0" w:afterAutospacing="0"/>
        <w:ind w:left="0" w:firstLine="567"/>
        <w:jc w:val="both"/>
        <w:rPr>
          <w:color w:val="auto"/>
        </w:rPr>
      </w:pPr>
      <w:r w:rsidRPr="00171DB8">
        <w:rPr>
          <w:color w:val="auto"/>
        </w:rPr>
        <w:t>Наличие тяжелых металлов (</w:t>
      </w:r>
      <w:proofErr w:type="spellStart"/>
      <w:r w:rsidRPr="00171DB8">
        <w:rPr>
          <w:color w:val="auto"/>
        </w:rPr>
        <w:t>Pb</w:t>
      </w:r>
      <w:proofErr w:type="spellEnd"/>
      <w:r w:rsidRPr="00171DB8">
        <w:rPr>
          <w:color w:val="auto"/>
        </w:rPr>
        <w:t xml:space="preserve">, </w:t>
      </w:r>
      <w:proofErr w:type="spellStart"/>
      <w:r w:rsidRPr="00171DB8">
        <w:rPr>
          <w:color w:val="auto"/>
        </w:rPr>
        <w:t>Zn</w:t>
      </w:r>
      <w:proofErr w:type="spellEnd"/>
      <w:r w:rsidRPr="00171DB8">
        <w:rPr>
          <w:color w:val="auto"/>
        </w:rPr>
        <w:t xml:space="preserve">, </w:t>
      </w:r>
      <w:proofErr w:type="spellStart"/>
      <w:r w:rsidRPr="00171DB8">
        <w:rPr>
          <w:color w:val="auto"/>
        </w:rPr>
        <w:t>Ba</w:t>
      </w:r>
      <w:proofErr w:type="spellEnd"/>
      <w:r w:rsidRPr="00171DB8">
        <w:rPr>
          <w:color w:val="auto"/>
        </w:rPr>
        <w:t xml:space="preserve">) в техногенной массе </w:t>
      </w:r>
      <w:r w:rsidRPr="00171DB8">
        <w:rPr>
          <w:rStyle w:val="af5"/>
          <w:b w:val="0"/>
          <w:color w:val="auto"/>
        </w:rPr>
        <w:t>превышает ПДК</w:t>
      </w:r>
      <w:r w:rsidRPr="00171DB8">
        <w:rPr>
          <w:color w:val="auto"/>
        </w:rPr>
        <w:t>, что исключает сельскохозяйственное или пастбищное использование.</w:t>
      </w:r>
    </w:p>
    <w:p w14:paraId="0607D8EE" w14:textId="77777777" w:rsidR="00171DB8" w:rsidRPr="00171DB8" w:rsidRDefault="00171DB8" w:rsidP="004C44AB">
      <w:pPr>
        <w:pStyle w:val="a6"/>
        <w:numPr>
          <w:ilvl w:val="0"/>
          <w:numId w:val="19"/>
        </w:numPr>
        <w:tabs>
          <w:tab w:val="clear" w:pos="720"/>
          <w:tab w:val="num" w:pos="426"/>
        </w:tabs>
        <w:spacing w:before="0" w:beforeAutospacing="0" w:after="0" w:afterAutospacing="0"/>
        <w:ind w:left="0" w:firstLine="567"/>
        <w:jc w:val="both"/>
        <w:rPr>
          <w:color w:val="auto"/>
        </w:rPr>
      </w:pPr>
      <w:r w:rsidRPr="00171DB8">
        <w:rPr>
          <w:color w:val="auto"/>
        </w:rPr>
        <w:t>Естественные процессы рекультивации затруднены из-за плотности и химического состава субстрата.</w:t>
      </w:r>
    </w:p>
    <w:p w14:paraId="7619C42D" w14:textId="77777777" w:rsidR="00171DB8" w:rsidRPr="00171DB8" w:rsidRDefault="00171DB8" w:rsidP="00171DB8">
      <w:pPr>
        <w:pStyle w:val="a6"/>
        <w:tabs>
          <w:tab w:val="num" w:pos="426"/>
        </w:tabs>
        <w:spacing w:before="0" w:beforeAutospacing="0" w:after="0" w:afterAutospacing="0"/>
        <w:ind w:firstLine="567"/>
        <w:jc w:val="both"/>
        <w:rPr>
          <w:i/>
          <w:color w:val="auto"/>
        </w:rPr>
      </w:pPr>
      <w:r w:rsidRPr="00171DB8">
        <w:rPr>
          <w:rStyle w:val="af5"/>
          <w:bCs w:val="0"/>
          <w:i/>
          <w:color w:val="auto"/>
        </w:rPr>
        <w:t>Влияние намечаемой деятельности</w:t>
      </w:r>
    </w:p>
    <w:p w14:paraId="5587E882" w14:textId="77777777" w:rsidR="00171DB8" w:rsidRPr="00171DB8" w:rsidRDefault="00171DB8" w:rsidP="00171DB8">
      <w:pPr>
        <w:ind w:firstLine="567"/>
      </w:pPr>
      <w:r w:rsidRPr="00171DB8">
        <w:rPr>
          <w:rStyle w:val="af5"/>
          <w:b w:val="0"/>
          <w:bCs w:val="0"/>
        </w:rPr>
        <w:t>1. Изъятие или перераспределение земель - отсутствует</w:t>
      </w:r>
    </w:p>
    <w:p w14:paraId="59EFAE4C" w14:textId="77777777" w:rsidR="00171DB8" w:rsidRPr="00171DB8" w:rsidRDefault="00171DB8" w:rsidP="004C44AB">
      <w:pPr>
        <w:pStyle w:val="a6"/>
        <w:numPr>
          <w:ilvl w:val="0"/>
          <w:numId w:val="20"/>
        </w:numPr>
        <w:tabs>
          <w:tab w:val="clear" w:pos="720"/>
          <w:tab w:val="num" w:pos="426"/>
        </w:tabs>
        <w:spacing w:before="0" w:beforeAutospacing="0" w:after="0" w:afterAutospacing="0"/>
        <w:ind w:left="0" w:firstLine="567"/>
        <w:jc w:val="both"/>
        <w:rPr>
          <w:color w:val="auto"/>
        </w:rPr>
      </w:pPr>
      <w:r w:rsidRPr="00171DB8">
        <w:rPr>
          <w:color w:val="auto"/>
        </w:rPr>
        <w:t xml:space="preserve">Работы точечные, ведутся </w:t>
      </w:r>
      <w:r w:rsidRPr="00171DB8">
        <w:rPr>
          <w:rStyle w:val="af5"/>
          <w:b w:val="0"/>
          <w:color w:val="auto"/>
        </w:rPr>
        <w:t>в пределах существующего промышленного контура</w:t>
      </w:r>
      <w:r w:rsidRPr="00171DB8">
        <w:rPr>
          <w:color w:val="auto"/>
        </w:rPr>
        <w:t>;</w:t>
      </w:r>
    </w:p>
    <w:p w14:paraId="5AFE891A" w14:textId="77777777" w:rsidR="00171DB8" w:rsidRPr="00171DB8" w:rsidRDefault="00171DB8" w:rsidP="004C44AB">
      <w:pPr>
        <w:pStyle w:val="a6"/>
        <w:numPr>
          <w:ilvl w:val="0"/>
          <w:numId w:val="20"/>
        </w:numPr>
        <w:tabs>
          <w:tab w:val="clear" w:pos="720"/>
          <w:tab w:val="num" w:pos="426"/>
        </w:tabs>
        <w:spacing w:before="0" w:beforeAutospacing="0" w:after="0" w:afterAutospacing="0"/>
        <w:ind w:left="0" w:firstLine="567"/>
        <w:jc w:val="both"/>
        <w:rPr>
          <w:color w:val="auto"/>
        </w:rPr>
      </w:pPr>
      <w:r w:rsidRPr="00171DB8">
        <w:rPr>
          <w:color w:val="auto"/>
        </w:rPr>
        <w:t xml:space="preserve">Земельные участки не отчуждаются, </w:t>
      </w:r>
      <w:r w:rsidRPr="00171DB8">
        <w:rPr>
          <w:rStyle w:val="af5"/>
          <w:b w:val="0"/>
          <w:color w:val="auto"/>
        </w:rPr>
        <w:t>границы землепользования не изменяются</w:t>
      </w:r>
      <w:r w:rsidRPr="00171DB8">
        <w:rPr>
          <w:color w:val="auto"/>
        </w:rPr>
        <w:t>;</w:t>
      </w:r>
    </w:p>
    <w:p w14:paraId="71DE8F12" w14:textId="77777777" w:rsidR="00171DB8" w:rsidRPr="00171DB8" w:rsidRDefault="00171DB8" w:rsidP="004C44AB">
      <w:pPr>
        <w:pStyle w:val="a6"/>
        <w:numPr>
          <w:ilvl w:val="0"/>
          <w:numId w:val="20"/>
        </w:numPr>
        <w:tabs>
          <w:tab w:val="clear" w:pos="720"/>
          <w:tab w:val="num" w:pos="426"/>
        </w:tabs>
        <w:spacing w:before="0" w:beforeAutospacing="0" w:after="0" w:afterAutospacing="0"/>
        <w:ind w:left="0" w:firstLine="567"/>
        <w:jc w:val="both"/>
        <w:rPr>
          <w:color w:val="auto"/>
        </w:rPr>
      </w:pPr>
      <w:r w:rsidRPr="00171DB8">
        <w:rPr>
          <w:color w:val="auto"/>
        </w:rPr>
        <w:t>Проект не предусматривает капитального строительства или долгосрочной аренды.</w:t>
      </w:r>
    </w:p>
    <w:p w14:paraId="0223A393" w14:textId="77777777" w:rsidR="00171DB8" w:rsidRPr="00171DB8" w:rsidRDefault="00171DB8" w:rsidP="00171DB8">
      <w:pPr>
        <w:ind w:firstLine="567"/>
        <w:rPr>
          <w:rStyle w:val="af5"/>
          <w:b w:val="0"/>
          <w:bCs w:val="0"/>
        </w:rPr>
      </w:pPr>
      <w:r w:rsidRPr="00171DB8">
        <w:rPr>
          <w:rStyle w:val="af5"/>
          <w:b w:val="0"/>
          <w:bCs w:val="0"/>
        </w:rPr>
        <w:t>2. Воздействие на почвы — минимальное</w:t>
      </w:r>
    </w:p>
    <w:p w14:paraId="2B9E9BB7" w14:textId="77777777" w:rsidR="00171DB8" w:rsidRPr="00171DB8" w:rsidRDefault="00171DB8" w:rsidP="00171DB8">
      <w:pPr>
        <w:pStyle w:val="a6"/>
        <w:tabs>
          <w:tab w:val="num" w:pos="426"/>
        </w:tabs>
        <w:spacing w:before="0" w:beforeAutospacing="0" w:after="0" w:afterAutospacing="0"/>
        <w:ind w:firstLine="567"/>
        <w:jc w:val="both"/>
        <w:rPr>
          <w:color w:val="auto"/>
        </w:rPr>
      </w:pPr>
      <w:r w:rsidRPr="00171DB8">
        <w:rPr>
          <w:color w:val="auto"/>
        </w:rPr>
        <w:t xml:space="preserve">Все работы сопровождаются </w:t>
      </w:r>
      <w:r w:rsidRPr="00171DB8">
        <w:rPr>
          <w:rStyle w:val="af5"/>
          <w:b w:val="0"/>
          <w:color w:val="auto"/>
        </w:rPr>
        <w:t>засыпкой шурфов и выравниванием</w:t>
      </w:r>
      <w:r w:rsidRPr="00171DB8">
        <w:rPr>
          <w:color w:val="auto"/>
        </w:rPr>
        <w:t xml:space="preserve"> после окончания. Участки временного размещения пробы не требуют рекультивации.</w:t>
      </w:r>
    </w:p>
    <w:p w14:paraId="7EC88E93"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По завершении работ возможно:</w:t>
      </w:r>
    </w:p>
    <w:p w14:paraId="6F128819" w14:textId="77777777" w:rsidR="00171DB8" w:rsidRPr="00171DB8" w:rsidRDefault="00171DB8" w:rsidP="004C44AB">
      <w:pPr>
        <w:pStyle w:val="a6"/>
        <w:numPr>
          <w:ilvl w:val="1"/>
          <w:numId w:val="21"/>
        </w:numPr>
        <w:tabs>
          <w:tab w:val="num" w:pos="426"/>
        </w:tabs>
        <w:spacing w:before="0" w:beforeAutospacing="0" w:after="0" w:afterAutospacing="0"/>
        <w:ind w:left="0" w:firstLine="567"/>
        <w:jc w:val="both"/>
        <w:rPr>
          <w:color w:val="auto"/>
        </w:rPr>
      </w:pPr>
      <w:r w:rsidRPr="00171DB8">
        <w:rPr>
          <w:color w:val="auto"/>
        </w:rPr>
        <w:t>засыпка шурфов обратным материалом,</w:t>
      </w:r>
    </w:p>
    <w:p w14:paraId="34FC1A19" w14:textId="77777777" w:rsidR="00171DB8" w:rsidRPr="00171DB8" w:rsidRDefault="00171DB8" w:rsidP="004C44AB">
      <w:pPr>
        <w:pStyle w:val="a6"/>
        <w:numPr>
          <w:ilvl w:val="1"/>
          <w:numId w:val="21"/>
        </w:numPr>
        <w:tabs>
          <w:tab w:val="num" w:pos="426"/>
        </w:tabs>
        <w:spacing w:before="0" w:beforeAutospacing="0" w:after="0" w:afterAutospacing="0"/>
        <w:ind w:left="0" w:firstLine="567"/>
        <w:jc w:val="both"/>
        <w:rPr>
          <w:color w:val="auto"/>
        </w:rPr>
      </w:pPr>
      <w:r w:rsidRPr="00171DB8">
        <w:rPr>
          <w:color w:val="auto"/>
        </w:rPr>
        <w:t>минимальное выравнивание поверхности в местах выемки,</w:t>
      </w:r>
    </w:p>
    <w:p w14:paraId="46820407" w14:textId="77777777" w:rsidR="00171DB8" w:rsidRPr="00171DB8" w:rsidRDefault="00171DB8" w:rsidP="004C44AB">
      <w:pPr>
        <w:pStyle w:val="a6"/>
        <w:numPr>
          <w:ilvl w:val="1"/>
          <w:numId w:val="21"/>
        </w:numPr>
        <w:tabs>
          <w:tab w:val="num" w:pos="426"/>
        </w:tabs>
        <w:spacing w:before="0" w:beforeAutospacing="0" w:after="0" w:afterAutospacing="0"/>
        <w:ind w:left="0" w:firstLine="567"/>
        <w:jc w:val="both"/>
        <w:rPr>
          <w:color w:val="auto"/>
        </w:rPr>
      </w:pPr>
      <w:r w:rsidRPr="00171DB8">
        <w:rPr>
          <w:color w:val="auto"/>
        </w:rPr>
        <w:t xml:space="preserve">при необходимости — </w:t>
      </w:r>
      <w:r w:rsidRPr="00171DB8">
        <w:rPr>
          <w:rStyle w:val="af5"/>
          <w:b w:val="0"/>
          <w:color w:val="auto"/>
        </w:rPr>
        <w:t>частичная техническая рекультивация</w:t>
      </w:r>
      <w:r w:rsidRPr="00171DB8">
        <w:rPr>
          <w:color w:val="auto"/>
        </w:rPr>
        <w:t>;</w:t>
      </w:r>
    </w:p>
    <w:p w14:paraId="04E15D4F"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Вмешательство </w:t>
      </w:r>
      <w:r w:rsidRPr="00171DB8">
        <w:rPr>
          <w:rStyle w:val="af5"/>
          <w:b w:val="0"/>
          <w:color w:val="auto"/>
        </w:rPr>
        <w:t>не нарушает условий будущего восстановления</w:t>
      </w:r>
      <w:r w:rsidRPr="00171DB8">
        <w:rPr>
          <w:color w:val="auto"/>
        </w:rPr>
        <w:t xml:space="preserve"> земель по завершении всех этапов освоения отвала.</w:t>
      </w:r>
    </w:p>
    <w:p w14:paraId="54C54E3B"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Воздействие на почвы и земли </w:t>
      </w:r>
      <w:r w:rsidRPr="00171DB8">
        <w:rPr>
          <w:rStyle w:val="af5"/>
          <w:b w:val="0"/>
          <w:color w:val="auto"/>
        </w:rPr>
        <w:t xml:space="preserve">ограничивается рамками </w:t>
      </w:r>
      <w:proofErr w:type="spellStart"/>
      <w:r w:rsidRPr="00171DB8">
        <w:rPr>
          <w:rStyle w:val="af5"/>
          <w:b w:val="0"/>
          <w:color w:val="auto"/>
        </w:rPr>
        <w:t>техногенно</w:t>
      </w:r>
      <w:proofErr w:type="spellEnd"/>
      <w:r w:rsidRPr="00171DB8">
        <w:rPr>
          <w:rStyle w:val="af5"/>
          <w:b w:val="0"/>
          <w:color w:val="auto"/>
        </w:rPr>
        <w:t xml:space="preserve"> нарушенного участка</w:t>
      </w:r>
      <w:r w:rsidRPr="00171DB8">
        <w:rPr>
          <w:color w:val="auto"/>
        </w:rPr>
        <w:t xml:space="preserve"> и носит </w:t>
      </w:r>
      <w:r w:rsidRPr="00171DB8">
        <w:rPr>
          <w:rStyle w:val="af5"/>
          <w:b w:val="0"/>
          <w:color w:val="auto"/>
        </w:rPr>
        <w:t>временный, обратимый характер</w:t>
      </w:r>
      <w:r w:rsidRPr="00171DB8">
        <w:rPr>
          <w:color w:val="auto"/>
        </w:rPr>
        <w:t>;</w:t>
      </w:r>
    </w:p>
    <w:p w14:paraId="3056FF8E" w14:textId="77777777" w:rsidR="00171DB8" w:rsidRPr="00171DB8" w:rsidRDefault="00171DB8" w:rsidP="00171DB8">
      <w:pPr>
        <w:pStyle w:val="a6"/>
        <w:spacing w:before="0" w:beforeAutospacing="0" w:after="0" w:afterAutospacing="0"/>
        <w:ind w:firstLine="567"/>
        <w:jc w:val="both"/>
        <w:rPr>
          <w:color w:val="auto"/>
        </w:rPr>
      </w:pPr>
      <w:r w:rsidRPr="00171DB8">
        <w:rPr>
          <w:rStyle w:val="af5"/>
          <w:b w:val="0"/>
          <w:color w:val="auto"/>
        </w:rPr>
        <w:t>Изъятие, деградация, эрозия или загрязнение почв — не происходит</w:t>
      </w:r>
      <w:r w:rsidRPr="00171DB8">
        <w:rPr>
          <w:color w:val="auto"/>
        </w:rPr>
        <w:t>;</w:t>
      </w:r>
    </w:p>
    <w:p w14:paraId="1496C76D"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Сельхозземли и природные ландшафты </w:t>
      </w:r>
      <w:r w:rsidRPr="00171DB8">
        <w:rPr>
          <w:rStyle w:val="af5"/>
          <w:b w:val="0"/>
          <w:color w:val="auto"/>
        </w:rPr>
        <w:t>не затрагиваются</w:t>
      </w:r>
      <w:r w:rsidRPr="00171DB8">
        <w:rPr>
          <w:color w:val="auto"/>
        </w:rPr>
        <w:t>;</w:t>
      </w:r>
    </w:p>
    <w:p w14:paraId="776D5618"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Проект </w:t>
      </w:r>
      <w:r w:rsidRPr="00171DB8">
        <w:rPr>
          <w:rStyle w:val="af5"/>
          <w:b w:val="0"/>
          <w:color w:val="auto"/>
        </w:rPr>
        <w:t>не нарушает почвенно-экологический баланс района</w:t>
      </w:r>
      <w:r w:rsidRPr="00171DB8">
        <w:rPr>
          <w:color w:val="auto"/>
        </w:rPr>
        <w:t>.</w:t>
      </w:r>
    </w:p>
    <w:p w14:paraId="388CCB15" w14:textId="77777777" w:rsidR="00171DB8" w:rsidRPr="00171DB8" w:rsidRDefault="00171DB8" w:rsidP="00171DB8">
      <w:pPr>
        <w:pStyle w:val="TableParagraph"/>
        <w:spacing w:line="240" w:lineRule="auto"/>
        <w:ind w:firstLine="567"/>
        <w:jc w:val="both"/>
        <w:rPr>
          <w:sz w:val="24"/>
          <w:szCs w:val="24"/>
        </w:rPr>
      </w:pPr>
      <w:r w:rsidRPr="00171DB8">
        <w:rPr>
          <w:color w:val="000000"/>
          <w:sz w:val="24"/>
          <w:szCs w:val="24"/>
          <w:lang w:bidi="ru-RU"/>
        </w:rPr>
        <w:t>Общее воздействие намечаемой деятельности на почвенный покров и земельные ресурсы оценивается как допустимое.</w:t>
      </w:r>
    </w:p>
    <w:p w14:paraId="0C57C1EB" w14:textId="77777777" w:rsidR="00171DB8" w:rsidRPr="00171DB8" w:rsidRDefault="00171DB8" w:rsidP="00171DB8">
      <w:pPr>
        <w:pStyle w:val="a6"/>
        <w:spacing w:before="0" w:beforeAutospacing="0" w:after="0" w:afterAutospacing="0"/>
        <w:ind w:firstLine="567"/>
        <w:jc w:val="both"/>
        <w:rPr>
          <w:color w:val="auto"/>
        </w:rPr>
      </w:pPr>
      <w:bookmarkStart w:id="32" w:name="z67"/>
      <w:bookmarkEnd w:id="31"/>
      <w:r w:rsidRPr="00171DB8">
        <w:rPr>
          <w:b/>
          <w:color w:val="000000"/>
        </w:rPr>
        <w:t xml:space="preserve">4) воды (в том числе </w:t>
      </w:r>
      <w:proofErr w:type="spellStart"/>
      <w:r w:rsidRPr="00171DB8">
        <w:rPr>
          <w:b/>
          <w:color w:val="000000"/>
        </w:rPr>
        <w:t>гидроморфологические</w:t>
      </w:r>
      <w:proofErr w:type="spellEnd"/>
      <w:r w:rsidRPr="00171DB8">
        <w:rPr>
          <w:b/>
          <w:color w:val="000000"/>
        </w:rPr>
        <w:t xml:space="preserve"> изменения, количество и качество вод)</w:t>
      </w:r>
      <w:r w:rsidRPr="00171DB8">
        <w:rPr>
          <w:color w:val="000000"/>
        </w:rPr>
        <w:t xml:space="preserve">: </w:t>
      </w:r>
      <w:r w:rsidRPr="00171DB8">
        <w:rPr>
          <w:color w:val="auto"/>
        </w:rPr>
        <w:t xml:space="preserve">Территория проведения работ — отвал ТМО «Восточный», представляет собой </w:t>
      </w:r>
      <w:r w:rsidRPr="00171DB8">
        <w:rPr>
          <w:rStyle w:val="af5"/>
          <w:b w:val="0"/>
          <w:color w:val="auto"/>
        </w:rPr>
        <w:t>искусственно сформированный техногенный рельеф</w:t>
      </w:r>
      <w:r w:rsidRPr="00171DB8">
        <w:rPr>
          <w:color w:val="auto"/>
        </w:rPr>
        <w:t>.</w:t>
      </w:r>
    </w:p>
    <w:p w14:paraId="1DB70D52" w14:textId="77777777" w:rsidR="00171DB8" w:rsidRPr="00171DB8" w:rsidRDefault="00171DB8" w:rsidP="00171DB8">
      <w:pPr>
        <w:pStyle w:val="a6"/>
        <w:spacing w:before="0" w:beforeAutospacing="0" w:after="0" w:afterAutospacing="0"/>
        <w:ind w:firstLine="567"/>
        <w:jc w:val="both"/>
        <w:rPr>
          <w:color w:val="auto"/>
        </w:rPr>
      </w:pPr>
      <w:r w:rsidRPr="00171DB8">
        <w:rPr>
          <w:rStyle w:val="af5"/>
          <w:b w:val="0"/>
          <w:color w:val="auto"/>
        </w:rPr>
        <w:t>Постоянных или временных водотоков на участке и вблизи него не наблюдается</w:t>
      </w:r>
      <w:r w:rsidRPr="00171DB8">
        <w:rPr>
          <w:color w:val="auto"/>
        </w:rPr>
        <w:t xml:space="preserve">. Ближайшие реки и ручьи находятся </w:t>
      </w:r>
      <w:r w:rsidRPr="00171DB8">
        <w:rPr>
          <w:rStyle w:val="af5"/>
          <w:b w:val="0"/>
          <w:color w:val="auto"/>
        </w:rPr>
        <w:t>за пределами лицензионного контура</w:t>
      </w:r>
      <w:r w:rsidRPr="00171DB8">
        <w:rPr>
          <w:color w:val="auto"/>
        </w:rPr>
        <w:t xml:space="preserve"> и </w:t>
      </w:r>
      <w:proofErr w:type="spellStart"/>
      <w:r w:rsidRPr="00171DB8">
        <w:rPr>
          <w:rStyle w:val="af5"/>
          <w:b w:val="0"/>
          <w:color w:val="auto"/>
        </w:rPr>
        <w:t>гидрологически</w:t>
      </w:r>
      <w:proofErr w:type="spellEnd"/>
      <w:r w:rsidRPr="00171DB8">
        <w:rPr>
          <w:rStyle w:val="af5"/>
          <w:b w:val="0"/>
          <w:color w:val="auto"/>
        </w:rPr>
        <w:t xml:space="preserve"> не связаны</w:t>
      </w:r>
      <w:r w:rsidRPr="00171DB8">
        <w:rPr>
          <w:color w:val="auto"/>
        </w:rPr>
        <w:t xml:space="preserve"> с участком.</w:t>
      </w:r>
    </w:p>
    <w:p w14:paraId="1286B811" w14:textId="77777777" w:rsidR="00171DB8" w:rsidRPr="00171DB8" w:rsidRDefault="00171DB8" w:rsidP="00171DB8">
      <w:pPr>
        <w:pStyle w:val="a6"/>
        <w:spacing w:before="0" w:beforeAutospacing="0" w:after="0" w:afterAutospacing="0"/>
        <w:ind w:firstLine="567"/>
        <w:jc w:val="both"/>
        <w:rPr>
          <w:color w:val="auto"/>
        </w:rPr>
      </w:pPr>
      <w:r w:rsidRPr="00171DB8">
        <w:rPr>
          <w:rStyle w:val="af5"/>
          <w:b w:val="0"/>
          <w:color w:val="auto"/>
        </w:rPr>
        <w:t>Грунтовые и подземные воды питьевого качества в пределах отвала не залегают</w:t>
      </w:r>
      <w:r w:rsidRPr="00171DB8">
        <w:rPr>
          <w:color w:val="auto"/>
        </w:rPr>
        <w:t xml:space="preserve">, поскольку отвалы размещаются </w:t>
      </w:r>
      <w:r w:rsidRPr="00171DB8">
        <w:rPr>
          <w:rStyle w:val="af5"/>
          <w:b w:val="0"/>
          <w:color w:val="auto"/>
        </w:rPr>
        <w:t>вне зон активного водообмена и водоносных горизонтов</w:t>
      </w:r>
      <w:r w:rsidRPr="00171DB8">
        <w:rPr>
          <w:color w:val="auto"/>
        </w:rPr>
        <w:t>.</w:t>
      </w:r>
    </w:p>
    <w:p w14:paraId="55501D45" w14:textId="77777777" w:rsidR="00171DB8" w:rsidRPr="00171DB8" w:rsidRDefault="00171DB8" w:rsidP="00171DB8">
      <w:pPr>
        <w:ind w:firstLine="567"/>
        <w:rPr>
          <w:i/>
        </w:rPr>
      </w:pPr>
      <w:r w:rsidRPr="00171DB8">
        <w:rPr>
          <w:rStyle w:val="af5"/>
          <w:bCs w:val="0"/>
          <w:i/>
        </w:rPr>
        <w:t>Водопользование в рамках проекта</w:t>
      </w:r>
    </w:p>
    <w:p w14:paraId="7D7FC9A3" w14:textId="77777777" w:rsidR="00171DB8" w:rsidRPr="00171DB8" w:rsidRDefault="00171DB8" w:rsidP="004C44AB">
      <w:pPr>
        <w:pStyle w:val="a6"/>
        <w:numPr>
          <w:ilvl w:val="0"/>
          <w:numId w:val="22"/>
        </w:numPr>
        <w:spacing w:before="0" w:beforeAutospacing="0" w:after="0" w:afterAutospacing="0"/>
        <w:ind w:left="0" w:firstLine="567"/>
        <w:rPr>
          <w:color w:val="auto"/>
        </w:rPr>
      </w:pPr>
      <w:r w:rsidRPr="00171DB8">
        <w:rPr>
          <w:rStyle w:val="af5"/>
          <w:b w:val="0"/>
          <w:color w:val="auto"/>
        </w:rPr>
        <w:t>Питьевое и хозяйственно-бытовое водоснабжение</w:t>
      </w:r>
      <w:r w:rsidRPr="00171DB8">
        <w:rPr>
          <w:color w:val="auto"/>
        </w:rPr>
        <w:t>:</w:t>
      </w:r>
    </w:p>
    <w:p w14:paraId="2A676FCC" w14:textId="77777777" w:rsidR="00171DB8" w:rsidRPr="00171DB8" w:rsidRDefault="00171DB8" w:rsidP="004C44AB">
      <w:pPr>
        <w:pStyle w:val="a6"/>
        <w:numPr>
          <w:ilvl w:val="1"/>
          <w:numId w:val="22"/>
        </w:numPr>
        <w:spacing w:before="0" w:beforeAutospacing="0" w:after="0" w:afterAutospacing="0"/>
        <w:ind w:left="0" w:firstLine="567"/>
        <w:rPr>
          <w:color w:val="auto"/>
        </w:rPr>
      </w:pPr>
      <w:r w:rsidRPr="00171DB8">
        <w:rPr>
          <w:color w:val="auto"/>
        </w:rPr>
        <w:t xml:space="preserve">осуществляется </w:t>
      </w:r>
      <w:r w:rsidRPr="00171DB8">
        <w:rPr>
          <w:rStyle w:val="af5"/>
          <w:b w:val="0"/>
          <w:color w:val="auto"/>
        </w:rPr>
        <w:t>исключительно с использованием привозной бутилированной воды</w:t>
      </w:r>
      <w:r w:rsidRPr="00171DB8">
        <w:rPr>
          <w:color w:val="auto"/>
        </w:rPr>
        <w:t>;</w:t>
      </w:r>
    </w:p>
    <w:p w14:paraId="5D38A911" w14:textId="77777777" w:rsidR="00171DB8" w:rsidRPr="00171DB8" w:rsidRDefault="00171DB8" w:rsidP="004C44AB">
      <w:pPr>
        <w:pStyle w:val="a6"/>
        <w:numPr>
          <w:ilvl w:val="1"/>
          <w:numId w:val="22"/>
        </w:numPr>
        <w:spacing w:before="0" w:beforeAutospacing="0" w:after="0" w:afterAutospacing="0"/>
        <w:ind w:left="0" w:firstLine="567"/>
        <w:rPr>
          <w:color w:val="auto"/>
        </w:rPr>
      </w:pPr>
      <w:r w:rsidRPr="00171DB8">
        <w:rPr>
          <w:rStyle w:val="af5"/>
          <w:b w:val="0"/>
          <w:color w:val="auto"/>
        </w:rPr>
        <w:t>подключения к централизованным источникам водоснабжения не предусмотрено</w:t>
      </w:r>
      <w:r w:rsidRPr="00171DB8">
        <w:rPr>
          <w:color w:val="auto"/>
        </w:rPr>
        <w:t>.</w:t>
      </w:r>
    </w:p>
    <w:p w14:paraId="61BAE7B6" w14:textId="77777777" w:rsidR="00171DB8" w:rsidRPr="00171DB8" w:rsidRDefault="00171DB8" w:rsidP="004C44AB">
      <w:pPr>
        <w:pStyle w:val="a6"/>
        <w:numPr>
          <w:ilvl w:val="0"/>
          <w:numId w:val="22"/>
        </w:numPr>
        <w:spacing w:before="0" w:beforeAutospacing="0" w:after="0" w:afterAutospacing="0"/>
        <w:ind w:left="0" w:firstLine="567"/>
        <w:rPr>
          <w:color w:val="auto"/>
        </w:rPr>
      </w:pPr>
      <w:r w:rsidRPr="00171DB8">
        <w:rPr>
          <w:rStyle w:val="af5"/>
          <w:b w:val="0"/>
          <w:color w:val="auto"/>
        </w:rPr>
        <w:t>Санитарно-бытовые нужды</w:t>
      </w:r>
      <w:r w:rsidRPr="00171DB8">
        <w:rPr>
          <w:color w:val="auto"/>
        </w:rPr>
        <w:t>:</w:t>
      </w:r>
    </w:p>
    <w:p w14:paraId="5A581898" w14:textId="77777777" w:rsidR="00171DB8" w:rsidRPr="00171DB8" w:rsidRDefault="00171DB8" w:rsidP="004C44AB">
      <w:pPr>
        <w:pStyle w:val="a6"/>
        <w:numPr>
          <w:ilvl w:val="1"/>
          <w:numId w:val="22"/>
        </w:numPr>
        <w:spacing w:before="0" w:beforeAutospacing="0" w:after="0" w:afterAutospacing="0"/>
        <w:ind w:left="0" w:firstLine="567"/>
        <w:rPr>
          <w:color w:val="auto"/>
        </w:rPr>
      </w:pPr>
      <w:r w:rsidRPr="00171DB8">
        <w:rPr>
          <w:color w:val="auto"/>
        </w:rPr>
        <w:t xml:space="preserve">используется </w:t>
      </w:r>
      <w:r w:rsidRPr="00171DB8">
        <w:rPr>
          <w:rStyle w:val="af5"/>
          <w:b w:val="0"/>
          <w:color w:val="auto"/>
        </w:rPr>
        <w:t>переносной биотуалет и герметичный септик</w:t>
      </w:r>
      <w:r w:rsidRPr="00171DB8">
        <w:rPr>
          <w:color w:val="auto"/>
        </w:rPr>
        <w:t>, вывоз отходов осуществляется специализированной организацией;</w:t>
      </w:r>
    </w:p>
    <w:p w14:paraId="00B45325" w14:textId="77777777" w:rsidR="00171DB8" w:rsidRPr="00171DB8" w:rsidRDefault="00171DB8" w:rsidP="004C44AB">
      <w:pPr>
        <w:pStyle w:val="a6"/>
        <w:numPr>
          <w:ilvl w:val="1"/>
          <w:numId w:val="22"/>
        </w:numPr>
        <w:spacing w:before="0" w:beforeAutospacing="0" w:after="0" w:afterAutospacing="0"/>
        <w:ind w:left="0" w:firstLine="567"/>
        <w:rPr>
          <w:color w:val="auto"/>
        </w:rPr>
      </w:pPr>
      <w:r w:rsidRPr="00171DB8">
        <w:rPr>
          <w:rStyle w:val="af5"/>
          <w:b w:val="0"/>
          <w:color w:val="auto"/>
        </w:rPr>
        <w:t>контакт с почвой и водами исключён</w:t>
      </w:r>
      <w:r w:rsidRPr="00171DB8">
        <w:rPr>
          <w:color w:val="auto"/>
        </w:rPr>
        <w:t>, проливы и утечки не допускаются.</w:t>
      </w:r>
    </w:p>
    <w:p w14:paraId="20E65057" w14:textId="77777777" w:rsidR="00171DB8" w:rsidRPr="00171DB8" w:rsidRDefault="00171DB8" w:rsidP="004C44AB">
      <w:pPr>
        <w:pStyle w:val="a6"/>
        <w:numPr>
          <w:ilvl w:val="0"/>
          <w:numId w:val="22"/>
        </w:numPr>
        <w:spacing w:before="0" w:beforeAutospacing="0" w:after="0" w:afterAutospacing="0"/>
        <w:ind w:left="0" w:firstLine="567"/>
        <w:rPr>
          <w:color w:val="auto"/>
        </w:rPr>
      </w:pPr>
      <w:r w:rsidRPr="00171DB8">
        <w:rPr>
          <w:rStyle w:val="af5"/>
          <w:b w:val="0"/>
          <w:color w:val="auto"/>
        </w:rPr>
        <w:t>Производственное водопотребление</w:t>
      </w:r>
      <w:r w:rsidRPr="00171DB8">
        <w:rPr>
          <w:color w:val="auto"/>
        </w:rPr>
        <w:t>:</w:t>
      </w:r>
    </w:p>
    <w:p w14:paraId="3EA4DF4A" w14:textId="77777777" w:rsidR="00171DB8" w:rsidRPr="00171DB8" w:rsidRDefault="00171DB8" w:rsidP="004C44AB">
      <w:pPr>
        <w:pStyle w:val="a6"/>
        <w:numPr>
          <w:ilvl w:val="1"/>
          <w:numId w:val="22"/>
        </w:numPr>
        <w:spacing w:before="0" w:beforeAutospacing="0" w:after="0" w:afterAutospacing="0"/>
        <w:ind w:left="0" w:firstLine="567"/>
        <w:rPr>
          <w:color w:val="auto"/>
        </w:rPr>
      </w:pPr>
      <w:r w:rsidRPr="00171DB8">
        <w:rPr>
          <w:rStyle w:val="af5"/>
          <w:b w:val="0"/>
          <w:color w:val="auto"/>
        </w:rPr>
        <w:t xml:space="preserve">не применяется для </w:t>
      </w:r>
      <w:proofErr w:type="spellStart"/>
      <w:r w:rsidRPr="00171DB8">
        <w:rPr>
          <w:rStyle w:val="af5"/>
          <w:b w:val="0"/>
          <w:color w:val="auto"/>
        </w:rPr>
        <w:t>пробоотбора</w:t>
      </w:r>
      <w:proofErr w:type="spellEnd"/>
      <w:r w:rsidRPr="00171DB8">
        <w:rPr>
          <w:rStyle w:val="af5"/>
          <w:b w:val="0"/>
          <w:color w:val="auto"/>
        </w:rPr>
        <w:t xml:space="preserve"> или проходки шурфов</w:t>
      </w:r>
      <w:r w:rsidRPr="00171DB8">
        <w:rPr>
          <w:color w:val="auto"/>
        </w:rPr>
        <w:t xml:space="preserve"> (без </w:t>
      </w:r>
      <w:proofErr w:type="spellStart"/>
      <w:r w:rsidRPr="00171DB8">
        <w:rPr>
          <w:color w:val="auto"/>
        </w:rPr>
        <w:t>водоразмыва</w:t>
      </w:r>
      <w:proofErr w:type="spellEnd"/>
      <w:r w:rsidRPr="00171DB8">
        <w:rPr>
          <w:color w:val="auto"/>
        </w:rPr>
        <w:t>, бурового раствора и промывки);</w:t>
      </w:r>
    </w:p>
    <w:p w14:paraId="5616FC60" w14:textId="77777777" w:rsidR="00171DB8" w:rsidRPr="00171DB8" w:rsidRDefault="00171DB8" w:rsidP="004C44AB">
      <w:pPr>
        <w:pStyle w:val="a6"/>
        <w:numPr>
          <w:ilvl w:val="1"/>
          <w:numId w:val="22"/>
        </w:numPr>
        <w:spacing w:before="0" w:beforeAutospacing="0" w:after="0" w:afterAutospacing="0"/>
        <w:ind w:left="0" w:firstLine="567"/>
        <w:rPr>
          <w:color w:val="auto"/>
        </w:rPr>
      </w:pPr>
      <w:r w:rsidRPr="00171DB8">
        <w:rPr>
          <w:rStyle w:val="af5"/>
          <w:b w:val="0"/>
          <w:color w:val="auto"/>
        </w:rPr>
        <w:lastRenderedPageBreak/>
        <w:t>возможно незначительное безвозвратное потребление воды на пылеподавление</w:t>
      </w:r>
      <w:r w:rsidRPr="00171DB8">
        <w:rPr>
          <w:color w:val="auto"/>
        </w:rPr>
        <w:t xml:space="preserve"> (</w:t>
      </w:r>
      <w:proofErr w:type="spellStart"/>
      <w:r w:rsidRPr="00171DB8">
        <w:rPr>
          <w:color w:val="auto"/>
        </w:rPr>
        <w:t>гидроорошение</w:t>
      </w:r>
      <w:proofErr w:type="spellEnd"/>
      <w:r w:rsidRPr="00171DB8">
        <w:rPr>
          <w:color w:val="auto"/>
        </w:rPr>
        <w:t xml:space="preserve"> при сухой погоде — распыление по поверхности).</w:t>
      </w:r>
    </w:p>
    <w:p w14:paraId="1AE22E40" w14:textId="77777777" w:rsidR="00171DB8" w:rsidRPr="00171DB8" w:rsidRDefault="00171DB8" w:rsidP="00171DB8">
      <w:pPr>
        <w:ind w:firstLine="567"/>
        <w:jc w:val="both"/>
        <w:rPr>
          <w:i/>
        </w:rPr>
      </w:pPr>
      <w:r w:rsidRPr="00171DB8">
        <w:rPr>
          <w:rStyle w:val="af5"/>
          <w:bCs w:val="0"/>
          <w:i/>
        </w:rPr>
        <w:t>Гидрогеологические условия</w:t>
      </w:r>
    </w:p>
    <w:p w14:paraId="721508E4" w14:textId="77777777" w:rsidR="00171DB8" w:rsidRPr="00171DB8" w:rsidRDefault="00171DB8" w:rsidP="004C44AB">
      <w:pPr>
        <w:pStyle w:val="a6"/>
        <w:numPr>
          <w:ilvl w:val="0"/>
          <w:numId w:val="23"/>
        </w:numPr>
        <w:spacing w:before="0" w:beforeAutospacing="0" w:after="0" w:afterAutospacing="0"/>
        <w:ind w:left="0" w:firstLine="567"/>
        <w:jc w:val="both"/>
        <w:rPr>
          <w:color w:val="auto"/>
        </w:rPr>
      </w:pPr>
      <w:r w:rsidRPr="00171DB8">
        <w:rPr>
          <w:color w:val="auto"/>
        </w:rPr>
        <w:t>Отвал сложен пересыпью с низкой фильтрационной способностью;</w:t>
      </w:r>
    </w:p>
    <w:p w14:paraId="2C030326" w14:textId="77777777" w:rsidR="00171DB8" w:rsidRPr="00171DB8" w:rsidRDefault="00171DB8" w:rsidP="004C44AB">
      <w:pPr>
        <w:pStyle w:val="a6"/>
        <w:numPr>
          <w:ilvl w:val="0"/>
          <w:numId w:val="23"/>
        </w:numPr>
        <w:spacing w:before="0" w:beforeAutospacing="0" w:after="0" w:afterAutospacing="0"/>
        <w:ind w:left="0" w:firstLine="567"/>
        <w:jc w:val="both"/>
        <w:rPr>
          <w:color w:val="auto"/>
        </w:rPr>
      </w:pPr>
      <w:r w:rsidRPr="00171DB8">
        <w:rPr>
          <w:color w:val="auto"/>
        </w:rPr>
        <w:t xml:space="preserve">Водоносных горизонтов, пригодных для питьевого водоснабжения, </w:t>
      </w:r>
      <w:r w:rsidRPr="00171DB8">
        <w:rPr>
          <w:rStyle w:val="af5"/>
          <w:b w:val="0"/>
          <w:color w:val="auto"/>
        </w:rPr>
        <w:t>не вскрывается</w:t>
      </w:r>
      <w:r w:rsidRPr="00171DB8">
        <w:rPr>
          <w:color w:val="auto"/>
        </w:rPr>
        <w:t>;</w:t>
      </w:r>
    </w:p>
    <w:p w14:paraId="0A9C8713" w14:textId="77777777" w:rsidR="00171DB8" w:rsidRPr="00171DB8" w:rsidRDefault="00171DB8" w:rsidP="004C44AB">
      <w:pPr>
        <w:pStyle w:val="a6"/>
        <w:numPr>
          <w:ilvl w:val="0"/>
          <w:numId w:val="23"/>
        </w:numPr>
        <w:spacing w:before="0" w:beforeAutospacing="0" w:after="0" w:afterAutospacing="0"/>
        <w:ind w:left="0" w:firstLine="567"/>
        <w:jc w:val="both"/>
        <w:rPr>
          <w:color w:val="auto"/>
        </w:rPr>
      </w:pPr>
      <w:r w:rsidRPr="00171DB8">
        <w:rPr>
          <w:color w:val="auto"/>
        </w:rPr>
        <w:t xml:space="preserve">Шурфы глубиной до 2 м </w:t>
      </w:r>
      <w:r w:rsidRPr="00171DB8">
        <w:rPr>
          <w:rStyle w:val="af5"/>
          <w:b w:val="0"/>
          <w:color w:val="auto"/>
        </w:rPr>
        <w:t>не достигают уровня грунтовых вод</w:t>
      </w:r>
      <w:r w:rsidRPr="00171DB8">
        <w:rPr>
          <w:color w:val="auto"/>
        </w:rPr>
        <w:t>;</w:t>
      </w:r>
    </w:p>
    <w:p w14:paraId="31F69535" w14:textId="77777777" w:rsidR="00171DB8" w:rsidRPr="00171DB8" w:rsidRDefault="00171DB8" w:rsidP="004C44AB">
      <w:pPr>
        <w:pStyle w:val="a6"/>
        <w:numPr>
          <w:ilvl w:val="0"/>
          <w:numId w:val="23"/>
        </w:numPr>
        <w:spacing w:before="0" w:beforeAutospacing="0" w:after="0" w:afterAutospacing="0"/>
        <w:ind w:left="0" w:firstLine="567"/>
        <w:jc w:val="both"/>
        <w:rPr>
          <w:color w:val="auto"/>
        </w:rPr>
      </w:pPr>
      <w:r w:rsidRPr="00171DB8">
        <w:rPr>
          <w:color w:val="auto"/>
        </w:rPr>
        <w:t xml:space="preserve">При вскрытии влажных зон предусмотрена </w:t>
      </w:r>
      <w:r w:rsidRPr="00171DB8">
        <w:rPr>
          <w:rStyle w:val="af5"/>
          <w:b w:val="0"/>
          <w:color w:val="auto"/>
        </w:rPr>
        <w:t>изоляция проб и обратная засыпка</w:t>
      </w:r>
      <w:r w:rsidRPr="00171DB8">
        <w:rPr>
          <w:color w:val="auto"/>
        </w:rPr>
        <w:t>, исключающая инфильтрацию или загрязнение.</w:t>
      </w:r>
    </w:p>
    <w:p w14:paraId="5BC6D9A9"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Намечаемая деятельность </w:t>
      </w:r>
      <w:r w:rsidRPr="00171DB8">
        <w:rPr>
          <w:rStyle w:val="af5"/>
          <w:b w:val="0"/>
          <w:color w:val="auto"/>
        </w:rPr>
        <w:t xml:space="preserve">не влияет на водные ресурсы и не затрагивает </w:t>
      </w:r>
      <w:proofErr w:type="spellStart"/>
      <w:r w:rsidRPr="00171DB8">
        <w:rPr>
          <w:rStyle w:val="af5"/>
          <w:b w:val="0"/>
          <w:color w:val="auto"/>
        </w:rPr>
        <w:t>водообъекты</w:t>
      </w:r>
      <w:proofErr w:type="spellEnd"/>
      <w:r w:rsidRPr="00171DB8">
        <w:rPr>
          <w:color w:val="auto"/>
        </w:rPr>
        <w:t>;</w:t>
      </w:r>
    </w:p>
    <w:p w14:paraId="76990634" w14:textId="77777777" w:rsidR="00171DB8" w:rsidRPr="00171DB8" w:rsidRDefault="00171DB8" w:rsidP="00171DB8">
      <w:pPr>
        <w:pStyle w:val="a6"/>
        <w:spacing w:before="0" w:beforeAutospacing="0" w:after="0" w:afterAutospacing="0"/>
        <w:ind w:firstLine="567"/>
        <w:jc w:val="both"/>
        <w:rPr>
          <w:color w:val="auto"/>
        </w:rPr>
      </w:pPr>
      <w:r w:rsidRPr="00171DB8">
        <w:rPr>
          <w:rStyle w:val="af5"/>
          <w:b w:val="0"/>
          <w:color w:val="auto"/>
        </w:rPr>
        <w:t xml:space="preserve">Загрязнение вод, изменение их количества и качества, </w:t>
      </w:r>
      <w:proofErr w:type="spellStart"/>
      <w:r w:rsidRPr="00171DB8">
        <w:rPr>
          <w:rStyle w:val="af5"/>
          <w:b w:val="0"/>
          <w:color w:val="auto"/>
        </w:rPr>
        <w:t>водоотбор</w:t>
      </w:r>
      <w:proofErr w:type="spellEnd"/>
      <w:r w:rsidRPr="00171DB8">
        <w:rPr>
          <w:rStyle w:val="af5"/>
          <w:b w:val="0"/>
          <w:color w:val="auto"/>
        </w:rPr>
        <w:t xml:space="preserve"> или сброс — не предусмотрены</w:t>
      </w:r>
      <w:r w:rsidRPr="00171DB8">
        <w:rPr>
          <w:color w:val="auto"/>
        </w:rPr>
        <w:t>;</w:t>
      </w:r>
    </w:p>
    <w:p w14:paraId="678FE29D"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Все мероприятия по водопользованию </w:t>
      </w:r>
      <w:r w:rsidRPr="00171DB8">
        <w:rPr>
          <w:rStyle w:val="af5"/>
          <w:b w:val="0"/>
          <w:color w:val="auto"/>
        </w:rPr>
        <w:t>локализованы, контролируемы и экологически безопасны</w:t>
      </w:r>
      <w:r w:rsidRPr="00171DB8">
        <w:rPr>
          <w:color w:val="auto"/>
        </w:rPr>
        <w:t>;</w:t>
      </w:r>
    </w:p>
    <w:p w14:paraId="15F58644" w14:textId="77777777" w:rsidR="00171DB8" w:rsidRPr="00171DB8" w:rsidRDefault="00171DB8" w:rsidP="00171DB8">
      <w:pPr>
        <w:overflowPunct w:val="0"/>
        <w:autoSpaceDE w:val="0"/>
        <w:autoSpaceDN w:val="0"/>
        <w:adjustRightInd w:val="0"/>
        <w:ind w:firstLine="567"/>
        <w:jc w:val="both"/>
        <w:rPr>
          <w:bCs/>
        </w:rPr>
      </w:pPr>
      <w:r w:rsidRPr="00171DB8">
        <w:rPr>
          <w:bCs/>
        </w:rPr>
        <w:t>Все работы на участке необходимо выполнять в строгом соответствии с требованиями Водного кодекса РК и статей 220, 223 Экологического кодекса РК.</w:t>
      </w:r>
    </w:p>
    <w:p w14:paraId="072CA165" w14:textId="77777777" w:rsidR="00171DB8" w:rsidRPr="00171DB8" w:rsidRDefault="00171DB8" w:rsidP="00171DB8">
      <w:pPr>
        <w:ind w:firstLine="567"/>
        <w:jc w:val="both"/>
      </w:pPr>
      <w:r w:rsidRPr="00171DB8">
        <w:rPr>
          <w:color w:val="000000"/>
        </w:rPr>
        <w:t>При соблюдении требований Водного и Экологического кодексов Республики Казахстан, воздействие на водные ресурсы района будет допустимым.</w:t>
      </w:r>
    </w:p>
    <w:p w14:paraId="56384621" w14:textId="77777777" w:rsidR="00171DB8" w:rsidRPr="00171DB8" w:rsidRDefault="00171DB8" w:rsidP="00171DB8">
      <w:pPr>
        <w:ind w:firstLine="567"/>
        <w:jc w:val="both"/>
        <w:rPr>
          <w:color w:val="000000"/>
        </w:rPr>
      </w:pPr>
      <w:bookmarkStart w:id="33" w:name="z68"/>
      <w:bookmarkEnd w:id="32"/>
      <w:r w:rsidRPr="00171DB8">
        <w:rPr>
          <w:b/>
          <w:color w:val="000000"/>
        </w:rPr>
        <w:t>5) атмосферный воздух (в том числе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w:t>
      </w:r>
      <w:r w:rsidRPr="00171DB8">
        <w:rPr>
          <w:color w:val="000000"/>
        </w:rPr>
        <w:t xml:space="preserve">: </w:t>
      </w:r>
    </w:p>
    <w:p w14:paraId="47E740CC" w14:textId="77777777" w:rsidR="00171DB8" w:rsidRPr="00171DB8" w:rsidRDefault="00171DB8" w:rsidP="00171DB8">
      <w:pPr>
        <w:shd w:val="clear" w:color="auto" w:fill="FFFFFF"/>
        <w:tabs>
          <w:tab w:val="left" w:pos="1134"/>
        </w:tabs>
        <w:ind w:firstLine="709"/>
        <w:contextualSpacing/>
        <w:jc w:val="both"/>
        <w:textAlignment w:val="baseline"/>
      </w:pPr>
      <w:bookmarkStart w:id="34" w:name="z69"/>
      <w:bookmarkEnd w:id="33"/>
      <w:r w:rsidRPr="00171DB8">
        <w:t>Намечаемые геологоразведочные работы носят кратковременный, локальный характер.</w:t>
      </w:r>
    </w:p>
    <w:p w14:paraId="0DAD9FAA" w14:textId="77777777" w:rsidR="00171DB8" w:rsidRPr="00171DB8" w:rsidRDefault="00171DB8" w:rsidP="00171DB8">
      <w:pPr>
        <w:shd w:val="clear" w:color="auto" w:fill="FFFFFF"/>
        <w:tabs>
          <w:tab w:val="left" w:pos="1134"/>
        </w:tabs>
        <w:ind w:firstLine="709"/>
        <w:contextualSpacing/>
        <w:jc w:val="both"/>
        <w:textAlignment w:val="baseline"/>
      </w:pPr>
      <w:r w:rsidRPr="00171DB8">
        <w:t>Источниками воздействия на атмосферный воздух при проведении поисковых разведочных работ будут:</w:t>
      </w:r>
    </w:p>
    <w:p w14:paraId="58D2F028" w14:textId="77777777" w:rsidR="00171DB8" w:rsidRPr="00171DB8" w:rsidRDefault="00171DB8" w:rsidP="004C44AB">
      <w:pPr>
        <w:pStyle w:val="ac"/>
        <w:numPr>
          <w:ilvl w:val="0"/>
          <w:numId w:val="24"/>
        </w:numPr>
        <w:shd w:val="clear" w:color="auto" w:fill="FFFFFF"/>
        <w:tabs>
          <w:tab w:val="left" w:pos="709"/>
        </w:tabs>
        <w:spacing w:after="0" w:line="240" w:lineRule="auto"/>
        <w:ind w:left="0" w:firstLine="567"/>
        <w:jc w:val="both"/>
        <w:textAlignment w:val="baseline"/>
        <w:rPr>
          <w:rFonts w:ascii="Times New Roman" w:hAnsi="Times New Roman"/>
          <w:sz w:val="24"/>
          <w:szCs w:val="24"/>
        </w:rPr>
      </w:pPr>
      <w:r w:rsidRPr="00171DB8">
        <w:rPr>
          <w:rFonts w:ascii="Times New Roman" w:hAnsi="Times New Roman"/>
          <w:sz w:val="24"/>
          <w:szCs w:val="24"/>
        </w:rPr>
        <w:t>Земляные работы;</w:t>
      </w:r>
    </w:p>
    <w:p w14:paraId="2F541F99" w14:textId="77777777" w:rsidR="00171DB8" w:rsidRPr="00171DB8" w:rsidRDefault="00171DB8" w:rsidP="004C44AB">
      <w:pPr>
        <w:pStyle w:val="ac"/>
        <w:numPr>
          <w:ilvl w:val="0"/>
          <w:numId w:val="24"/>
        </w:numPr>
        <w:shd w:val="clear" w:color="auto" w:fill="FFFFFF"/>
        <w:tabs>
          <w:tab w:val="left" w:pos="709"/>
        </w:tabs>
        <w:spacing w:after="0" w:line="240" w:lineRule="auto"/>
        <w:ind w:left="0" w:firstLine="567"/>
        <w:jc w:val="both"/>
        <w:textAlignment w:val="baseline"/>
        <w:rPr>
          <w:rFonts w:ascii="Times New Roman" w:hAnsi="Times New Roman"/>
          <w:sz w:val="24"/>
          <w:szCs w:val="24"/>
        </w:rPr>
      </w:pPr>
      <w:r w:rsidRPr="00171DB8">
        <w:rPr>
          <w:rFonts w:ascii="Times New Roman" w:hAnsi="Times New Roman"/>
          <w:sz w:val="24"/>
          <w:szCs w:val="24"/>
        </w:rPr>
        <w:t>Работа дизельных электростанций, предназначенных для освещения полевого лагеря и участка работ;</w:t>
      </w:r>
    </w:p>
    <w:p w14:paraId="494D0E18" w14:textId="77777777" w:rsidR="00171DB8" w:rsidRPr="00171DB8" w:rsidRDefault="00171DB8" w:rsidP="004C44AB">
      <w:pPr>
        <w:pStyle w:val="ac"/>
        <w:numPr>
          <w:ilvl w:val="0"/>
          <w:numId w:val="24"/>
        </w:numPr>
        <w:shd w:val="clear" w:color="auto" w:fill="FFFFFF"/>
        <w:tabs>
          <w:tab w:val="left" w:pos="709"/>
        </w:tabs>
        <w:spacing w:after="0" w:line="240" w:lineRule="auto"/>
        <w:ind w:left="0" w:firstLine="567"/>
        <w:jc w:val="both"/>
        <w:textAlignment w:val="baseline"/>
        <w:rPr>
          <w:rFonts w:ascii="Times New Roman" w:hAnsi="Times New Roman"/>
          <w:sz w:val="24"/>
          <w:szCs w:val="24"/>
        </w:rPr>
      </w:pPr>
      <w:r w:rsidRPr="00171DB8">
        <w:rPr>
          <w:rFonts w:ascii="Times New Roman" w:hAnsi="Times New Roman"/>
          <w:sz w:val="24"/>
          <w:szCs w:val="24"/>
        </w:rPr>
        <w:t xml:space="preserve">Топливозаправщик; </w:t>
      </w:r>
    </w:p>
    <w:p w14:paraId="2C227C92" w14:textId="77777777" w:rsidR="00171DB8" w:rsidRPr="00171DB8" w:rsidRDefault="00171DB8" w:rsidP="00171DB8">
      <w:pPr>
        <w:pStyle w:val="21"/>
        <w:spacing w:after="0" w:line="240" w:lineRule="auto"/>
        <w:ind w:left="0" w:firstLine="567"/>
        <w:jc w:val="both"/>
        <w:rPr>
          <w:bCs/>
        </w:rPr>
      </w:pPr>
      <w:r w:rsidRPr="00171DB8">
        <w:rPr>
          <w:bCs/>
        </w:rPr>
        <w:t xml:space="preserve">Валовый выброс загрязняющих веществ в атмосферу составит: </w:t>
      </w:r>
      <w:r w:rsidRPr="00171DB8">
        <w:t>в 2025-2026 годы – 12.20497698 т/год</w:t>
      </w:r>
      <w:r w:rsidRPr="00171DB8">
        <w:rPr>
          <w:bCs/>
        </w:rPr>
        <w:t>.</w:t>
      </w:r>
    </w:p>
    <w:p w14:paraId="4211BC50"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Строительство зданий и сооружений планом разведки не предусмотрено.</w:t>
      </w:r>
    </w:p>
    <w:p w14:paraId="3D7229A5" w14:textId="77777777" w:rsidR="00171DB8" w:rsidRPr="00171DB8" w:rsidRDefault="00171DB8" w:rsidP="00171DB8">
      <w:pPr>
        <w:shd w:val="clear" w:color="auto" w:fill="FFFFFF"/>
        <w:tabs>
          <w:tab w:val="left" w:pos="1134"/>
        </w:tabs>
        <w:ind w:firstLine="567"/>
        <w:contextualSpacing/>
        <w:jc w:val="both"/>
        <w:textAlignment w:val="baseline"/>
      </w:pPr>
      <w:r w:rsidRPr="00171DB8">
        <w:t xml:space="preserve">Так как строительство зданий и сооружений планом разведки не предусмотрено, </w:t>
      </w:r>
      <w:proofErr w:type="spellStart"/>
      <w:r w:rsidRPr="00171DB8">
        <w:t>постутилизация</w:t>
      </w:r>
      <w:proofErr w:type="spellEnd"/>
      <w:r w:rsidRPr="00171DB8">
        <w:t xml:space="preserve"> зданий и сооружений не рассматривается.</w:t>
      </w:r>
    </w:p>
    <w:p w14:paraId="5FB47DF3" w14:textId="77777777" w:rsidR="00171DB8" w:rsidRPr="00171DB8" w:rsidRDefault="00171DB8" w:rsidP="00171DB8">
      <w:pPr>
        <w:shd w:val="clear" w:color="auto" w:fill="FFFFFF"/>
        <w:tabs>
          <w:tab w:val="left" w:pos="1134"/>
        </w:tabs>
        <w:ind w:firstLine="567"/>
        <w:contextualSpacing/>
        <w:jc w:val="both"/>
        <w:textAlignment w:val="baseline"/>
      </w:pPr>
      <w:r w:rsidRPr="00171DB8">
        <w:t>Воздействие работ на атмосферный воздух района оценивается как низкий.</w:t>
      </w:r>
    </w:p>
    <w:p w14:paraId="2A50B968" w14:textId="77777777" w:rsidR="00171DB8" w:rsidRPr="00171DB8" w:rsidRDefault="00171DB8" w:rsidP="00171DB8">
      <w:pPr>
        <w:ind w:firstLine="567"/>
        <w:jc w:val="both"/>
      </w:pPr>
      <w:r w:rsidRPr="00171DB8">
        <w:t>Выбросы выхлопных газов от ДВС транспорта компенсируются соответствующими платежами по факту сожженного топлива.</w:t>
      </w:r>
    </w:p>
    <w:p w14:paraId="75E5945C" w14:textId="77777777" w:rsidR="00171DB8" w:rsidRPr="00171DB8" w:rsidRDefault="00171DB8" w:rsidP="00171DB8">
      <w:pPr>
        <w:ind w:firstLine="567"/>
        <w:jc w:val="both"/>
      </w:pPr>
      <w:r w:rsidRPr="00171DB8">
        <w:t>При производстве геологоразведочных работ необходимо соблюдать требования статьи 208 Экологического кодекса РК.</w:t>
      </w:r>
    </w:p>
    <w:p w14:paraId="03797580" w14:textId="77777777" w:rsidR="00171DB8" w:rsidRPr="00171DB8" w:rsidRDefault="00171DB8" w:rsidP="00171DB8">
      <w:pPr>
        <w:rPr>
          <w:i/>
        </w:rPr>
      </w:pPr>
      <w:r w:rsidRPr="00171DB8">
        <w:rPr>
          <w:rStyle w:val="af5"/>
          <w:bCs w:val="0"/>
          <w:i/>
        </w:rPr>
        <w:t>Оценка возможных рисков и степени воздействия</w:t>
      </w:r>
    </w:p>
    <w:p w14:paraId="659D6E83" w14:textId="77777777" w:rsidR="00171DB8" w:rsidRPr="00171DB8" w:rsidRDefault="00171DB8" w:rsidP="00171DB8">
      <w:pPr>
        <w:ind w:firstLine="567"/>
        <w:jc w:val="both"/>
        <w:rPr>
          <w:i/>
        </w:rPr>
      </w:pPr>
      <w:r w:rsidRPr="00171DB8">
        <w:rPr>
          <w:rStyle w:val="af5"/>
          <w:b w:val="0"/>
          <w:bCs w:val="0"/>
          <w:i/>
        </w:rPr>
        <w:t>1. Загрязняющие вещества:</w:t>
      </w:r>
    </w:p>
    <w:p w14:paraId="63A58E93" w14:textId="77777777" w:rsidR="00171DB8" w:rsidRPr="00171DB8" w:rsidRDefault="00171DB8" w:rsidP="00171DB8">
      <w:pPr>
        <w:ind w:firstLine="567"/>
        <w:jc w:val="both"/>
      </w:pPr>
      <w:r w:rsidRPr="00171DB8">
        <w:t xml:space="preserve">Основные - </w:t>
      </w:r>
      <w:r w:rsidRPr="00171DB8">
        <w:rPr>
          <w:rStyle w:val="af5"/>
          <w:b w:val="0"/>
        </w:rPr>
        <w:t>взвешенные вещества (пыль)</w:t>
      </w:r>
      <w:r w:rsidRPr="00171DB8">
        <w:t xml:space="preserve">, </w:t>
      </w:r>
      <w:r w:rsidRPr="00171DB8">
        <w:rPr>
          <w:rStyle w:val="af5"/>
          <w:b w:val="0"/>
        </w:rPr>
        <w:t>углерод (CO)</w:t>
      </w:r>
      <w:r w:rsidRPr="00171DB8">
        <w:t>, оксиды азота (NOₓ), углеводороды;</w:t>
      </w:r>
    </w:p>
    <w:p w14:paraId="615B8853" w14:textId="77777777" w:rsidR="00171DB8" w:rsidRPr="00171DB8" w:rsidRDefault="00171DB8" w:rsidP="00171DB8">
      <w:pPr>
        <w:ind w:firstLine="567"/>
        <w:jc w:val="both"/>
      </w:pPr>
      <w:r w:rsidRPr="00171DB8">
        <w:t>Источники - кратковременное движение транспорта, проходка шурфов, топливозаправщик, ДЭС;</w:t>
      </w:r>
    </w:p>
    <w:p w14:paraId="0F89B9B6" w14:textId="77777777" w:rsidR="00171DB8" w:rsidRPr="00171DB8" w:rsidRDefault="00171DB8" w:rsidP="00171DB8">
      <w:pPr>
        <w:ind w:firstLine="567"/>
        <w:jc w:val="both"/>
      </w:pPr>
      <w:r w:rsidRPr="00171DB8">
        <w:rPr>
          <w:rStyle w:val="af5"/>
          <w:b w:val="0"/>
        </w:rPr>
        <w:t>Концентрации выбросов крайне низкие</w:t>
      </w:r>
      <w:r w:rsidRPr="00171DB8">
        <w:t>, очаги дискретные и короткие по времени, распространение - на несколько метров;</w:t>
      </w:r>
    </w:p>
    <w:p w14:paraId="31A641A0" w14:textId="77777777" w:rsidR="00171DB8" w:rsidRPr="00171DB8" w:rsidRDefault="00171DB8" w:rsidP="00171DB8">
      <w:pPr>
        <w:ind w:firstLine="567"/>
        <w:jc w:val="both"/>
      </w:pPr>
      <w:r w:rsidRPr="00171DB8">
        <w:t xml:space="preserve">Расчётные уровни загрязняющих веществ </w:t>
      </w:r>
      <w:r w:rsidRPr="00171DB8">
        <w:rPr>
          <w:rStyle w:val="af5"/>
          <w:b w:val="0"/>
        </w:rPr>
        <w:t>не превышают ПДК и ОБУВ</w:t>
      </w:r>
      <w:r w:rsidRPr="00171DB8">
        <w:t xml:space="preserve"> даже в зоне 10–20 м от источника.</w:t>
      </w:r>
    </w:p>
    <w:p w14:paraId="52306E0B" w14:textId="77777777" w:rsidR="00171DB8" w:rsidRPr="00171DB8" w:rsidRDefault="00171DB8" w:rsidP="00171DB8">
      <w:pPr>
        <w:ind w:firstLine="567"/>
        <w:jc w:val="both"/>
      </w:pPr>
      <w:r w:rsidRPr="00171DB8">
        <w:rPr>
          <w:rStyle w:val="af5"/>
          <w:b w:val="0"/>
          <w:bCs w:val="0"/>
          <w:i/>
        </w:rPr>
        <w:t>2. Пылеобразование</w:t>
      </w:r>
      <w:r w:rsidRPr="00171DB8">
        <w:rPr>
          <w:rStyle w:val="af5"/>
          <w:b w:val="0"/>
          <w:bCs w:val="0"/>
        </w:rPr>
        <w:t>:</w:t>
      </w:r>
    </w:p>
    <w:p w14:paraId="26FA6A73" w14:textId="77777777" w:rsidR="00171DB8" w:rsidRPr="00171DB8" w:rsidRDefault="00171DB8" w:rsidP="00171DB8">
      <w:pPr>
        <w:ind w:firstLine="567"/>
        <w:jc w:val="both"/>
      </w:pPr>
      <w:r w:rsidRPr="00171DB8">
        <w:t xml:space="preserve">Основной потенциальный фактор - </w:t>
      </w:r>
      <w:r w:rsidRPr="00171DB8">
        <w:rPr>
          <w:rStyle w:val="af5"/>
          <w:b w:val="0"/>
        </w:rPr>
        <w:t>поверхностное пылевыделение с отвала</w:t>
      </w:r>
      <w:r w:rsidRPr="00171DB8">
        <w:t xml:space="preserve"> при сухой погоде;</w:t>
      </w:r>
    </w:p>
    <w:p w14:paraId="6FD27812" w14:textId="77777777" w:rsidR="00171DB8" w:rsidRPr="00171DB8" w:rsidRDefault="00171DB8" w:rsidP="00171DB8">
      <w:pPr>
        <w:ind w:firstLine="567"/>
        <w:jc w:val="both"/>
      </w:pPr>
      <w:r w:rsidRPr="00171DB8">
        <w:lastRenderedPageBreak/>
        <w:t xml:space="preserve">Профилактика: </w:t>
      </w:r>
      <w:proofErr w:type="spellStart"/>
      <w:r w:rsidRPr="00171DB8">
        <w:rPr>
          <w:rStyle w:val="af5"/>
          <w:b w:val="0"/>
        </w:rPr>
        <w:t>гидроорошение</w:t>
      </w:r>
      <w:proofErr w:type="spellEnd"/>
      <w:r w:rsidRPr="00171DB8">
        <w:t xml:space="preserve"> (по СП РК 4.01-101-2012) с расходом до </w:t>
      </w:r>
      <w:r w:rsidRPr="00171DB8">
        <w:rPr>
          <w:rStyle w:val="af5"/>
          <w:b w:val="0"/>
        </w:rPr>
        <w:t>0,4 м³/сутки</w:t>
      </w:r>
      <w:r w:rsidRPr="00171DB8">
        <w:t>, в жаркие дни;</w:t>
      </w:r>
    </w:p>
    <w:p w14:paraId="74710BBD" w14:textId="77777777" w:rsidR="00171DB8" w:rsidRPr="00171DB8" w:rsidRDefault="00171DB8" w:rsidP="00171DB8">
      <w:pPr>
        <w:ind w:firstLine="567"/>
        <w:jc w:val="both"/>
      </w:pPr>
      <w:r w:rsidRPr="00171DB8">
        <w:t xml:space="preserve">Намечаемая деятельность </w:t>
      </w:r>
      <w:r w:rsidRPr="00171DB8">
        <w:rPr>
          <w:rStyle w:val="af5"/>
          <w:b w:val="0"/>
        </w:rPr>
        <w:t>не приведёт к нарушению экологических нормативов качества атмосферного воздуха</w:t>
      </w:r>
      <w:r w:rsidRPr="00171DB8">
        <w:t xml:space="preserve">. Все потенциальные источники загрязнения </w:t>
      </w:r>
      <w:r w:rsidRPr="00171DB8">
        <w:rPr>
          <w:rStyle w:val="af5"/>
          <w:b w:val="0"/>
        </w:rPr>
        <w:t>локальны, краткосрочны и контролируемы</w:t>
      </w:r>
      <w:r w:rsidRPr="00171DB8">
        <w:t xml:space="preserve">. Воздействие </w:t>
      </w:r>
      <w:r w:rsidRPr="00171DB8">
        <w:rPr>
          <w:rStyle w:val="af5"/>
          <w:b w:val="0"/>
        </w:rPr>
        <w:t>не выходит за пределы площадки</w:t>
      </w:r>
      <w:r w:rsidRPr="00171DB8">
        <w:t>.</w:t>
      </w:r>
    </w:p>
    <w:p w14:paraId="2FDC44AD" w14:textId="77777777" w:rsidR="00171DB8" w:rsidRPr="00171DB8" w:rsidRDefault="00171DB8" w:rsidP="00171DB8">
      <w:pPr>
        <w:ind w:firstLine="567"/>
        <w:jc w:val="both"/>
      </w:pPr>
      <w:r w:rsidRPr="00171DB8">
        <w:t xml:space="preserve">При соблюдении элементарных мер (орошение, техника в исправном состоянии) </w:t>
      </w:r>
      <w:r w:rsidRPr="00171DB8">
        <w:rPr>
          <w:rStyle w:val="af5"/>
          <w:b w:val="0"/>
        </w:rPr>
        <w:t>риски минимальны и допустимы</w:t>
      </w:r>
      <w:r w:rsidRPr="00171DB8">
        <w:t>.</w:t>
      </w:r>
    </w:p>
    <w:p w14:paraId="304373CB" w14:textId="77777777" w:rsidR="00171DB8" w:rsidRPr="00171DB8" w:rsidRDefault="00171DB8" w:rsidP="00171DB8">
      <w:pPr>
        <w:ind w:firstLine="567"/>
        <w:jc w:val="both"/>
        <w:rPr>
          <w:color w:val="000000"/>
        </w:rPr>
      </w:pPr>
      <w:r w:rsidRPr="00171DB8">
        <w:rPr>
          <w:b/>
          <w:color w:val="000000"/>
        </w:rPr>
        <w:t>6) сопротивляемость к изменению климата экологических и социально-экономических систем</w:t>
      </w:r>
      <w:r w:rsidRPr="00171DB8">
        <w:rPr>
          <w:color w:val="000000"/>
        </w:rPr>
        <w:t xml:space="preserve">: </w:t>
      </w:r>
    </w:p>
    <w:p w14:paraId="26BE0F82" w14:textId="77777777" w:rsidR="00171DB8" w:rsidRPr="00171DB8" w:rsidRDefault="00171DB8" w:rsidP="00171DB8">
      <w:pPr>
        <w:ind w:firstLine="567"/>
        <w:jc w:val="both"/>
        <w:rPr>
          <w:i/>
        </w:rPr>
      </w:pPr>
      <w:r w:rsidRPr="00171DB8">
        <w:rPr>
          <w:rStyle w:val="af5"/>
          <w:bCs w:val="0"/>
          <w:i/>
        </w:rPr>
        <w:t>1. Влияние климатических изменений на намечаемую деятельность</w:t>
      </w:r>
    </w:p>
    <w:p w14:paraId="6465C31E" w14:textId="77777777" w:rsidR="00171DB8" w:rsidRPr="00171DB8" w:rsidRDefault="00171DB8" w:rsidP="00171DB8">
      <w:pPr>
        <w:pStyle w:val="a6"/>
        <w:spacing w:before="0" w:beforeAutospacing="0" w:after="0" w:afterAutospacing="0"/>
        <w:ind w:left="567"/>
        <w:jc w:val="both"/>
        <w:rPr>
          <w:color w:val="auto"/>
        </w:rPr>
      </w:pPr>
      <w:r w:rsidRPr="00171DB8">
        <w:rPr>
          <w:color w:val="auto"/>
        </w:rPr>
        <w:t xml:space="preserve">Регион относится к </w:t>
      </w:r>
      <w:r w:rsidRPr="00171DB8">
        <w:rPr>
          <w:rStyle w:val="af5"/>
          <w:b w:val="0"/>
          <w:color w:val="auto"/>
        </w:rPr>
        <w:t>зоне резко континентального климата</w:t>
      </w:r>
      <w:r w:rsidRPr="00171DB8">
        <w:rPr>
          <w:color w:val="auto"/>
        </w:rPr>
        <w:t xml:space="preserve"> с выраженной сезонностью и возможными колебаниями температуры и осадков;</w:t>
      </w:r>
    </w:p>
    <w:p w14:paraId="2EFB4E62" w14:textId="77777777" w:rsidR="00171DB8" w:rsidRPr="00171DB8" w:rsidRDefault="00171DB8" w:rsidP="00171DB8">
      <w:pPr>
        <w:pStyle w:val="a6"/>
        <w:spacing w:before="0" w:beforeAutospacing="0" w:after="0" w:afterAutospacing="0"/>
        <w:ind w:left="567"/>
        <w:jc w:val="both"/>
        <w:rPr>
          <w:color w:val="auto"/>
        </w:rPr>
      </w:pPr>
      <w:r w:rsidRPr="00171DB8">
        <w:rPr>
          <w:color w:val="auto"/>
        </w:rPr>
        <w:t>Влияние изменения климата может выражаться в:</w:t>
      </w:r>
    </w:p>
    <w:p w14:paraId="79FAE26F" w14:textId="77777777" w:rsidR="00171DB8" w:rsidRPr="00171DB8" w:rsidRDefault="00171DB8" w:rsidP="004C44AB">
      <w:pPr>
        <w:pStyle w:val="a6"/>
        <w:numPr>
          <w:ilvl w:val="1"/>
          <w:numId w:val="25"/>
        </w:numPr>
        <w:spacing w:before="0" w:beforeAutospacing="0" w:after="0" w:afterAutospacing="0"/>
        <w:ind w:left="0" w:firstLine="567"/>
        <w:jc w:val="both"/>
        <w:rPr>
          <w:color w:val="auto"/>
        </w:rPr>
      </w:pPr>
      <w:r w:rsidRPr="00171DB8">
        <w:rPr>
          <w:color w:val="auto"/>
        </w:rPr>
        <w:t>увеличении продолжительности засушливых периодов;</w:t>
      </w:r>
    </w:p>
    <w:p w14:paraId="28CDBE8D" w14:textId="77777777" w:rsidR="00171DB8" w:rsidRPr="00171DB8" w:rsidRDefault="00171DB8" w:rsidP="004C44AB">
      <w:pPr>
        <w:pStyle w:val="a6"/>
        <w:numPr>
          <w:ilvl w:val="1"/>
          <w:numId w:val="25"/>
        </w:numPr>
        <w:spacing w:before="0" w:beforeAutospacing="0" w:after="0" w:afterAutospacing="0"/>
        <w:ind w:left="0" w:firstLine="567"/>
        <w:jc w:val="both"/>
        <w:rPr>
          <w:color w:val="auto"/>
        </w:rPr>
      </w:pPr>
      <w:r w:rsidRPr="00171DB8">
        <w:rPr>
          <w:color w:val="auto"/>
        </w:rPr>
        <w:t>учащении суховеев и пыльных бурь;</w:t>
      </w:r>
    </w:p>
    <w:p w14:paraId="7813F55F" w14:textId="77777777" w:rsidR="00171DB8" w:rsidRPr="00171DB8" w:rsidRDefault="00171DB8" w:rsidP="004C44AB">
      <w:pPr>
        <w:pStyle w:val="a6"/>
        <w:numPr>
          <w:ilvl w:val="1"/>
          <w:numId w:val="25"/>
        </w:numPr>
        <w:spacing w:before="0" w:beforeAutospacing="0" w:after="0" w:afterAutospacing="0"/>
        <w:ind w:left="0" w:firstLine="567"/>
        <w:jc w:val="both"/>
        <w:rPr>
          <w:color w:val="auto"/>
        </w:rPr>
      </w:pPr>
      <w:r w:rsidRPr="00171DB8">
        <w:rPr>
          <w:color w:val="auto"/>
        </w:rPr>
        <w:t>резких перепадах температуры.</w:t>
      </w:r>
    </w:p>
    <w:p w14:paraId="30B928A9"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Однако планируемые геологоразведочные работы </w:t>
      </w:r>
      <w:r w:rsidRPr="00171DB8">
        <w:rPr>
          <w:rStyle w:val="af5"/>
          <w:b w:val="0"/>
          <w:color w:val="auto"/>
        </w:rPr>
        <w:t>не зависят от долгосрочных климатических трендов</w:t>
      </w:r>
      <w:r w:rsidRPr="00171DB8">
        <w:rPr>
          <w:color w:val="auto"/>
        </w:rPr>
        <w:t xml:space="preserve">, т.к. носят </w:t>
      </w:r>
      <w:r w:rsidRPr="00171DB8">
        <w:rPr>
          <w:rStyle w:val="af5"/>
          <w:b w:val="0"/>
          <w:color w:val="auto"/>
        </w:rPr>
        <w:t>краткосрочный и эпизодический характер</w:t>
      </w:r>
      <w:r w:rsidRPr="00171DB8">
        <w:rPr>
          <w:color w:val="auto"/>
        </w:rPr>
        <w:t>, не предполагают строительства капитальных сооружений, эксплуатации инфраструктуры, или использования энергозатратных технологий, подверженных климатическому влиянию.</w:t>
      </w:r>
    </w:p>
    <w:p w14:paraId="4A59ABA4" w14:textId="77777777" w:rsidR="00171DB8" w:rsidRPr="00171DB8" w:rsidRDefault="00171DB8" w:rsidP="00171DB8">
      <w:pPr>
        <w:ind w:firstLine="567"/>
        <w:rPr>
          <w:i/>
        </w:rPr>
      </w:pPr>
      <w:r w:rsidRPr="00171DB8">
        <w:rPr>
          <w:rStyle w:val="af5"/>
          <w:bCs w:val="0"/>
          <w:i/>
        </w:rPr>
        <w:t>2. Воздействие проекта на устойчивость природных систем</w:t>
      </w:r>
    </w:p>
    <w:p w14:paraId="6D1AA105"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Участок работ - </w:t>
      </w:r>
      <w:r w:rsidRPr="00171DB8">
        <w:rPr>
          <w:rStyle w:val="af5"/>
          <w:b w:val="0"/>
          <w:color w:val="auto"/>
        </w:rPr>
        <w:t>отвал ТМО</w:t>
      </w:r>
      <w:r w:rsidRPr="00171DB8">
        <w:rPr>
          <w:color w:val="auto"/>
        </w:rPr>
        <w:t xml:space="preserve">, представляющий собой </w:t>
      </w:r>
      <w:proofErr w:type="spellStart"/>
      <w:r w:rsidRPr="00171DB8">
        <w:rPr>
          <w:color w:val="auto"/>
        </w:rPr>
        <w:t>техногенно</w:t>
      </w:r>
      <w:proofErr w:type="spellEnd"/>
      <w:r w:rsidRPr="00171DB8">
        <w:rPr>
          <w:color w:val="auto"/>
        </w:rPr>
        <w:t xml:space="preserve"> нарушенную территорию без полноценного растительного покрова, водообмена и стабильных экосистем. </w:t>
      </w:r>
      <w:r w:rsidRPr="00171DB8">
        <w:rPr>
          <w:rStyle w:val="af5"/>
          <w:b w:val="0"/>
          <w:color w:val="auto"/>
        </w:rPr>
        <w:t>Экологические системы в зоне воздействия отсутствуют</w:t>
      </w:r>
      <w:r w:rsidRPr="00171DB8">
        <w:rPr>
          <w:color w:val="auto"/>
        </w:rPr>
        <w:t xml:space="preserve"> либо находятся в стадии деградации, что исключает сценарий их чувствительности к дополнительной нагрузке.  Работы не увеличивают углеродный след, не способствуют эрозии, водной или ветровой деградации территории.</w:t>
      </w:r>
    </w:p>
    <w:p w14:paraId="31A032FB" w14:textId="77777777" w:rsidR="00171DB8" w:rsidRPr="00171DB8" w:rsidRDefault="00171DB8" w:rsidP="00171DB8">
      <w:pPr>
        <w:ind w:firstLine="567"/>
        <w:jc w:val="both"/>
        <w:rPr>
          <w:i/>
        </w:rPr>
      </w:pPr>
      <w:r w:rsidRPr="00171DB8">
        <w:rPr>
          <w:rStyle w:val="af5"/>
          <w:bCs w:val="0"/>
          <w:i/>
        </w:rPr>
        <w:t>3. Воздействие на устойчивость социально-экономических систем</w:t>
      </w:r>
    </w:p>
    <w:p w14:paraId="69D08BE4"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Социально-экономическая система (пос. </w:t>
      </w:r>
      <w:proofErr w:type="spellStart"/>
      <w:r w:rsidRPr="00171DB8">
        <w:rPr>
          <w:color w:val="auto"/>
        </w:rPr>
        <w:t>Карагайлы</w:t>
      </w:r>
      <w:proofErr w:type="spellEnd"/>
      <w:r w:rsidRPr="00171DB8">
        <w:rPr>
          <w:color w:val="auto"/>
        </w:rPr>
        <w:t xml:space="preserve"> и окрестности) </w:t>
      </w:r>
      <w:r w:rsidRPr="00171DB8">
        <w:rPr>
          <w:rStyle w:val="af5"/>
          <w:b w:val="0"/>
          <w:color w:val="auto"/>
        </w:rPr>
        <w:t>не зависит от ресурсов участка работ</w:t>
      </w:r>
      <w:r w:rsidRPr="00171DB8">
        <w:rPr>
          <w:color w:val="auto"/>
        </w:rPr>
        <w:t xml:space="preserve"> (не используется как пастбище, не задействован в жилищной или рекреационной функции). Проект не создаёт долгосрочной инфраструктурной или ресурсной нагрузки. </w:t>
      </w:r>
      <w:r w:rsidRPr="00171DB8">
        <w:rPr>
          <w:rStyle w:val="af5"/>
          <w:b w:val="0"/>
          <w:color w:val="auto"/>
        </w:rPr>
        <w:t>Угрозы уязвимости или усиления негативных климатических последствий в социуме отсутствуют</w:t>
      </w:r>
      <w:r w:rsidRPr="00171DB8">
        <w:rPr>
          <w:color w:val="auto"/>
        </w:rPr>
        <w:t>.</w:t>
      </w:r>
    </w:p>
    <w:p w14:paraId="00939953"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Напротив, проект может косвенно </w:t>
      </w:r>
      <w:r w:rsidRPr="00171DB8">
        <w:rPr>
          <w:rStyle w:val="af5"/>
          <w:b w:val="0"/>
          <w:color w:val="auto"/>
        </w:rPr>
        <w:t>повысить устойчивость местного населения</w:t>
      </w:r>
      <w:r w:rsidRPr="00171DB8">
        <w:rPr>
          <w:color w:val="auto"/>
        </w:rPr>
        <w:t xml:space="preserve">, обеспечив краткосрочную занятость и дополнительное финансирование анализа состояния территории (экспертная деятельность, </w:t>
      </w:r>
      <w:proofErr w:type="spellStart"/>
      <w:r w:rsidRPr="00171DB8">
        <w:rPr>
          <w:color w:val="auto"/>
        </w:rPr>
        <w:t>пробоотбор</w:t>
      </w:r>
      <w:proofErr w:type="spellEnd"/>
      <w:r w:rsidRPr="00171DB8">
        <w:rPr>
          <w:color w:val="auto"/>
        </w:rPr>
        <w:t xml:space="preserve"> и мониторинг).</w:t>
      </w:r>
    </w:p>
    <w:p w14:paraId="0FB16388"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Намечаемая деятельность </w:t>
      </w:r>
      <w:r w:rsidRPr="00171DB8">
        <w:rPr>
          <w:rStyle w:val="af5"/>
          <w:b w:val="0"/>
          <w:color w:val="auto"/>
        </w:rPr>
        <w:t>не оказывает негативного влияния на способность природных или социальных систем адаптироваться к изменениям климата</w:t>
      </w:r>
      <w:r w:rsidRPr="00171DB8">
        <w:rPr>
          <w:color w:val="auto"/>
        </w:rPr>
        <w:t xml:space="preserve">. Территория и сообщество в районе проекта </w:t>
      </w:r>
      <w:r w:rsidRPr="00171DB8">
        <w:rPr>
          <w:rStyle w:val="af5"/>
          <w:b w:val="0"/>
          <w:color w:val="auto"/>
        </w:rPr>
        <w:t>демонстрируют устойчивость</w:t>
      </w:r>
      <w:r w:rsidRPr="00171DB8">
        <w:rPr>
          <w:color w:val="auto"/>
        </w:rPr>
        <w:t xml:space="preserve"> к краткосрочному воздействию и не нуждаются в климатической адаптации в контексте данного проекта. Воздействие на климат и парниковые </w:t>
      </w:r>
      <w:proofErr w:type="spellStart"/>
      <w:r w:rsidRPr="00171DB8">
        <w:rPr>
          <w:color w:val="auto"/>
        </w:rPr>
        <w:t>газы</w:t>
      </w:r>
      <w:proofErr w:type="spellEnd"/>
      <w:r w:rsidRPr="00171DB8">
        <w:rPr>
          <w:color w:val="auto"/>
        </w:rPr>
        <w:t xml:space="preserve"> </w:t>
      </w:r>
      <w:r w:rsidRPr="00171DB8">
        <w:rPr>
          <w:rStyle w:val="af5"/>
          <w:b w:val="0"/>
          <w:color w:val="auto"/>
        </w:rPr>
        <w:t>отсутствует</w:t>
      </w:r>
      <w:r w:rsidRPr="00171DB8">
        <w:rPr>
          <w:color w:val="auto"/>
        </w:rPr>
        <w:t xml:space="preserve">. Проект в целом </w:t>
      </w:r>
      <w:r w:rsidRPr="00171DB8">
        <w:rPr>
          <w:rStyle w:val="af5"/>
          <w:b w:val="0"/>
          <w:color w:val="auto"/>
        </w:rPr>
        <w:t>нейтрален по отношению к устойчивости экосистем и социально-экономических условий в условиях меняющегося климата</w:t>
      </w:r>
      <w:r w:rsidRPr="00171DB8">
        <w:rPr>
          <w:color w:val="auto"/>
        </w:rPr>
        <w:t>.</w:t>
      </w:r>
    </w:p>
    <w:p w14:paraId="23441E2B" w14:textId="77777777" w:rsidR="00171DB8" w:rsidRPr="00171DB8" w:rsidRDefault="00171DB8" w:rsidP="00171DB8">
      <w:pPr>
        <w:ind w:firstLine="567"/>
        <w:jc w:val="both"/>
        <w:rPr>
          <w:color w:val="000000"/>
        </w:rPr>
      </w:pPr>
      <w:bookmarkStart w:id="35" w:name="z70"/>
      <w:bookmarkEnd w:id="34"/>
      <w:r w:rsidRPr="00171DB8">
        <w:rPr>
          <w:b/>
          <w:color w:val="000000"/>
        </w:rPr>
        <w:t>7) материальные активы, объекты историко-культурного наследия (в том числе архитектурные и археологические), ландшафты</w:t>
      </w:r>
      <w:r w:rsidRPr="00171DB8">
        <w:rPr>
          <w:color w:val="000000"/>
        </w:rPr>
        <w:t xml:space="preserve">: </w:t>
      </w:r>
    </w:p>
    <w:p w14:paraId="07460F39" w14:textId="77777777" w:rsidR="00171DB8" w:rsidRPr="00171DB8" w:rsidRDefault="00171DB8" w:rsidP="00171DB8">
      <w:pPr>
        <w:ind w:firstLine="567"/>
        <w:jc w:val="both"/>
        <w:rPr>
          <w:i/>
        </w:rPr>
      </w:pPr>
      <w:r w:rsidRPr="00171DB8">
        <w:rPr>
          <w:rStyle w:val="af5"/>
          <w:bCs w:val="0"/>
          <w:i/>
        </w:rPr>
        <w:t>1. Материальные активы</w:t>
      </w:r>
    </w:p>
    <w:p w14:paraId="25C2A8A5"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Территория проведения намечаемых геологоразведочных работ расположена в пределах </w:t>
      </w:r>
      <w:r w:rsidRPr="00171DB8">
        <w:rPr>
          <w:rStyle w:val="af5"/>
          <w:b w:val="0"/>
          <w:color w:val="auto"/>
        </w:rPr>
        <w:t>отвала ТМО «Восточный»</w:t>
      </w:r>
      <w:r w:rsidRPr="00171DB8">
        <w:rPr>
          <w:color w:val="auto"/>
        </w:rPr>
        <w:t xml:space="preserve"> </w:t>
      </w:r>
      <w:proofErr w:type="spellStart"/>
      <w:r w:rsidRPr="00171DB8">
        <w:rPr>
          <w:color w:val="auto"/>
        </w:rPr>
        <w:t>Карагайлинского</w:t>
      </w:r>
      <w:proofErr w:type="spellEnd"/>
      <w:r w:rsidRPr="00171DB8">
        <w:rPr>
          <w:color w:val="auto"/>
        </w:rPr>
        <w:t xml:space="preserve"> барит-полиметаллического месторождения. Участок ранее использовался для размещения отходов горнопромышленной деятельности, что подтверждает </w:t>
      </w:r>
      <w:r w:rsidRPr="00171DB8">
        <w:rPr>
          <w:rStyle w:val="af5"/>
          <w:b w:val="0"/>
          <w:color w:val="auto"/>
        </w:rPr>
        <w:t>отсутствие на нем жилой, хозяйственной или коммунальной инфраструктуры</w:t>
      </w:r>
      <w:r w:rsidRPr="00171DB8">
        <w:rPr>
          <w:color w:val="auto"/>
        </w:rPr>
        <w:t xml:space="preserve">. </w:t>
      </w:r>
      <w:r w:rsidRPr="00171DB8">
        <w:rPr>
          <w:rStyle w:val="af5"/>
          <w:b w:val="0"/>
          <w:color w:val="auto"/>
        </w:rPr>
        <w:t xml:space="preserve">Земли </w:t>
      </w:r>
      <w:r w:rsidRPr="00171DB8">
        <w:rPr>
          <w:color w:val="auto"/>
        </w:rPr>
        <w:t xml:space="preserve">не эксплуатируются сельским </w:t>
      </w:r>
      <w:r w:rsidRPr="00171DB8">
        <w:rPr>
          <w:color w:val="auto"/>
        </w:rPr>
        <w:lastRenderedPageBreak/>
        <w:t xml:space="preserve">хозяйством, не являются частью пастбищного </w:t>
      </w:r>
      <w:proofErr w:type="spellStart"/>
      <w:proofErr w:type="gramStart"/>
      <w:r w:rsidRPr="00171DB8">
        <w:rPr>
          <w:color w:val="auto"/>
        </w:rPr>
        <w:t>фонда.Таким</w:t>
      </w:r>
      <w:proofErr w:type="spellEnd"/>
      <w:proofErr w:type="gramEnd"/>
      <w:r w:rsidRPr="00171DB8">
        <w:rPr>
          <w:color w:val="auto"/>
        </w:rPr>
        <w:t xml:space="preserve"> образом, </w:t>
      </w:r>
      <w:r w:rsidRPr="00171DB8">
        <w:rPr>
          <w:rStyle w:val="af5"/>
          <w:b w:val="0"/>
          <w:color w:val="auto"/>
        </w:rPr>
        <w:t>влияние на материальные активы отсутствует</w:t>
      </w:r>
      <w:r w:rsidRPr="00171DB8">
        <w:rPr>
          <w:color w:val="auto"/>
        </w:rPr>
        <w:t>.</w:t>
      </w:r>
    </w:p>
    <w:p w14:paraId="37CC787D" w14:textId="77777777" w:rsidR="00171DB8" w:rsidRPr="00171DB8" w:rsidRDefault="00171DB8" w:rsidP="00171DB8">
      <w:pPr>
        <w:ind w:firstLine="567"/>
        <w:jc w:val="both"/>
        <w:rPr>
          <w:i/>
        </w:rPr>
      </w:pPr>
      <w:r w:rsidRPr="00171DB8">
        <w:rPr>
          <w:rStyle w:val="af5"/>
          <w:bCs w:val="0"/>
          <w:i/>
        </w:rPr>
        <w:t>2. Объекты историко-культурного наследия (архитектурные и археологические)</w:t>
      </w:r>
    </w:p>
    <w:p w14:paraId="3A37363E"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Н</w:t>
      </w:r>
      <w:r w:rsidRPr="00171DB8">
        <w:rPr>
          <w:rStyle w:val="af5"/>
          <w:b w:val="0"/>
          <w:color w:val="auto"/>
        </w:rPr>
        <w:t>а территории отвала и в радиусе 1 км от него не зарегистрировано объектов историко-культурного наследия</w:t>
      </w:r>
      <w:r w:rsidRPr="00171DB8">
        <w:rPr>
          <w:color w:val="auto"/>
        </w:rPr>
        <w:t xml:space="preserve">. Проведённые ранее горные работы, создание и эксплуатация отвала </w:t>
      </w:r>
      <w:r w:rsidRPr="00171DB8">
        <w:rPr>
          <w:rStyle w:val="af5"/>
          <w:b w:val="0"/>
          <w:color w:val="auto"/>
        </w:rPr>
        <w:t>полностью изменили естественный рельеф</w:t>
      </w:r>
      <w:r w:rsidRPr="00171DB8">
        <w:rPr>
          <w:color w:val="auto"/>
        </w:rPr>
        <w:t>, тем самым исключив наличие ненарушенных археологических слоев.</w:t>
      </w:r>
    </w:p>
    <w:p w14:paraId="7328B266"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 При этом, при выполнении земляных работ (проходка шурфов), при случайном обнаружении культурных слоев или артефактов, предусмотрено:</w:t>
      </w:r>
    </w:p>
    <w:p w14:paraId="7B50F700" w14:textId="77777777" w:rsidR="00171DB8" w:rsidRPr="00171DB8" w:rsidRDefault="00171DB8" w:rsidP="004C44AB">
      <w:pPr>
        <w:pStyle w:val="a6"/>
        <w:numPr>
          <w:ilvl w:val="1"/>
          <w:numId w:val="27"/>
        </w:numPr>
        <w:spacing w:before="0" w:beforeAutospacing="0" w:after="0" w:afterAutospacing="0"/>
        <w:ind w:left="0" w:firstLine="567"/>
        <w:jc w:val="both"/>
        <w:rPr>
          <w:color w:val="auto"/>
        </w:rPr>
      </w:pPr>
      <w:r w:rsidRPr="00171DB8">
        <w:rPr>
          <w:color w:val="auto"/>
        </w:rPr>
        <w:t>немедленное приостановление работ;</w:t>
      </w:r>
    </w:p>
    <w:p w14:paraId="6C20B641" w14:textId="77777777" w:rsidR="00171DB8" w:rsidRPr="00171DB8" w:rsidRDefault="00171DB8" w:rsidP="004C44AB">
      <w:pPr>
        <w:pStyle w:val="a6"/>
        <w:numPr>
          <w:ilvl w:val="1"/>
          <w:numId w:val="27"/>
        </w:numPr>
        <w:spacing w:before="0" w:beforeAutospacing="0" w:after="0" w:afterAutospacing="0"/>
        <w:ind w:left="0" w:firstLine="567"/>
        <w:jc w:val="both"/>
        <w:rPr>
          <w:color w:val="auto"/>
        </w:rPr>
      </w:pPr>
      <w:r w:rsidRPr="00171DB8">
        <w:rPr>
          <w:color w:val="auto"/>
        </w:rPr>
        <w:t>уведомление местного исполнительного органа;</w:t>
      </w:r>
    </w:p>
    <w:p w14:paraId="3DFCD42C" w14:textId="77777777" w:rsidR="00171DB8" w:rsidRPr="00171DB8" w:rsidRDefault="00171DB8" w:rsidP="004C44AB">
      <w:pPr>
        <w:pStyle w:val="a6"/>
        <w:numPr>
          <w:ilvl w:val="1"/>
          <w:numId w:val="27"/>
        </w:numPr>
        <w:spacing w:before="0" w:beforeAutospacing="0" w:after="0" w:afterAutospacing="0"/>
        <w:ind w:left="0" w:firstLine="567"/>
        <w:jc w:val="both"/>
        <w:rPr>
          <w:color w:val="auto"/>
        </w:rPr>
      </w:pPr>
      <w:r w:rsidRPr="00171DB8">
        <w:rPr>
          <w:color w:val="auto"/>
        </w:rPr>
        <w:t>документирование и консервация объекта до принятия решения специалистами;</w:t>
      </w:r>
    </w:p>
    <w:p w14:paraId="27647FDE" w14:textId="77777777" w:rsidR="00171DB8" w:rsidRPr="00171DB8" w:rsidRDefault="00171DB8" w:rsidP="004C44AB">
      <w:pPr>
        <w:pStyle w:val="12"/>
        <w:numPr>
          <w:ilvl w:val="1"/>
          <w:numId w:val="27"/>
        </w:numPr>
        <w:shd w:val="clear" w:color="auto" w:fill="auto"/>
        <w:spacing w:line="240" w:lineRule="auto"/>
        <w:ind w:left="0" w:firstLine="567"/>
        <w:jc w:val="both"/>
        <w:rPr>
          <w:rFonts w:ascii="Times New Roman" w:hAnsi="Times New Roman" w:cs="Times New Roman"/>
          <w:sz w:val="24"/>
          <w:szCs w:val="24"/>
        </w:rPr>
      </w:pPr>
      <w:r w:rsidRPr="00171DB8">
        <w:rPr>
          <w:rFonts w:ascii="Times New Roman" w:hAnsi="Times New Roman" w:cs="Times New Roman"/>
          <w:color w:val="000000"/>
          <w:sz w:val="24"/>
          <w:szCs w:val="24"/>
          <w:lang w:val="kk-KZ"/>
        </w:rPr>
        <w:t>организация охранной зоны в размере 40 метров от внешней границы в соответствии с приказом Министерства культуры и спорта РК от 14 апреля 2020 года №86</w:t>
      </w:r>
      <w:r w:rsidRPr="00171DB8">
        <w:rPr>
          <w:rFonts w:ascii="Times New Roman" w:hAnsi="Times New Roman" w:cs="Times New Roman"/>
          <w:color w:val="000000"/>
          <w:sz w:val="24"/>
          <w:szCs w:val="24"/>
        </w:rPr>
        <w:t>;</w:t>
      </w:r>
    </w:p>
    <w:p w14:paraId="558A1FFE"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Вероятность выявления археологических объектов в пределах </w:t>
      </w:r>
      <w:r w:rsidRPr="00171DB8">
        <w:rPr>
          <w:rStyle w:val="af5"/>
          <w:b w:val="0"/>
          <w:color w:val="auto"/>
        </w:rPr>
        <w:t>искусственно созданного отвала - крайне низкая</w:t>
      </w:r>
      <w:r w:rsidRPr="00171DB8">
        <w:rPr>
          <w:color w:val="auto"/>
        </w:rPr>
        <w:t>.</w:t>
      </w:r>
    </w:p>
    <w:p w14:paraId="2EFA43E4" w14:textId="77777777" w:rsidR="00171DB8" w:rsidRPr="00171DB8" w:rsidRDefault="00171DB8" w:rsidP="00171DB8">
      <w:pPr>
        <w:ind w:firstLine="567"/>
        <w:rPr>
          <w:i/>
        </w:rPr>
      </w:pPr>
      <w:r w:rsidRPr="00171DB8">
        <w:rPr>
          <w:rStyle w:val="af5"/>
          <w:bCs w:val="0"/>
          <w:i/>
        </w:rPr>
        <w:t>3. Ландшафты</w:t>
      </w:r>
    </w:p>
    <w:p w14:paraId="520B5BE4"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Ландшафтная структура района нарушена вследствие длительной горной и обогатительной деятельности. Отвал ТМО «Восточный» представляет собой </w:t>
      </w:r>
      <w:proofErr w:type="spellStart"/>
      <w:r w:rsidRPr="00171DB8">
        <w:rPr>
          <w:rStyle w:val="af5"/>
          <w:b w:val="0"/>
          <w:color w:val="auto"/>
        </w:rPr>
        <w:t>антропогенно</w:t>
      </w:r>
      <w:proofErr w:type="spellEnd"/>
      <w:r w:rsidRPr="00171DB8">
        <w:rPr>
          <w:rStyle w:val="af5"/>
          <w:b w:val="0"/>
          <w:color w:val="auto"/>
        </w:rPr>
        <w:t xml:space="preserve"> трансформированный техногенный рельеф</w:t>
      </w:r>
      <w:r w:rsidRPr="00171DB8">
        <w:rPr>
          <w:color w:val="auto"/>
        </w:rPr>
        <w:t xml:space="preserve"> с резкими уклонами, искусственными грядами и валами из скальной породы.</w:t>
      </w:r>
    </w:p>
    <w:p w14:paraId="18D12068" w14:textId="77777777" w:rsidR="00171DB8" w:rsidRPr="00171DB8" w:rsidRDefault="00171DB8" w:rsidP="00171DB8">
      <w:pPr>
        <w:pStyle w:val="a6"/>
        <w:spacing w:before="0" w:beforeAutospacing="0" w:after="0" w:afterAutospacing="0"/>
        <w:ind w:firstLine="567"/>
        <w:jc w:val="both"/>
        <w:rPr>
          <w:color w:val="auto"/>
        </w:rPr>
      </w:pPr>
      <w:r w:rsidRPr="00171DB8">
        <w:rPr>
          <w:rStyle w:val="af5"/>
          <w:b w:val="0"/>
          <w:color w:val="auto"/>
        </w:rPr>
        <w:t>Естественные формы рельефа, типичные степные или предгорные ландшафты - отсутствуют</w:t>
      </w:r>
      <w:r w:rsidRPr="00171DB8">
        <w:rPr>
          <w:color w:val="auto"/>
        </w:rPr>
        <w:t>;</w:t>
      </w:r>
    </w:p>
    <w:p w14:paraId="29D502CF"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Намечаемая деятельность (аэросъёмка, </w:t>
      </w:r>
      <w:proofErr w:type="spellStart"/>
      <w:r w:rsidRPr="00171DB8">
        <w:rPr>
          <w:color w:val="auto"/>
        </w:rPr>
        <w:t>пробоотбор</w:t>
      </w:r>
      <w:proofErr w:type="spellEnd"/>
      <w:r w:rsidRPr="00171DB8">
        <w:rPr>
          <w:color w:val="auto"/>
        </w:rPr>
        <w:t xml:space="preserve">, шурфы) </w:t>
      </w:r>
      <w:r w:rsidRPr="00171DB8">
        <w:rPr>
          <w:rStyle w:val="af5"/>
          <w:b w:val="0"/>
          <w:color w:val="auto"/>
        </w:rPr>
        <w:t>не изменяет и не ухудшает текущее состояние ландшафта</w:t>
      </w:r>
      <w:r w:rsidRPr="00171DB8">
        <w:rPr>
          <w:color w:val="auto"/>
        </w:rPr>
        <w:t>, поскольку:</w:t>
      </w:r>
    </w:p>
    <w:p w14:paraId="6BD98E8C" w14:textId="77777777" w:rsidR="00171DB8" w:rsidRPr="00171DB8" w:rsidRDefault="00171DB8" w:rsidP="004C44AB">
      <w:pPr>
        <w:pStyle w:val="a6"/>
        <w:numPr>
          <w:ilvl w:val="1"/>
          <w:numId w:val="26"/>
        </w:numPr>
        <w:spacing w:before="0" w:beforeAutospacing="0" w:after="0" w:afterAutospacing="0"/>
        <w:ind w:left="0" w:firstLine="567"/>
        <w:jc w:val="both"/>
        <w:rPr>
          <w:color w:val="auto"/>
        </w:rPr>
      </w:pPr>
      <w:r w:rsidRPr="00171DB8">
        <w:rPr>
          <w:color w:val="auto"/>
        </w:rPr>
        <w:t>не предполагается масштабного перемещения грунтов,</w:t>
      </w:r>
    </w:p>
    <w:p w14:paraId="143E786A" w14:textId="77777777" w:rsidR="00171DB8" w:rsidRPr="00171DB8" w:rsidRDefault="00171DB8" w:rsidP="004C44AB">
      <w:pPr>
        <w:pStyle w:val="a6"/>
        <w:numPr>
          <w:ilvl w:val="1"/>
          <w:numId w:val="26"/>
        </w:numPr>
        <w:spacing w:before="0" w:beforeAutospacing="0" w:after="0" w:afterAutospacing="0"/>
        <w:ind w:left="0" w:firstLine="567"/>
        <w:jc w:val="both"/>
        <w:rPr>
          <w:color w:val="auto"/>
        </w:rPr>
      </w:pPr>
      <w:r w:rsidRPr="00171DB8">
        <w:rPr>
          <w:color w:val="auto"/>
        </w:rPr>
        <w:t>не происходит изменения рельефа или строительных работ,</w:t>
      </w:r>
    </w:p>
    <w:p w14:paraId="3B9E2F2F" w14:textId="77777777" w:rsidR="00171DB8" w:rsidRPr="00171DB8" w:rsidRDefault="00171DB8" w:rsidP="004C44AB">
      <w:pPr>
        <w:pStyle w:val="a6"/>
        <w:numPr>
          <w:ilvl w:val="1"/>
          <w:numId w:val="26"/>
        </w:numPr>
        <w:spacing w:before="0" w:beforeAutospacing="0" w:after="0" w:afterAutospacing="0"/>
        <w:ind w:left="0" w:firstLine="567"/>
        <w:jc w:val="both"/>
        <w:rPr>
          <w:color w:val="auto"/>
        </w:rPr>
      </w:pPr>
      <w:r w:rsidRPr="00171DB8">
        <w:rPr>
          <w:color w:val="auto"/>
        </w:rPr>
        <w:t>все вмешательства имеют временный, маломасштабный характер.</w:t>
      </w:r>
    </w:p>
    <w:p w14:paraId="3E84EC26" w14:textId="77777777" w:rsidR="00171DB8" w:rsidRPr="00171DB8" w:rsidRDefault="00171DB8" w:rsidP="00171DB8">
      <w:pPr>
        <w:pStyle w:val="a6"/>
        <w:spacing w:before="0" w:beforeAutospacing="0" w:after="0" w:afterAutospacing="0"/>
        <w:ind w:firstLine="567"/>
        <w:jc w:val="both"/>
        <w:rPr>
          <w:color w:val="auto"/>
        </w:rPr>
      </w:pPr>
      <w:r w:rsidRPr="00171DB8">
        <w:rPr>
          <w:rStyle w:val="af5"/>
          <w:b w:val="0"/>
          <w:color w:val="auto"/>
        </w:rPr>
        <w:t>Материальные ценности</w:t>
      </w:r>
      <w:r w:rsidRPr="00171DB8">
        <w:rPr>
          <w:color w:val="auto"/>
        </w:rPr>
        <w:t xml:space="preserve"> на территории проведения работ отсутствуют, воздействия на них не прогнозируется. </w:t>
      </w:r>
      <w:r w:rsidRPr="00171DB8">
        <w:rPr>
          <w:rStyle w:val="af5"/>
          <w:b w:val="0"/>
          <w:color w:val="auto"/>
        </w:rPr>
        <w:t>Объекты историко-культурного наследия отсутствуют</w:t>
      </w:r>
      <w:r w:rsidRPr="00171DB8">
        <w:rPr>
          <w:color w:val="auto"/>
        </w:rPr>
        <w:t xml:space="preserve">, вероятность их наличия минимальна, а действия при случайном обнаружении регламентированы. </w:t>
      </w:r>
      <w:r w:rsidRPr="00171DB8">
        <w:rPr>
          <w:rStyle w:val="af5"/>
          <w:b w:val="0"/>
          <w:color w:val="auto"/>
        </w:rPr>
        <w:t>Ландшафтно-экологическая ценность территории низкая</w:t>
      </w:r>
      <w:r w:rsidRPr="00171DB8">
        <w:rPr>
          <w:color w:val="auto"/>
        </w:rPr>
        <w:t xml:space="preserve">, ландшафты уже нарушены и не имеют охраняемого статуса. </w:t>
      </w:r>
    </w:p>
    <w:p w14:paraId="0C6451FD"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t xml:space="preserve">В целом, проект </w:t>
      </w:r>
      <w:r w:rsidRPr="00171DB8">
        <w:rPr>
          <w:rStyle w:val="af5"/>
          <w:b w:val="0"/>
          <w:color w:val="auto"/>
        </w:rPr>
        <w:t>не затрагивает культурное, имущественное или ландшафтное наследие региона</w:t>
      </w:r>
      <w:r w:rsidRPr="00171DB8">
        <w:rPr>
          <w:color w:val="auto"/>
        </w:rPr>
        <w:t xml:space="preserve"> и не вызывает негативных последствий.</w:t>
      </w:r>
    </w:p>
    <w:bookmarkEnd w:id="35"/>
    <w:p w14:paraId="7FAA04C3" w14:textId="77777777" w:rsidR="00171DB8" w:rsidRPr="00171DB8" w:rsidRDefault="00171DB8" w:rsidP="00171DB8">
      <w:pPr>
        <w:ind w:firstLine="567"/>
        <w:jc w:val="both"/>
      </w:pPr>
      <w:r w:rsidRPr="00171DB8">
        <w:rPr>
          <w:b/>
          <w:color w:val="000000"/>
        </w:rPr>
        <w:t>8) взаимодействие указанных объектов</w:t>
      </w:r>
      <w:r w:rsidRPr="00171DB8">
        <w:rPr>
          <w:color w:val="000000"/>
        </w:rPr>
        <w:t>: не предусматривается.</w:t>
      </w:r>
      <w:bookmarkEnd w:id="29"/>
    </w:p>
    <w:p w14:paraId="40C46427" w14:textId="77777777" w:rsidR="00CA78AF" w:rsidRPr="00171DB8" w:rsidRDefault="00CA78AF" w:rsidP="00171DB8">
      <w:pPr>
        <w:ind w:firstLine="567"/>
        <w:jc w:val="both"/>
      </w:pPr>
    </w:p>
    <w:bookmarkEnd w:id="25"/>
    <w:bookmarkEnd w:id="26"/>
    <w:bookmarkEnd w:id="27"/>
    <w:p w14:paraId="34F8008E" w14:textId="77777777" w:rsidR="004C2CBE" w:rsidRPr="00171DB8" w:rsidRDefault="004C2CBE" w:rsidP="00171DB8">
      <w:pPr>
        <w:ind w:firstLine="567"/>
        <w:jc w:val="both"/>
        <w:rPr>
          <w:b/>
        </w:rPr>
      </w:pPr>
      <w:r w:rsidRPr="00171DB8">
        <w:rPr>
          <w:b/>
        </w:rPr>
        <w:t>      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74E28C2F" w14:textId="77777777" w:rsidR="00171DB8" w:rsidRPr="00171DB8" w:rsidRDefault="00171DB8" w:rsidP="00171DB8">
      <w:pPr>
        <w:shd w:val="clear" w:color="auto" w:fill="FFFFFF"/>
        <w:tabs>
          <w:tab w:val="left" w:pos="1134"/>
        </w:tabs>
        <w:ind w:firstLine="709"/>
        <w:contextualSpacing/>
        <w:jc w:val="both"/>
        <w:textAlignment w:val="baseline"/>
      </w:pPr>
      <w:bookmarkStart w:id="36" w:name="z115"/>
      <w:bookmarkStart w:id="37" w:name="_Hlk136941248"/>
      <w:bookmarkStart w:id="38" w:name="_Hlk142953915"/>
      <w:bookmarkStart w:id="39" w:name="_Hlk197549181"/>
      <w:bookmarkEnd w:id="28"/>
      <w:r w:rsidRPr="00171DB8">
        <w:rPr>
          <w:b/>
        </w:rPr>
        <w:t>Атмосфера.</w:t>
      </w:r>
      <w:r w:rsidRPr="00171DB8">
        <w:t xml:space="preserve"> </w:t>
      </w:r>
      <w:bookmarkStart w:id="40" w:name="_Hlk108988514"/>
      <w:bookmarkStart w:id="41" w:name="_Hlk119950781"/>
      <w:r w:rsidRPr="00171DB8">
        <w:t>Намечаемые геологоразведочные работы носят кратковременный, локальный характер.</w:t>
      </w:r>
    </w:p>
    <w:p w14:paraId="3228ED6C" w14:textId="77777777" w:rsidR="00171DB8" w:rsidRPr="00171DB8" w:rsidRDefault="00171DB8" w:rsidP="00171DB8">
      <w:pPr>
        <w:shd w:val="clear" w:color="auto" w:fill="FFFFFF"/>
        <w:tabs>
          <w:tab w:val="left" w:pos="1134"/>
        </w:tabs>
        <w:ind w:firstLine="709"/>
        <w:contextualSpacing/>
        <w:jc w:val="both"/>
        <w:textAlignment w:val="baseline"/>
      </w:pPr>
      <w:r w:rsidRPr="00171DB8">
        <w:t>Источниками воздействия на атмосферный воздух при проведении поисковых разведочных работ будут:</w:t>
      </w:r>
    </w:p>
    <w:p w14:paraId="672915EF" w14:textId="77777777" w:rsidR="00171DB8" w:rsidRPr="00171DB8" w:rsidRDefault="00171DB8" w:rsidP="004C44AB">
      <w:pPr>
        <w:pStyle w:val="ac"/>
        <w:numPr>
          <w:ilvl w:val="0"/>
          <w:numId w:val="24"/>
        </w:numPr>
        <w:shd w:val="clear" w:color="auto" w:fill="FFFFFF"/>
        <w:tabs>
          <w:tab w:val="left" w:pos="709"/>
        </w:tabs>
        <w:spacing w:after="0" w:line="240" w:lineRule="auto"/>
        <w:ind w:left="0" w:firstLine="567"/>
        <w:jc w:val="both"/>
        <w:textAlignment w:val="baseline"/>
        <w:rPr>
          <w:rFonts w:ascii="Times New Roman" w:hAnsi="Times New Roman"/>
          <w:sz w:val="24"/>
          <w:szCs w:val="24"/>
        </w:rPr>
      </w:pPr>
      <w:r w:rsidRPr="00171DB8">
        <w:rPr>
          <w:rFonts w:ascii="Times New Roman" w:hAnsi="Times New Roman"/>
          <w:sz w:val="24"/>
          <w:szCs w:val="24"/>
        </w:rPr>
        <w:t>Земляные работы;</w:t>
      </w:r>
    </w:p>
    <w:p w14:paraId="2E3B5987" w14:textId="77777777" w:rsidR="00171DB8" w:rsidRPr="00171DB8" w:rsidRDefault="00171DB8" w:rsidP="004C44AB">
      <w:pPr>
        <w:pStyle w:val="ac"/>
        <w:numPr>
          <w:ilvl w:val="0"/>
          <w:numId w:val="24"/>
        </w:numPr>
        <w:shd w:val="clear" w:color="auto" w:fill="FFFFFF"/>
        <w:tabs>
          <w:tab w:val="left" w:pos="709"/>
        </w:tabs>
        <w:spacing w:after="0" w:line="240" w:lineRule="auto"/>
        <w:ind w:left="0" w:firstLine="567"/>
        <w:jc w:val="both"/>
        <w:textAlignment w:val="baseline"/>
        <w:rPr>
          <w:rFonts w:ascii="Times New Roman" w:hAnsi="Times New Roman"/>
          <w:sz w:val="24"/>
          <w:szCs w:val="24"/>
        </w:rPr>
      </w:pPr>
      <w:r w:rsidRPr="00171DB8">
        <w:rPr>
          <w:rFonts w:ascii="Times New Roman" w:hAnsi="Times New Roman"/>
          <w:sz w:val="24"/>
          <w:szCs w:val="24"/>
        </w:rPr>
        <w:t>Работа дизельных электростанций, предназначенных для освещения полевого лагеря и участка работ;</w:t>
      </w:r>
    </w:p>
    <w:p w14:paraId="35E65281" w14:textId="77777777" w:rsidR="00171DB8" w:rsidRPr="00171DB8" w:rsidRDefault="00171DB8" w:rsidP="004C44AB">
      <w:pPr>
        <w:pStyle w:val="ac"/>
        <w:numPr>
          <w:ilvl w:val="0"/>
          <w:numId w:val="24"/>
        </w:numPr>
        <w:shd w:val="clear" w:color="auto" w:fill="FFFFFF"/>
        <w:tabs>
          <w:tab w:val="left" w:pos="709"/>
        </w:tabs>
        <w:spacing w:after="0" w:line="240" w:lineRule="auto"/>
        <w:ind w:left="0" w:firstLine="567"/>
        <w:jc w:val="both"/>
        <w:textAlignment w:val="baseline"/>
        <w:rPr>
          <w:rFonts w:ascii="Times New Roman" w:hAnsi="Times New Roman"/>
          <w:sz w:val="24"/>
          <w:szCs w:val="24"/>
        </w:rPr>
      </w:pPr>
      <w:r w:rsidRPr="00171DB8">
        <w:rPr>
          <w:rFonts w:ascii="Times New Roman" w:hAnsi="Times New Roman"/>
          <w:sz w:val="24"/>
          <w:szCs w:val="24"/>
        </w:rPr>
        <w:t xml:space="preserve">Топливозаправщик; </w:t>
      </w:r>
    </w:p>
    <w:p w14:paraId="5FF7FD1F" w14:textId="77777777" w:rsidR="00171DB8" w:rsidRPr="00171DB8" w:rsidRDefault="00171DB8" w:rsidP="00171DB8">
      <w:pPr>
        <w:pStyle w:val="21"/>
        <w:spacing w:after="0" w:line="240" w:lineRule="auto"/>
        <w:ind w:left="0" w:firstLine="567"/>
        <w:jc w:val="both"/>
        <w:rPr>
          <w:bCs/>
        </w:rPr>
      </w:pPr>
      <w:r w:rsidRPr="00171DB8">
        <w:rPr>
          <w:bCs/>
        </w:rPr>
        <w:t xml:space="preserve">Валовый выброс загрязняющих веществ в атмосферу составит: </w:t>
      </w:r>
      <w:r w:rsidRPr="00171DB8">
        <w:t>в 2025-2026 годы – 12.20497698 т/год</w:t>
      </w:r>
      <w:r w:rsidRPr="00171DB8">
        <w:rPr>
          <w:bCs/>
        </w:rPr>
        <w:t>.</w:t>
      </w:r>
    </w:p>
    <w:p w14:paraId="47B67B6F" w14:textId="77777777" w:rsidR="00171DB8" w:rsidRPr="00171DB8" w:rsidRDefault="00171DB8" w:rsidP="00171DB8">
      <w:pPr>
        <w:pStyle w:val="a6"/>
        <w:spacing w:before="0" w:beforeAutospacing="0" w:after="0" w:afterAutospacing="0"/>
        <w:ind w:firstLine="567"/>
        <w:jc w:val="both"/>
        <w:rPr>
          <w:color w:val="auto"/>
        </w:rPr>
      </w:pPr>
      <w:r w:rsidRPr="00171DB8">
        <w:rPr>
          <w:color w:val="auto"/>
        </w:rPr>
        <w:lastRenderedPageBreak/>
        <w:t>Строительство зданий и сооружений планом разведки не предусмотрено.</w:t>
      </w:r>
    </w:p>
    <w:p w14:paraId="3EAA1DC0" w14:textId="77777777" w:rsidR="00171DB8" w:rsidRPr="00171DB8" w:rsidRDefault="00171DB8" w:rsidP="00171DB8">
      <w:pPr>
        <w:shd w:val="clear" w:color="auto" w:fill="FFFFFF"/>
        <w:tabs>
          <w:tab w:val="left" w:pos="1134"/>
        </w:tabs>
        <w:ind w:firstLine="567"/>
        <w:contextualSpacing/>
        <w:jc w:val="both"/>
        <w:textAlignment w:val="baseline"/>
      </w:pPr>
      <w:r w:rsidRPr="00171DB8">
        <w:t xml:space="preserve">Так как строительство зданий и сооружений планом разведки не предусмотрено, </w:t>
      </w:r>
      <w:proofErr w:type="spellStart"/>
      <w:r w:rsidRPr="00171DB8">
        <w:t>постутилизация</w:t>
      </w:r>
      <w:proofErr w:type="spellEnd"/>
      <w:r w:rsidRPr="00171DB8">
        <w:t xml:space="preserve"> зданий и сооружений не рассматривается.</w:t>
      </w:r>
    </w:p>
    <w:p w14:paraId="1F443315" w14:textId="77777777" w:rsidR="00171DB8" w:rsidRPr="00171DB8" w:rsidRDefault="00171DB8" w:rsidP="00171DB8">
      <w:pPr>
        <w:shd w:val="clear" w:color="auto" w:fill="FFFFFF"/>
        <w:tabs>
          <w:tab w:val="left" w:pos="1134"/>
        </w:tabs>
        <w:ind w:firstLine="567"/>
        <w:contextualSpacing/>
        <w:jc w:val="both"/>
        <w:textAlignment w:val="baseline"/>
      </w:pPr>
      <w:r w:rsidRPr="00171DB8">
        <w:t>Воздействие работ на атмосферный воздух района оценивается как низкий.</w:t>
      </w:r>
    </w:p>
    <w:p w14:paraId="1668686D" w14:textId="77777777" w:rsidR="00171DB8" w:rsidRPr="00171DB8" w:rsidRDefault="00171DB8" w:rsidP="00171DB8">
      <w:pPr>
        <w:ind w:firstLine="567"/>
        <w:jc w:val="both"/>
      </w:pPr>
      <w:r w:rsidRPr="00171DB8">
        <w:t>Выбросы выхлопных газов от ДВС транспорта компенсируются соответствующими платежами по факту сожженного топлива.</w:t>
      </w:r>
    </w:p>
    <w:p w14:paraId="3E7ACF20" w14:textId="77777777" w:rsidR="00171DB8" w:rsidRPr="00171DB8" w:rsidRDefault="00171DB8" w:rsidP="00171DB8">
      <w:pPr>
        <w:ind w:firstLine="567"/>
        <w:jc w:val="both"/>
      </w:pPr>
      <w:r w:rsidRPr="00171DB8">
        <w:t>При производстве геологоразведочных работ необходимо соблюдать требования статьи 208 Экологического кодекса РК.</w:t>
      </w:r>
    </w:p>
    <w:bookmarkEnd w:id="40"/>
    <w:bookmarkEnd w:id="41"/>
    <w:p w14:paraId="0868DAF1" w14:textId="77777777" w:rsidR="00171DB8" w:rsidRPr="00171DB8" w:rsidRDefault="00171DB8" w:rsidP="00171DB8">
      <w:pPr>
        <w:pBdr>
          <w:top w:val="nil"/>
          <w:left w:val="nil"/>
          <w:bottom w:val="nil"/>
          <w:right w:val="nil"/>
          <w:between w:val="nil"/>
        </w:pBdr>
        <w:ind w:firstLine="567"/>
        <w:jc w:val="both"/>
        <w:rPr>
          <w:color w:val="000000"/>
        </w:rPr>
      </w:pPr>
      <w:r w:rsidRPr="00171DB8">
        <w:rPr>
          <w:b/>
        </w:rPr>
        <w:t>Водные ресурсы.</w:t>
      </w:r>
      <w:r w:rsidRPr="00171DB8">
        <w:t xml:space="preserve"> </w:t>
      </w:r>
      <w:bookmarkStart w:id="42" w:name="_Hlk108988532"/>
      <w:r w:rsidRPr="00171DB8">
        <w:t>Питьевое водоснабжение персонала будет осуществляться привозной бутилированной водой. Качество питьевой воды должно соответствовать правилам РК в этой сфере.</w:t>
      </w:r>
    </w:p>
    <w:p w14:paraId="39A3FAA3" w14:textId="77777777" w:rsidR="00171DB8" w:rsidRPr="00171DB8" w:rsidRDefault="00171DB8" w:rsidP="00171DB8">
      <w:pPr>
        <w:pBdr>
          <w:top w:val="nil"/>
          <w:left w:val="nil"/>
          <w:bottom w:val="nil"/>
          <w:right w:val="nil"/>
          <w:between w:val="nil"/>
        </w:pBdr>
        <w:ind w:firstLine="567"/>
        <w:jc w:val="both"/>
      </w:pPr>
      <w:r w:rsidRPr="00171DB8">
        <w:t xml:space="preserve">Для технологических нужд вода не используется. </w:t>
      </w:r>
      <w:r w:rsidRPr="00171DB8">
        <w:rPr>
          <w:lang w:val="kk-KZ"/>
        </w:rPr>
        <w:t>Использование воды питьевого качества на технические (производственные нужды) не допускается.</w:t>
      </w:r>
    </w:p>
    <w:p w14:paraId="62D303B3" w14:textId="77777777" w:rsidR="00171DB8" w:rsidRPr="00171DB8" w:rsidRDefault="00171DB8" w:rsidP="00171DB8">
      <w:pPr>
        <w:shd w:val="clear" w:color="auto" w:fill="FFFFFF"/>
        <w:ind w:firstLine="567"/>
        <w:jc w:val="both"/>
        <w:rPr>
          <w:color w:val="000000"/>
          <w:lang w:bidi="ru-RU"/>
        </w:rPr>
      </w:pPr>
      <w:r w:rsidRPr="00171DB8">
        <w:t xml:space="preserve">Сброс не предусмотрен. </w:t>
      </w:r>
      <w:r w:rsidRPr="00171DB8">
        <w:rPr>
          <w:color w:val="000000"/>
          <w:lang w:bidi="ru-RU"/>
        </w:rPr>
        <w:t>Отведение хозяйственно-бытовых сточных вод (хоз. фекальные стоки) предусматривается в биотуалет со сменным блоком и индикатором заполнения бака, а также в герметичный септик. Биотуалет обеспечивает герметичность и защиту почвы от проливов стоков.</w:t>
      </w:r>
    </w:p>
    <w:p w14:paraId="5441C49D" w14:textId="77777777" w:rsidR="00171DB8" w:rsidRPr="00171DB8" w:rsidRDefault="00171DB8" w:rsidP="00171DB8">
      <w:pPr>
        <w:shd w:val="clear" w:color="auto" w:fill="FFFFFF"/>
        <w:tabs>
          <w:tab w:val="left" w:pos="567"/>
        </w:tabs>
        <w:ind w:firstLine="567"/>
        <w:contextualSpacing/>
        <w:jc w:val="both"/>
        <w:textAlignment w:val="baseline"/>
        <w:rPr>
          <w:rFonts w:eastAsia="Gungsuh"/>
        </w:rPr>
      </w:pPr>
      <w:r w:rsidRPr="00171DB8">
        <w:t xml:space="preserve">Содержимое биотуалета и септика будет передаваться на договорной основе специализированной организации.  </w:t>
      </w:r>
      <w:r w:rsidRPr="00171DB8">
        <w:rPr>
          <w:rFonts w:eastAsia="Gungsuh"/>
        </w:rPr>
        <w:t>Договор на вывоз стоков будет заключен непосредственно перед началом работ.</w:t>
      </w:r>
    </w:p>
    <w:p w14:paraId="7A20AC06" w14:textId="77777777" w:rsidR="00171DB8" w:rsidRPr="00171DB8" w:rsidRDefault="00171DB8" w:rsidP="00171DB8">
      <w:pPr>
        <w:shd w:val="clear" w:color="auto" w:fill="FFFFFF"/>
        <w:tabs>
          <w:tab w:val="left" w:pos="567"/>
        </w:tabs>
        <w:ind w:firstLine="567"/>
        <w:contextualSpacing/>
        <w:jc w:val="both"/>
        <w:textAlignment w:val="baseline"/>
      </w:pPr>
      <w:r w:rsidRPr="00171DB8">
        <w:rPr>
          <w:rFonts w:eastAsia="Gungsuh"/>
        </w:rPr>
        <w:t xml:space="preserve">Объемы водоотведения хозяйственно-бытовых сточных вод принимаются равными объемам водопотребления на </w:t>
      </w:r>
      <w:proofErr w:type="spellStart"/>
      <w:r w:rsidRPr="00171DB8">
        <w:rPr>
          <w:rFonts w:eastAsia="Gungsuh"/>
        </w:rPr>
        <w:t>хозбытовые</w:t>
      </w:r>
      <w:proofErr w:type="spellEnd"/>
      <w:r w:rsidRPr="00171DB8">
        <w:rPr>
          <w:rFonts w:eastAsia="Gungsuh"/>
        </w:rPr>
        <w:t xml:space="preserve"> нужды и составят: 1,1168 м</w:t>
      </w:r>
      <w:r w:rsidRPr="00171DB8">
        <w:rPr>
          <w:rFonts w:eastAsia="Gungsuh"/>
          <w:vertAlign w:val="superscript"/>
        </w:rPr>
        <w:t>3</w:t>
      </w:r>
      <w:r w:rsidRPr="00171DB8">
        <w:rPr>
          <w:rFonts w:eastAsia="Gungsuh"/>
        </w:rPr>
        <w:t>/</w:t>
      </w:r>
      <w:proofErr w:type="spellStart"/>
      <w:r w:rsidRPr="00171DB8">
        <w:rPr>
          <w:rFonts w:eastAsia="Gungsuh"/>
        </w:rPr>
        <w:t>сут</w:t>
      </w:r>
      <w:proofErr w:type="spellEnd"/>
      <w:r w:rsidRPr="00171DB8">
        <w:rPr>
          <w:rFonts w:eastAsia="Gungsuh"/>
        </w:rPr>
        <w:t xml:space="preserve"> (максимум) и 238,9952 м</w:t>
      </w:r>
      <w:r w:rsidRPr="00171DB8">
        <w:rPr>
          <w:rFonts w:eastAsia="Gungsuh"/>
          <w:vertAlign w:val="superscript"/>
        </w:rPr>
        <w:t>3</w:t>
      </w:r>
      <w:r w:rsidRPr="00171DB8">
        <w:rPr>
          <w:rFonts w:eastAsia="Gungsuh"/>
        </w:rPr>
        <w:t>/год.</w:t>
      </w:r>
    </w:p>
    <w:p w14:paraId="52745F16" w14:textId="77777777" w:rsidR="00171DB8" w:rsidRPr="00171DB8" w:rsidRDefault="00171DB8" w:rsidP="00171DB8">
      <w:pPr>
        <w:overflowPunct w:val="0"/>
        <w:autoSpaceDE w:val="0"/>
        <w:autoSpaceDN w:val="0"/>
        <w:adjustRightInd w:val="0"/>
        <w:ind w:firstLine="567"/>
        <w:jc w:val="both"/>
        <w:rPr>
          <w:bCs/>
        </w:rPr>
      </w:pPr>
      <w:r w:rsidRPr="00171DB8">
        <w:rPr>
          <w:bCs/>
        </w:rPr>
        <w:t>Все работы на участке необходимо выполнять в строгом соответствии с требованиями Водного кодекса РК и статей 220, 223 Экологического кодекса РК.</w:t>
      </w:r>
    </w:p>
    <w:bookmarkEnd w:id="42"/>
    <w:p w14:paraId="5570A10A" w14:textId="77777777" w:rsidR="00171DB8" w:rsidRPr="00171DB8" w:rsidRDefault="00171DB8" w:rsidP="00171DB8">
      <w:pPr>
        <w:ind w:firstLine="567"/>
        <w:jc w:val="both"/>
      </w:pPr>
      <w:r w:rsidRPr="00171DB8">
        <w:rPr>
          <w:b/>
        </w:rPr>
        <w:t>Физические факторы воздействия.</w:t>
      </w:r>
      <w:r w:rsidRPr="00171DB8">
        <w:t xml:space="preserve"> </w:t>
      </w:r>
      <w:bookmarkStart w:id="43" w:name="_Hlk108988549"/>
      <w:r w:rsidRPr="00171DB8">
        <w:t>Проведение геологоразведочных работ в пределах рассматриваемого участка не включает в себя такие источники физического воздействия, как электромагнитное и радиационное излучения, способные оказать негативное воздействие на прилегающие территории и население ближайшей селитебной зоны.</w:t>
      </w:r>
    </w:p>
    <w:p w14:paraId="5CDED280" w14:textId="77777777" w:rsidR="00171DB8" w:rsidRPr="00171DB8" w:rsidRDefault="00171DB8" w:rsidP="00171DB8">
      <w:pPr>
        <w:ind w:firstLine="567"/>
        <w:jc w:val="both"/>
      </w:pPr>
      <w:r w:rsidRPr="00171DB8">
        <w:t>Основным источником шума в ходе проведения разведочных работ будет являться работа автотранспорта. Шум, создаваемый движением автотранспорта и работой оборудования, не окажет воздействия на здоровье населения селитебных территорий.</w:t>
      </w:r>
    </w:p>
    <w:p w14:paraId="6B3E587B" w14:textId="77777777" w:rsidR="00171DB8" w:rsidRPr="00171DB8" w:rsidRDefault="00171DB8" w:rsidP="00171DB8">
      <w:pPr>
        <w:ind w:firstLine="567"/>
        <w:jc w:val="both"/>
      </w:pPr>
      <w:r w:rsidRPr="00171DB8">
        <w:t>Все используемое на предприятии оборудование соответствует действующим в РК стандартам по безопасности, а также физическим факторам воздействия.</w:t>
      </w:r>
      <w:bookmarkEnd w:id="43"/>
    </w:p>
    <w:p w14:paraId="51D55AAC" w14:textId="77777777" w:rsidR="00171DB8" w:rsidRPr="00171DB8" w:rsidRDefault="00171DB8" w:rsidP="00171DB8">
      <w:pPr>
        <w:overflowPunct w:val="0"/>
        <w:autoSpaceDE w:val="0"/>
        <w:autoSpaceDN w:val="0"/>
        <w:adjustRightInd w:val="0"/>
        <w:ind w:firstLine="567"/>
        <w:jc w:val="both"/>
        <w:textAlignment w:val="baseline"/>
      </w:pPr>
      <w:r w:rsidRPr="00171DB8">
        <w:rPr>
          <w:b/>
        </w:rPr>
        <w:t>Отходы производства и потребления.</w:t>
      </w:r>
      <w:r w:rsidRPr="00171DB8">
        <w:t xml:space="preserve"> </w:t>
      </w:r>
      <w:bookmarkEnd w:id="37"/>
    </w:p>
    <w:p w14:paraId="01045939" w14:textId="77777777" w:rsidR="00171DB8" w:rsidRPr="00171DB8" w:rsidRDefault="00171DB8" w:rsidP="00171DB8">
      <w:pPr>
        <w:tabs>
          <w:tab w:val="left" w:pos="567"/>
        </w:tabs>
        <w:overflowPunct w:val="0"/>
        <w:autoSpaceDE w:val="0"/>
        <w:autoSpaceDN w:val="0"/>
        <w:adjustRightInd w:val="0"/>
        <w:ind w:firstLine="567"/>
        <w:jc w:val="both"/>
        <w:textAlignment w:val="baseline"/>
      </w:pPr>
      <w:r w:rsidRPr="00171DB8">
        <w:t xml:space="preserve">При поисковых геологоразведочных работах образуются отходы производства и потребления: опасные – до 0,216 т/год, неопасные – до 0,9012 т/год, в том числе: </w:t>
      </w:r>
    </w:p>
    <w:p w14:paraId="1EDF7FEE" w14:textId="77777777" w:rsidR="00171DB8" w:rsidRPr="00171DB8" w:rsidRDefault="00171DB8" w:rsidP="004C44AB">
      <w:pPr>
        <w:pStyle w:val="ac"/>
        <w:numPr>
          <w:ilvl w:val="0"/>
          <w:numId w:val="28"/>
        </w:numPr>
        <w:tabs>
          <w:tab w:val="left" w:pos="567"/>
          <w:tab w:val="left" w:pos="709"/>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171DB8">
        <w:rPr>
          <w:rFonts w:ascii="Times New Roman" w:hAnsi="Times New Roman"/>
          <w:sz w:val="24"/>
          <w:szCs w:val="24"/>
        </w:rPr>
        <w:t>ТБО в объеме 0,9 т/год образуются в процессе жизнедеятельности персонала, №20 03 01 (смешанные коммунальные отходы)</w:t>
      </w:r>
    </w:p>
    <w:p w14:paraId="7F3B84FB" w14:textId="77777777" w:rsidR="00171DB8" w:rsidRPr="00171DB8" w:rsidRDefault="00171DB8" w:rsidP="004C44AB">
      <w:pPr>
        <w:pStyle w:val="ac"/>
        <w:numPr>
          <w:ilvl w:val="0"/>
          <w:numId w:val="28"/>
        </w:numPr>
        <w:tabs>
          <w:tab w:val="left" w:pos="567"/>
          <w:tab w:val="left" w:pos="709"/>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171DB8">
        <w:rPr>
          <w:rFonts w:ascii="Times New Roman" w:hAnsi="Times New Roman"/>
          <w:sz w:val="24"/>
          <w:szCs w:val="24"/>
        </w:rPr>
        <w:t>Медицинские отходы в объеме 0,0012 т/год образуется образуются по мере оказания медицинской помощи сотрудникам предприятия и при использовании медицинских аптечек, №18 01 04 (</w:t>
      </w:r>
      <w:r w:rsidRPr="00171DB8">
        <w:rPr>
          <w:rFonts w:ascii="Times New Roman" w:hAnsi="Times New Roman"/>
          <w:color w:val="000000"/>
          <w:sz w:val="24"/>
          <w:szCs w:val="24"/>
        </w:rPr>
        <w:t>Отходы, сбор и размещение которых не подчиняются особым требованиям в целях предотвращения заражения (например, перевязочные материалы, гипс, белье, одноразовая одежда, подгузники)</w:t>
      </w:r>
    </w:p>
    <w:p w14:paraId="29698D61" w14:textId="77777777" w:rsidR="00171DB8" w:rsidRPr="00171DB8" w:rsidRDefault="00171DB8" w:rsidP="004C44AB">
      <w:pPr>
        <w:pStyle w:val="ac"/>
        <w:numPr>
          <w:ilvl w:val="0"/>
          <w:numId w:val="28"/>
        </w:numPr>
        <w:tabs>
          <w:tab w:val="left" w:pos="567"/>
          <w:tab w:val="left" w:pos="709"/>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171DB8">
        <w:rPr>
          <w:rFonts w:ascii="Times New Roman" w:hAnsi="Times New Roman"/>
          <w:sz w:val="24"/>
          <w:szCs w:val="24"/>
        </w:rPr>
        <w:t>Промасленная ветошь в объеме 0,216 т/год образуется при мелком ремонте и эксплуатации спецтехники и автотранспорта, №15 02 02* (</w:t>
      </w:r>
      <w:r w:rsidRPr="00171DB8">
        <w:rPr>
          <w:rFonts w:ascii="Times New Roman" w:hAnsi="Times New Roman"/>
          <w:color w:val="000000"/>
          <w:sz w:val="24"/>
          <w:szCs w:val="24"/>
        </w:rPr>
        <w:t>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w:t>
      </w:r>
      <w:r w:rsidRPr="00171DB8">
        <w:rPr>
          <w:rFonts w:ascii="Times New Roman" w:hAnsi="Times New Roman"/>
          <w:sz w:val="24"/>
          <w:szCs w:val="24"/>
        </w:rPr>
        <w:t>)</w:t>
      </w:r>
    </w:p>
    <w:p w14:paraId="51618B98" w14:textId="77777777" w:rsidR="00171DB8" w:rsidRPr="00171DB8" w:rsidRDefault="00171DB8" w:rsidP="00171DB8">
      <w:pPr>
        <w:tabs>
          <w:tab w:val="left" w:pos="567"/>
        </w:tabs>
        <w:overflowPunct w:val="0"/>
        <w:autoSpaceDE w:val="0"/>
        <w:autoSpaceDN w:val="0"/>
        <w:adjustRightInd w:val="0"/>
        <w:ind w:left="-36" w:firstLine="603"/>
        <w:jc w:val="both"/>
        <w:textAlignment w:val="baseline"/>
      </w:pPr>
      <w:r w:rsidRPr="00171DB8">
        <w:t>Накопление отходов предусмотрено в специально оборудованных контейнерах в соответствии с требованиями законодательства Республики Казахстан.</w:t>
      </w:r>
    </w:p>
    <w:p w14:paraId="26351964" w14:textId="77777777" w:rsidR="00171DB8" w:rsidRPr="00171DB8" w:rsidRDefault="00171DB8" w:rsidP="00171DB8">
      <w:pPr>
        <w:pStyle w:val="a4"/>
        <w:spacing w:after="0"/>
        <w:ind w:left="0" w:firstLine="567"/>
        <w:jc w:val="both"/>
      </w:pPr>
      <w:r w:rsidRPr="00171DB8">
        <w:lastRenderedPageBreak/>
        <w:t xml:space="preserve">Ремонт техники будет производиться в специализированных организациях ближайших населенных пунктах. </w:t>
      </w:r>
    </w:p>
    <w:p w14:paraId="5E1BDCA1" w14:textId="77777777" w:rsidR="00171DB8" w:rsidRPr="00171DB8" w:rsidRDefault="00171DB8" w:rsidP="00171DB8">
      <w:pPr>
        <w:pStyle w:val="24"/>
        <w:tabs>
          <w:tab w:val="num" w:pos="1134"/>
        </w:tabs>
        <w:spacing w:after="0" w:line="240" w:lineRule="auto"/>
        <w:ind w:firstLine="567"/>
        <w:jc w:val="both"/>
      </w:pPr>
      <w:r w:rsidRPr="00171DB8">
        <w:t>Предприятием предусматривается соблюдение требований статей 331, 336 и 339 Экологического кодекса Республики Казахстан.</w:t>
      </w:r>
      <w:bookmarkEnd w:id="39"/>
    </w:p>
    <w:bookmarkEnd w:id="38"/>
    <w:p w14:paraId="43A56DC5" w14:textId="77777777" w:rsidR="004C2CBE" w:rsidRPr="00171DB8" w:rsidRDefault="004C2CBE" w:rsidP="00171DB8">
      <w:pPr>
        <w:ind w:firstLine="567"/>
        <w:jc w:val="both"/>
        <w:rPr>
          <w:b/>
        </w:rPr>
      </w:pPr>
      <w:r w:rsidRPr="00171DB8">
        <w:rPr>
          <w:b/>
        </w:rPr>
        <w:t>      7) информация:</w:t>
      </w:r>
    </w:p>
    <w:p w14:paraId="3C70FC61" w14:textId="77777777" w:rsidR="004C2CBE" w:rsidRPr="00171DB8" w:rsidRDefault="004C2CBE" w:rsidP="00171DB8">
      <w:pPr>
        <w:ind w:firstLine="567"/>
        <w:jc w:val="both"/>
        <w:rPr>
          <w:b/>
        </w:rPr>
      </w:pPr>
      <w:bookmarkStart w:id="44" w:name="z116"/>
      <w:bookmarkEnd w:id="36"/>
      <w:r w:rsidRPr="00171DB8">
        <w:rPr>
          <w:b/>
        </w:rPr>
        <w:t xml:space="preserve">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 </w:t>
      </w:r>
    </w:p>
    <w:p w14:paraId="5A95D5B2" w14:textId="77777777" w:rsidR="00171DB8" w:rsidRPr="00171DB8" w:rsidRDefault="00171DB8" w:rsidP="00171DB8">
      <w:pPr>
        <w:pStyle w:val="a6"/>
        <w:spacing w:before="0" w:beforeAutospacing="0" w:after="0" w:afterAutospacing="0"/>
        <w:ind w:firstLine="567"/>
        <w:jc w:val="both"/>
        <w:rPr>
          <w:color w:val="auto"/>
        </w:rPr>
      </w:pPr>
      <w:bookmarkStart w:id="45" w:name="z117"/>
      <w:bookmarkStart w:id="46" w:name="z119"/>
      <w:bookmarkEnd w:id="44"/>
      <w:r w:rsidRPr="00171DB8">
        <w:rPr>
          <w:color w:val="auto"/>
        </w:rPr>
        <w:t xml:space="preserve">В ходе выполнения геологоразведочных работ на территории отвала ТМО Восточный </w:t>
      </w:r>
      <w:proofErr w:type="spellStart"/>
      <w:r w:rsidRPr="00171DB8">
        <w:rPr>
          <w:color w:val="auto"/>
        </w:rPr>
        <w:t>Карагайлинского</w:t>
      </w:r>
      <w:proofErr w:type="spellEnd"/>
      <w:r w:rsidRPr="00171DB8">
        <w:rPr>
          <w:color w:val="auto"/>
        </w:rPr>
        <w:t xml:space="preserve"> барит-полиметаллического месторождения возможны следующие аварийные ситуации и инциденты:</w:t>
      </w:r>
    </w:p>
    <w:p w14:paraId="413400D4" w14:textId="77777777" w:rsidR="00171DB8" w:rsidRPr="00171DB8" w:rsidRDefault="00171DB8" w:rsidP="004C44AB">
      <w:pPr>
        <w:pStyle w:val="a6"/>
        <w:numPr>
          <w:ilvl w:val="0"/>
          <w:numId w:val="29"/>
        </w:numPr>
        <w:spacing w:before="0" w:beforeAutospacing="0" w:after="0" w:afterAutospacing="0"/>
        <w:ind w:left="0" w:firstLine="567"/>
        <w:jc w:val="both"/>
        <w:rPr>
          <w:color w:val="auto"/>
        </w:rPr>
      </w:pPr>
      <w:r w:rsidRPr="00171DB8">
        <w:rPr>
          <w:rStyle w:val="af5"/>
          <w:color w:val="auto"/>
        </w:rPr>
        <w:t>Пылевые выбросы и загрязнение атмосферного воздуха:</w:t>
      </w:r>
    </w:p>
    <w:p w14:paraId="0310A5D4" w14:textId="77777777" w:rsidR="00171DB8" w:rsidRPr="00171DB8" w:rsidRDefault="00171DB8" w:rsidP="004C44AB">
      <w:pPr>
        <w:pStyle w:val="a6"/>
        <w:numPr>
          <w:ilvl w:val="1"/>
          <w:numId w:val="29"/>
        </w:numPr>
        <w:spacing w:before="0" w:beforeAutospacing="0" w:after="0" w:afterAutospacing="0"/>
        <w:ind w:left="0" w:firstLine="567"/>
        <w:jc w:val="both"/>
        <w:rPr>
          <w:color w:val="auto"/>
        </w:rPr>
      </w:pPr>
      <w:r w:rsidRPr="00171DB8">
        <w:rPr>
          <w:rStyle w:val="af5"/>
          <w:b w:val="0"/>
          <w:color w:val="auto"/>
        </w:rPr>
        <w:t>Вероятность:</w:t>
      </w:r>
      <w:r w:rsidRPr="00171DB8">
        <w:rPr>
          <w:color w:val="auto"/>
        </w:rPr>
        <w:t xml:space="preserve"> Средняя, особенно при активной работе экскаваторов, техники и в условиях сухой погоды.</w:t>
      </w:r>
    </w:p>
    <w:p w14:paraId="30B65D34" w14:textId="77777777" w:rsidR="00171DB8" w:rsidRPr="00171DB8" w:rsidRDefault="00171DB8" w:rsidP="004C44AB">
      <w:pPr>
        <w:pStyle w:val="a6"/>
        <w:numPr>
          <w:ilvl w:val="1"/>
          <w:numId w:val="29"/>
        </w:numPr>
        <w:spacing w:before="0" w:beforeAutospacing="0" w:after="0" w:afterAutospacing="0"/>
        <w:ind w:left="0" w:firstLine="567"/>
        <w:jc w:val="both"/>
        <w:rPr>
          <w:color w:val="auto"/>
        </w:rPr>
      </w:pPr>
      <w:r w:rsidRPr="00171DB8">
        <w:rPr>
          <w:rStyle w:val="af5"/>
          <w:b w:val="0"/>
          <w:color w:val="auto"/>
        </w:rPr>
        <w:t>Масштаб воздействия:</w:t>
      </w:r>
      <w:r w:rsidRPr="00171DB8">
        <w:rPr>
          <w:color w:val="auto"/>
        </w:rPr>
        <w:t xml:space="preserve"> Локальное, в пределах рабочей зоны. Временные выбросы пыли, которые могут повлиять на атмосферное качество вблизи рабочей зоны.</w:t>
      </w:r>
    </w:p>
    <w:p w14:paraId="5F226DA8" w14:textId="77777777" w:rsidR="00171DB8" w:rsidRPr="00171DB8" w:rsidRDefault="00171DB8" w:rsidP="004C44AB">
      <w:pPr>
        <w:pStyle w:val="a6"/>
        <w:numPr>
          <w:ilvl w:val="0"/>
          <w:numId w:val="29"/>
        </w:numPr>
        <w:spacing w:before="0" w:beforeAutospacing="0" w:after="0" w:afterAutospacing="0"/>
        <w:ind w:left="0" w:firstLine="567"/>
        <w:jc w:val="both"/>
        <w:rPr>
          <w:color w:val="auto"/>
        </w:rPr>
      </w:pPr>
      <w:r w:rsidRPr="00171DB8">
        <w:rPr>
          <w:rStyle w:val="af5"/>
          <w:color w:val="auto"/>
        </w:rPr>
        <w:t>Шумовое загрязнение:</w:t>
      </w:r>
    </w:p>
    <w:p w14:paraId="46D5A7BD" w14:textId="77777777" w:rsidR="00171DB8" w:rsidRPr="00171DB8" w:rsidRDefault="00171DB8" w:rsidP="004C44AB">
      <w:pPr>
        <w:pStyle w:val="a6"/>
        <w:numPr>
          <w:ilvl w:val="1"/>
          <w:numId w:val="29"/>
        </w:numPr>
        <w:spacing w:before="0" w:beforeAutospacing="0" w:after="0" w:afterAutospacing="0"/>
        <w:ind w:left="0" w:firstLine="567"/>
        <w:jc w:val="both"/>
        <w:rPr>
          <w:color w:val="auto"/>
        </w:rPr>
      </w:pPr>
      <w:r w:rsidRPr="00171DB8">
        <w:rPr>
          <w:rStyle w:val="af5"/>
          <w:b w:val="0"/>
          <w:color w:val="auto"/>
        </w:rPr>
        <w:t>Вероятность:</w:t>
      </w:r>
      <w:r w:rsidRPr="00171DB8">
        <w:rPr>
          <w:color w:val="auto"/>
        </w:rPr>
        <w:t xml:space="preserve"> Средняя. Создание шума и вибраций при использовании тяжелой техники, что может повлиять на экологическое состояние территории, а также на здоровье работников и местных жителей.</w:t>
      </w:r>
    </w:p>
    <w:p w14:paraId="0D90D21C" w14:textId="77777777" w:rsidR="00171DB8" w:rsidRPr="00171DB8" w:rsidRDefault="00171DB8" w:rsidP="004C44AB">
      <w:pPr>
        <w:pStyle w:val="a6"/>
        <w:numPr>
          <w:ilvl w:val="1"/>
          <w:numId w:val="29"/>
        </w:numPr>
        <w:spacing w:before="0" w:beforeAutospacing="0" w:after="0" w:afterAutospacing="0"/>
        <w:ind w:left="0" w:firstLine="567"/>
        <w:jc w:val="both"/>
        <w:rPr>
          <w:color w:val="auto"/>
        </w:rPr>
      </w:pPr>
      <w:r w:rsidRPr="00171DB8">
        <w:rPr>
          <w:rStyle w:val="af5"/>
          <w:b w:val="0"/>
          <w:color w:val="auto"/>
        </w:rPr>
        <w:t>Масштаб воздействия:</w:t>
      </w:r>
      <w:r w:rsidRPr="00171DB8">
        <w:rPr>
          <w:color w:val="auto"/>
        </w:rPr>
        <w:t xml:space="preserve"> Локальное, в пределах рабочей зоны.</w:t>
      </w:r>
    </w:p>
    <w:p w14:paraId="07D9247D" w14:textId="77777777" w:rsidR="00171DB8" w:rsidRPr="00171DB8" w:rsidRDefault="00171DB8" w:rsidP="004C44AB">
      <w:pPr>
        <w:pStyle w:val="a6"/>
        <w:numPr>
          <w:ilvl w:val="0"/>
          <w:numId w:val="29"/>
        </w:numPr>
        <w:spacing w:before="0" w:beforeAutospacing="0" w:after="0" w:afterAutospacing="0"/>
        <w:ind w:left="0" w:firstLine="567"/>
        <w:jc w:val="both"/>
        <w:rPr>
          <w:color w:val="auto"/>
        </w:rPr>
      </w:pPr>
      <w:r w:rsidRPr="00171DB8">
        <w:rPr>
          <w:rStyle w:val="af5"/>
          <w:color w:val="auto"/>
        </w:rPr>
        <w:t>Пожарная опасность:</w:t>
      </w:r>
    </w:p>
    <w:p w14:paraId="3059783F" w14:textId="77777777" w:rsidR="00171DB8" w:rsidRPr="00171DB8" w:rsidRDefault="00171DB8" w:rsidP="004C44AB">
      <w:pPr>
        <w:pStyle w:val="a6"/>
        <w:numPr>
          <w:ilvl w:val="1"/>
          <w:numId w:val="29"/>
        </w:numPr>
        <w:spacing w:before="0" w:beforeAutospacing="0" w:after="0" w:afterAutospacing="0"/>
        <w:ind w:left="0" w:firstLine="567"/>
        <w:jc w:val="both"/>
        <w:rPr>
          <w:color w:val="auto"/>
        </w:rPr>
      </w:pPr>
      <w:r w:rsidRPr="00171DB8">
        <w:rPr>
          <w:rStyle w:val="af5"/>
          <w:b w:val="0"/>
          <w:color w:val="auto"/>
        </w:rPr>
        <w:t>Вероятность:</w:t>
      </w:r>
      <w:r w:rsidRPr="00171DB8">
        <w:rPr>
          <w:color w:val="auto"/>
        </w:rPr>
        <w:t xml:space="preserve"> Низкая, но возможна при несоответствии стандартам безопасности в условиях сухой растительности.</w:t>
      </w:r>
    </w:p>
    <w:p w14:paraId="7366E280" w14:textId="77777777" w:rsidR="00171DB8" w:rsidRPr="00171DB8" w:rsidRDefault="00171DB8" w:rsidP="004C44AB">
      <w:pPr>
        <w:pStyle w:val="a6"/>
        <w:numPr>
          <w:ilvl w:val="1"/>
          <w:numId w:val="29"/>
        </w:numPr>
        <w:spacing w:before="0" w:beforeAutospacing="0" w:after="0" w:afterAutospacing="0"/>
        <w:ind w:left="0" w:firstLine="567"/>
        <w:jc w:val="both"/>
        <w:rPr>
          <w:color w:val="auto"/>
        </w:rPr>
      </w:pPr>
      <w:r w:rsidRPr="00171DB8">
        <w:rPr>
          <w:rStyle w:val="af5"/>
          <w:b w:val="0"/>
          <w:color w:val="auto"/>
        </w:rPr>
        <w:t>Масштаб воздействия:</w:t>
      </w:r>
      <w:r w:rsidRPr="00171DB8">
        <w:rPr>
          <w:color w:val="auto"/>
        </w:rPr>
        <w:t xml:space="preserve"> Локальное воздействие, однако в случае несвоевременного реагирования может повлиять на экосистему и население.</w:t>
      </w:r>
    </w:p>
    <w:p w14:paraId="4D0C2BA1" w14:textId="77777777" w:rsidR="00171DB8" w:rsidRPr="00171DB8" w:rsidRDefault="00171DB8" w:rsidP="004C44AB">
      <w:pPr>
        <w:pStyle w:val="a6"/>
        <w:numPr>
          <w:ilvl w:val="0"/>
          <w:numId w:val="29"/>
        </w:numPr>
        <w:spacing w:before="0" w:beforeAutospacing="0" w:after="0" w:afterAutospacing="0"/>
        <w:ind w:left="0" w:firstLine="567"/>
        <w:jc w:val="both"/>
        <w:rPr>
          <w:color w:val="auto"/>
        </w:rPr>
      </w:pPr>
      <w:r w:rsidRPr="00171DB8">
        <w:rPr>
          <w:rStyle w:val="af5"/>
          <w:color w:val="auto"/>
        </w:rPr>
        <w:t>Загрязнение водных ресурсов (поверхностных водоемов и подземных вод):</w:t>
      </w:r>
    </w:p>
    <w:p w14:paraId="66F2A550" w14:textId="77777777" w:rsidR="00171DB8" w:rsidRPr="00171DB8" w:rsidRDefault="00171DB8" w:rsidP="004C44AB">
      <w:pPr>
        <w:pStyle w:val="a6"/>
        <w:numPr>
          <w:ilvl w:val="1"/>
          <w:numId w:val="29"/>
        </w:numPr>
        <w:spacing w:before="0" w:beforeAutospacing="0" w:after="0" w:afterAutospacing="0"/>
        <w:ind w:left="0" w:firstLine="567"/>
        <w:jc w:val="both"/>
        <w:rPr>
          <w:color w:val="auto"/>
        </w:rPr>
      </w:pPr>
      <w:r w:rsidRPr="00171DB8">
        <w:rPr>
          <w:rStyle w:val="af5"/>
          <w:b w:val="0"/>
          <w:color w:val="auto"/>
        </w:rPr>
        <w:t>Вероятность:</w:t>
      </w:r>
      <w:r w:rsidRPr="00171DB8">
        <w:rPr>
          <w:color w:val="auto"/>
        </w:rPr>
        <w:t xml:space="preserve"> Низкая, так как работы не будут проводиться вблизи рек, однако возможен локальный сброс загрязняющих веществ в водоемы при аварийных ситуациях.</w:t>
      </w:r>
    </w:p>
    <w:p w14:paraId="05BCE880" w14:textId="77777777" w:rsidR="00171DB8" w:rsidRPr="00171DB8" w:rsidRDefault="00171DB8" w:rsidP="004C44AB">
      <w:pPr>
        <w:pStyle w:val="a6"/>
        <w:numPr>
          <w:ilvl w:val="1"/>
          <w:numId w:val="29"/>
        </w:numPr>
        <w:spacing w:before="0" w:beforeAutospacing="0" w:after="0" w:afterAutospacing="0"/>
        <w:ind w:left="0" w:firstLine="567"/>
        <w:jc w:val="both"/>
        <w:rPr>
          <w:color w:val="auto"/>
        </w:rPr>
      </w:pPr>
      <w:r w:rsidRPr="00171DB8">
        <w:rPr>
          <w:rStyle w:val="af5"/>
          <w:b w:val="0"/>
          <w:color w:val="auto"/>
        </w:rPr>
        <w:t>Масштаб воздействия:</w:t>
      </w:r>
      <w:r w:rsidRPr="00171DB8">
        <w:rPr>
          <w:color w:val="auto"/>
        </w:rPr>
        <w:t xml:space="preserve"> Локальное загрязнение, ограниченное территорией проведения работ.</w:t>
      </w:r>
    </w:p>
    <w:p w14:paraId="3B302255" w14:textId="77777777" w:rsidR="00171DB8" w:rsidRPr="00171DB8" w:rsidRDefault="00171DB8" w:rsidP="004C44AB">
      <w:pPr>
        <w:pStyle w:val="a6"/>
        <w:numPr>
          <w:ilvl w:val="0"/>
          <w:numId w:val="29"/>
        </w:numPr>
        <w:spacing w:before="0" w:beforeAutospacing="0" w:after="0" w:afterAutospacing="0"/>
        <w:ind w:left="0" w:firstLine="567"/>
        <w:jc w:val="both"/>
        <w:rPr>
          <w:color w:val="auto"/>
        </w:rPr>
      </w:pPr>
      <w:r w:rsidRPr="00171DB8">
        <w:rPr>
          <w:rStyle w:val="af5"/>
          <w:color w:val="auto"/>
        </w:rPr>
        <w:t>Загрязнение почвы и земельных ресурсов:</w:t>
      </w:r>
    </w:p>
    <w:p w14:paraId="40A1FAAF" w14:textId="77777777" w:rsidR="00171DB8" w:rsidRPr="00171DB8" w:rsidRDefault="00171DB8" w:rsidP="004C44AB">
      <w:pPr>
        <w:pStyle w:val="a6"/>
        <w:numPr>
          <w:ilvl w:val="1"/>
          <w:numId w:val="29"/>
        </w:numPr>
        <w:spacing w:before="0" w:beforeAutospacing="0" w:after="0" w:afterAutospacing="0"/>
        <w:ind w:left="0" w:firstLine="567"/>
        <w:jc w:val="both"/>
        <w:rPr>
          <w:color w:val="auto"/>
        </w:rPr>
      </w:pPr>
      <w:r w:rsidRPr="00171DB8">
        <w:rPr>
          <w:rStyle w:val="af5"/>
          <w:b w:val="0"/>
          <w:color w:val="auto"/>
        </w:rPr>
        <w:t>Вероятность:</w:t>
      </w:r>
      <w:r w:rsidRPr="00171DB8">
        <w:rPr>
          <w:color w:val="auto"/>
        </w:rPr>
        <w:t xml:space="preserve"> Средняя. Нарушение целостности почвы в местах с высокой степенью нагрузки от тяжелой техники, что может привести к уплотнению почвы и разрушению растительности.</w:t>
      </w:r>
    </w:p>
    <w:p w14:paraId="211AE351" w14:textId="77777777" w:rsidR="00171DB8" w:rsidRPr="00171DB8" w:rsidRDefault="00171DB8" w:rsidP="004C44AB">
      <w:pPr>
        <w:pStyle w:val="a6"/>
        <w:numPr>
          <w:ilvl w:val="1"/>
          <w:numId w:val="29"/>
        </w:numPr>
        <w:spacing w:before="0" w:beforeAutospacing="0" w:after="0" w:afterAutospacing="0"/>
        <w:ind w:left="0" w:firstLine="567"/>
        <w:jc w:val="both"/>
        <w:rPr>
          <w:color w:val="auto"/>
        </w:rPr>
      </w:pPr>
      <w:r w:rsidRPr="00171DB8">
        <w:rPr>
          <w:rStyle w:val="af5"/>
          <w:b w:val="0"/>
          <w:color w:val="auto"/>
        </w:rPr>
        <w:t>Масштаб воздействия:</w:t>
      </w:r>
      <w:r w:rsidRPr="00171DB8">
        <w:rPr>
          <w:color w:val="auto"/>
        </w:rPr>
        <w:t xml:space="preserve"> Локальное воздействие на участок, где проводятся работы, с возможными долгосрочными последствиями при отсутствии надлежащих мероприятий.</w:t>
      </w:r>
    </w:p>
    <w:p w14:paraId="1F8F68CE" w14:textId="77777777" w:rsidR="00171DB8" w:rsidRPr="00171DB8" w:rsidRDefault="00171DB8" w:rsidP="00171DB8">
      <w:pPr>
        <w:pStyle w:val="a6"/>
        <w:spacing w:before="0" w:beforeAutospacing="0" w:after="0" w:afterAutospacing="0"/>
        <w:ind w:left="567"/>
        <w:jc w:val="both"/>
        <w:rPr>
          <w:color w:val="auto"/>
        </w:rPr>
      </w:pPr>
    </w:p>
    <w:p w14:paraId="4569792F" w14:textId="77777777" w:rsidR="004C2CBE" w:rsidRPr="00171DB8" w:rsidRDefault="004C2CBE" w:rsidP="00171DB8">
      <w:pPr>
        <w:ind w:firstLine="567"/>
        <w:jc w:val="both"/>
        <w:rPr>
          <w:b/>
        </w:rPr>
      </w:pPr>
      <w:r w:rsidRPr="00171DB8">
        <w:rPr>
          <w:b/>
        </w:rPr>
        <w:t>о возможных существенных вредных воздействиях на окружающую среду, связанных с рисками возникновения аварий и опасных природных явлений;</w:t>
      </w:r>
    </w:p>
    <w:p w14:paraId="71D9C989" w14:textId="77777777" w:rsidR="00171DB8" w:rsidRPr="00171DB8" w:rsidRDefault="00171DB8" w:rsidP="00171DB8">
      <w:pPr>
        <w:pStyle w:val="a6"/>
        <w:spacing w:before="0" w:beforeAutospacing="0" w:after="0" w:afterAutospacing="0"/>
        <w:ind w:firstLine="567"/>
        <w:jc w:val="both"/>
        <w:rPr>
          <w:color w:val="auto"/>
        </w:rPr>
      </w:pPr>
      <w:bookmarkStart w:id="47" w:name="z118"/>
      <w:bookmarkEnd w:id="45"/>
      <w:r w:rsidRPr="00171DB8">
        <w:rPr>
          <w:color w:val="auto"/>
        </w:rPr>
        <w:t>При возникновении аварийных ситуаций или стихийных природных явлений могут быть следующие негативные воздействия на окружающую среду:</w:t>
      </w:r>
    </w:p>
    <w:p w14:paraId="4B15827B" w14:textId="77777777" w:rsidR="00171DB8" w:rsidRPr="00171DB8" w:rsidRDefault="00171DB8" w:rsidP="004C44AB">
      <w:pPr>
        <w:pStyle w:val="a6"/>
        <w:numPr>
          <w:ilvl w:val="0"/>
          <w:numId w:val="30"/>
        </w:numPr>
        <w:spacing w:before="0" w:beforeAutospacing="0" w:after="0" w:afterAutospacing="0"/>
        <w:ind w:left="0" w:firstLine="567"/>
        <w:jc w:val="both"/>
        <w:rPr>
          <w:color w:val="auto"/>
        </w:rPr>
      </w:pPr>
      <w:r w:rsidRPr="00171DB8">
        <w:rPr>
          <w:rStyle w:val="af5"/>
          <w:color w:val="auto"/>
        </w:rPr>
        <w:t>Загрязнение атмосферного воздуха:</w:t>
      </w:r>
    </w:p>
    <w:p w14:paraId="133B9050" w14:textId="77777777" w:rsidR="00171DB8" w:rsidRPr="00171DB8" w:rsidRDefault="00171DB8" w:rsidP="004C44AB">
      <w:pPr>
        <w:pStyle w:val="a6"/>
        <w:numPr>
          <w:ilvl w:val="1"/>
          <w:numId w:val="30"/>
        </w:numPr>
        <w:spacing w:before="0" w:beforeAutospacing="0" w:after="0" w:afterAutospacing="0"/>
        <w:ind w:left="0" w:firstLine="567"/>
        <w:jc w:val="both"/>
        <w:rPr>
          <w:color w:val="auto"/>
        </w:rPr>
      </w:pPr>
      <w:r w:rsidRPr="00171DB8">
        <w:rPr>
          <w:color w:val="auto"/>
        </w:rPr>
        <w:t>Возможные выбросы пыли и загрязняющих веществ в атмосферу при проходке шурфов, отборе проб, движении техники.</w:t>
      </w:r>
    </w:p>
    <w:p w14:paraId="6F1C088E" w14:textId="77777777" w:rsidR="00171DB8" w:rsidRPr="00171DB8" w:rsidRDefault="00171DB8" w:rsidP="004C44AB">
      <w:pPr>
        <w:pStyle w:val="a6"/>
        <w:numPr>
          <w:ilvl w:val="1"/>
          <w:numId w:val="30"/>
        </w:numPr>
        <w:spacing w:before="0" w:beforeAutospacing="0" w:after="0" w:afterAutospacing="0"/>
        <w:ind w:left="0" w:firstLine="567"/>
        <w:jc w:val="both"/>
        <w:rPr>
          <w:color w:val="auto"/>
        </w:rPr>
      </w:pPr>
      <w:r w:rsidRPr="00171DB8">
        <w:rPr>
          <w:rStyle w:val="af5"/>
          <w:b w:val="0"/>
          <w:color w:val="auto"/>
        </w:rPr>
        <w:t>Масштаб воздействия:</w:t>
      </w:r>
      <w:r w:rsidRPr="00171DB8">
        <w:rPr>
          <w:color w:val="auto"/>
        </w:rPr>
        <w:t xml:space="preserve"> Локальное загрязнение атмосферного воздуха в пределах рабочей зоны.</w:t>
      </w:r>
    </w:p>
    <w:p w14:paraId="218111F8" w14:textId="77777777" w:rsidR="00171DB8" w:rsidRPr="00171DB8" w:rsidRDefault="00171DB8" w:rsidP="004C44AB">
      <w:pPr>
        <w:pStyle w:val="a6"/>
        <w:numPr>
          <w:ilvl w:val="0"/>
          <w:numId w:val="30"/>
        </w:numPr>
        <w:spacing w:before="0" w:beforeAutospacing="0" w:after="0" w:afterAutospacing="0"/>
        <w:ind w:left="0" w:firstLine="567"/>
        <w:jc w:val="both"/>
        <w:rPr>
          <w:color w:val="auto"/>
        </w:rPr>
      </w:pPr>
      <w:r w:rsidRPr="00171DB8">
        <w:rPr>
          <w:rStyle w:val="af5"/>
          <w:color w:val="auto"/>
        </w:rPr>
        <w:t>Потеря биоразнообразия:</w:t>
      </w:r>
    </w:p>
    <w:p w14:paraId="6F9B1D99" w14:textId="77777777" w:rsidR="00171DB8" w:rsidRPr="00171DB8" w:rsidRDefault="00171DB8" w:rsidP="004C44AB">
      <w:pPr>
        <w:pStyle w:val="a6"/>
        <w:numPr>
          <w:ilvl w:val="1"/>
          <w:numId w:val="30"/>
        </w:numPr>
        <w:spacing w:before="0" w:beforeAutospacing="0" w:after="0" w:afterAutospacing="0"/>
        <w:ind w:left="0" w:firstLine="567"/>
        <w:jc w:val="both"/>
        <w:rPr>
          <w:color w:val="auto"/>
        </w:rPr>
      </w:pPr>
      <w:r w:rsidRPr="00171DB8">
        <w:rPr>
          <w:color w:val="auto"/>
        </w:rPr>
        <w:lastRenderedPageBreak/>
        <w:t>Влияние на флору и фауну, в том числе на редкие виды, такие как архар. Нарушение экосистемы может повлиять на популяцию местных животных.</w:t>
      </w:r>
    </w:p>
    <w:p w14:paraId="2CCB73DD" w14:textId="77777777" w:rsidR="00171DB8" w:rsidRPr="00171DB8" w:rsidRDefault="00171DB8" w:rsidP="004C44AB">
      <w:pPr>
        <w:pStyle w:val="a6"/>
        <w:numPr>
          <w:ilvl w:val="1"/>
          <w:numId w:val="30"/>
        </w:numPr>
        <w:spacing w:before="0" w:beforeAutospacing="0" w:after="0" w:afterAutospacing="0"/>
        <w:ind w:left="0" w:firstLine="567"/>
        <w:jc w:val="both"/>
        <w:rPr>
          <w:color w:val="auto"/>
        </w:rPr>
      </w:pPr>
      <w:r w:rsidRPr="00171DB8">
        <w:rPr>
          <w:rStyle w:val="af5"/>
          <w:b w:val="0"/>
          <w:color w:val="auto"/>
        </w:rPr>
        <w:t>Масштаб воздействия:</w:t>
      </w:r>
      <w:r w:rsidRPr="00171DB8">
        <w:rPr>
          <w:color w:val="auto"/>
        </w:rPr>
        <w:t xml:space="preserve"> Локальное воздействие на отдельных представителей флоры и фауны, возможно временное нарушение миграционных путей архара.</w:t>
      </w:r>
    </w:p>
    <w:p w14:paraId="1428B3BD" w14:textId="77777777" w:rsidR="00171DB8" w:rsidRPr="00171DB8" w:rsidRDefault="00171DB8" w:rsidP="004C44AB">
      <w:pPr>
        <w:pStyle w:val="a6"/>
        <w:numPr>
          <w:ilvl w:val="0"/>
          <w:numId w:val="30"/>
        </w:numPr>
        <w:spacing w:before="0" w:beforeAutospacing="0" w:after="0" w:afterAutospacing="0"/>
        <w:ind w:left="0" w:firstLine="567"/>
        <w:jc w:val="both"/>
        <w:rPr>
          <w:color w:val="auto"/>
        </w:rPr>
      </w:pPr>
      <w:r w:rsidRPr="00171DB8">
        <w:rPr>
          <w:rStyle w:val="af5"/>
          <w:color w:val="auto"/>
        </w:rPr>
        <w:t>Загрязнение водоемов и почвы:</w:t>
      </w:r>
    </w:p>
    <w:p w14:paraId="788413F4" w14:textId="77777777" w:rsidR="00171DB8" w:rsidRPr="00171DB8" w:rsidRDefault="00171DB8" w:rsidP="004C44AB">
      <w:pPr>
        <w:pStyle w:val="a6"/>
        <w:numPr>
          <w:ilvl w:val="1"/>
          <w:numId w:val="30"/>
        </w:numPr>
        <w:spacing w:before="0" w:beforeAutospacing="0" w:after="0" w:afterAutospacing="0"/>
        <w:ind w:left="0" w:firstLine="567"/>
        <w:jc w:val="both"/>
        <w:rPr>
          <w:color w:val="auto"/>
        </w:rPr>
      </w:pPr>
      <w:r w:rsidRPr="00171DB8">
        <w:rPr>
          <w:color w:val="auto"/>
        </w:rPr>
        <w:t>Появление загрязняющих веществ, таких как нефтепродукты, химикаты (при технических авариях), которые могут попасть в водоемы или почву, нарушая экосистему.</w:t>
      </w:r>
    </w:p>
    <w:p w14:paraId="7DFE5D9D" w14:textId="77777777" w:rsidR="00171DB8" w:rsidRPr="00171DB8" w:rsidRDefault="00171DB8" w:rsidP="004C44AB">
      <w:pPr>
        <w:pStyle w:val="a6"/>
        <w:numPr>
          <w:ilvl w:val="1"/>
          <w:numId w:val="30"/>
        </w:numPr>
        <w:spacing w:before="0" w:beforeAutospacing="0" w:after="0" w:afterAutospacing="0"/>
        <w:ind w:left="0" w:firstLine="567"/>
        <w:jc w:val="both"/>
        <w:rPr>
          <w:color w:val="auto"/>
        </w:rPr>
      </w:pPr>
      <w:r w:rsidRPr="00171DB8">
        <w:rPr>
          <w:rStyle w:val="af5"/>
          <w:b w:val="0"/>
          <w:color w:val="auto"/>
        </w:rPr>
        <w:t>Масштаб воздействия:</w:t>
      </w:r>
      <w:r w:rsidRPr="00171DB8">
        <w:rPr>
          <w:color w:val="auto"/>
        </w:rPr>
        <w:t xml:space="preserve"> Локальное загрязнение воды и почвы.</w:t>
      </w:r>
    </w:p>
    <w:p w14:paraId="225A587B" w14:textId="77777777" w:rsidR="00171DB8" w:rsidRPr="00171DB8" w:rsidRDefault="00171DB8" w:rsidP="004C44AB">
      <w:pPr>
        <w:pStyle w:val="a6"/>
        <w:numPr>
          <w:ilvl w:val="0"/>
          <w:numId w:val="30"/>
        </w:numPr>
        <w:spacing w:before="0" w:beforeAutospacing="0" w:after="0" w:afterAutospacing="0"/>
        <w:ind w:left="0" w:firstLine="567"/>
        <w:jc w:val="both"/>
        <w:rPr>
          <w:color w:val="auto"/>
        </w:rPr>
      </w:pPr>
      <w:r w:rsidRPr="00171DB8">
        <w:rPr>
          <w:rStyle w:val="af5"/>
          <w:color w:val="auto"/>
        </w:rPr>
        <w:t>Пожар и его последствия:</w:t>
      </w:r>
    </w:p>
    <w:p w14:paraId="7F0137AD" w14:textId="77777777" w:rsidR="00171DB8" w:rsidRPr="00171DB8" w:rsidRDefault="00171DB8" w:rsidP="004C44AB">
      <w:pPr>
        <w:pStyle w:val="a6"/>
        <w:numPr>
          <w:ilvl w:val="1"/>
          <w:numId w:val="30"/>
        </w:numPr>
        <w:spacing w:before="0" w:beforeAutospacing="0" w:after="0" w:afterAutospacing="0"/>
        <w:ind w:left="0" w:firstLine="567"/>
        <w:jc w:val="both"/>
        <w:rPr>
          <w:color w:val="auto"/>
        </w:rPr>
      </w:pPr>
      <w:r w:rsidRPr="00171DB8">
        <w:rPr>
          <w:color w:val="auto"/>
        </w:rPr>
        <w:t>Возможность возникновения пожаров на участках работ, что может повлиять на растительность, почву и создать опасность для жизни людей.</w:t>
      </w:r>
    </w:p>
    <w:p w14:paraId="6CC1F59C" w14:textId="77777777" w:rsidR="00171DB8" w:rsidRPr="00171DB8" w:rsidRDefault="00171DB8" w:rsidP="004C44AB">
      <w:pPr>
        <w:pStyle w:val="a6"/>
        <w:numPr>
          <w:ilvl w:val="1"/>
          <w:numId w:val="30"/>
        </w:numPr>
        <w:spacing w:before="0" w:beforeAutospacing="0" w:after="0" w:afterAutospacing="0"/>
        <w:ind w:left="0" w:firstLine="567"/>
        <w:jc w:val="both"/>
        <w:rPr>
          <w:color w:val="auto"/>
        </w:rPr>
      </w:pPr>
      <w:r w:rsidRPr="00171DB8">
        <w:rPr>
          <w:rStyle w:val="af5"/>
          <w:b w:val="0"/>
          <w:color w:val="auto"/>
        </w:rPr>
        <w:t>Масштаб воздействия:</w:t>
      </w:r>
      <w:r w:rsidRPr="00171DB8">
        <w:rPr>
          <w:color w:val="auto"/>
        </w:rPr>
        <w:t xml:space="preserve"> Локальное, ограниченное зоной возможного распространения огня (до 1 км).</w:t>
      </w:r>
    </w:p>
    <w:p w14:paraId="35ADD887" w14:textId="77777777" w:rsidR="004C2CBE" w:rsidRPr="00171DB8" w:rsidRDefault="004C2CBE" w:rsidP="00171DB8">
      <w:pPr>
        <w:ind w:firstLine="567"/>
        <w:jc w:val="both"/>
        <w:rPr>
          <w:b/>
        </w:rPr>
      </w:pPr>
      <w:r w:rsidRPr="00171DB8">
        <w:rPr>
          <w:b/>
        </w:rPr>
        <w:t xml:space="preserve">о мерах по предотвращению аварий и </w:t>
      </w:r>
      <w:proofErr w:type="gramStart"/>
      <w:r w:rsidRPr="00171DB8">
        <w:rPr>
          <w:b/>
        </w:rPr>
        <w:t>опасных природных явлений</w:t>
      </w:r>
      <w:proofErr w:type="gramEnd"/>
      <w:r w:rsidRPr="00171DB8">
        <w:rPr>
          <w:b/>
        </w:rPr>
        <w:t xml:space="preserve"> и ликвидации их последствий, включая оповещение населения;</w:t>
      </w:r>
    </w:p>
    <w:bookmarkEnd w:id="47"/>
    <w:p w14:paraId="73AC192E" w14:textId="77777777" w:rsidR="00171DB8" w:rsidRPr="00171DB8" w:rsidRDefault="00171DB8" w:rsidP="004C44AB">
      <w:pPr>
        <w:pStyle w:val="a6"/>
        <w:numPr>
          <w:ilvl w:val="0"/>
          <w:numId w:val="31"/>
        </w:numPr>
        <w:spacing w:before="0" w:beforeAutospacing="0" w:after="0" w:afterAutospacing="0"/>
        <w:ind w:left="0" w:firstLine="567"/>
        <w:jc w:val="both"/>
        <w:rPr>
          <w:color w:val="auto"/>
        </w:rPr>
      </w:pPr>
      <w:r w:rsidRPr="00171DB8">
        <w:rPr>
          <w:rStyle w:val="af5"/>
          <w:color w:val="auto"/>
        </w:rPr>
        <w:t>Профилактика аварий:</w:t>
      </w:r>
    </w:p>
    <w:p w14:paraId="2C4EF904" w14:textId="77777777" w:rsidR="00171DB8" w:rsidRPr="00171DB8" w:rsidRDefault="00171DB8" w:rsidP="004C44AB">
      <w:pPr>
        <w:pStyle w:val="a6"/>
        <w:numPr>
          <w:ilvl w:val="1"/>
          <w:numId w:val="31"/>
        </w:numPr>
        <w:spacing w:before="0" w:beforeAutospacing="0" w:after="0" w:afterAutospacing="0"/>
        <w:ind w:left="0" w:firstLine="567"/>
        <w:jc w:val="both"/>
        <w:rPr>
          <w:color w:val="auto"/>
        </w:rPr>
      </w:pPr>
      <w:r w:rsidRPr="00171DB8">
        <w:rPr>
          <w:color w:val="auto"/>
        </w:rPr>
        <w:t>Мониторинг погодных условий, особое внимание к риску возникновения пылевых бурь и осадков.</w:t>
      </w:r>
    </w:p>
    <w:p w14:paraId="6CB3D94E" w14:textId="77777777" w:rsidR="00171DB8" w:rsidRPr="00171DB8" w:rsidRDefault="00171DB8" w:rsidP="004C44AB">
      <w:pPr>
        <w:pStyle w:val="a6"/>
        <w:numPr>
          <w:ilvl w:val="1"/>
          <w:numId w:val="31"/>
        </w:numPr>
        <w:spacing w:before="0" w:beforeAutospacing="0" w:after="0" w:afterAutospacing="0"/>
        <w:ind w:left="0" w:firstLine="567"/>
        <w:jc w:val="both"/>
        <w:rPr>
          <w:color w:val="auto"/>
        </w:rPr>
      </w:pPr>
      <w:r w:rsidRPr="00171DB8">
        <w:rPr>
          <w:color w:val="auto"/>
        </w:rPr>
        <w:t xml:space="preserve">Соблюдение всех норм безопасности, использование </w:t>
      </w:r>
      <w:proofErr w:type="spellStart"/>
      <w:r w:rsidRPr="00171DB8">
        <w:rPr>
          <w:color w:val="auto"/>
        </w:rPr>
        <w:t>низкошумных</w:t>
      </w:r>
      <w:proofErr w:type="spellEnd"/>
      <w:r w:rsidRPr="00171DB8">
        <w:rPr>
          <w:color w:val="auto"/>
        </w:rPr>
        <w:t xml:space="preserve"> и </w:t>
      </w:r>
      <w:proofErr w:type="spellStart"/>
      <w:r w:rsidRPr="00171DB8">
        <w:rPr>
          <w:color w:val="auto"/>
        </w:rPr>
        <w:t>низковибрационных</w:t>
      </w:r>
      <w:proofErr w:type="spellEnd"/>
      <w:r w:rsidRPr="00171DB8">
        <w:rPr>
          <w:color w:val="auto"/>
        </w:rPr>
        <w:t xml:space="preserve"> машин.</w:t>
      </w:r>
    </w:p>
    <w:p w14:paraId="4AA470C8" w14:textId="77777777" w:rsidR="00171DB8" w:rsidRPr="00171DB8" w:rsidRDefault="00171DB8" w:rsidP="004C44AB">
      <w:pPr>
        <w:pStyle w:val="a6"/>
        <w:numPr>
          <w:ilvl w:val="1"/>
          <w:numId w:val="31"/>
        </w:numPr>
        <w:spacing w:before="0" w:beforeAutospacing="0" w:after="0" w:afterAutospacing="0"/>
        <w:ind w:left="0" w:firstLine="567"/>
        <w:jc w:val="both"/>
        <w:rPr>
          <w:color w:val="auto"/>
        </w:rPr>
      </w:pPr>
      <w:r w:rsidRPr="00171DB8">
        <w:rPr>
          <w:color w:val="auto"/>
        </w:rPr>
        <w:t xml:space="preserve">Применение </w:t>
      </w:r>
      <w:proofErr w:type="spellStart"/>
      <w:r w:rsidRPr="00171DB8">
        <w:rPr>
          <w:color w:val="auto"/>
        </w:rPr>
        <w:t>пылеподавляющих</w:t>
      </w:r>
      <w:proofErr w:type="spellEnd"/>
      <w:r w:rsidRPr="00171DB8">
        <w:rPr>
          <w:color w:val="auto"/>
        </w:rPr>
        <w:t xml:space="preserve"> средств и </w:t>
      </w:r>
      <w:proofErr w:type="spellStart"/>
      <w:r w:rsidRPr="00171DB8">
        <w:rPr>
          <w:color w:val="auto"/>
        </w:rPr>
        <w:t>гидроорошения</w:t>
      </w:r>
      <w:proofErr w:type="spellEnd"/>
      <w:r w:rsidRPr="00171DB8">
        <w:rPr>
          <w:color w:val="auto"/>
        </w:rPr>
        <w:t>.</w:t>
      </w:r>
    </w:p>
    <w:p w14:paraId="218794C8" w14:textId="77777777" w:rsidR="00171DB8" w:rsidRPr="00171DB8" w:rsidRDefault="00171DB8" w:rsidP="004C44AB">
      <w:pPr>
        <w:pStyle w:val="a6"/>
        <w:numPr>
          <w:ilvl w:val="0"/>
          <w:numId w:val="31"/>
        </w:numPr>
        <w:spacing w:before="0" w:beforeAutospacing="0" w:after="0" w:afterAutospacing="0"/>
        <w:ind w:left="0" w:firstLine="567"/>
        <w:jc w:val="both"/>
        <w:rPr>
          <w:color w:val="auto"/>
        </w:rPr>
      </w:pPr>
      <w:r w:rsidRPr="00171DB8">
        <w:rPr>
          <w:rStyle w:val="af5"/>
          <w:color w:val="auto"/>
        </w:rPr>
        <w:t>Меры по предотвращению загрязнений</w:t>
      </w:r>
      <w:r w:rsidRPr="00171DB8">
        <w:rPr>
          <w:rStyle w:val="af5"/>
          <w:b w:val="0"/>
          <w:color w:val="auto"/>
        </w:rPr>
        <w:t>:</w:t>
      </w:r>
    </w:p>
    <w:p w14:paraId="69637440" w14:textId="77777777" w:rsidR="00171DB8" w:rsidRPr="00171DB8" w:rsidRDefault="00171DB8" w:rsidP="004C44AB">
      <w:pPr>
        <w:pStyle w:val="a6"/>
        <w:numPr>
          <w:ilvl w:val="1"/>
          <w:numId w:val="31"/>
        </w:numPr>
        <w:spacing w:before="0" w:beforeAutospacing="0" w:after="0" w:afterAutospacing="0"/>
        <w:ind w:left="0" w:firstLine="567"/>
        <w:jc w:val="both"/>
        <w:rPr>
          <w:color w:val="auto"/>
        </w:rPr>
      </w:pPr>
      <w:r w:rsidRPr="00171DB8">
        <w:rPr>
          <w:color w:val="auto"/>
        </w:rPr>
        <w:t>Регулярный контроль за состоянием техники и оборудования для предотвращения утечек загрязняющих веществ.</w:t>
      </w:r>
    </w:p>
    <w:p w14:paraId="276FB2EA" w14:textId="77777777" w:rsidR="00171DB8" w:rsidRPr="00171DB8" w:rsidRDefault="00171DB8" w:rsidP="004C44AB">
      <w:pPr>
        <w:pStyle w:val="a6"/>
        <w:numPr>
          <w:ilvl w:val="1"/>
          <w:numId w:val="31"/>
        </w:numPr>
        <w:spacing w:before="0" w:beforeAutospacing="0" w:after="0" w:afterAutospacing="0"/>
        <w:ind w:left="0" w:firstLine="567"/>
        <w:jc w:val="both"/>
        <w:rPr>
          <w:color w:val="auto"/>
        </w:rPr>
      </w:pPr>
      <w:r w:rsidRPr="00171DB8">
        <w:rPr>
          <w:color w:val="auto"/>
        </w:rPr>
        <w:t>Установка дренажных систем для сбора и отвода загрязненных вод.</w:t>
      </w:r>
    </w:p>
    <w:p w14:paraId="032F718F" w14:textId="77777777" w:rsidR="00171DB8" w:rsidRPr="00171DB8" w:rsidRDefault="00171DB8" w:rsidP="004C44AB">
      <w:pPr>
        <w:pStyle w:val="a6"/>
        <w:numPr>
          <w:ilvl w:val="0"/>
          <w:numId w:val="31"/>
        </w:numPr>
        <w:spacing w:before="0" w:beforeAutospacing="0" w:after="0" w:afterAutospacing="0"/>
        <w:ind w:left="0" w:firstLine="567"/>
        <w:jc w:val="both"/>
        <w:rPr>
          <w:color w:val="auto"/>
        </w:rPr>
      </w:pPr>
      <w:r w:rsidRPr="00171DB8">
        <w:rPr>
          <w:rStyle w:val="af5"/>
          <w:color w:val="auto"/>
        </w:rPr>
        <w:t>Противопожарные меры:</w:t>
      </w:r>
    </w:p>
    <w:p w14:paraId="4E24376A" w14:textId="77777777" w:rsidR="00171DB8" w:rsidRPr="00171DB8" w:rsidRDefault="00171DB8" w:rsidP="004C44AB">
      <w:pPr>
        <w:pStyle w:val="a6"/>
        <w:numPr>
          <w:ilvl w:val="1"/>
          <w:numId w:val="31"/>
        </w:numPr>
        <w:spacing w:before="0" w:beforeAutospacing="0" w:after="0" w:afterAutospacing="0"/>
        <w:ind w:left="0" w:firstLine="567"/>
        <w:jc w:val="both"/>
        <w:rPr>
          <w:color w:val="auto"/>
        </w:rPr>
      </w:pPr>
      <w:r w:rsidRPr="00171DB8">
        <w:rPr>
          <w:color w:val="auto"/>
        </w:rPr>
        <w:t>Обеспечение объектов противопожарными системами, обучение персонала методам тушения.</w:t>
      </w:r>
    </w:p>
    <w:p w14:paraId="5E6ECDC0" w14:textId="77777777" w:rsidR="00171DB8" w:rsidRPr="00171DB8" w:rsidRDefault="00171DB8" w:rsidP="004C44AB">
      <w:pPr>
        <w:pStyle w:val="a6"/>
        <w:numPr>
          <w:ilvl w:val="1"/>
          <w:numId w:val="31"/>
        </w:numPr>
        <w:spacing w:before="0" w:beforeAutospacing="0" w:after="0" w:afterAutospacing="0"/>
        <w:ind w:left="0" w:firstLine="567"/>
        <w:jc w:val="both"/>
        <w:rPr>
          <w:color w:val="auto"/>
        </w:rPr>
      </w:pPr>
      <w:r w:rsidRPr="00171DB8">
        <w:rPr>
          <w:color w:val="auto"/>
        </w:rPr>
        <w:t>Установление зон безопасности вокруг потенциально опасных объектов.</w:t>
      </w:r>
    </w:p>
    <w:p w14:paraId="5BD83356" w14:textId="77777777" w:rsidR="00171DB8" w:rsidRPr="00171DB8" w:rsidRDefault="00171DB8" w:rsidP="004C44AB">
      <w:pPr>
        <w:pStyle w:val="a6"/>
        <w:numPr>
          <w:ilvl w:val="0"/>
          <w:numId w:val="31"/>
        </w:numPr>
        <w:spacing w:before="0" w:beforeAutospacing="0" w:after="0" w:afterAutospacing="0"/>
        <w:ind w:left="0" w:firstLine="567"/>
        <w:jc w:val="both"/>
        <w:rPr>
          <w:color w:val="auto"/>
        </w:rPr>
      </w:pPr>
      <w:r w:rsidRPr="00171DB8">
        <w:rPr>
          <w:rStyle w:val="af5"/>
          <w:color w:val="auto"/>
        </w:rPr>
        <w:t>Ликвидация последствий аварий и стихийных бедствий:</w:t>
      </w:r>
    </w:p>
    <w:p w14:paraId="10365C5C" w14:textId="77777777" w:rsidR="00171DB8" w:rsidRPr="00171DB8" w:rsidRDefault="00171DB8" w:rsidP="004C44AB">
      <w:pPr>
        <w:pStyle w:val="a6"/>
        <w:numPr>
          <w:ilvl w:val="1"/>
          <w:numId w:val="31"/>
        </w:numPr>
        <w:spacing w:before="0" w:beforeAutospacing="0" w:after="0" w:afterAutospacing="0"/>
        <w:ind w:left="0" w:firstLine="567"/>
        <w:jc w:val="both"/>
        <w:rPr>
          <w:color w:val="auto"/>
        </w:rPr>
      </w:pPr>
      <w:r w:rsidRPr="00171DB8">
        <w:rPr>
          <w:color w:val="auto"/>
        </w:rPr>
        <w:t>В случае аварии с выбросами загрязняющих веществ — немедленная эвакуация персонала.</w:t>
      </w:r>
    </w:p>
    <w:p w14:paraId="10820167" w14:textId="77777777" w:rsidR="00171DB8" w:rsidRPr="00171DB8" w:rsidRDefault="00171DB8" w:rsidP="004C44AB">
      <w:pPr>
        <w:pStyle w:val="a6"/>
        <w:numPr>
          <w:ilvl w:val="1"/>
          <w:numId w:val="31"/>
        </w:numPr>
        <w:spacing w:before="0" w:beforeAutospacing="0" w:after="0" w:afterAutospacing="0"/>
        <w:ind w:left="0" w:firstLine="567"/>
        <w:jc w:val="both"/>
        <w:rPr>
          <w:color w:val="auto"/>
        </w:rPr>
      </w:pPr>
      <w:r w:rsidRPr="00171DB8">
        <w:rPr>
          <w:color w:val="auto"/>
        </w:rPr>
        <w:t>Противопожарные мероприятия — эвакуация населения, тушение пожара с использованием специализированной техники и личного состава.</w:t>
      </w:r>
    </w:p>
    <w:p w14:paraId="6146A931" w14:textId="45960873" w:rsidR="004C2CBE" w:rsidRPr="00171DB8" w:rsidRDefault="004C2CBE" w:rsidP="00171DB8">
      <w:pPr>
        <w:ind w:firstLine="567"/>
        <w:jc w:val="both"/>
      </w:pPr>
    </w:p>
    <w:p w14:paraId="6ED59A3C" w14:textId="77777777" w:rsidR="004C2CBE" w:rsidRPr="00171DB8" w:rsidRDefault="004C2CBE" w:rsidP="00171DB8">
      <w:pPr>
        <w:ind w:firstLine="567"/>
        <w:jc w:val="both"/>
        <w:rPr>
          <w:b/>
        </w:rPr>
      </w:pPr>
      <w:r w:rsidRPr="00171DB8">
        <w:rPr>
          <w:b/>
        </w:rPr>
        <w:t>      8) краткое описание:</w:t>
      </w:r>
    </w:p>
    <w:p w14:paraId="138ADD0C" w14:textId="525179B5" w:rsidR="004C2CBE" w:rsidRPr="00171DB8" w:rsidRDefault="004C2CBE" w:rsidP="00171DB8">
      <w:pPr>
        <w:ind w:firstLine="567"/>
        <w:jc w:val="both"/>
        <w:rPr>
          <w:b/>
        </w:rPr>
      </w:pPr>
      <w:bookmarkStart w:id="48" w:name="z120"/>
      <w:bookmarkEnd w:id="46"/>
      <w:r w:rsidRPr="00171DB8">
        <w:rPr>
          <w:b/>
        </w:rPr>
        <w:t>      мер по предотвращению, сокращению, смягчению выявленных существенных воздействий намечаемой деятельности на окружающую среду;</w:t>
      </w:r>
    </w:p>
    <w:p w14:paraId="509F4045" w14:textId="77777777" w:rsidR="00171DB8" w:rsidRPr="00171DB8" w:rsidRDefault="00171DB8" w:rsidP="00171DB8">
      <w:pPr>
        <w:ind w:firstLine="567"/>
        <w:jc w:val="both"/>
      </w:pPr>
      <w:r w:rsidRPr="00171DB8">
        <w:t xml:space="preserve">Намечаемые геологоразведочные работы носят кратковременный, локальный характер. </w:t>
      </w:r>
    </w:p>
    <w:p w14:paraId="08716598" w14:textId="77777777" w:rsidR="00171DB8" w:rsidRPr="00171DB8" w:rsidRDefault="00171DB8" w:rsidP="00171DB8">
      <w:pPr>
        <w:ind w:firstLine="567"/>
        <w:jc w:val="both"/>
      </w:pPr>
      <w:r w:rsidRPr="00171DB8">
        <w:t>При соблюдении требований Экологического кодекса Республики Казахстан геологоразведочные работы не окажут существенного негативного воздействия на окружающую среду.</w:t>
      </w:r>
    </w:p>
    <w:p w14:paraId="0153397C" w14:textId="77777777" w:rsidR="00171DB8" w:rsidRPr="00171DB8" w:rsidRDefault="00171DB8" w:rsidP="00171DB8">
      <w:pPr>
        <w:pStyle w:val="12"/>
        <w:shd w:val="clear" w:color="auto" w:fill="auto"/>
        <w:spacing w:line="240" w:lineRule="auto"/>
        <w:ind w:firstLine="567"/>
        <w:jc w:val="both"/>
        <w:rPr>
          <w:rFonts w:ascii="Times New Roman" w:hAnsi="Times New Roman" w:cs="Times New Roman"/>
          <w:color w:val="000000"/>
          <w:sz w:val="24"/>
          <w:szCs w:val="24"/>
          <w:lang w:bidi="ru-RU"/>
        </w:rPr>
      </w:pPr>
      <w:r w:rsidRPr="00171DB8">
        <w:rPr>
          <w:rFonts w:ascii="Times New Roman" w:hAnsi="Times New Roman" w:cs="Times New Roman"/>
          <w:color w:val="000000"/>
          <w:sz w:val="24"/>
          <w:szCs w:val="24"/>
          <w:lang w:bidi="ru-RU"/>
        </w:rPr>
        <w:t>Основная задача при деятельности предприятия состоит в безопасном проведении всего комплекса работ с отсутствием вреда здоровью персонала и минимальном воздействии на окружающую среду.</w:t>
      </w:r>
    </w:p>
    <w:p w14:paraId="70D1058A" w14:textId="77777777" w:rsidR="00171DB8" w:rsidRPr="00171DB8" w:rsidRDefault="00171DB8" w:rsidP="00171DB8">
      <w:pPr>
        <w:pStyle w:val="12"/>
        <w:shd w:val="clear" w:color="auto" w:fill="auto"/>
        <w:spacing w:line="240" w:lineRule="auto"/>
        <w:ind w:firstLine="567"/>
        <w:jc w:val="both"/>
        <w:rPr>
          <w:rFonts w:ascii="Times New Roman" w:hAnsi="Times New Roman" w:cs="Times New Roman"/>
          <w:sz w:val="24"/>
          <w:szCs w:val="24"/>
        </w:rPr>
      </w:pPr>
      <w:r w:rsidRPr="00171DB8">
        <w:rPr>
          <w:rFonts w:ascii="Times New Roman" w:hAnsi="Times New Roman" w:cs="Times New Roman"/>
          <w:color w:val="000000"/>
          <w:sz w:val="24"/>
          <w:szCs w:val="24"/>
          <w:lang w:bidi="ru-RU"/>
        </w:rPr>
        <w:t>При соблюдении специального режима хозяйственная деятельность рассматриваемого объекта вредного воздействия на поверхностные и подземные воды оказывать не будет.</w:t>
      </w:r>
    </w:p>
    <w:p w14:paraId="1DCE6184" w14:textId="77777777" w:rsidR="00171DB8" w:rsidRPr="00171DB8" w:rsidRDefault="00171DB8" w:rsidP="00171DB8">
      <w:pPr>
        <w:pStyle w:val="12"/>
        <w:shd w:val="clear" w:color="auto" w:fill="auto"/>
        <w:spacing w:line="240" w:lineRule="auto"/>
        <w:ind w:firstLine="567"/>
        <w:jc w:val="both"/>
        <w:rPr>
          <w:rFonts w:ascii="Times New Roman" w:hAnsi="Times New Roman" w:cs="Times New Roman"/>
          <w:color w:val="000000"/>
          <w:sz w:val="24"/>
          <w:szCs w:val="24"/>
          <w:lang w:bidi="ru-RU"/>
        </w:rPr>
      </w:pPr>
      <w:r w:rsidRPr="00171DB8">
        <w:rPr>
          <w:rFonts w:ascii="Times New Roman" w:hAnsi="Times New Roman" w:cs="Times New Roman"/>
          <w:color w:val="000000"/>
          <w:sz w:val="24"/>
          <w:szCs w:val="24"/>
          <w:lang w:bidi="ru-RU"/>
        </w:rPr>
        <w:t>Проведение природоохранных мероприятий должно снизить негативное воздействие геологоразведочных работ, обеспечить сохранение ресурсного потенциала земель, плодородия почв и экологической ситуации в целом.</w:t>
      </w:r>
    </w:p>
    <w:p w14:paraId="514EC28A" w14:textId="117FD701" w:rsidR="004C2CBE" w:rsidRPr="00171DB8" w:rsidRDefault="004C2CBE" w:rsidP="00171DB8">
      <w:pPr>
        <w:ind w:firstLine="567"/>
        <w:jc w:val="both"/>
        <w:rPr>
          <w:b/>
        </w:rPr>
      </w:pPr>
      <w:bookmarkStart w:id="49" w:name="z121"/>
      <w:bookmarkEnd w:id="48"/>
      <w:r w:rsidRPr="00171DB8">
        <w:rPr>
          <w:b/>
        </w:rPr>
        <w:lastRenderedPageBreak/>
        <w:t>      мер по компенсации потерь биоразнообразия, если намечаемая деятельность может привести к таким потерям;</w:t>
      </w:r>
    </w:p>
    <w:p w14:paraId="2FF3905F" w14:textId="77777777" w:rsidR="00171DB8" w:rsidRPr="00171DB8" w:rsidRDefault="00171DB8" w:rsidP="00171DB8">
      <w:pPr>
        <w:pStyle w:val="40"/>
        <w:shd w:val="clear" w:color="auto" w:fill="auto"/>
        <w:spacing w:before="0" w:line="240" w:lineRule="auto"/>
        <w:ind w:firstLine="567"/>
        <w:rPr>
          <w:rFonts w:ascii="Times New Roman" w:hAnsi="Times New Roman" w:cs="Times New Roman"/>
          <w:sz w:val="24"/>
          <w:szCs w:val="24"/>
        </w:rPr>
      </w:pPr>
      <w:r w:rsidRPr="00171DB8">
        <w:rPr>
          <w:rFonts w:ascii="Times New Roman" w:hAnsi="Times New Roman" w:cs="Times New Roman"/>
          <w:sz w:val="24"/>
          <w:szCs w:val="24"/>
        </w:rPr>
        <w:t xml:space="preserve">Существенное воздействие на растительный и животный мир не предусматривается. </w:t>
      </w:r>
      <w:r w:rsidRPr="00171DB8">
        <w:rPr>
          <w:rFonts w:ascii="Times New Roman" w:hAnsi="Times New Roman" w:cs="Times New Roman"/>
          <w:sz w:val="24"/>
          <w:szCs w:val="24"/>
          <w:lang w:bidi="ru-RU"/>
        </w:rPr>
        <w:t>Общее воздействие намечаемой деятельности на животный мир оценивается как допустимое</w:t>
      </w:r>
      <w:r w:rsidRPr="00171DB8">
        <w:rPr>
          <w:rFonts w:ascii="Times New Roman" w:hAnsi="Times New Roman" w:cs="Times New Roman"/>
          <w:sz w:val="24"/>
          <w:szCs w:val="24"/>
        </w:rPr>
        <w:t>;</w:t>
      </w:r>
    </w:p>
    <w:p w14:paraId="2DF65BCA" w14:textId="77777777" w:rsidR="00171DB8" w:rsidRPr="00171DB8" w:rsidRDefault="00171DB8" w:rsidP="00171DB8">
      <w:pPr>
        <w:ind w:firstLine="567"/>
        <w:jc w:val="both"/>
      </w:pPr>
      <w:r w:rsidRPr="00171DB8">
        <w:t xml:space="preserve">При этом, в случае нанесения ущерба животному миру, ущерб рассчитывается согласно </w:t>
      </w:r>
      <w:r w:rsidRPr="00171DB8">
        <w:rPr>
          <w:spacing w:val="2"/>
        </w:rPr>
        <w:t>Приказу Министра сельского хозяйства Республики Казахстан от 3 декабря 2015 года № 18-03/1058</w:t>
      </w:r>
      <w:r w:rsidRPr="00171DB8">
        <w:t xml:space="preserve"> «</w:t>
      </w:r>
      <w:r w:rsidRPr="00171DB8">
        <w:rPr>
          <w:bCs/>
        </w:rPr>
        <w:t xml:space="preserve">Об утверждении Методики определения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w:t>
      </w:r>
      <w:r w:rsidRPr="00171DB8">
        <w:t>Для точного расчета ущерба фауне необходимо проведение полевых работ с получением результатов по плотности видов, обитающих на данной территории. В виду отсутствия данных для большинства видов, расчет нанесения ущерба будет производиться по факту нанесения ущерба, в случае возникновения его.</w:t>
      </w:r>
    </w:p>
    <w:p w14:paraId="558A1647" w14:textId="5F2C0E9A" w:rsidR="004C2CBE" w:rsidRPr="00171DB8" w:rsidRDefault="004C2CBE" w:rsidP="00171DB8">
      <w:pPr>
        <w:ind w:firstLine="567"/>
        <w:jc w:val="both"/>
        <w:rPr>
          <w:b/>
        </w:rPr>
      </w:pPr>
      <w:bookmarkStart w:id="50" w:name="z122"/>
      <w:bookmarkEnd w:id="49"/>
      <w:r w:rsidRPr="00171DB8">
        <w:rPr>
          <w:b/>
        </w:rPr>
        <w:t>      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w:t>
      </w:r>
    </w:p>
    <w:p w14:paraId="7C4D4DEC" w14:textId="77777777" w:rsidR="00171DB8" w:rsidRPr="00171DB8" w:rsidRDefault="00171DB8" w:rsidP="00171DB8">
      <w:pPr>
        <w:ind w:firstLine="567"/>
        <w:jc w:val="both"/>
      </w:pPr>
      <w:r w:rsidRPr="00171DB8">
        <w:t>При соблюдении требований при проведении геологоразведочных работ необратимых воздействий не прогнозируется.</w:t>
      </w:r>
    </w:p>
    <w:p w14:paraId="2D857C15" w14:textId="77777777" w:rsidR="004C2CBE" w:rsidRPr="00171DB8" w:rsidRDefault="004C2CBE" w:rsidP="00171DB8">
      <w:pPr>
        <w:ind w:firstLine="567"/>
        <w:jc w:val="both"/>
        <w:rPr>
          <w:b/>
        </w:rPr>
      </w:pPr>
      <w:bookmarkStart w:id="51" w:name="z123"/>
      <w:bookmarkEnd w:id="50"/>
      <w:r w:rsidRPr="00171DB8">
        <w:rPr>
          <w:b/>
        </w:rPr>
        <w:t>      способов и мер восстановления окружающей среды в случаях прекращения намечаемой деятельности;</w:t>
      </w:r>
    </w:p>
    <w:p w14:paraId="45719A13" w14:textId="77777777" w:rsidR="00171DB8" w:rsidRPr="00171DB8" w:rsidRDefault="00171DB8" w:rsidP="00171DB8">
      <w:pPr>
        <w:pStyle w:val="12"/>
        <w:shd w:val="clear" w:color="auto" w:fill="auto"/>
        <w:spacing w:line="240" w:lineRule="auto"/>
        <w:ind w:firstLine="567"/>
        <w:jc w:val="both"/>
        <w:rPr>
          <w:rFonts w:ascii="Times New Roman" w:hAnsi="Times New Roman" w:cs="Times New Roman"/>
          <w:color w:val="auto"/>
          <w:sz w:val="24"/>
          <w:szCs w:val="24"/>
        </w:rPr>
      </w:pPr>
      <w:r w:rsidRPr="00171DB8">
        <w:rPr>
          <w:rFonts w:ascii="Times New Roman" w:hAnsi="Times New Roman" w:cs="Times New Roman"/>
          <w:color w:val="auto"/>
          <w:sz w:val="24"/>
          <w:szCs w:val="24"/>
        </w:rPr>
        <w:t>В случае прекращения намечаемой деятельности на начальной стадии ее осуществления негативное воздействие на окружающую среду района исключается, вследствие этого принятие мер по восстановлению окружающей среды не требуется.</w:t>
      </w:r>
    </w:p>
    <w:p w14:paraId="3D82535E" w14:textId="77777777" w:rsidR="004C2CBE" w:rsidRPr="00171DB8" w:rsidRDefault="004C2CBE" w:rsidP="00171DB8">
      <w:pPr>
        <w:ind w:firstLine="567"/>
        <w:jc w:val="both"/>
      </w:pPr>
    </w:p>
    <w:p w14:paraId="4BC5151E" w14:textId="77777777" w:rsidR="004C2CBE" w:rsidRPr="00171DB8" w:rsidRDefault="004C2CBE" w:rsidP="00171DB8">
      <w:pPr>
        <w:ind w:firstLine="567"/>
        <w:jc w:val="both"/>
        <w:rPr>
          <w:b/>
        </w:rPr>
      </w:pPr>
      <w:bookmarkStart w:id="52" w:name="z124"/>
      <w:bookmarkEnd w:id="51"/>
      <w:r w:rsidRPr="00171DB8">
        <w:rPr>
          <w:b/>
        </w:rPr>
        <w:t>      9) список источников информации, полученной в ходе выполнения оценки воздействия на окружающую среду:</w:t>
      </w:r>
    </w:p>
    <w:p w14:paraId="02945D4B" w14:textId="77777777" w:rsidR="00171DB8" w:rsidRPr="00171DB8" w:rsidRDefault="00171DB8" w:rsidP="00171DB8">
      <w:pPr>
        <w:ind w:firstLine="567"/>
        <w:jc w:val="both"/>
        <w:rPr>
          <w:lang w:val="kk-KZ"/>
        </w:rPr>
      </w:pPr>
      <w:bookmarkStart w:id="53" w:name="_Hlk96655683"/>
      <w:bookmarkEnd w:id="0"/>
      <w:bookmarkEnd w:id="52"/>
      <w:r w:rsidRPr="00171DB8">
        <w:rPr>
          <w:lang w:val="kk-KZ"/>
        </w:rPr>
        <w:t>Источниками экологической информации при составлении настоящего отчета являются:</w:t>
      </w:r>
    </w:p>
    <w:p w14:paraId="10CBC976" w14:textId="77777777" w:rsidR="00171DB8" w:rsidRPr="00171DB8" w:rsidRDefault="00171DB8" w:rsidP="004C44AB">
      <w:pPr>
        <w:pStyle w:val="12"/>
        <w:numPr>
          <w:ilvl w:val="0"/>
          <w:numId w:val="1"/>
        </w:numPr>
        <w:shd w:val="clear" w:color="auto" w:fill="auto"/>
        <w:spacing w:line="240" w:lineRule="auto"/>
        <w:ind w:left="0" w:firstLine="567"/>
        <w:jc w:val="both"/>
        <w:rPr>
          <w:rFonts w:ascii="Times New Roman" w:hAnsi="Times New Roman" w:cs="Times New Roman"/>
          <w:color w:val="auto"/>
          <w:sz w:val="24"/>
          <w:szCs w:val="24"/>
        </w:rPr>
      </w:pPr>
      <w:bookmarkStart w:id="54" w:name="_Hlk161415857"/>
      <w:r w:rsidRPr="00171DB8">
        <w:rPr>
          <w:rFonts w:ascii="Times New Roman" w:hAnsi="Times New Roman" w:cs="Times New Roman"/>
          <w:color w:val="auto"/>
          <w:sz w:val="24"/>
          <w:szCs w:val="24"/>
          <w:lang w:bidi="ru-RU"/>
        </w:rPr>
        <w:t xml:space="preserve">Экологический кодекс РК от 02.01.2021 г. </w:t>
      </w:r>
      <w:r w:rsidRPr="00171DB8">
        <w:rPr>
          <w:rFonts w:ascii="Times New Roman" w:hAnsi="Times New Roman" w:cs="Times New Roman"/>
          <w:color w:val="auto"/>
          <w:sz w:val="24"/>
          <w:szCs w:val="24"/>
          <w:lang w:bidi="en-US"/>
        </w:rPr>
        <w:t>№400-</w:t>
      </w:r>
      <w:r w:rsidRPr="00171DB8">
        <w:rPr>
          <w:rFonts w:ascii="Times New Roman" w:hAnsi="Times New Roman" w:cs="Times New Roman"/>
          <w:color w:val="auto"/>
          <w:sz w:val="24"/>
          <w:szCs w:val="24"/>
          <w:lang w:val="en-US" w:bidi="en-US"/>
        </w:rPr>
        <w:t>VI</w:t>
      </w:r>
      <w:r w:rsidRPr="00171DB8">
        <w:rPr>
          <w:rFonts w:ascii="Times New Roman" w:hAnsi="Times New Roman" w:cs="Times New Roman"/>
          <w:color w:val="auto"/>
          <w:sz w:val="24"/>
          <w:szCs w:val="24"/>
          <w:lang w:bidi="en-US"/>
        </w:rPr>
        <w:t xml:space="preserve"> </w:t>
      </w:r>
      <w:r w:rsidRPr="00171DB8">
        <w:rPr>
          <w:rFonts w:ascii="Times New Roman" w:hAnsi="Times New Roman" w:cs="Times New Roman"/>
          <w:color w:val="auto"/>
          <w:sz w:val="24"/>
          <w:szCs w:val="24"/>
          <w:lang w:bidi="ru-RU"/>
        </w:rPr>
        <w:t>ЗРК (с изменениями и дополнениями);</w:t>
      </w:r>
    </w:p>
    <w:p w14:paraId="74FC64B8" w14:textId="77777777" w:rsidR="00171DB8" w:rsidRPr="00171DB8" w:rsidRDefault="00171DB8" w:rsidP="004C44AB">
      <w:pPr>
        <w:pStyle w:val="12"/>
        <w:numPr>
          <w:ilvl w:val="0"/>
          <w:numId w:val="1"/>
        </w:numPr>
        <w:shd w:val="clear" w:color="auto" w:fill="auto"/>
        <w:spacing w:line="240" w:lineRule="auto"/>
        <w:ind w:left="0" w:firstLine="567"/>
        <w:jc w:val="both"/>
        <w:rPr>
          <w:rFonts w:ascii="Times New Roman" w:hAnsi="Times New Roman" w:cs="Times New Roman"/>
          <w:color w:val="auto"/>
          <w:sz w:val="24"/>
          <w:szCs w:val="24"/>
        </w:rPr>
      </w:pPr>
      <w:r w:rsidRPr="00171DB8">
        <w:rPr>
          <w:rFonts w:ascii="Times New Roman" w:hAnsi="Times New Roman" w:cs="Times New Roman"/>
          <w:color w:val="auto"/>
          <w:sz w:val="24"/>
          <w:szCs w:val="24"/>
          <w:lang w:bidi="ru-RU"/>
        </w:rPr>
        <w:t>Инструкция по организации и проведению экологической оценки. Утверждена приказом Министра экологии, геологии и природных ресурсов РК от 30.07.2021 г. №280.</w:t>
      </w:r>
    </w:p>
    <w:p w14:paraId="11B0E82C" w14:textId="77777777" w:rsidR="00171DB8" w:rsidRPr="00171DB8" w:rsidRDefault="00171DB8" w:rsidP="004C44AB">
      <w:pPr>
        <w:pStyle w:val="12"/>
        <w:numPr>
          <w:ilvl w:val="0"/>
          <w:numId w:val="1"/>
        </w:numPr>
        <w:shd w:val="clear" w:color="auto" w:fill="auto"/>
        <w:spacing w:line="240" w:lineRule="auto"/>
        <w:ind w:left="0" w:firstLine="567"/>
        <w:jc w:val="both"/>
        <w:rPr>
          <w:rFonts w:ascii="Times New Roman" w:hAnsi="Times New Roman" w:cs="Times New Roman"/>
          <w:color w:val="auto"/>
          <w:sz w:val="24"/>
          <w:szCs w:val="24"/>
        </w:rPr>
      </w:pPr>
      <w:r w:rsidRPr="00171DB8">
        <w:rPr>
          <w:rFonts w:ascii="Times New Roman" w:hAnsi="Times New Roman" w:cs="Times New Roman"/>
          <w:color w:val="auto"/>
          <w:sz w:val="24"/>
          <w:szCs w:val="24"/>
          <w:lang w:bidi="ru-RU"/>
        </w:rPr>
        <w:t>Земельный кодекс РК от 20.06.2003 г. №442 (с изменениями и дополнениями);</w:t>
      </w:r>
    </w:p>
    <w:p w14:paraId="4AC7A73E" w14:textId="77777777" w:rsidR="00171DB8" w:rsidRPr="00171DB8" w:rsidRDefault="00171DB8" w:rsidP="004C44AB">
      <w:pPr>
        <w:pStyle w:val="12"/>
        <w:numPr>
          <w:ilvl w:val="0"/>
          <w:numId w:val="1"/>
        </w:numPr>
        <w:shd w:val="clear" w:color="auto" w:fill="auto"/>
        <w:tabs>
          <w:tab w:val="left" w:pos="1020"/>
        </w:tabs>
        <w:spacing w:line="240" w:lineRule="auto"/>
        <w:ind w:left="0" w:firstLine="567"/>
        <w:jc w:val="both"/>
        <w:rPr>
          <w:rFonts w:ascii="Times New Roman" w:hAnsi="Times New Roman" w:cs="Times New Roman"/>
          <w:color w:val="auto"/>
          <w:sz w:val="24"/>
          <w:szCs w:val="24"/>
        </w:rPr>
      </w:pPr>
      <w:r w:rsidRPr="00171DB8">
        <w:rPr>
          <w:rFonts w:ascii="Times New Roman" w:hAnsi="Times New Roman" w:cs="Times New Roman"/>
          <w:color w:val="auto"/>
          <w:sz w:val="24"/>
          <w:szCs w:val="24"/>
          <w:lang w:bidi="ru-RU"/>
        </w:rPr>
        <w:t xml:space="preserve">Водный кодекс РК </w:t>
      </w:r>
      <w:r w:rsidRPr="00171DB8">
        <w:rPr>
          <w:rFonts w:ascii="Times New Roman" w:hAnsi="Times New Roman" w:cs="Times New Roman"/>
          <w:color w:val="auto"/>
          <w:sz w:val="24"/>
          <w:szCs w:val="24"/>
        </w:rPr>
        <w:t>от 9 апреля 2025 года № 178-VIII</w:t>
      </w:r>
      <w:r w:rsidRPr="00171DB8">
        <w:rPr>
          <w:rFonts w:ascii="Times New Roman" w:hAnsi="Times New Roman" w:cs="Times New Roman"/>
          <w:color w:val="auto"/>
          <w:sz w:val="24"/>
          <w:szCs w:val="24"/>
          <w:lang w:bidi="ru-RU"/>
        </w:rPr>
        <w:t>;</w:t>
      </w:r>
    </w:p>
    <w:p w14:paraId="6867C565" w14:textId="77777777" w:rsidR="00171DB8" w:rsidRPr="00171DB8" w:rsidRDefault="00171DB8" w:rsidP="004C44AB">
      <w:pPr>
        <w:pStyle w:val="12"/>
        <w:numPr>
          <w:ilvl w:val="0"/>
          <w:numId w:val="1"/>
        </w:numPr>
        <w:shd w:val="clear" w:color="auto" w:fill="auto"/>
        <w:tabs>
          <w:tab w:val="left" w:pos="1029"/>
        </w:tabs>
        <w:spacing w:line="240" w:lineRule="auto"/>
        <w:ind w:left="0" w:firstLine="567"/>
        <w:jc w:val="both"/>
        <w:rPr>
          <w:rFonts w:ascii="Times New Roman" w:hAnsi="Times New Roman" w:cs="Times New Roman"/>
          <w:color w:val="auto"/>
          <w:sz w:val="24"/>
          <w:szCs w:val="24"/>
        </w:rPr>
      </w:pPr>
      <w:r w:rsidRPr="00171DB8">
        <w:rPr>
          <w:rFonts w:ascii="Times New Roman" w:hAnsi="Times New Roman" w:cs="Times New Roman"/>
          <w:color w:val="auto"/>
          <w:sz w:val="24"/>
          <w:szCs w:val="24"/>
          <w:lang w:bidi="ru-RU"/>
        </w:rPr>
        <w:t xml:space="preserve">Данные с Бюро национальной статистики </w:t>
      </w:r>
      <w:proofErr w:type="spellStart"/>
      <w:r w:rsidRPr="00171DB8">
        <w:rPr>
          <w:rFonts w:ascii="Times New Roman" w:hAnsi="Times New Roman" w:cs="Times New Roman"/>
          <w:color w:val="auto"/>
          <w:sz w:val="24"/>
          <w:szCs w:val="24"/>
          <w:lang w:bidi="ru-RU"/>
        </w:rPr>
        <w:t>Агенства</w:t>
      </w:r>
      <w:proofErr w:type="spellEnd"/>
      <w:r w:rsidRPr="00171DB8">
        <w:rPr>
          <w:rFonts w:ascii="Times New Roman" w:hAnsi="Times New Roman" w:cs="Times New Roman"/>
          <w:color w:val="auto"/>
          <w:sz w:val="24"/>
          <w:szCs w:val="24"/>
          <w:lang w:bidi="ru-RU"/>
        </w:rPr>
        <w:t xml:space="preserve"> по стратегическому планированию и реформам РК сайт</w:t>
      </w:r>
      <w:hyperlink r:id="rId7" w:history="1">
        <w:r w:rsidRPr="00171DB8">
          <w:rPr>
            <w:rStyle w:val="a3"/>
            <w:rFonts w:ascii="Times New Roman" w:hAnsi="Times New Roman" w:cs="Times New Roman"/>
            <w:color w:val="auto"/>
            <w:sz w:val="24"/>
            <w:szCs w:val="24"/>
            <w:lang w:bidi="ru-RU"/>
          </w:rPr>
          <w:t xml:space="preserve"> </w:t>
        </w:r>
        <w:r w:rsidRPr="00171DB8">
          <w:rPr>
            <w:rStyle w:val="a3"/>
            <w:rFonts w:ascii="Times New Roman" w:hAnsi="Times New Roman" w:cs="Times New Roman"/>
            <w:color w:val="auto"/>
            <w:sz w:val="24"/>
            <w:szCs w:val="24"/>
            <w:lang w:val="en-US" w:bidi="en-US"/>
          </w:rPr>
          <w:t>https</w:t>
        </w:r>
        <w:r w:rsidRPr="00171DB8">
          <w:rPr>
            <w:rStyle w:val="a3"/>
            <w:rFonts w:ascii="Times New Roman" w:hAnsi="Times New Roman" w:cs="Times New Roman"/>
            <w:color w:val="auto"/>
            <w:sz w:val="24"/>
            <w:szCs w:val="24"/>
            <w:lang w:bidi="en-US"/>
          </w:rPr>
          <w:t>://</w:t>
        </w:r>
        <w:r w:rsidRPr="00171DB8">
          <w:rPr>
            <w:rStyle w:val="a3"/>
            <w:rFonts w:ascii="Times New Roman" w:hAnsi="Times New Roman" w:cs="Times New Roman"/>
            <w:color w:val="auto"/>
            <w:sz w:val="24"/>
            <w:szCs w:val="24"/>
            <w:lang w:val="en-US" w:bidi="en-US"/>
          </w:rPr>
          <w:t>stat</w:t>
        </w:r>
        <w:r w:rsidRPr="00171DB8">
          <w:rPr>
            <w:rStyle w:val="a3"/>
            <w:rFonts w:ascii="Times New Roman" w:hAnsi="Times New Roman" w:cs="Times New Roman"/>
            <w:color w:val="auto"/>
            <w:sz w:val="24"/>
            <w:szCs w:val="24"/>
            <w:lang w:bidi="en-US"/>
          </w:rPr>
          <w:t>.</w:t>
        </w:r>
        <w:r w:rsidRPr="00171DB8">
          <w:rPr>
            <w:rStyle w:val="a3"/>
            <w:rFonts w:ascii="Times New Roman" w:hAnsi="Times New Roman" w:cs="Times New Roman"/>
            <w:color w:val="auto"/>
            <w:sz w:val="24"/>
            <w:szCs w:val="24"/>
            <w:lang w:val="en-US" w:bidi="en-US"/>
          </w:rPr>
          <w:t>gov</w:t>
        </w:r>
        <w:r w:rsidRPr="00171DB8">
          <w:rPr>
            <w:rStyle w:val="a3"/>
            <w:rFonts w:ascii="Times New Roman" w:hAnsi="Times New Roman" w:cs="Times New Roman"/>
            <w:color w:val="auto"/>
            <w:sz w:val="24"/>
            <w:szCs w:val="24"/>
            <w:lang w:bidi="en-US"/>
          </w:rPr>
          <w:t>.</w:t>
        </w:r>
        <w:proofErr w:type="spellStart"/>
        <w:r w:rsidRPr="00171DB8">
          <w:rPr>
            <w:rStyle w:val="a3"/>
            <w:rFonts w:ascii="Times New Roman" w:hAnsi="Times New Roman" w:cs="Times New Roman"/>
            <w:color w:val="auto"/>
            <w:sz w:val="24"/>
            <w:szCs w:val="24"/>
            <w:lang w:val="en-US" w:bidi="en-US"/>
          </w:rPr>
          <w:t>kz</w:t>
        </w:r>
        <w:proofErr w:type="spellEnd"/>
        <w:r w:rsidRPr="00171DB8">
          <w:rPr>
            <w:rStyle w:val="a3"/>
            <w:rFonts w:ascii="Times New Roman" w:hAnsi="Times New Roman" w:cs="Times New Roman"/>
            <w:color w:val="auto"/>
            <w:sz w:val="24"/>
            <w:szCs w:val="24"/>
            <w:lang w:bidi="en-US"/>
          </w:rPr>
          <w:t>/</w:t>
        </w:r>
      </w:hyperlink>
    </w:p>
    <w:p w14:paraId="700CA5A8" w14:textId="77777777" w:rsidR="00171DB8" w:rsidRPr="00171DB8" w:rsidRDefault="00171DB8" w:rsidP="004C44AB">
      <w:pPr>
        <w:pStyle w:val="12"/>
        <w:numPr>
          <w:ilvl w:val="0"/>
          <w:numId w:val="1"/>
        </w:numPr>
        <w:shd w:val="clear" w:color="auto" w:fill="auto"/>
        <w:tabs>
          <w:tab w:val="left" w:pos="1054"/>
        </w:tabs>
        <w:spacing w:line="240" w:lineRule="auto"/>
        <w:ind w:left="0" w:firstLine="567"/>
        <w:jc w:val="both"/>
        <w:rPr>
          <w:rFonts w:ascii="Times New Roman" w:hAnsi="Times New Roman" w:cs="Times New Roman"/>
          <w:color w:val="auto"/>
          <w:sz w:val="24"/>
          <w:szCs w:val="24"/>
        </w:rPr>
      </w:pPr>
      <w:r w:rsidRPr="00171DB8">
        <w:rPr>
          <w:rFonts w:ascii="Times New Roman" w:hAnsi="Times New Roman" w:cs="Times New Roman"/>
          <w:color w:val="auto"/>
          <w:sz w:val="24"/>
          <w:szCs w:val="24"/>
          <w:lang w:bidi="ru-RU"/>
        </w:rPr>
        <w:t xml:space="preserve">Данные о фоновых концентрациях на сайте </w:t>
      </w:r>
      <w:hyperlink r:id="rId8" w:history="1">
        <w:r w:rsidRPr="00171DB8">
          <w:rPr>
            <w:rFonts w:ascii="Times New Roman" w:hAnsi="Times New Roman" w:cs="Times New Roman"/>
            <w:color w:val="auto"/>
            <w:sz w:val="24"/>
            <w:szCs w:val="24"/>
            <w:lang w:val="en-US" w:bidi="en-US"/>
          </w:rPr>
          <w:t>https</w:t>
        </w:r>
        <w:r w:rsidRPr="00171DB8">
          <w:rPr>
            <w:rFonts w:ascii="Times New Roman" w:hAnsi="Times New Roman" w:cs="Times New Roman"/>
            <w:color w:val="auto"/>
            <w:sz w:val="24"/>
            <w:szCs w:val="24"/>
            <w:lang w:bidi="en-US"/>
          </w:rPr>
          <w:t>://</w:t>
        </w:r>
        <w:r w:rsidRPr="00171DB8">
          <w:rPr>
            <w:rFonts w:ascii="Times New Roman" w:hAnsi="Times New Roman" w:cs="Times New Roman"/>
            <w:color w:val="auto"/>
            <w:sz w:val="24"/>
            <w:szCs w:val="24"/>
            <w:lang w:val="en-US" w:bidi="en-US"/>
          </w:rPr>
          <w:t>www</w:t>
        </w:r>
        <w:r w:rsidRPr="00171DB8">
          <w:rPr>
            <w:rFonts w:ascii="Times New Roman" w:hAnsi="Times New Roman" w:cs="Times New Roman"/>
            <w:color w:val="auto"/>
            <w:sz w:val="24"/>
            <w:szCs w:val="24"/>
            <w:lang w:bidi="en-US"/>
          </w:rPr>
          <w:t>.</w:t>
        </w:r>
        <w:proofErr w:type="spellStart"/>
        <w:r w:rsidRPr="00171DB8">
          <w:rPr>
            <w:rFonts w:ascii="Times New Roman" w:hAnsi="Times New Roman" w:cs="Times New Roman"/>
            <w:color w:val="auto"/>
            <w:sz w:val="24"/>
            <w:szCs w:val="24"/>
            <w:lang w:val="en-US" w:bidi="en-US"/>
          </w:rPr>
          <w:t>kazhydromet</w:t>
        </w:r>
        <w:proofErr w:type="spellEnd"/>
        <w:r w:rsidRPr="00171DB8">
          <w:rPr>
            <w:rFonts w:ascii="Times New Roman" w:hAnsi="Times New Roman" w:cs="Times New Roman"/>
            <w:color w:val="auto"/>
            <w:sz w:val="24"/>
            <w:szCs w:val="24"/>
            <w:lang w:bidi="en-US"/>
          </w:rPr>
          <w:t>.</w:t>
        </w:r>
        <w:proofErr w:type="spellStart"/>
        <w:r w:rsidRPr="00171DB8">
          <w:rPr>
            <w:rFonts w:ascii="Times New Roman" w:hAnsi="Times New Roman" w:cs="Times New Roman"/>
            <w:color w:val="auto"/>
            <w:sz w:val="24"/>
            <w:szCs w:val="24"/>
            <w:lang w:val="en-US" w:bidi="en-US"/>
          </w:rPr>
          <w:t>kz</w:t>
        </w:r>
        <w:proofErr w:type="spellEnd"/>
        <w:r w:rsidRPr="00171DB8">
          <w:rPr>
            <w:rFonts w:ascii="Times New Roman" w:hAnsi="Times New Roman" w:cs="Times New Roman"/>
            <w:color w:val="auto"/>
            <w:sz w:val="24"/>
            <w:szCs w:val="24"/>
            <w:lang w:bidi="en-US"/>
          </w:rPr>
          <w:t>/</w:t>
        </w:r>
        <w:proofErr w:type="spellStart"/>
        <w:r w:rsidRPr="00171DB8">
          <w:rPr>
            <w:rFonts w:ascii="Times New Roman" w:hAnsi="Times New Roman" w:cs="Times New Roman"/>
            <w:color w:val="auto"/>
            <w:sz w:val="24"/>
            <w:szCs w:val="24"/>
            <w:lang w:val="en-US" w:bidi="en-US"/>
          </w:rPr>
          <w:t>ru</w:t>
        </w:r>
        <w:proofErr w:type="spellEnd"/>
        <w:r w:rsidRPr="00171DB8">
          <w:rPr>
            <w:rFonts w:ascii="Times New Roman" w:hAnsi="Times New Roman" w:cs="Times New Roman"/>
            <w:color w:val="auto"/>
            <w:sz w:val="24"/>
            <w:szCs w:val="24"/>
            <w:lang w:bidi="en-US"/>
          </w:rPr>
          <w:t>/</w:t>
        </w:r>
      </w:hyperlink>
    </w:p>
    <w:p w14:paraId="303C0270" w14:textId="77777777" w:rsidR="00171DB8" w:rsidRPr="00171DB8" w:rsidRDefault="00171DB8" w:rsidP="004C44AB">
      <w:pPr>
        <w:pStyle w:val="12"/>
        <w:numPr>
          <w:ilvl w:val="0"/>
          <w:numId w:val="1"/>
        </w:numPr>
        <w:shd w:val="clear" w:color="auto" w:fill="auto"/>
        <w:tabs>
          <w:tab w:val="left" w:pos="1421"/>
        </w:tabs>
        <w:spacing w:line="240" w:lineRule="auto"/>
        <w:ind w:left="0" w:firstLine="567"/>
        <w:jc w:val="both"/>
        <w:rPr>
          <w:rFonts w:ascii="Times New Roman" w:hAnsi="Times New Roman" w:cs="Times New Roman"/>
          <w:color w:val="auto"/>
          <w:sz w:val="24"/>
          <w:szCs w:val="24"/>
        </w:rPr>
      </w:pPr>
      <w:r w:rsidRPr="00171DB8">
        <w:rPr>
          <w:rFonts w:ascii="Times New Roman" w:hAnsi="Times New Roman" w:cs="Times New Roman"/>
          <w:color w:val="auto"/>
          <w:sz w:val="24"/>
          <w:szCs w:val="24"/>
          <w:lang w:bidi="ru-RU"/>
        </w:rPr>
        <w:t xml:space="preserve">Санитарные правила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 Приказом исполняющего обязанности Министра здравоохранения Республики </w:t>
      </w:r>
      <w:proofErr w:type="spellStart"/>
      <w:r w:rsidRPr="00171DB8">
        <w:rPr>
          <w:rFonts w:ascii="Times New Roman" w:hAnsi="Times New Roman" w:cs="Times New Roman"/>
          <w:color w:val="auto"/>
          <w:sz w:val="24"/>
          <w:szCs w:val="24"/>
          <w:lang w:bidi="ru-RU"/>
        </w:rPr>
        <w:t>Казахстанот</w:t>
      </w:r>
      <w:proofErr w:type="spellEnd"/>
      <w:r w:rsidRPr="00171DB8">
        <w:rPr>
          <w:rFonts w:ascii="Times New Roman" w:hAnsi="Times New Roman" w:cs="Times New Roman"/>
          <w:color w:val="auto"/>
          <w:sz w:val="24"/>
          <w:szCs w:val="24"/>
          <w:lang w:bidi="ru-RU"/>
        </w:rPr>
        <w:t xml:space="preserve"> 11 января 2022 года № 1\Р ДСМ-2.</w:t>
      </w:r>
    </w:p>
    <w:p w14:paraId="09364574" w14:textId="77777777" w:rsidR="00171DB8" w:rsidRPr="00171DB8" w:rsidRDefault="00171DB8" w:rsidP="004C44AB">
      <w:pPr>
        <w:pStyle w:val="12"/>
        <w:numPr>
          <w:ilvl w:val="0"/>
          <w:numId w:val="1"/>
        </w:numPr>
        <w:shd w:val="clear" w:color="auto" w:fill="auto"/>
        <w:tabs>
          <w:tab w:val="left" w:pos="1266"/>
        </w:tabs>
        <w:spacing w:line="240" w:lineRule="auto"/>
        <w:ind w:left="0" w:firstLine="567"/>
        <w:jc w:val="both"/>
        <w:rPr>
          <w:rFonts w:ascii="Times New Roman" w:hAnsi="Times New Roman" w:cs="Times New Roman"/>
          <w:color w:val="auto"/>
          <w:sz w:val="24"/>
          <w:szCs w:val="24"/>
        </w:rPr>
      </w:pPr>
      <w:r w:rsidRPr="00171DB8">
        <w:rPr>
          <w:rFonts w:ascii="Times New Roman" w:hAnsi="Times New Roman" w:cs="Times New Roman"/>
          <w:color w:val="auto"/>
          <w:sz w:val="24"/>
          <w:szCs w:val="24"/>
          <w:lang w:bidi="ru-RU"/>
        </w:rPr>
        <w:t>Приказ Министра здравоохранения Республики Казахстан от 2 августа 2022 года № ^Р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w:t>
      </w:r>
    </w:p>
    <w:p w14:paraId="0213208D" w14:textId="77777777" w:rsidR="00171DB8" w:rsidRPr="00171DB8" w:rsidRDefault="00171DB8" w:rsidP="004C44AB">
      <w:pPr>
        <w:pStyle w:val="12"/>
        <w:numPr>
          <w:ilvl w:val="0"/>
          <w:numId w:val="1"/>
        </w:numPr>
        <w:shd w:val="clear" w:color="auto" w:fill="auto"/>
        <w:tabs>
          <w:tab w:val="left" w:pos="1421"/>
        </w:tabs>
        <w:spacing w:line="240" w:lineRule="auto"/>
        <w:ind w:left="0" w:firstLine="567"/>
        <w:jc w:val="both"/>
        <w:rPr>
          <w:rFonts w:ascii="Times New Roman" w:hAnsi="Times New Roman" w:cs="Times New Roman"/>
          <w:color w:val="auto"/>
          <w:sz w:val="24"/>
          <w:szCs w:val="24"/>
        </w:rPr>
      </w:pPr>
      <w:r w:rsidRPr="00171DB8">
        <w:rPr>
          <w:rFonts w:ascii="Times New Roman" w:hAnsi="Times New Roman" w:cs="Times New Roman"/>
          <w:color w:val="auto"/>
          <w:sz w:val="24"/>
          <w:szCs w:val="24"/>
          <w:lang w:bidi="ru-RU"/>
        </w:rPr>
        <w:t>«Об утверждении Гигиенических нормативов к физическим факторам, оказывающим воздействие на человека», утв.</w:t>
      </w:r>
      <w:hyperlink r:id="rId9" w:history="1">
        <w:r w:rsidRPr="00171DB8">
          <w:rPr>
            <w:rFonts w:ascii="Times New Roman" w:hAnsi="Times New Roman" w:cs="Times New Roman"/>
            <w:color w:val="auto"/>
            <w:sz w:val="24"/>
            <w:szCs w:val="24"/>
            <w:lang w:bidi="ru-RU"/>
          </w:rPr>
          <w:t xml:space="preserve"> приказо</w:t>
        </w:r>
      </w:hyperlink>
      <w:r w:rsidRPr="00171DB8">
        <w:rPr>
          <w:rFonts w:ascii="Times New Roman" w:hAnsi="Times New Roman" w:cs="Times New Roman"/>
          <w:color w:val="auto"/>
          <w:sz w:val="24"/>
          <w:szCs w:val="24"/>
          <w:lang w:bidi="ru-RU"/>
        </w:rPr>
        <w:t>м Министра национальной экономики РК от 16 февраля 2022 года № 1\Р ДСМ-15.</w:t>
      </w:r>
    </w:p>
    <w:p w14:paraId="32D4778C" w14:textId="77777777" w:rsidR="00171DB8" w:rsidRPr="00171DB8" w:rsidRDefault="00171DB8" w:rsidP="004C44AB">
      <w:pPr>
        <w:numPr>
          <w:ilvl w:val="0"/>
          <w:numId w:val="1"/>
        </w:numPr>
        <w:ind w:left="0" w:firstLine="567"/>
        <w:jc w:val="both"/>
        <w:rPr>
          <w:lang w:val="kk-KZ"/>
        </w:rPr>
      </w:pPr>
      <w:r w:rsidRPr="00171DB8">
        <w:rPr>
          <w:lang w:val="kk-KZ"/>
        </w:rPr>
        <w:t>Информационный сайт wikipedia.org;</w:t>
      </w:r>
    </w:p>
    <w:p w14:paraId="1BFB03CA" w14:textId="77777777" w:rsidR="00171DB8" w:rsidRPr="00171DB8" w:rsidRDefault="00171DB8" w:rsidP="004C44AB">
      <w:pPr>
        <w:numPr>
          <w:ilvl w:val="0"/>
          <w:numId w:val="1"/>
        </w:numPr>
        <w:ind w:left="0" w:firstLine="567"/>
        <w:jc w:val="both"/>
      </w:pPr>
      <w:r w:rsidRPr="00171DB8">
        <w:t>Данные РГУ «Карагандинская областная территориальная инспекция лесного хозяйства и животного мира»;</w:t>
      </w:r>
    </w:p>
    <w:p w14:paraId="07CD2345" w14:textId="77777777" w:rsidR="00171DB8" w:rsidRPr="00171DB8" w:rsidRDefault="00171DB8" w:rsidP="004C44AB">
      <w:pPr>
        <w:numPr>
          <w:ilvl w:val="0"/>
          <w:numId w:val="1"/>
        </w:numPr>
        <w:jc w:val="both"/>
      </w:pPr>
      <w:r w:rsidRPr="00171DB8">
        <w:lastRenderedPageBreak/>
        <w:t xml:space="preserve"> Данные РГУ «</w:t>
      </w:r>
      <w:r w:rsidRPr="00171DB8">
        <w:rPr>
          <w:lang w:val="kk-KZ"/>
        </w:rPr>
        <w:t>Нура-сарысуская бассейновую инспекцию по регулированию использования и охране водных ресурсов КВХ МВРИ РК</w:t>
      </w:r>
      <w:r w:rsidRPr="00171DB8">
        <w:t>»</w:t>
      </w:r>
    </w:p>
    <w:p w14:paraId="63CEBB19" w14:textId="77777777" w:rsidR="00171DB8" w:rsidRPr="00171DB8" w:rsidRDefault="00171DB8" w:rsidP="004C44AB">
      <w:pPr>
        <w:numPr>
          <w:ilvl w:val="0"/>
          <w:numId w:val="1"/>
        </w:numPr>
        <w:jc w:val="both"/>
      </w:pPr>
      <w:r w:rsidRPr="00171DB8">
        <w:t>Лицензия на разведку твердых полезных ископаемых</w:t>
      </w:r>
      <w:r w:rsidRPr="00171DB8">
        <w:rPr>
          <w:bCs/>
        </w:rPr>
        <w:t>;</w:t>
      </w:r>
    </w:p>
    <w:p w14:paraId="0CEC8E4B" w14:textId="77777777" w:rsidR="00171DB8" w:rsidRPr="00171DB8" w:rsidRDefault="00171DB8" w:rsidP="004C44AB">
      <w:pPr>
        <w:numPr>
          <w:ilvl w:val="0"/>
          <w:numId w:val="1"/>
        </w:numPr>
        <w:ind w:left="0" w:firstLine="567"/>
        <w:jc w:val="both"/>
        <w:rPr>
          <w:lang w:val="kk-KZ"/>
        </w:rPr>
      </w:pPr>
      <w:r w:rsidRPr="00171DB8">
        <w:rPr>
          <w:lang w:val="kk-KZ"/>
        </w:rPr>
        <w:t>Интерактивная карта Комитета геологии и недропользования https://minerals.e-qazyna.kz/ru/contracts-map.</w:t>
      </w:r>
    </w:p>
    <w:p w14:paraId="6A1B8F69" w14:textId="77777777" w:rsidR="00171DB8" w:rsidRPr="00171DB8" w:rsidRDefault="00171DB8" w:rsidP="004C44AB">
      <w:pPr>
        <w:numPr>
          <w:ilvl w:val="0"/>
          <w:numId w:val="1"/>
        </w:numPr>
        <w:ind w:left="0" w:firstLine="567"/>
        <w:jc w:val="both"/>
        <w:rPr>
          <w:lang w:val="kk-KZ"/>
        </w:rPr>
      </w:pPr>
      <w:r w:rsidRPr="00171DB8">
        <w:rPr>
          <w:lang w:val="kk-KZ"/>
        </w:rPr>
        <w:t xml:space="preserve">Данные сайта </w:t>
      </w:r>
      <w:hyperlink r:id="rId10" w:history="1">
        <w:r w:rsidRPr="00171DB8">
          <w:rPr>
            <w:rStyle w:val="a3"/>
            <w:lang w:val="kk-KZ"/>
          </w:rPr>
          <w:t>https://www.gov.kz/</w:t>
        </w:r>
      </w:hyperlink>
    </w:p>
    <w:bookmarkEnd w:id="53"/>
    <w:bookmarkEnd w:id="54"/>
    <w:p w14:paraId="31BF8D83" w14:textId="77777777" w:rsidR="00F12C76" w:rsidRPr="00171DB8" w:rsidRDefault="00F12C76" w:rsidP="00171DB8">
      <w:pPr>
        <w:ind w:firstLine="567"/>
        <w:jc w:val="both"/>
        <w:rPr>
          <w:lang w:val="kk-KZ"/>
        </w:rPr>
      </w:pPr>
    </w:p>
    <w:sectPr w:rsidR="00F12C76" w:rsidRPr="00171DB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83D61"/>
    <w:multiLevelType w:val="hybridMultilevel"/>
    <w:tmpl w:val="A68A88E8"/>
    <w:lvl w:ilvl="0" w:tplc="5A26B85C">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6D65DB"/>
    <w:multiLevelType w:val="multilevel"/>
    <w:tmpl w:val="8FF41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625D8"/>
    <w:multiLevelType w:val="multilevel"/>
    <w:tmpl w:val="14B83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612D5"/>
    <w:multiLevelType w:val="multilevel"/>
    <w:tmpl w:val="3382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B3DA3"/>
    <w:multiLevelType w:val="multilevel"/>
    <w:tmpl w:val="A910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D5173"/>
    <w:multiLevelType w:val="multilevel"/>
    <w:tmpl w:val="DA6CF6B6"/>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67"/>
        </w:tabs>
        <w:ind w:left="4897"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6" w15:restartNumberingAfterBreak="0">
    <w:nsid w:val="1CE95D9B"/>
    <w:multiLevelType w:val="multilevel"/>
    <w:tmpl w:val="83A845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8848AF"/>
    <w:multiLevelType w:val="hybridMultilevel"/>
    <w:tmpl w:val="51102226"/>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FCD7F23"/>
    <w:multiLevelType w:val="multilevel"/>
    <w:tmpl w:val="801A0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76BD0"/>
    <w:multiLevelType w:val="hybridMultilevel"/>
    <w:tmpl w:val="CF1AB0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5DB5347"/>
    <w:multiLevelType w:val="multilevel"/>
    <w:tmpl w:val="1C2E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55243C"/>
    <w:multiLevelType w:val="multilevel"/>
    <w:tmpl w:val="A71E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920C9"/>
    <w:multiLevelType w:val="multilevel"/>
    <w:tmpl w:val="DE1A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926B47"/>
    <w:multiLevelType w:val="multilevel"/>
    <w:tmpl w:val="9132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DC0095"/>
    <w:multiLevelType w:val="hybridMultilevel"/>
    <w:tmpl w:val="094884D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9093036"/>
    <w:multiLevelType w:val="multilevel"/>
    <w:tmpl w:val="7E78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F35292"/>
    <w:multiLevelType w:val="multilevel"/>
    <w:tmpl w:val="D172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2A30D4"/>
    <w:multiLevelType w:val="multilevel"/>
    <w:tmpl w:val="F6441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5C73BA"/>
    <w:multiLevelType w:val="multilevel"/>
    <w:tmpl w:val="0A2472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916E67"/>
    <w:multiLevelType w:val="hybridMultilevel"/>
    <w:tmpl w:val="82EAD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145682"/>
    <w:multiLevelType w:val="multilevel"/>
    <w:tmpl w:val="DD582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2361E4"/>
    <w:multiLevelType w:val="multilevel"/>
    <w:tmpl w:val="5A28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026DD7"/>
    <w:multiLevelType w:val="multilevel"/>
    <w:tmpl w:val="517E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6E0C60"/>
    <w:multiLevelType w:val="multilevel"/>
    <w:tmpl w:val="F41694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802F69"/>
    <w:multiLevelType w:val="multilevel"/>
    <w:tmpl w:val="0BC02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2F499A"/>
    <w:multiLevelType w:val="multilevel"/>
    <w:tmpl w:val="A5CC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4871DC3"/>
    <w:multiLevelType w:val="multilevel"/>
    <w:tmpl w:val="FBB4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D717DC"/>
    <w:multiLevelType w:val="hybridMultilevel"/>
    <w:tmpl w:val="FB2EA9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F136206"/>
    <w:multiLevelType w:val="multilevel"/>
    <w:tmpl w:val="8B24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EB30F6"/>
    <w:multiLevelType w:val="hybridMultilevel"/>
    <w:tmpl w:val="1FBA86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F40199"/>
    <w:multiLevelType w:val="hybridMultilevel"/>
    <w:tmpl w:val="E606077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9"/>
  </w:num>
  <w:num w:numId="2">
    <w:abstractNumId w:val="30"/>
  </w:num>
  <w:num w:numId="3">
    <w:abstractNumId w:val="0"/>
  </w:num>
  <w:num w:numId="4">
    <w:abstractNumId w:val="27"/>
  </w:num>
  <w:num w:numId="5">
    <w:abstractNumId w:val="9"/>
  </w:num>
  <w:num w:numId="6">
    <w:abstractNumId w:val="28"/>
  </w:num>
  <w:num w:numId="7">
    <w:abstractNumId w:val="10"/>
  </w:num>
  <w:num w:numId="8">
    <w:abstractNumId w:val="13"/>
  </w:num>
  <w:num w:numId="9">
    <w:abstractNumId w:val="22"/>
  </w:num>
  <w:num w:numId="10">
    <w:abstractNumId w:val="16"/>
  </w:num>
  <w:num w:numId="11">
    <w:abstractNumId w:val="5"/>
  </w:num>
  <w:num w:numId="12">
    <w:abstractNumId w:val="8"/>
  </w:num>
  <w:num w:numId="13">
    <w:abstractNumId w:val="15"/>
  </w:num>
  <w:num w:numId="14">
    <w:abstractNumId w:val="20"/>
  </w:num>
  <w:num w:numId="15">
    <w:abstractNumId w:val="26"/>
  </w:num>
  <w:num w:numId="16">
    <w:abstractNumId w:val="3"/>
  </w:num>
  <w:num w:numId="17">
    <w:abstractNumId w:val="17"/>
  </w:num>
  <w:num w:numId="18">
    <w:abstractNumId w:val="12"/>
  </w:num>
  <w:num w:numId="19">
    <w:abstractNumId w:val="11"/>
  </w:num>
  <w:num w:numId="20">
    <w:abstractNumId w:val="21"/>
  </w:num>
  <w:num w:numId="21">
    <w:abstractNumId w:val="24"/>
  </w:num>
  <w:num w:numId="22">
    <w:abstractNumId w:val="25"/>
  </w:num>
  <w:num w:numId="23">
    <w:abstractNumId w:val="4"/>
  </w:num>
  <w:num w:numId="24">
    <w:abstractNumId w:val="14"/>
  </w:num>
  <w:num w:numId="25">
    <w:abstractNumId w:val="2"/>
  </w:num>
  <w:num w:numId="26">
    <w:abstractNumId w:val="1"/>
  </w:num>
  <w:num w:numId="27">
    <w:abstractNumId w:val="29"/>
  </w:num>
  <w:num w:numId="28">
    <w:abstractNumId w:val="7"/>
  </w:num>
  <w:num w:numId="29">
    <w:abstractNumId w:val="6"/>
  </w:num>
  <w:num w:numId="30">
    <w:abstractNumId w:val="18"/>
  </w:num>
  <w:num w:numId="31">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BE"/>
    <w:rsid w:val="000A70CD"/>
    <w:rsid w:val="001239E4"/>
    <w:rsid w:val="0013758A"/>
    <w:rsid w:val="00171DB8"/>
    <w:rsid w:val="00247562"/>
    <w:rsid w:val="002570B3"/>
    <w:rsid w:val="004C2CBE"/>
    <w:rsid w:val="004C44AB"/>
    <w:rsid w:val="00534830"/>
    <w:rsid w:val="005413E1"/>
    <w:rsid w:val="00672B7A"/>
    <w:rsid w:val="006C0B77"/>
    <w:rsid w:val="00720867"/>
    <w:rsid w:val="00722415"/>
    <w:rsid w:val="008242FF"/>
    <w:rsid w:val="00870751"/>
    <w:rsid w:val="008C3378"/>
    <w:rsid w:val="00922C48"/>
    <w:rsid w:val="00965899"/>
    <w:rsid w:val="009C3DA6"/>
    <w:rsid w:val="00AA434A"/>
    <w:rsid w:val="00B915B7"/>
    <w:rsid w:val="00C03EE8"/>
    <w:rsid w:val="00CA78AF"/>
    <w:rsid w:val="00D07426"/>
    <w:rsid w:val="00D10D4E"/>
    <w:rsid w:val="00E25D1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C967"/>
  <w15:chartTrackingRefBased/>
  <w15:docId w15:val="{5E06F312-D22C-4BAB-A448-29F305CB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2C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qFormat/>
    <w:rsid w:val="004C2CBE"/>
    <w:pPr>
      <w:keepNext/>
      <w:spacing w:before="240" w:after="60"/>
      <w:outlineLvl w:val="0"/>
    </w:pPr>
    <w:rPr>
      <w:rFonts w:ascii="SimSun" w:hAnsi="SimSun" w:cs="SimSun"/>
      <w:b/>
      <w:bCs/>
      <w:kern w:val="32"/>
      <w:sz w:val="32"/>
      <w:szCs w:val="32"/>
    </w:rPr>
  </w:style>
  <w:style w:type="paragraph" w:styleId="2">
    <w:name w:val="heading 2"/>
    <w:basedOn w:val="a"/>
    <w:next w:val="a"/>
    <w:link w:val="20"/>
    <w:uiPriority w:val="9"/>
    <w:semiHidden/>
    <w:unhideWhenUsed/>
    <w:qFormat/>
    <w:rsid w:val="00D10D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171DB8"/>
    <w:pPr>
      <w:keepNext/>
      <w:spacing w:before="240" w:after="60"/>
      <w:outlineLvl w:val="2"/>
    </w:pPr>
    <w:rPr>
      <w:rFonts w:ascii="SimSun" w:hAnsi="SimSun" w:cs="SimSu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4C2CBE"/>
    <w:rPr>
      <w:rFonts w:asciiTheme="majorHAnsi" w:eastAsiaTheme="majorEastAsia" w:hAnsiTheme="majorHAnsi" w:cstheme="majorBidi"/>
      <w:color w:val="2F5496" w:themeColor="accent1" w:themeShade="BF"/>
      <w:sz w:val="32"/>
      <w:szCs w:val="32"/>
      <w:lang w:eastAsia="ru-RU"/>
    </w:rPr>
  </w:style>
  <w:style w:type="character" w:customStyle="1" w:styleId="11">
    <w:name w:val="Заголовок 1 Знак1"/>
    <w:link w:val="1"/>
    <w:rsid w:val="004C2CBE"/>
    <w:rPr>
      <w:rFonts w:ascii="SimSun" w:eastAsia="Times New Roman" w:hAnsi="SimSun" w:cs="SimSun"/>
      <w:b/>
      <w:bCs/>
      <w:kern w:val="32"/>
      <w:sz w:val="32"/>
      <w:szCs w:val="32"/>
      <w:lang w:eastAsia="ru-RU"/>
    </w:rPr>
  </w:style>
  <w:style w:type="character" w:styleId="a3">
    <w:name w:val="Hyperlink"/>
    <w:uiPriority w:val="99"/>
    <w:rsid w:val="004C2CBE"/>
    <w:rPr>
      <w:color w:val="0000FF"/>
      <w:u w:val="single"/>
    </w:rPr>
  </w:style>
  <w:style w:type="paragraph" w:styleId="a4">
    <w:name w:val="Body Text Indent"/>
    <w:aliases w:val="Список1"/>
    <w:basedOn w:val="a"/>
    <w:link w:val="a5"/>
    <w:rsid w:val="004C2CBE"/>
    <w:pPr>
      <w:spacing w:after="120"/>
      <w:ind w:left="283"/>
    </w:pPr>
  </w:style>
  <w:style w:type="character" w:customStyle="1" w:styleId="a5">
    <w:name w:val="Основной текст с отступом Знак"/>
    <w:aliases w:val="Список1 Знак"/>
    <w:basedOn w:val="a0"/>
    <w:link w:val="a4"/>
    <w:rsid w:val="004C2CBE"/>
    <w:rPr>
      <w:rFonts w:ascii="Times New Roman" w:eastAsia="Times New Roman" w:hAnsi="Times New Roman" w:cs="Times New Roman"/>
      <w:sz w:val="24"/>
      <w:szCs w:val="24"/>
      <w:lang w:eastAsia="ru-RU"/>
    </w:rPr>
  </w:style>
  <w:style w:type="paragraph" w:styleId="a6">
    <w:name w:val="Normal (Web)"/>
    <w:aliases w:val="Обычный (Web),Обычный (веб) Знак1,Обычный (веб) Знак Знак1,Обычный (веб) Знак Знак Знак,Знак Знак1 Знак Знак,Обычный (веб) Знак Знак Знак Знак, Знак4,Знак4 Знак Знак,Знак4 Знак,Знак4,Обычный (Web)1, Знак Знак1 Знак, Знак Знак1 Знак Знак"/>
    <w:basedOn w:val="a"/>
    <w:link w:val="a7"/>
    <w:uiPriority w:val="99"/>
    <w:qFormat/>
    <w:rsid w:val="004C2CBE"/>
    <w:pPr>
      <w:spacing w:before="100" w:beforeAutospacing="1" w:after="100" w:afterAutospacing="1"/>
    </w:pPr>
    <w:rPr>
      <w:color w:val="000080"/>
    </w:rPr>
  </w:style>
  <w:style w:type="paragraph" w:customStyle="1" w:styleId="Default">
    <w:name w:val="Default"/>
    <w:rsid w:val="004C2CBE"/>
    <w:pPr>
      <w:autoSpaceDE w:val="0"/>
      <w:autoSpaceDN w:val="0"/>
      <w:adjustRightInd w:val="0"/>
      <w:spacing w:after="0" w:line="240" w:lineRule="auto"/>
    </w:pPr>
    <w:rPr>
      <w:rFonts w:ascii="SimSun" w:eastAsia="Times New Roman" w:hAnsi="SimSun" w:cs="SimSun"/>
      <w:color w:val="000000"/>
      <w:sz w:val="24"/>
      <w:szCs w:val="24"/>
      <w:lang w:eastAsia="ru-RU"/>
    </w:rPr>
  </w:style>
  <w:style w:type="character" w:customStyle="1" w:styleId="a8">
    <w:name w:val="Основной текст_"/>
    <w:link w:val="12"/>
    <w:rsid w:val="004C2CBE"/>
    <w:rPr>
      <w:color w:val="877E73"/>
      <w:sz w:val="28"/>
      <w:szCs w:val="28"/>
      <w:shd w:val="clear" w:color="auto" w:fill="FFFFFF"/>
    </w:rPr>
  </w:style>
  <w:style w:type="paragraph" w:customStyle="1" w:styleId="12">
    <w:name w:val="Основной текст1"/>
    <w:basedOn w:val="a"/>
    <w:link w:val="a8"/>
    <w:qFormat/>
    <w:rsid w:val="004C2CBE"/>
    <w:pPr>
      <w:widowControl w:val="0"/>
      <w:shd w:val="clear" w:color="auto" w:fill="FFFFFF"/>
      <w:spacing w:line="271" w:lineRule="auto"/>
      <w:ind w:firstLine="400"/>
    </w:pPr>
    <w:rPr>
      <w:rFonts w:asciiTheme="minorHAnsi" w:eastAsiaTheme="minorHAnsi" w:hAnsiTheme="minorHAnsi" w:cstheme="minorBidi"/>
      <w:color w:val="877E73"/>
      <w:sz w:val="28"/>
      <w:szCs w:val="28"/>
      <w:lang w:eastAsia="en-US"/>
    </w:rPr>
  </w:style>
  <w:style w:type="character" w:customStyle="1" w:styleId="a9">
    <w:name w:val="Другое_"/>
    <w:link w:val="aa"/>
    <w:uiPriority w:val="99"/>
    <w:rsid w:val="004C2CBE"/>
    <w:rPr>
      <w:shd w:val="clear" w:color="auto" w:fill="FFFFFF"/>
    </w:rPr>
  </w:style>
  <w:style w:type="paragraph" w:customStyle="1" w:styleId="aa">
    <w:name w:val="Другое"/>
    <w:basedOn w:val="a"/>
    <w:link w:val="a9"/>
    <w:uiPriority w:val="99"/>
    <w:rsid w:val="004C2CBE"/>
    <w:pPr>
      <w:widowControl w:val="0"/>
      <w:shd w:val="clear" w:color="auto" w:fill="FFFFFF"/>
      <w:ind w:firstLine="400"/>
    </w:pPr>
    <w:rPr>
      <w:rFonts w:asciiTheme="minorHAnsi" w:eastAsiaTheme="minorHAnsi" w:hAnsiTheme="minorHAnsi" w:cstheme="minorBidi"/>
      <w:sz w:val="22"/>
      <w:szCs w:val="22"/>
      <w:lang w:eastAsia="en-US"/>
    </w:rPr>
  </w:style>
  <w:style w:type="character" w:customStyle="1" w:styleId="a7">
    <w:name w:val="Обычный (веб) Знак"/>
    <w:aliases w:val="Обычный (Web) Знак,Обычный (веб) Знак1 Знак,Обычный (веб) Знак Знак1 Знак,Обычный (веб) Знак Знак Знак Знак1,Знак Знак1 Знак Знак Знак,Обычный (веб) Знак Знак Знак Знак Знак, Знак4 Знак,Знак4 Знак Знак Знак,Знак4 Знак Знак1,Знак4 Знак1"/>
    <w:link w:val="a6"/>
    <w:uiPriority w:val="99"/>
    <w:locked/>
    <w:rsid w:val="004C2CBE"/>
    <w:rPr>
      <w:rFonts w:ascii="Times New Roman" w:eastAsia="Times New Roman" w:hAnsi="Times New Roman" w:cs="Times New Roman"/>
      <w:color w:val="000080"/>
      <w:sz w:val="24"/>
      <w:szCs w:val="24"/>
      <w:lang w:eastAsia="ru-RU"/>
    </w:rPr>
  </w:style>
  <w:style w:type="table" w:customStyle="1" w:styleId="13">
    <w:name w:val="Сетка таблицы1"/>
    <w:basedOn w:val="a1"/>
    <w:next w:val="ab"/>
    <w:uiPriority w:val="59"/>
    <w:rsid w:val="004C2C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4C2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4C2CBE"/>
    <w:pPr>
      <w:spacing w:after="120" w:line="480" w:lineRule="auto"/>
      <w:ind w:left="283"/>
    </w:pPr>
  </w:style>
  <w:style w:type="character" w:customStyle="1" w:styleId="22">
    <w:name w:val="Основной текст с отступом 2 Знак"/>
    <w:basedOn w:val="a0"/>
    <w:link w:val="21"/>
    <w:rsid w:val="004C2CBE"/>
    <w:rPr>
      <w:rFonts w:ascii="Times New Roman" w:eastAsia="Times New Roman" w:hAnsi="Times New Roman" w:cs="Times New Roman"/>
      <w:sz w:val="24"/>
      <w:szCs w:val="24"/>
      <w:lang w:eastAsia="ru-RU"/>
    </w:rPr>
  </w:style>
  <w:style w:type="paragraph" w:styleId="ac">
    <w:name w:val="List Paragraph"/>
    <w:aliases w:val="маркированный,Paragraph,Citation List,Resume Title,List Paragraph Char Char,Bullet 1,List Paragraph1,b1,Number_1,SGLText List Paragraph,new,lp1,Normal Sentence,Colorful List - Accent 11,ListPar1,List Paragraph2,List Paragraph11,list1,HEAD 3,罗"/>
    <w:basedOn w:val="a"/>
    <w:link w:val="ad"/>
    <w:uiPriority w:val="34"/>
    <w:qFormat/>
    <w:rsid w:val="004C2CBE"/>
    <w:pPr>
      <w:spacing w:after="200" w:line="276" w:lineRule="auto"/>
      <w:ind w:left="720"/>
      <w:contextualSpacing/>
    </w:pPr>
    <w:rPr>
      <w:rFonts w:ascii="Arial Rounded MT Bold" w:hAnsi="Arial Rounded MT Bold"/>
      <w:sz w:val="22"/>
      <w:szCs w:val="22"/>
    </w:rPr>
  </w:style>
  <w:style w:type="character" w:customStyle="1" w:styleId="ad">
    <w:name w:val="Абзац списка Знак"/>
    <w:aliases w:val="маркированный Знак,Paragraph Знак,Citation List Знак,Resume Title Знак,List Paragraph Char Char Знак,Bullet 1 Знак,List Paragraph1 Знак,b1 Знак,Number_1 Знак,SGLText List Paragraph Знак,new Знак,lp1 Знак,Normal Sentence Знак,list1 Знак"/>
    <w:link w:val="ac"/>
    <w:uiPriority w:val="34"/>
    <w:qFormat/>
    <w:rsid w:val="004C2CBE"/>
    <w:rPr>
      <w:rFonts w:ascii="Arial Rounded MT Bold" w:eastAsia="Times New Roman" w:hAnsi="Arial Rounded MT Bold" w:cs="Times New Roman"/>
      <w:lang w:eastAsia="ru-RU"/>
    </w:rPr>
  </w:style>
  <w:style w:type="table" w:customStyle="1" w:styleId="110">
    <w:name w:val="Сетка таблицы11"/>
    <w:basedOn w:val="a1"/>
    <w:next w:val="ab"/>
    <w:uiPriority w:val="59"/>
    <w:rsid w:val="00E25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00">
    <w:name w:val="Font Style100"/>
    <w:uiPriority w:val="99"/>
    <w:rsid w:val="000A70CD"/>
    <w:rPr>
      <w:rFonts w:ascii="Times New Roman" w:hAnsi="Times New Roman" w:cs="Times New Roman"/>
      <w:color w:val="000000"/>
      <w:sz w:val="24"/>
      <w:szCs w:val="24"/>
    </w:rPr>
  </w:style>
  <w:style w:type="paragraph" w:customStyle="1" w:styleId="Style54">
    <w:name w:val="Style54"/>
    <w:basedOn w:val="a"/>
    <w:uiPriority w:val="99"/>
    <w:rsid w:val="000A70CD"/>
    <w:pPr>
      <w:widowControl w:val="0"/>
      <w:autoSpaceDE w:val="0"/>
      <w:autoSpaceDN w:val="0"/>
      <w:adjustRightInd w:val="0"/>
      <w:spacing w:line="323" w:lineRule="exact"/>
      <w:ind w:firstLine="701"/>
      <w:jc w:val="both"/>
    </w:pPr>
  </w:style>
  <w:style w:type="paragraph" w:customStyle="1" w:styleId="Style55">
    <w:name w:val="Style55"/>
    <w:basedOn w:val="a"/>
    <w:uiPriority w:val="99"/>
    <w:rsid w:val="000A70CD"/>
    <w:pPr>
      <w:widowControl w:val="0"/>
      <w:autoSpaceDE w:val="0"/>
      <w:autoSpaceDN w:val="0"/>
      <w:adjustRightInd w:val="0"/>
      <w:spacing w:line="322" w:lineRule="exact"/>
      <w:ind w:firstLine="782"/>
      <w:jc w:val="both"/>
    </w:pPr>
  </w:style>
  <w:style w:type="paragraph" w:customStyle="1" w:styleId="Style9">
    <w:name w:val="Style9"/>
    <w:basedOn w:val="a"/>
    <w:uiPriority w:val="99"/>
    <w:rsid w:val="000A70CD"/>
    <w:pPr>
      <w:widowControl w:val="0"/>
      <w:autoSpaceDE w:val="0"/>
      <w:autoSpaceDN w:val="0"/>
      <w:adjustRightInd w:val="0"/>
      <w:spacing w:line="317" w:lineRule="exact"/>
      <w:jc w:val="both"/>
    </w:pPr>
  </w:style>
  <w:style w:type="paragraph" w:customStyle="1" w:styleId="Style39">
    <w:name w:val="Style39"/>
    <w:basedOn w:val="a"/>
    <w:uiPriority w:val="99"/>
    <w:rsid w:val="009C3DA6"/>
    <w:pPr>
      <w:widowControl w:val="0"/>
      <w:autoSpaceDE w:val="0"/>
      <w:autoSpaceDN w:val="0"/>
      <w:adjustRightInd w:val="0"/>
      <w:spacing w:line="322" w:lineRule="exact"/>
      <w:ind w:firstLine="571"/>
      <w:jc w:val="both"/>
    </w:pPr>
  </w:style>
  <w:style w:type="paragraph" w:customStyle="1" w:styleId="Style3">
    <w:name w:val="Style3"/>
    <w:basedOn w:val="a"/>
    <w:uiPriority w:val="99"/>
    <w:rsid w:val="009C3DA6"/>
    <w:pPr>
      <w:widowControl w:val="0"/>
      <w:autoSpaceDE w:val="0"/>
      <w:autoSpaceDN w:val="0"/>
      <w:adjustRightInd w:val="0"/>
      <w:spacing w:line="322" w:lineRule="exact"/>
      <w:jc w:val="right"/>
    </w:pPr>
  </w:style>
  <w:style w:type="paragraph" w:styleId="ae">
    <w:name w:val="Body Text"/>
    <w:aliases w:val="Body Text Char,AETC-Body,DNV-Body,AETC-Body1,DNV-Body1,Основной текст Знак2,Основной текст Знак Знак,Основной текст Знак1 Знак Знак2,Основной текст Знак Знак Знак Знак Знак1,Основной текст Знак Знак1 Знак"/>
    <w:basedOn w:val="a"/>
    <w:link w:val="af"/>
    <w:rsid w:val="00D10D4E"/>
    <w:pPr>
      <w:spacing w:after="120"/>
    </w:pPr>
  </w:style>
  <w:style w:type="character" w:customStyle="1" w:styleId="af">
    <w:name w:val="Основной текст Знак"/>
    <w:aliases w:val="Body Text Char Знак,AETC-Body Знак,DNV-Body Знак,AETC-Body1 Знак,DNV-Body1 Знак,Основной текст Знак2 Знак,Основной текст Знак Знак Знак,Основной текст Знак1 Знак Знак2 Знак,Основной текст Знак Знак Знак Знак Знак1 Знак"/>
    <w:basedOn w:val="a0"/>
    <w:link w:val="ae"/>
    <w:rsid w:val="00D10D4E"/>
    <w:rPr>
      <w:rFonts w:ascii="Times New Roman" w:eastAsia="Times New Roman" w:hAnsi="Times New Roman" w:cs="Times New Roman"/>
      <w:sz w:val="24"/>
      <w:szCs w:val="24"/>
      <w:lang w:eastAsia="ru-RU"/>
    </w:rPr>
  </w:style>
  <w:style w:type="paragraph" w:styleId="af0">
    <w:name w:val="No Spacing"/>
    <w:aliases w:val="2 уровень,Айгерим,Без интервала2,Обя,мелкий,Без интервала21,норма,мой рабочий,Без интерваль,No Spacing12,No Spacing121,свой,Без интервала28,Без интеБез интервала,14 TNR,МОЙ СТИЛЬ,Без интервала11,Елжан,Без интервала22,для приказов"/>
    <w:link w:val="af1"/>
    <w:qFormat/>
    <w:rsid w:val="00D10D4E"/>
    <w:pPr>
      <w:spacing w:after="0" w:line="240" w:lineRule="auto"/>
    </w:pPr>
    <w:rPr>
      <w:rFonts w:ascii="Arial Rounded MT Bold" w:eastAsia="Times New Roman" w:hAnsi="Arial Rounded MT Bold" w:cs="Times New Roman"/>
      <w:lang w:eastAsia="ru-RU"/>
    </w:rPr>
  </w:style>
  <w:style w:type="character" w:customStyle="1" w:styleId="af1">
    <w:name w:val="Без интервала Знак"/>
    <w:aliases w:val="2 уровень Знак,Айгерим Знак,Без интервала2 Знак,Обя Знак,мелкий Знак,Без интервала21 Знак,норма Знак,мой рабочий Знак,Без интерваль Знак,No Spacing12 Знак,No Spacing121 Знак,свой Знак,Без интервала28 Знак,Без интеБез интервала Знак"/>
    <w:link w:val="af0"/>
    <w:uiPriority w:val="1"/>
    <w:qFormat/>
    <w:rsid w:val="00D10D4E"/>
    <w:rPr>
      <w:rFonts w:ascii="Arial Rounded MT Bold" w:eastAsia="Times New Roman" w:hAnsi="Arial Rounded MT Bold" w:cs="Times New Roman"/>
      <w:lang w:eastAsia="ru-RU"/>
    </w:rPr>
  </w:style>
  <w:style w:type="paragraph" w:styleId="31">
    <w:name w:val="toc 3"/>
    <w:basedOn w:val="a"/>
    <w:next w:val="a"/>
    <w:autoRedefine/>
    <w:uiPriority w:val="39"/>
    <w:rsid w:val="00D10D4E"/>
    <w:pPr>
      <w:tabs>
        <w:tab w:val="right" w:leader="dot" w:pos="9720"/>
      </w:tabs>
      <w:spacing w:line="360" w:lineRule="auto"/>
    </w:pPr>
    <w:rPr>
      <w:sz w:val="20"/>
      <w:szCs w:val="20"/>
    </w:rPr>
  </w:style>
  <w:style w:type="paragraph" w:styleId="af2">
    <w:name w:val="Title"/>
    <w:aliases w:val="Название,текст"/>
    <w:basedOn w:val="a"/>
    <w:link w:val="14"/>
    <w:uiPriority w:val="10"/>
    <w:qFormat/>
    <w:rsid w:val="00D10D4E"/>
    <w:pPr>
      <w:ind w:left="4536"/>
      <w:jc w:val="center"/>
    </w:pPr>
    <w:rPr>
      <w:sz w:val="28"/>
      <w:szCs w:val="20"/>
    </w:rPr>
  </w:style>
  <w:style w:type="character" w:customStyle="1" w:styleId="af3">
    <w:name w:val="Заголовок Знак"/>
    <w:basedOn w:val="a0"/>
    <w:uiPriority w:val="10"/>
    <w:rsid w:val="00D10D4E"/>
    <w:rPr>
      <w:rFonts w:asciiTheme="majorHAnsi" w:eastAsiaTheme="majorEastAsia" w:hAnsiTheme="majorHAnsi" w:cstheme="majorBidi"/>
      <w:spacing w:val="-10"/>
      <w:kern w:val="28"/>
      <w:sz w:val="56"/>
      <w:szCs w:val="56"/>
      <w:lang w:eastAsia="ru-RU"/>
    </w:rPr>
  </w:style>
  <w:style w:type="character" w:customStyle="1" w:styleId="14">
    <w:name w:val="Заголовок Знак1"/>
    <w:aliases w:val="Название Знак,текст Знак"/>
    <w:link w:val="af2"/>
    <w:uiPriority w:val="10"/>
    <w:rsid w:val="00D10D4E"/>
    <w:rPr>
      <w:rFonts w:ascii="Times New Roman" w:eastAsia="Times New Roman" w:hAnsi="Times New Roman" w:cs="Times New Roman"/>
      <w:sz w:val="28"/>
      <w:szCs w:val="20"/>
      <w:lang w:eastAsia="ru-RU"/>
    </w:rPr>
  </w:style>
  <w:style w:type="paragraph" w:customStyle="1" w:styleId="TableParagraph">
    <w:name w:val="Table Paragraph"/>
    <w:basedOn w:val="a"/>
    <w:uiPriority w:val="1"/>
    <w:qFormat/>
    <w:rsid w:val="00D10D4E"/>
    <w:pPr>
      <w:widowControl w:val="0"/>
      <w:autoSpaceDE w:val="0"/>
      <w:autoSpaceDN w:val="0"/>
      <w:spacing w:line="264" w:lineRule="exact"/>
      <w:jc w:val="right"/>
    </w:pPr>
    <w:rPr>
      <w:sz w:val="22"/>
      <w:szCs w:val="22"/>
      <w:lang w:eastAsia="en-US"/>
    </w:rPr>
  </w:style>
  <w:style w:type="paragraph" w:customStyle="1" w:styleId="af4">
    <w:name w:val="Для рисунков"/>
    <w:basedOn w:val="2"/>
    <w:qFormat/>
    <w:rsid w:val="00D10D4E"/>
    <w:pPr>
      <w:keepNext w:val="0"/>
      <w:keepLines w:val="0"/>
      <w:spacing w:before="0"/>
      <w:jc w:val="center"/>
    </w:pPr>
    <w:rPr>
      <w:rFonts w:ascii="Times New Roman" w:eastAsia="Calibri" w:hAnsi="Times New Roman" w:cs="Times New Roman"/>
      <w:color w:val="auto"/>
      <w:sz w:val="28"/>
      <w:szCs w:val="28"/>
      <w:lang w:eastAsia="en-US" w:bidi="ru-RU"/>
    </w:rPr>
  </w:style>
  <w:style w:type="character" w:customStyle="1" w:styleId="20">
    <w:name w:val="Заголовок 2 Знак"/>
    <w:basedOn w:val="a0"/>
    <w:link w:val="2"/>
    <w:uiPriority w:val="9"/>
    <w:semiHidden/>
    <w:rsid w:val="00D10D4E"/>
    <w:rPr>
      <w:rFonts w:asciiTheme="majorHAnsi" w:eastAsiaTheme="majorEastAsia" w:hAnsiTheme="majorHAnsi" w:cstheme="majorBidi"/>
      <w:color w:val="2F5496" w:themeColor="accent1" w:themeShade="BF"/>
      <w:sz w:val="26"/>
      <w:szCs w:val="26"/>
      <w:lang w:eastAsia="ru-RU"/>
    </w:rPr>
  </w:style>
  <w:style w:type="paragraph" w:customStyle="1" w:styleId="23">
    <w:name w:val="Основной текст2"/>
    <w:basedOn w:val="a"/>
    <w:rsid w:val="00D10D4E"/>
    <w:rPr>
      <w:snapToGrid w:val="0"/>
      <w:sz w:val="28"/>
      <w:szCs w:val="20"/>
    </w:rPr>
  </w:style>
  <w:style w:type="character" w:customStyle="1" w:styleId="4">
    <w:name w:val="Основной текст (4)_"/>
    <w:link w:val="40"/>
    <w:locked/>
    <w:rsid w:val="00D10D4E"/>
    <w:rPr>
      <w:shd w:val="clear" w:color="auto" w:fill="FFFFFF"/>
    </w:rPr>
  </w:style>
  <w:style w:type="paragraph" w:customStyle="1" w:styleId="40">
    <w:name w:val="Основной текст (4)"/>
    <w:basedOn w:val="a"/>
    <w:link w:val="4"/>
    <w:rsid w:val="00D10D4E"/>
    <w:pPr>
      <w:widowControl w:val="0"/>
      <w:shd w:val="clear" w:color="auto" w:fill="FFFFFF"/>
      <w:spacing w:before="360" w:line="387" w:lineRule="exact"/>
      <w:ind w:hanging="460"/>
      <w:jc w:val="both"/>
    </w:pPr>
    <w:rPr>
      <w:rFonts w:asciiTheme="minorHAnsi" w:eastAsiaTheme="minorHAnsi" w:hAnsiTheme="minorHAnsi" w:cstheme="minorBidi"/>
      <w:sz w:val="22"/>
      <w:szCs w:val="22"/>
      <w:lang w:eastAsia="en-US"/>
    </w:rPr>
  </w:style>
  <w:style w:type="paragraph" w:customStyle="1" w:styleId="Standard">
    <w:name w:val="Standard"/>
    <w:rsid w:val="001239E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bidi="en-US"/>
    </w:rPr>
  </w:style>
  <w:style w:type="paragraph" w:customStyle="1" w:styleId="32">
    <w:name w:val="Основной текст3"/>
    <w:basedOn w:val="a"/>
    <w:rsid w:val="001239E4"/>
    <w:rPr>
      <w:snapToGrid w:val="0"/>
      <w:sz w:val="28"/>
      <w:szCs w:val="20"/>
    </w:rPr>
  </w:style>
  <w:style w:type="paragraph" w:styleId="33">
    <w:name w:val="Body Text 3"/>
    <w:basedOn w:val="a"/>
    <w:link w:val="34"/>
    <w:rsid w:val="00965899"/>
    <w:pPr>
      <w:spacing w:after="120"/>
    </w:pPr>
    <w:rPr>
      <w:sz w:val="16"/>
      <w:szCs w:val="16"/>
    </w:rPr>
  </w:style>
  <w:style w:type="character" w:customStyle="1" w:styleId="34">
    <w:name w:val="Основной текст 3 Знак"/>
    <w:basedOn w:val="a0"/>
    <w:link w:val="33"/>
    <w:rsid w:val="00965899"/>
    <w:rPr>
      <w:rFonts w:ascii="Times New Roman" w:eastAsia="Times New Roman" w:hAnsi="Times New Roman" w:cs="Times New Roman"/>
      <w:sz w:val="16"/>
      <w:szCs w:val="16"/>
      <w:lang w:eastAsia="ru-RU"/>
    </w:rPr>
  </w:style>
  <w:style w:type="paragraph" w:customStyle="1" w:styleId="41">
    <w:name w:val="Основной текст4"/>
    <w:basedOn w:val="a"/>
    <w:rsid w:val="00965899"/>
    <w:rPr>
      <w:snapToGrid w:val="0"/>
      <w:sz w:val="28"/>
      <w:szCs w:val="20"/>
    </w:rPr>
  </w:style>
  <w:style w:type="paragraph" w:customStyle="1" w:styleId="5">
    <w:name w:val="Основной текст5"/>
    <w:basedOn w:val="a"/>
    <w:rsid w:val="00722415"/>
    <w:rPr>
      <w:snapToGrid w:val="0"/>
      <w:sz w:val="28"/>
      <w:szCs w:val="20"/>
    </w:rPr>
  </w:style>
  <w:style w:type="character" w:customStyle="1" w:styleId="cite-bracket">
    <w:name w:val="cite-bracket"/>
    <w:rsid w:val="00720867"/>
  </w:style>
  <w:style w:type="paragraph" w:customStyle="1" w:styleId="FMGBody">
    <w:name w:val="FMG  Body"/>
    <w:basedOn w:val="a"/>
    <w:link w:val="FMGBodyChar"/>
    <w:qFormat/>
    <w:rsid w:val="00C03EE8"/>
    <w:pPr>
      <w:spacing w:before="180" w:after="240" w:line="300" w:lineRule="auto"/>
    </w:pPr>
    <w:rPr>
      <w:rFonts w:ascii="Calibri" w:hAnsi="Calibri" w:cs="Arial"/>
      <w:sz w:val="20"/>
      <w:szCs w:val="20"/>
      <w:lang w:val="en-AU" w:eastAsia="en-US"/>
    </w:rPr>
  </w:style>
  <w:style w:type="character" w:customStyle="1" w:styleId="FMGBodyChar">
    <w:name w:val="FMG  Body Char"/>
    <w:link w:val="FMGBody"/>
    <w:rsid w:val="00C03EE8"/>
    <w:rPr>
      <w:rFonts w:ascii="Calibri" w:eastAsia="Times New Roman" w:hAnsi="Calibri" w:cs="Arial"/>
      <w:sz w:val="20"/>
      <w:szCs w:val="20"/>
      <w:lang w:val="en-AU"/>
    </w:rPr>
  </w:style>
  <w:style w:type="character" w:customStyle="1" w:styleId="s1">
    <w:name w:val="s1"/>
    <w:rsid w:val="00C03EE8"/>
    <w:rPr>
      <w:rFonts w:ascii="Times New Roman" w:hAnsi="Times New Roman" w:cs="Times New Roman" w:hint="default"/>
      <w:b/>
      <w:bCs/>
      <w:i w:val="0"/>
      <w:iCs w:val="0"/>
      <w:strike w:val="0"/>
      <w:dstrike w:val="0"/>
      <w:color w:val="000000"/>
      <w:sz w:val="24"/>
      <w:szCs w:val="24"/>
      <w:u w:val="none"/>
      <w:effect w:val="none"/>
    </w:rPr>
  </w:style>
  <w:style w:type="character" w:customStyle="1" w:styleId="s0">
    <w:name w:val="s0"/>
    <w:basedOn w:val="a0"/>
    <w:rsid w:val="00C03EE8"/>
  </w:style>
  <w:style w:type="paragraph" w:customStyle="1" w:styleId="6">
    <w:name w:val="Основной текст6"/>
    <w:basedOn w:val="a"/>
    <w:rsid w:val="00C03EE8"/>
    <w:rPr>
      <w:snapToGrid w:val="0"/>
      <w:sz w:val="28"/>
      <w:szCs w:val="20"/>
    </w:rPr>
  </w:style>
  <w:style w:type="paragraph" w:customStyle="1" w:styleId="pj">
    <w:name w:val="pj"/>
    <w:basedOn w:val="a"/>
    <w:rsid w:val="00C03EE8"/>
    <w:pPr>
      <w:ind w:firstLine="400"/>
      <w:jc w:val="both"/>
    </w:pPr>
    <w:rPr>
      <w:color w:val="000000"/>
    </w:rPr>
  </w:style>
  <w:style w:type="paragraph" w:customStyle="1" w:styleId="msonormalmrcssattr">
    <w:name w:val="msonormal_mr_css_attr"/>
    <w:basedOn w:val="a"/>
    <w:rsid w:val="00C03EE8"/>
    <w:pPr>
      <w:spacing w:before="100" w:beforeAutospacing="1" w:after="100" w:afterAutospacing="1"/>
    </w:pPr>
  </w:style>
  <w:style w:type="paragraph" w:customStyle="1" w:styleId="7">
    <w:name w:val="Основной текст7"/>
    <w:basedOn w:val="a"/>
    <w:rsid w:val="00CA78AF"/>
    <w:rPr>
      <w:snapToGrid w:val="0"/>
      <w:sz w:val="28"/>
      <w:szCs w:val="20"/>
    </w:rPr>
  </w:style>
  <w:style w:type="paragraph" w:styleId="24">
    <w:name w:val="Body Text 2"/>
    <w:basedOn w:val="a"/>
    <w:link w:val="25"/>
    <w:rsid w:val="00CA78AF"/>
    <w:pPr>
      <w:spacing w:after="120" w:line="480" w:lineRule="auto"/>
    </w:pPr>
  </w:style>
  <w:style w:type="character" w:customStyle="1" w:styleId="25">
    <w:name w:val="Основной текст 2 Знак"/>
    <w:basedOn w:val="a0"/>
    <w:link w:val="24"/>
    <w:rsid w:val="00CA78AF"/>
    <w:rPr>
      <w:rFonts w:ascii="Times New Roman" w:eastAsia="Times New Roman" w:hAnsi="Times New Roman" w:cs="Times New Roman"/>
      <w:sz w:val="24"/>
      <w:szCs w:val="24"/>
      <w:lang w:eastAsia="ru-RU"/>
    </w:rPr>
  </w:style>
  <w:style w:type="character" w:styleId="af5">
    <w:name w:val="Strong"/>
    <w:uiPriority w:val="22"/>
    <w:qFormat/>
    <w:rsid w:val="00171DB8"/>
    <w:rPr>
      <w:b/>
      <w:bCs/>
    </w:rPr>
  </w:style>
  <w:style w:type="character" w:customStyle="1" w:styleId="relative">
    <w:name w:val="relative"/>
    <w:rsid w:val="00171DB8"/>
  </w:style>
  <w:style w:type="character" w:customStyle="1" w:styleId="ms-1">
    <w:name w:val="ms-1"/>
    <w:rsid w:val="00171DB8"/>
  </w:style>
  <w:style w:type="character" w:customStyle="1" w:styleId="max-w-full">
    <w:name w:val="max-w-full"/>
    <w:rsid w:val="00171DB8"/>
  </w:style>
  <w:style w:type="character" w:customStyle="1" w:styleId="30">
    <w:name w:val="Заголовок 3 Знак"/>
    <w:basedOn w:val="a0"/>
    <w:link w:val="3"/>
    <w:rsid w:val="00171DB8"/>
    <w:rPr>
      <w:rFonts w:ascii="SimSun" w:eastAsia="Times New Roman" w:hAnsi="SimSun" w:cs="SimSu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zhydromet.kz/ru/" TargetMode="External"/><Relationship Id="rId3" Type="http://schemas.openxmlformats.org/officeDocument/2006/relationships/settings" Target="settings.xml"/><Relationship Id="rId7" Type="http://schemas.openxmlformats.org/officeDocument/2006/relationships/hyperlink" Target="%20https://stat.gov.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kz/memleket/entities/karaganda-karkaraly-karagaily/?utm_source=chatgpt.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gov.kz/" TargetMode="External"/><Relationship Id="rId4" Type="http://schemas.openxmlformats.org/officeDocument/2006/relationships/webSettings" Target="webSettings.xml"/><Relationship Id="rId9" Type="http://schemas.openxmlformats.org/officeDocument/2006/relationships/hyperlink" Target="http://online.zakon.kz/Document/?link_id=1004641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18</Pages>
  <Words>7254</Words>
  <Characters>41354</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2023-06-06T04:56:00Z</cp:lastPrinted>
  <dcterms:created xsi:type="dcterms:W3CDTF">2022-02-24T22:15:00Z</dcterms:created>
  <dcterms:modified xsi:type="dcterms:W3CDTF">2025-07-08T08:46:00Z</dcterms:modified>
</cp:coreProperties>
</file>