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8C6160" w14:textId="760959BC" w:rsidR="00FA0144" w:rsidRDefault="007A08E3" w:rsidP="00E543D4">
      <w:pPr>
        <w:pStyle w:val="a4"/>
        <w:numPr>
          <w:ilvl w:val="0"/>
          <w:numId w:val="6"/>
        </w:numPr>
        <w:tabs>
          <w:tab w:val="left" w:pos="1554"/>
          <w:tab w:val="left" w:pos="1555"/>
        </w:tabs>
        <w:spacing w:before="73" w:line="259" w:lineRule="auto"/>
        <w:ind w:left="0" w:right="148" w:firstLine="566"/>
        <w:jc w:val="both"/>
        <w:rPr>
          <w:sz w:val="24"/>
        </w:rPr>
      </w:pPr>
      <w:bookmarkStart w:id="0" w:name="_Hlk195264014"/>
      <w:r>
        <w:rPr>
          <w:sz w:val="24"/>
        </w:rPr>
        <w:t xml:space="preserve">Основной производственной деятельностью </w:t>
      </w:r>
      <w:bookmarkStart w:id="1" w:name="_Hlk188368479"/>
      <w:r w:rsidR="003B1879" w:rsidRPr="007805E5">
        <w:rPr>
          <w:sz w:val="24"/>
          <w:szCs w:val="24"/>
        </w:rPr>
        <w:t>ТОО «</w:t>
      </w:r>
      <w:proofErr w:type="spellStart"/>
      <w:r w:rsidR="003B1879" w:rsidRPr="007805E5">
        <w:rPr>
          <w:sz w:val="24"/>
          <w:szCs w:val="24"/>
        </w:rPr>
        <w:t>Karaganda</w:t>
      </w:r>
      <w:proofErr w:type="spellEnd"/>
      <w:r w:rsidR="003B1879" w:rsidRPr="007805E5">
        <w:rPr>
          <w:sz w:val="24"/>
          <w:szCs w:val="24"/>
        </w:rPr>
        <w:t xml:space="preserve"> </w:t>
      </w:r>
      <w:proofErr w:type="spellStart"/>
      <w:r w:rsidR="003B1879" w:rsidRPr="007805E5">
        <w:rPr>
          <w:sz w:val="24"/>
          <w:szCs w:val="24"/>
        </w:rPr>
        <w:t>Insulation</w:t>
      </w:r>
      <w:proofErr w:type="spellEnd"/>
      <w:r w:rsidR="003B1879" w:rsidRPr="007805E5">
        <w:rPr>
          <w:sz w:val="24"/>
          <w:szCs w:val="24"/>
        </w:rPr>
        <w:t>»</w:t>
      </w:r>
      <w:bookmarkEnd w:id="1"/>
      <w:r w:rsidR="003B1879">
        <w:rPr>
          <w:sz w:val="24"/>
          <w:szCs w:val="24"/>
        </w:rPr>
        <w:t xml:space="preserve"> </w:t>
      </w:r>
      <w:r>
        <w:rPr>
          <w:sz w:val="24"/>
        </w:rPr>
        <w:t>является производство теплоизоляционных материалов. Готовые изделия: плиты теплоизоляционные из минеральной ваты на синтетическом</w:t>
      </w:r>
      <w:r>
        <w:rPr>
          <w:spacing w:val="-10"/>
          <w:sz w:val="24"/>
        </w:rPr>
        <w:t xml:space="preserve"> </w:t>
      </w:r>
      <w:r>
        <w:rPr>
          <w:sz w:val="24"/>
        </w:rPr>
        <w:t>связующем.</w:t>
      </w:r>
    </w:p>
    <w:p w14:paraId="21806868" w14:textId="3D636451" w:rsidR="00FA0144" w:rsidRDefault="0089670E" w:rsidP="00E543D4">
      <w:pPr>
        <w:pStyle w:val="a3"/>
        <w:spacing w:before="2"/>
        <w:ind w:left="0" w:right="152"/>
        <w:jc w:val="both"/>
      </w:pPr>
      <w:r>
        <w:t>З</w:t>
      </w:r>
      <w:r w:rsidR="007A08E3">
        <w:t>авод теплоизоляционных материалов</w:t>
      </w:r>
      <w:r>
        <w:t xml:space="preserve"> </w:t>
      </w:r>
      <w:proofErr w:type="spellStart"/>
      <w:r>
        <w:t>распологается</w:t>
      </w:r>
      <w:proofErr w:type="spellEnd"/>
      <w:r w:rsidR="007A08E3">
        <w:t xml:space="preserve"> в Республике Казахстан, Карагандинская область, г. Сарань</w:t>
      </w:r>
      <w:r w:rsidR="003B1879">
        <w:t>, вблизи индустриальной зоны «</w:t>
      </w:r>
      <w:r w:rsidR="003B1879">
        <w:rPr>
          <w:lang w:val="en-US"/>
        </w:rPr>
        <w:t>SARAN</w:t>
      </w:r>
      <w:r w:rsidR="003B1879">
        <w:t>»</w:t>
      </w:r>
    </w:p>
    <w:p w14:paraId="56323107" w14:textId="62C1BF6B" w:rsidR="00FA0144" w:rsidRDefault="0089670E" w:rsidP="00E543D4">
      <w:pPr>
        <w:pStyle w:val="a3"/>
        <w:ind w:left="0" w:right="142"/>
        <w:jc w:val="both"/>
      </w:pPr>
      <w:r>
        <w:t>П</w:t>
      </w:r>
      <w:r w:rsidR="007A08E3">
        <w:t>лощадка</w:t>
      </w:r>
      <w:r>
        <w:t xml:space="preserve"> завода</w:t>
      </w:r>
      <w:r w:rsidR="007A08E3">
        <w:t xml:space="preserve"> находится в промышленной зоне и граничит: на расстоянии 940</w:t>
      </w:r>
      <w:r w:rsidR="007A08E3">
        <w:rPr>
          <w:spacing w:val="-10"/>
        </w:rPr>
        <w:t xml:space="preserve"> </w:t>
      </w:r>
      <w:r w:rsidR="007A08E3">
        <w:t>м</w:t>
      </w:r>
      <w:r w:rsidR="007A08E3">
        <w:rPr>
          <w:spacing w:val="-10"/>
        </w:rPr>
        <w:t xml:space="preserve"> </w:t>
      </w:r>
      <w:r w:rsidR="007A08E3">
        <w:t>метров</w:t>
      </w:r>
      <w:r w:rsidR="007A08E3">
        <w:rPr>
          <w:spacing w:val="-9"/>
        </w:rPr>
        <w:t xml:space="preserve"> </w:t>
      </w:r>
      <w:r w:rsidR="007A08E3">
        <w:t>с</w:t>
      </w:r>
      <w:r w:rsidR="007A08E3">
        <w:rPr>
          <w:spacing w:val="-11"/>
        </w:rPr>
        <w:t xml:space="preserve"> </w:t>
      </w:r>
      <w:r w:rsidR="007A08E3">
        <w:t>Шинным</w:t>
      </w:r>
      <w:r w:rsidR="007A08E3">
        <w:rPr>
          <w:spacing w:val="-10"/>
        </w:rPr>
        <w:t xml:space="preserve"> </w:t>
      </w:r>
      <w:r w:rsidR="007A08E3">
        <w:t>заводом;</w:t>
      </w:r>
      <w:r w:rsidR="007A08E3">
        <w:rPr>
          <w:spacing w:val="-9"/>
        </w:rPr>
        <w:t xml:space="preserve"> </w:t>
      </w:r>
      <w:r w:rsidR="007A08E3">
        <w:t>на</w:t>
      </w:r>
      <w:r w:rsidR="007A08E3">
        <w:rPr>
          <w:spacing w:val="-11"/>
        </w:rPr>
        <w:t xml:space="preserve"> </w:t>
      </w:r>
      <w:r w:rsidR="007A08E3">
        <w:t>расстоянии</w:t>
      </w:r>
      <w:r w:rsidR="007A08E3">
        <w:rPr>
          <w:spacing w:val="-9"/>
        </w:rPr>
        <w:t xml:space="preserve"> </w:t>
      </w:r>
      <w:r w:rsidR="007A08E3">
        <w:t>870</w:t>
      </w:r>
      <w:r w:rsidR="007A08E3">
        <w:rPr>
          <w:spacing w:val="-9"/>
        </w:rPr>
        <w:t xml:space="preserve"> </w:t>
      </w:r>
      <w:r w:rsidR="007A08E3">
        <w:t>метров</w:t>
      </w:r>
      <w:r w:rsidR="007A08E3">
        <w:rPr>
          <w:spacing w:val="-9"/>
        </w:rPr>
        <w:t xml:space="preserve"> </w:t>
      </w:r>
      <w:r w:rsidR="007A08E3">
        <w:t>расположен</w:t>
      </w:r>
      <w:r w:rsidR="007A08E3">
        <w:rPr>
          <w:spacing w:val="-5"/>
        </w:rPr>
        <w:t xml:space="preserve"> </w:t>
      </w:r>
      <w:r w:rsidR="007A08E3">
        <w:t>Завод</w:t>
      </w:r>
      <w:r w:rsidR="007A08E3">
        <w:rPr>
          <w:spacing w:val="-10"/>
        </w:rPr>
        <w:t xml:space="preserve"> </w:t>
      </w:r>
      <w:r w:rsidR="007A08E3">
        <w:t>РТИ</w:t>
      </w:r>
      <w:r w:rsidR="007A08E3">
        <w:rPr>
          <w:spacing w:val="-10"/>
        </w:rPr>
        <w:t xml:space="preserve"> </w:t>
      </w:r>
      <w:r w:rsidR="007A08E3">
        <w:t>«Восход»; на расстоянии 665 метров расположен ТОО «</w:t>
      </w:r>
      <w:proofErr w:type="spellStart"/>
      <w:r w:rsidR="007A08E3">
        <w:t>QazTehna</w:t>
      </w:r>
      <w:proofErr w:type="spellEnd"/>
      <w:r w:rsidR="007A08E3">
        <w:t xml:space="preserve">»; на расстоянии 550 метров расположен ТОО «Карал </w:t>
      </w:r>
      <w:proofErr w:type="spellStart"/>
      <w:r w:rsidR="007A08E3">
        <w:t>Plast</w:t>
      </w:r>
      <w:proofErr w:type="spellEnd"/>
      <w:r w:rsidR="007A08E3">
        <w:t>»; на расстоянии 635 метров расположен ТОО «ККК Бетон». Жилая</w:t>
      </w:r>
      <w:r w:rsidR="007A08E3">
        <w:rPr>
          <w:spacing w:val="-10"/>
        </w:rPr>
        <w:t xml:space="preserve"> </w:t>
      </w:r>
      <w:r w:rsidR="007A08E3">
        <w:t>зона</w:t>
      </w:r>
      <w:r w:rsidR="007A08E3">
        <w:rPr>
          <w:spacing w:val="-10"/>
        </w:rPr>
        <w:t xml:space="preserve"> </w:t>
      </w:r>
      <w:r w:rsidR="007A08E3">
        <w:t>от</w:t>
      </w:r>
      <w:r w:rsidR="007A08E3">
        <w:rPr>
          <w:spacing w:val="-9"/>
        </w:rPr>
        <w:t xml:space="preserve"> </w:t>
      </w:r>
      <w:r w:rsidR="007A08E3">
        <w:t>территории</w:t>
      </w:r>
      <w:r w:rsidR="007A08E3">
        <w:rPr>
          <w:spacing w:val="-8"/>
        </w:rPr>
        <w:t xml:space="preserve"> </w:t>
      </w:r>
      <w:r w:rsidR="007A08E3">
        <w:t>проектируемого</w:t>
      </w:r>
      <w:r w:rsidR="007A08E3">
        <w:rPr>
          <w:spacing w:val="-10"/>
        </w:rPr>
        <w:t xml:space="preserve"> </w:t>
      </w:r>
      <w:r w:rsidR="007A08E3">
        <w:t>завода</w:t>
      </w:r>
      <w:r w:rsidR="007A08E3">
        <w:rPr>
          <w:spacing w:val="-10"/>
        </w:rPr>
        <w:t xml:space="preserve"> </w:t>
      </w:r>
      <w:r w:rsidR="007A08E3">
        <w:t>находится</w:t>
      </w:r>
      <w:r w:rsidR="007A08E3">
        <w:rPr>
          <w:spacing w:val="-10"/>
        </w:rPr>
        <w:t xml:space="preserve"> </w:t>
      </w:r>
      <w:r w:rsidR="007A08E3">
        <w:t>на</w:t>
      </w:r>
      <w:r w:rsidR="007A08E3">
        <w:rPr>
          <w:spacing w:val="-10"/>
        </w:rPr>
        <w:t xml:space="preserve"> </w:t>
      </w:r>
      <w:r w:rsidR="007A08E3">
        <w:t>расстоянии</w:t>
      </w:r>
      <w:r w:rsidR="007A08E3">
        <w:rPr>
          <w:spacing w:val="-3"/>
        </w:rPr>
        <w:t xml:space="preserve"> </w:t>
      </w:r>
      <w:r w:rsidR="007A08E3">
        <w:t>–</w:t>
      </w:r>
      <w:r w:rsidR="007A08E3">
        <w:rPr>
          <w:spacing w:val="-10"/>
        </w:rPr>
        <w:t xml:space="preserve"> </w:t>
      </w:r>
      <w:r w:rsidR="007A08E3">
        <w:t>2029,15</w:t>
      </w:r>
      <w:r w:rsidR="007A08E3">
        <w:rPr>
          <w:spacing w:val="-9"/>
        </w:rPr>
        <w:t xml:space="preserve"> </w:t>
      </w:r>
      <w:r w:rsidR="007A08E3">
        <w:t>м</w:t>
      </w:r>
      <w:r w:rsidR="007A08E3">
        <w:rPr>
          <w:spacing w:val="-9"/>
        </w:rPr>
        <w:t xml:space="preserve"> </w:t>
      </w:r>
      <w:r w:rsidR="007A08E3">
        <w:t>(Рис.). Площадь земельного участка – 21,2084 га (212084,0</w:t>
      </w:r>
      <w:r w:rsidR="007A08E3">
        <w:rPr>
          <w:spacing w:val="-2"/>
        </w:rPr>
        <w:t xml:space="preserve"> </w:t>
      </w:r>
      <w:proofErr w:type="spellStart"/>
      <w:r w:rsidR="007A08E3">
        <w:t>кв.м</w:t>
      </w:r>
      <w:proofErr w:type="spellEnd"/>
      <w:r w:rsidR="007A08E3">
        <w:t>.).</w:t>
      </w:r>
    </w:p>
    <w:bookmarkEnd w:id="0"/>
    <w:p w14:paraId="5E8FABD0" w14:textId="439039C5" w:rsidR="00FA0144" w:rsidRDefault="0089670E" w:rsidP="00E543D4">
      <w:pPr>
        <w:pStyle w:val="a3"/>
        <w:ind w:left="0" w:right="153"/>
        <w:jc w:val="both"/>
      </w:pPr>
      <w:r>
        <w:t>«</w:t>
      </w:r>
      <w:r w:rsidR="007A08E3">
        <w:t>Завод теплоизоляционных материалов» имеет следующие координаты:</w:t>
      </w: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73"/>
        <w:gridCol w:w="3413"/>
        <w:gridCol w:w="3043"/>
      </w:tblGrid>
      <w:tr w:rsidR="00FA0144" w14:paraId="549D3770" w14:textId="77777777">
        <w:trPr>
          <w:trHeight w:val="275"/>
        </w:trPr>
        <w:tc>
          <w:tcPr>
            <w:tcW w:w="3173" w:type="dxa"/>
          </w:tcPr>
          <w:p w14:paraId="48BF3556" w14:textId="77777777" w:rsidR="00FA0144" w:rsidRDefault="007A08E3" w:rsidP="00E543D4">
            <w:pPr>
              <w:pStyle w:val="TableParagraph"/>
              <w:ind w:left="0" w:right="897"/>
              <w:rPr>
                <w:sz w:val="24"/>
              </w:rPr>
            </w:pPr>
            <w:r>
              <w:rPr>
                <w:sz w:val="24"/>
              </w:rPr>
              <w:t>Номер точки</w:t>
            </w:r>
          </w:p>
        </w:tc>
        <w:tc>
          <w:tcPr>
            <w:tcW w:w="3413" w:type="dxa"/>
          </w:tcPr>
          <w:p w14:paraId="6A6DF7DC" w14:textId="77777777" w:rsidR="00FA0144" w:rsidRDefault="007A08E3" w:rsidP="00E543D4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3043" w:type="dxa"/>
          </w:tcPr>
          <w:p w14:paraId="17CAA80A" w14:textId="77777777" w:rsidR="00FA0144" w:rsidRDefault="007A08E3" w:rsidP="00E543D4">
            <w:pPr>
              <w:pStyle w:val="TableParagraph"/>
              <w:ind w:left="0"/>
              <w:rPr>
                <w:sz w:val="24"/>
              </w:rPr>
            </w:pPr>
            <w:r>
              <w:rPr>
                <w:w w:val="99"/>
                <w:sz w:val="24"/>
              </w:rPr>
              <w:t>Y</w:t>
            </w:r>
          </w:p>
        </w:tc>
      </w:tr>
      <w:tr w:rsidR="00FA0144" w14:paraId="44309B7A" w14:textId="77777777">
        <w:trPr>
          <w:trHeight w:val="275"/>
        </w:trPr>
        <w:tc>
          <w:tcPr>
            <w:tcW w:w="3173" w:type="dxa"/>
          </w:tcPr>
          <w:p w14:paraId="2E64992F" w14:textId="77777777" w:rsidR="00FA0144" w:rsidRDefault="007A08E3" w:rsidP="00E543D4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13" w:type="dxa"/>
          </w:tcPr>
          <w:p w14:paraId="64555D37" w14:textId="77777777" w:rsidR="00FA0144" w:rsidRDefault="007A08E3" w:rsidP="00E543D4">
            <w:pPr>
              <w:pStyle w:val="TableParagraph"/>
              <w:ind w:left="0" w:right="956"/>
              <w:rPr>
                <w:sz w:val="24"/>
              </w:rPr>
            </w:pPr>
            <w:r>
              <w:rPr>
                <w:sz w:val="24"/>
              </w:rPr>
              <w:t>5526439,0289</w:t>
            </w:r>
          </w:p>
        </w:tc>
        <w:tc>
          <w:tcPr>
            <w:tcW w:w="3043" w:type="dxa"/>
          </w:tcPr>
          <w:p w14:paraId="39E5E936" w14:textId="77777777" w:rsidR="00FA0144" w:rsidRDefault="007A08E3" w:rsidP="00E543D4">
            <w:pPr>
              <w:pStyle w:val="TableParagraph"/>
              <w:ind w:left="0" w:right="862"/>
              <w:rPr>
                <w:sz w:val="24"/>
              </w:rPr>
            </w:pPr>
            <w:r>
              <w:rPr>
                <w:sz w:val="24"/>
              </w:rPr>
              <w:t>343941,4689</w:t>
            </w:r>
          </w:p>
        </w:tc>
      </w:tr>
      <w:tr w:rsidR="00FA0144" w14:paraId="15C094F1" w14:textId="77777777">
        <w:trPr>
          <w:trHeight w:val="275"/>
        </w:trPr>
        <w:tc>
          <w:tcPr>
            <w:tcW w:w="3173" w:type="dxa"/>
          </w:tcPr>
          <w:p w14:paraId="17C96F84" w14:textId="77777777" w:rsidR="00FA0144" w:rsidRDefault="007A08E3" w:rsidP="00E543D4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413" w:type="dxa"/>
          </w:tcPr>
          <w:p w14:paraId="25C7C66A" w14:textId="77777777" w:rsidR="00FA0144" w:rsidRDefault="007A08E3" w:rsidP="00E543D4">
            <w:pPr>
              <w:pStyle w:val="TableParagraph"/>
              <w:ind w:left="0" w:right="956"/>
              <w:rPr>
                <w:sz w:val="24"/>
              </w:rPr>
            </w:pPr>
            <w:r>
              <w:rPr>
                <w:sz w:val="24"/>
              </w:rPr>
              <w:t>5526272,6000</w:t>
            </w:r>
          </w:p>
        </w:tc>
        <w:tc>
          <w:tcPr>
            <w:tcW w:w="3043" w:type="dxa"/>
          </w:tcPr>
          <w:p w14:paraId="7C139178" w14:textId="77777777" w:rsidR="00FA0144" w:rsidRDefault="007A08E3" w:rsidP="00E543D4">
            <w:pPr>
              <w:pStyle w:val="TableParagraph"/>
              <w:ind w:left="0" w:right="862"/>
              <w:rPr>
                <w:sz w:val="24"/>
              </w:rPr>
            </w:pPr>
            <w:r>
              <w:rPr>
                <w:sz w:val="24"/>
              </w:rPr>
              <w:t>343849,2300</w:t>
            </w:r>
          </w:p>
        </w:tc>
      </w:tr>
      <w:tr w:rsidR="00FA0144" w14:paraId="3021E0F1" w14:textId="77777777">
        <w:trPr>
          <w:trHeight w:val="275"/>
        </w:trPr>
        <w:tc>
          <w:tcPr>
            <w:tcW w:w="3173" w:type="dxa"/>
          </w:tcPr>
          <w:p w14:paraId="181EAE35" w14:textId="77777777" w:rsidR="00FA0144" w:rsidRDefault="007A08E3" w:rsidP="00E543D4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413" w:type="dxa"/>
          </w:tcPr>
          <w:p w14:paraId="6C0DD3C2" w14:textId="77777777" w:rsidR="00FA0144" w:rsidRDefault="007A08E3" w:rsidP="00E543D4">
            <w:pPr>
              <w:pStyle w:val="TableParagraph"/>
              <w:ind w:left="0" w:right="925"/>
              <w:rPr>
                <w:sz w:val="24"/>
              </w:rPr>
            </w:pPr>
            <w:r>
              <w:rPr>
                <w:sz w:val="24"/>
              </w:rPr>
              <w:t>5526080.3025</w:t>
            </w:r>
          </w:p>
        </w:tc>
        <w:tc>
          <w:tcPr>
            <w:tcW w:w="3043" w:type="dxa"/>
          </w:tcPr>
          <w:p w14:paraId="6981B5A1" w14:textId="77777777" w:rsidR="00FA0144" w:rsidRDefault="007A08E3" w:rsidP="00E543D4">
            <w:pPr>
              <w:pStyle w:val="TableParagraph"/>
              <w:ind w:left="0" w:right="862"/>
              <w:rPr>
                <w:sz w:val="24"/>
              </w:rPr>
            </w:pPr>
            <w:r>
              <w:rPr>
                <w:sz w:val="24"/>
              </w:rPr>
              <w:t>343735.3079</w:t>
            </w:r>
          </w:p>
        </w:tc>
      </w:tr>
      <w:tr w:rsidR="00FA0144" w14:paraId="72235D82" w14:textId="77777777">
        <w:trPr>
          <w:trHeight w:val="275"/>
        </w:trPr>
        <w:tc>
          <w:tcPr>
            <w:tcW w:w="3173" w:type="dxa"/>
          </w:tcPr>
          <w:p w14:paraId="1EBF5645" w14:textId="77777777" w:rsidR="00FA0144" w:rsidRDefault="007A08E3" w:rsidP="00E543D4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413" w:type="dxa"/>
          </w:tcPr>
          <w:p w14:paraId="2D5D4AF1" w14:textId="77777777" w:rsidR="00FA0144" w:rsidRDefault="007A08E3" w:rsidP="00E543D4">
            <w:pPr>
              <w:pStyle w:val="TableParagraph"/>
              <w:ind w:left="0" w:right="956"/>
              <w:rPr>
                <w:sz w:val="24"/>
              </w:rPr>
            </w:pPr>
            <w:r>
              <w:rPr>
                <w:sz w:val="24"/>
              </w:rPr>
              <w:t>5525787.0900</w:t>
            </w:r>
          </w:p>
        </w:tc>
        <w:tc>
          <w:tcPr>
            <w:tcW w:w="3043" w:type="dxa"/>
          </w:tcPr>
          <w:p w14:paraId="6F10CA07" w14:textId="77777777" w:rsidR="00FA0144" w:rsidRDefault="007A08E3" w:rsidP="00E543D4">
            <w:pPr>
              <w:pStyle w:val="TableParagraph"/>
              <w:ind w:left="0" w:right="862"/>
              <w:rPr>
                <w:sz w:val="24"/>
              </w:rPr>
            </w:pPr>
            <w:r>
              <w:rPr>
                <w:sz w:val="24"/>
              </w:rPr>
              <w:t>343954.6000</w:t>
            </w:r>
          </w:p>
        </w:tc>
      </w:tr>
      <w:tr w:rsidR="00FA0144" w14:paraId="2D41CCDB" w14:textId="77777777">
        <w:trPr>
          <w:trHeight w:val="278"/>
        </w:trPr>
        <w:tc>
          <w:tcPr>
            <w:tcW w:w="3173" w:type="dxa"/>
          </w:tcPr>
          <w:p w14:paraId="51C744E1" w14:textId="77777777" w:rsidR="00FA0144" w:rsidRDefault="007A08E3" w:rsidP="00E543D4">
            <w:pPr>
              <w:pStyle w:val="TableParagraph"/>
              <w:spacing w:before="1" w:line="257" w:lineRule="exact"/>
              <w:ind w:left="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413" w:type="dxa"/>
          </w:tcPr>
          <w:p w14:paraId="64AA40EE" w14:textId="77777777" w:rsidR="00FA0144" w:rsidRDefault="007A08E3" w:rsidP="00E543D4">
            <w:pPr>
              <w:pStyle w:val="TableParagraph"/>
              <w:spacing w:before="1" w:line="257" w:lineRule="exact"/>
              <w:ind w:left="0" w:right="956"/>
              <w:rPr>
                <w:sz w:val="24"/>
              </w:rPr>
            </w:pPr>
            <w:r>
              <w:rPr>
                <w:sz w:val="24"/>
              </w:rPr>
              <w:t>5525767.7133</w:t>
            </w:r>
          </w:p>
        </w:tc>
        <w:tc>
          <w:tcPr>
            <w:tcW w:w="3043" w:type="dxa"/>
          </w:tcPr>
          <w:p w14:paraId="7289D874" w14:textId="77777777" w:rsidR="00FA0144" w:rsidRDefault="007A08E3" w:rsidP="00E543D4">
            <w:pPr>
              <w:pStyle w:val="TableParagraph"/>
              <w:spacing w:before="1" w:line="257" w:lineRule="exact"/>
              <w:ind w:left="0" w:right="862"/>
              <w:rPr>
                <w:sz w:val="24"/>
              </w:rPr>
            </w:pPr>
            <w:r>
              <w:rPr>
                <w:sz w:val="24"/>
              </w:rPr>
              <w:t>343939.7772</w:t>
            </w:r>
          </w:p>
        </w:tc>
      </w:tr>
      <w:tr w:rsidR="00FA0144" w14:paraId="2325DA54" w14:textId="77777777">
        <w:trPr>
          <w:trHeight w:val="275"/>
        </w:trPr>
        <w:tc>
          <w:tcPr>
            <w:tcW w:w="3173" w:type="dxa"/>
          </w:tcPr>
          <w:p w14:paraId="505CCAFE" w14:textId="77777777" w:rsidR="00FA0144" w:rsidRDefault="007A08E3" w:rsidP="00E543D4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413" w:type="dxa"/>
          </w:tcPr>
          <w:p w14:paraId="12E45F86" w14:textId="77777777" w:rsidR="00FA0144" w:rsidRDefault="007A08E3" w:rsidP="00E543D4">
            <w:pPr>
              <w:pStyle w:val="TableParagraph"/>
              <w:ind w:left="0" w:right="956"/>
              <w:rPr>
                <w:sz w:val="24"/>
              </w:rPr>
            </w:pPr>
            <w:r>
              <w:rPr>
                <w:sz w:val="24"/>
              </w:rPr>
              <w:t>5525935.9000</w:t>
            </w:r>
          </w:p>
        </w:tc>
        <w:tc>
          <w:tcPr>
            <w:tcW w:w="3043" w:type="dxa"/>
          </w:tcPr>
          <w:p w14:paraId="5E3144B6" w14:textId="77777777" w:rsidR="00FA0144" w:rsidRDefault="007A08E3" w:rsidP="00E543D4">
            <w:pPr>
              <w:pStyle w:val="TableParagraph"/>
              <w:ind w:left="0" w:right="862"/>
              <w:rPr>
                <w:sz w:val="24"/>
              </w:rPr>
            </w:pPr>
            <w:r>
              <w:rPr>
                <w:sz w:val="24"/>
              </w:rPr>
              <w:t>343650.3000</w:t>
            </w:r>
          </w:p>
        </w:tc>
      </w:tr>
      <w:tr w:rsidR="00FA0144" w14:paraId="2F0B2ED3" w14:textId="77777777">
        <w:trPr>
          <w:trHeight w:val="275"/>
        </w:trPr>
        <w:tc>
          <w:tcPr>
            <w:tcW w:w="3173" w:type="dxa"/>
          </w:tcPr>
          <w:p w14:paraId="7E3584AE" w14:textId="77777777" w:rsidR="00FA0144" w:rsidRDefault="007A08E3" w:rsidP="00E543D4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413" w:type="dxa"/>
          </w:tcPr>
          <w:p w14:paraId="663001F1" w14:textId="77777777" w:rsidR="00FA0144" w:rsidRDefault="007A08E3" w:rsidP="00E543D4">
            <w:pPr>
              <w:pStyle w:val="TableParagraph"/>
              <w:ind w:left="0" w:right="956"/>
              <w:rPr>
                <w:sz w:val="24"/>
              </w:rPr>
            </w:pPr>
            <w:r>
              <w:rPr>
                <w:sz w:val="24"/>
              </w:rPr>
              <w:t>5526087.5200</w:t>
            </w:r>
          </w:p>
        </w:tc>
        <w:tc>
          <w:tcPr>
            <w:tcW w:w="3043" w:type="dxa"/>
          </w:tcPr>
          <w:p w14:paraId="5AC768C5" w14:textId="77777777" w:rsidR="00FA0144" w:rsidRDefault="007A08E3" w:rsidP="00E543D4">
            <w:pPr>
              <w:pStyle w:val="TableParagraph"/>
              <w:ind w:left="0" w:right="862"/>
              <w:rPr>
                <w:sz w:val="24"/>
              </w:rPr>
            </w:pPr>
            <w:r>
              <w:rPr>
                <w:sz w:val="24"/>
              </w:rPr>
              <w:t>343665.9900</w:t>
            </w:r>
          </w:p>
        </w:tc>
      </w:tr>
      <w:tr w:rsidR="00FA0144" w14:paraId="767D9C22" w14:textId="77777777">
        <w:trPr>
          <w:trHeight w:val="275"/>
        </w:trPr>
        <w:tc>
          <w:tcPr>
            <w:tcW w:w="3173" w:type="dxa"/>
          </w:tcPr>
          <w:p w14:paraId="5B1025A6" w14:textId="77777777" w:rsidR="00FA0144" w:rsidRDefault="007A08E3" w:rsidP="00E543D4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413" w:type="dxa"/>
          </w:tcPr>
          <w:p w14:paraId="158138B5" w14:textId="77777777" w:rsidR="00FA0144" w:rsidRDefault="007A08E3" w:rsidP="00E543D4">
            <w:pPr>
              <w:pStyle w:val="TableParagraph"/>
              <w:ind w:left="0" w:right="956"/>
              <w:rPr>
                <w:sz w:val="24"/>
              </w:rPr>
            </w:pPr>
            <w:r>
              <w:rPr>
                <w:sz w:val="24"/>
              </w:rPr>
              <w:t>5526240.0670</w:t>
            </w:r>
          </w:p>
        </w:tc>
        <w:tc>
          <w:tcPr>
            <w:tcW w:w="3043" w:type="dxa"/>
          </w:tcPr>
          <w:p w14:paraId="196944B5" w14:textId="77777777" w:rsidR="00FA0144" w:rsidRDefault="007A08E3" w:rsidP="00E543D4">
            <w:pPr>
              <w:pStyle w:val="TableParagraph"/>
              <w:ind w:left="0" w:right="862"/>
              <w:rPr>
                <w:sz w:val="24"/>
              </w:rPr>
            </w:pPr>
            <w:r>
              <w:rPr>
                <w:sz w:val="24"/>
              </w:rPr>
              <w:t>343444.4650</w:t>
            </w:r>
          </w:p>
        </w:tc>
      </w:tr>
      <w:tr w:rsidR="00FA0144" w14:paraId="12A994B6" w14:textId="77777777">
        <w:trPr>
          <w:trHeight w:val="275"/>
        </w:trPr>
        <w:tc>
          <w:tcPr>
            <w:tcW w:w="3173" w:type="dxa"/>
          </w:tcPr>
          <w:p w14:paraId="4BDBB006" w14:textId="77777777" w:rsidR="00FA0144" w:rsidRDefault="007A08E3" w:rsidP="00E543D4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413" w:type="dxa"/>
          </w:tcPr>
          <w:p w14:paraId="45FCB0C5" w14:textId="77777777" w:rsidR="00FA0144" w:rsidRDefault="007A08E3" w:rsidP="00E543D4">
            <w:pPr>
              <w:pStyle w:val="TableParagraph"/>
              <w:ind w:left="0" w:right="956"/>
              <w:rPr>
                <w:sz w:val="24"/>
              </w:rPr>
            </w:pPr>
            <w:r>
              <w:rPr>
                <w:sz w:val="24"/>
              </w:rPr>
              <w:t>5526337.1684</w:t>
            </w:r>
          </w:p>
        </w:tc>
        <w:tc>
          <w:tcPr>
            <w:tcW w:w="3043" w:type="dxa"/>
          </w:tcPr>
          <w:p w14:paraId="0A164033" w14:textId="77777777" w:rsidR="00FA0144" w:rsidRDefault="007A08E3" w:rsidP="00E543D4">
            <w:pPr>
              <w:pStyle w:val="TableParagraph"/>
              <w:ind w:left="0" w:right="862"/>
              <w:rPr>
                <w:sz w:val="24"/>
              </w:rPr>
            </w:pPr>
            <w:r>
              <w:rPr>
                <w:sz w:val="24"/>
              </w:rPr>
              <w:t>343359.1478</w:t>
            </w:r>
          </w:p>
        </w:tc>
      </w:tr>
      <w:tr w:rsidR="00FA0144" w14:paraId="0DECCA48" w14:textId="77777777">
        <w:trPr>
          <w:trHeight w:val="277"/>
        </w:trPr>
        <w:tc>
          <w:tcPr>
            <w:tcW w:w="3173" w:type="dxa"/>
          </w:tcPr>
          <w:p w14:paraId="0EBAB5BB" w14:textId="2B9A04DC" w:rsidR="00FA0144" w:rsidRDefault="0089670E" w:rsidP="00E543D4">
            <w:pPr>
              <w:pStyle w:val="TableParagraph"/>
              <w:spacing w:line="258" w:lineRule="exact"/>
              <w:ind w:left="0" w:right="893"/>
              <w:rPr>
                <w:sz w:val="24"/>
              </w:rPr>
            </w:pPr>
            <w:r>
              <w:rPr>
                <w:sz w:val="24"/>
              </w:rPr>
              <w:t xml:space="preserve">               </w:t>
            </w:r>
            <w:r w:rsidR="007A08E3">
              <w:rPr>
                <w:sz w:val="24"/>
              </w:rPr>
              <w:t>10</w:t>
            </w:r>
          </w:p>
        </w:tc>
        <w:tc>
          <w:tcPr>
            <w:tcW w:w="3413" w:type="dxa"/>
          </w:tcPr>
          <w:p w14:paraId="2BDA6F79" w14:textId="77777777" w:rsidR="00FA0144" w:rsidRDefault="007A08E3" w:rsidP="00E543D4">
            <w:pPr>
              <w:pStyle w:val="TableParagraph"/>
              <w:spacing w:line="258" w:lineRule="exact"/>
              <w:ind w:left="0" w:right="956"/>
              <w:rPr>
                <w:sz w:val="24"/>
              </w:rPr>
            </w:pPr>
            <w:r>
              <w:rPr>
                <w:sz w:val="24"/>
              </w:rPr>
              <w:t>5526666.8185</w:t>
            </w:r>
          </w:p>
        </w:tc>
        <w:tc>
          <w:tcPr>
            <w:tcW w:w="3043" w:type="dxa"/>
          </w:tcPr>
          <w:p w14:paraId="75F332B2" w14:textId="77777777" w:rsidR="00FA0144" w:rsidRDefault="007A08E3" w:rsidP="00E543D4">
            <w:pPr>
              <w:pStyle w:val="TableParagraph"/>
              <w:spacing w:line="258" w:lineRule="exact"/>
              <w:ind w:left="0" w:right="862"/>
              <w:rPr>
                <w:sz w:val="24"/>
              </w:rPr>
            </w:pPr>
            <w:r>
              <w:rPr>
                <w:sz w:val="24"/>
              </w:rPr>
              <w:t>343558.8198</w:t>
            </w:r>
          </w:p>
        </w:tc>
      </w:tr>
    </w:tbl>
    <w:p w14:paraId="5018EA1F" w14:textId="77777777" w:rsidR="00FA0144" w:rsidRDefault="00FA0144" w:rsidP="00E543D4">
      <w:pPr>
        <w:pStyle w:val="a3"/>
        <w:spacing w:before="11"/>
        <w:ind w:left="0" w:firstLine="0"/>
        <w:rPr>
          <w:sz w:val="23"/>
        </w:rPr>
      </w:pPr>
    </w:p>
    <w:p w14:paraId="66DA896A" w14:textId="77777777" w:rsidR="00FA0144" w:rsidRDefault="007A08E3" w:rsidP="00E543D4">
      <w:pPr>
        <w:pStyle w:val="a3"/>
        <w:ind w:left="0" w:firstLine="567"/>
      </w:pPr>
      <w:r>
        <w:t>Размещение проектируемых сооружений обусловлены:</w:t>
      </w:r>
    </w:p>
    <w:p w14:paraId="68D6A5C3" w14:textId="77777777" w:rsidR="00FA0144" w:rsidRDefault="007A08E3" w:rsidP="00E543D4">
      <w:pPr>
        <w:pStyle w:val="a4"/>
        <w:numPr>
          <w:ilvl w:val="0"/>
          <w:numId w:val="5"/>
        </w:numPr>
        <w:tabs>
          <w:tab w:val="left" w:pos="847"/>
        </w:tabs>
        <w:ind w:left="0" w:firstLine="567"/>
        <w:rPr>
          <w:sz w:val="24"/>
        </w:rPr>
      </w:pPr>
      <w:r>
        <w:rPr>
          <w:sz w:val="24"/>
        </w:rPr>
        <w:t>местоположение в</w:t>
      </w:r>
      <w:r>
        <w:rPr>
          <w:spacing w:val="-3"/>
          <w:sz w:val="24"/>
        </w:rPr>
        <w:t xml:space="preserve"> </w:t>
      </w:r>
      <w:r>
        <w:rPr>
          <w:sz w:val="24"/>
        </w:rPr>
        <w:t>промзоне;</w:t>
      </w:r>
    </w:p>
    <w:p w14:paraId="0DA20628" w14:textId="77777777" w:rsidR="00FA0144" w:rsidRDefault="007A08E3" w:rsidP="00E543D4">
      <w:pPr>
        <w:pStyle w:val="a4"/>
        <w:numPr>
          <w:ilvl w:val="0"/>
          <w:numId w:val="5"/>
        </w:numPr>
        <w:tabs>
          <w:tab w:val="left" w:pos="847"/>
        </w:tabs>
        <w:ind w:left="0" w:firstLine="567"/>
        <w:rPr>
          <w:sz w:val="24"/>
        </w:rPr>
      </w:pPr>
      <w:r>
        <w:rPr>
          <w:sz w:val="24"/>
        </w:rPr>
        <w:t>рельефом местности равнинного типа;</w:t>
      </w:r>
    </w:p>
    <w:p w14:paraId="1BD2D79E" w14:textId="77777777" w:rsidR="00FA0144" w:rsidRDefault="007A08E3" w:rsidP="00E543D4">
      <w:pPr>
        <w:pStyle w:val="a4"/>
        <w:numPr>
          <w:ilvl w:val="0"/>
          <w:numId w:val="5"/>
        </w:numPr>
        <w:tabs>
          <w:tab w:val="left" w:pos="847"/>
        </w:tabs>
        <w:ind w:left="0" w:firstLine="567"/>
        <w:rPr>
          <w:sz w:val="24"/>
        </w:rPr>
      </w:pPr>
      <w:r>
        <w:rPr>
          <w:sz w:val="24"/>
        </w:rPr>
        <w:t>оформленными земельными</w:t>
      </w:r>
      <w:r>
        <w:rPr>
          <w:spacing w:val="-1"/>
          <w:sz w:val="24"/>
        </w:rPr>
        <w:t xml:space="preserve"> </w:t>
      </w:r>
      <w:r>
        <w:rPr>
          <w:sz w:val="24"/>
        </w:rPr>
        <w:t>участками.</w:t>
      </w:r>
    </w:p>
    <w:p w14:paraId="02A68CE3" w14:textId="77777777" w:rsidR="00FA0144" w:rsidRDefault="007A08E3" w:rsidP="00E543D4">
      <w:pPr>
        <w:pStyle w:val="a3"/>
        <w:ind w:left="0" w:right="24" w:firstLine="567"/>
      </w:pPr>
      <w:r>
        <w:t>В связи с вышеизложенным альтернативные варианты расположения (выбор других мест) намечаемой деятельности не рассматриваются.</w:t>
      </w:r>
    </w:p>
    <w:p w14:paraId="4A7794B1" w14:textId="77777777" w:rsidR="00FA0144" w:rsidRDefault="007A08E3" w:rsidP="00E543D4">
      <w:pPr>
        <w:pStyle w:val="a3"/>
        <w:ind w:left="0" w:firstLine="567"/>
      </w:pPr>
      <w:r>
        <w:t>Ситуационная карта-схема района расположения приведена на рисунке.</w:t>
      </w:r>
    </w:p>
    <w:p w14:paraId="689014EE" w14:textId="77777777" w:rsidR="00FA0144" w:rsidRDefault="00FA0144">
      <w:pPr>
        <w:pStyle w:val="a3"/>
        <w:ind w:left="0" w:firstLine="0"/>
        <w:rPr>
          <w:sz w:val="20"/>
        </w:rPr>
      </w:pPr>
    </w:p>
    <w:p w14:paraId="7A7FDC01" w14:textId="77777777" w:rsidR="00FA0144" w:rsidRDefault="00FA0144">
      <w:pPr>
        <w:pStyle w:val="a3"/>
        <w:ind w:left="0" w:firstLine="0"/>
        <w:rPr>
          <w:sz w:val="20"/>
        </w:rPr>
      </w:pPr>
    </w:p>
    <w:p w14:paraId="162801A2" w14:textId="77777777" w:rsidR="00FA0144" w:rsidRDefault="00FA0144">
      <w:pPr>
        <w:pStyle w:val="a3"/>
        <w:ind w:left="0" w:firstLine="0"/>
        <w:rPr>
          <w:sz w:val="20"/>
        </w:rPr>
      </w:pPr>
    </w:p>
    <w:p w14:paraId="17D373A7" w14:textId="77777777" w:rsidR="00FA0144" w:rsidRDefault="00FA0144">
      <w:pPr>
        <w:pStyle w:val="a3"/>
        <w:ind w:left="0" w:firstLine="0"/>
        <w:rPr>
          <w:sz w:val="20"/>
        </w:rPr>
      </w:pPr>
    </w:p>
    <w:p w14:paraId="2608924E" w14:textId="77777777" w:rsidR="00FA0144" w:rsidRDefault="00FA0144">
      <w:pPr>
        <w:pStyle w:val="a3"/>
        <w:ind w:left="0" w:firstLine="0"/>
        <w:rPr>
          <w:sz w:val="20"/>
        </w:rPr>
      </w:pPr>
    </w:p>
    <w:p w14:paraId="31E17C80" w14:textId="77777777" w:rsidR="00FA0144" w:rsidRDefault="00FA0144">
      <w:pPr>
        <w:pStyle w:val="a3"/>
        <w:ind w:left="0" w:firstLine="0"/>
        <w:rPr>
          <w:sz w:val="20"/>
        </w:rPr>
      </w:pPr>
    </w:p>
    <w:p w14:paraId="3271FCE3" w14:textId="77777777" w:rsidR="00FA0144" w:rsidRDefault="00FA0144">
      <w:pPr>
        <w:pStyle w:val="a3"/>
        <w:ind w:left="0" w:firstLine="0"/>
        <w:rPr>
          <w:sz w:val="20"/>
        </w:rPr>
      </w:pPr>
    </w:p>
    <w:p w14:paraId="59FF67C1" w14:textId="77777777" w:rsidR="00FA0144" w:rsidRDefault="00FA0144">
      <w:pPr>
        <w:pStyle w:val="a3"/>
        <w:ind w:left="0" w:firstLine="0"/>
        <w:rPr>
          <w:sz w:val="20"/>
        </w:rPr>
      </w:pPr>
    </w:p>
    <w:p w14:paraId="363C4868" w14:textId="77777777" w:rsidR="00FA0144" w:rsidRDefault="00FA0144">
      <w:pPr>
        <w:pStyle w:val="a3"/>
        <w:ind w:left="0" w:firstLine="0"/>
        <w:rPr>
          <w:sz w:val="20"/>
        </w:rPr>
      </w:pPr>
    </w:p>
    <w:p w14:paraId="41B289D5" w14:textId="77777777" w:rsidR="00FA0144" w:rsidRDefault="00FA0144">
      <w:pPr>
        <w:pStyle w:val="a3"/>
        <w:ind w:left="0" w:firstLine="0"/>
        <w:rPr>
          <w:sz w:val="20"/>
        </w:rPr>
      </w:pPr>
    </w:p>
    <w:p w14:paraId="795E983A" w14:textId="77777777" w:rsidR="00FA0144" w:rsidRDefault="00FA0144">
      <w:pPr>
        <w:pStyle w:val="a3"/>
        <w:ind w:left="0" w:firstLine="0"/>
        <w:rPr>
          <w:sz w:val="20"/>
        </w:rPr>
      </w:pPr>
    </w:p>
    <w:p w14:paraId="3D02DFD5" w14:textId="77777777" w:rsidR="00FA0144" w:rsidRDefault="00FA0144">
      <w:pPr>
        <w:pStyle w:val="a3"/>
        <w:ind w:left="0" w:firstLine="0"/>
        <w:rPr>
          <w:sz w:val="20"/>
        </w:rPr>
      </w:pPr>
    </w:p>
    <w:p w14:paraId="3251C479" w14:textId="77777777" w:rsidR="00FA0144" w:rsidRDefault="00FA0144">
      <w:pPr>
        <w:pStyle w:val="a3"/>
        <w:ind w:left="0" w:firstLine="0"/>
        <w:rPr>
          <w:sz w:val="20"/>
        </w:rPr>
      </w:pPr>
    </w:p>
    <w:p w14:paraId="05EB247C" w14:textId="77777777" w:rsidR="00FA0144" w:rsidRDefault="00FA0144">
      <w:pPr>
        <w:pStyle w:val="a3"/>
        <w:ind w:left="0" w:firstLine="0"/>
        <w:rPr>
          <w:sz w:val="20"/>
        </w:rPr>
      </w:pPr>
    </w:p>
    <w:p w14:paraId="28E36A50" w14:textId="77777777" w:rsidR="00FA0144" w:rsidRDefault="00FA0144">
      <w:pPr>
        <w:pStyle w:val="a3"/>
        <w:ind w:left="0" w:firstLine="0"/>
        <w:rPr>
          <w:sz w:val="20"/>
        </w:rPr>
      </w:pPr>
    </w:p>
    <w:p w14:paraId="37723A8E" w14:textId="77777777" w:rsidR="00FA0144" w:rsidRDefault="00FA0144">
      <w:pPr>
        <w:pStyle w:val="a3"/>
        <w:ind w:left="0" w:firstLine="0"/>
        <w:rPr>
          <w:sz w:val="20"/>
        </w:rPr>
      </w:pPr>
    </w:p>
    <w:p w14:paraId="343D3BF8" w14:textId="77777777" w:rsidR="00FA0144" w:rsidRDefault="00FA0144">
      <w:pPr>
        <w:pStyle w:val="a3"/>
        <w:ind w:left="0" w:firstLine="0"/>
        <w:rPr>
          <w:sz w:val="20"/>
        </w:rPr>
      </w:pPr>
    </w:p>
    <w:p w14:paraId="2C325F87" w14:textId="77777777" w:rsidR="00FA0144" w:rsidRDefault="00FA0144">
      <w:pPr>
        <w:pStyle w:val="a3"/>
        <w:ind w:left="0" w:firstLine="0"/>
        <w:rPr>
          <w:sz w:val="20"/>
        </w:rPr>
      </w:pPr>
    </w:p>
    <w:p w14:paraId="23878DFE" w14:textId="77777777" w:rsidR="00FA0144" w:rsidRDefault="00FA0144">
      <w:pPr>
        <w:pStyle w:val="a3"/>
        <w:ind w:left="0" w:firstLine="0"/>
        <w:rPr>
          <w:sz w:val="20"/>
        </w:rPr>
      </w:pPr>
    </w:p>
    <w:p w14:paraId="225F1BD9" w14:textId="77777777" w:rsidR="00FA0144" w:rsidRDefault="00FA0144">
      <w:pPr>
        <w:pStyle w:val="a3"/>
        <w:ind w:left="0" w:firstLine="0"/>
        <w:rPr>
          <w:sz w:val="20"/>
        </w:rPr>
      </w:pPr>
    </w:p>
    <w:p w14:paraId="35BC0DC1" w14:textId="77777777" w:rsidR="00FA0144" w:rsidRDefault="00FA0144">
      <w:pPr>
        <w:pStyle w:val="a3"/>
        <w:ind w:left="0" w:firstLine="0"/>
        <w:rPr>
          <w:sz w:val="20"/>
        </w:rPr>
      </w:pPr>
    </w:p>
    <w:p w14:paraId="0A686841" w14:textId="77777777" w:rsidR="00FA0144" w:rsidRDefault="00FA0144">
      <w:pPr>
        <w:pStyle w:val="a3"/>
        <w:ind w:left="0" w:firstLine="0"/>
        <w:rPr>
          <w:sz w:val="20"/>
        </w:rPr>
      </w:pPr>
    </w:p>
    <w:p w14:paraId="62742F7F" w14:textId="77777777" w:rsidR="00FA0144" w:rsidRDefault="00FA0144">
      <w:pPr>
        <w:pStyle w:val="a3"/>
        <w:ind w:left="0" w:firstLine="0"/>
        <w:rPr>
          <w:sz w:val="20"/>
        </w:rPr>
      </w:pPr>
    </w:p>
    <w:p w14:paraId="1E4F0995" w14:textId="77777777" w:rsidR="00FA0144" w:rsidRDefault="00CD79EB">
      <w:pPr>
        <w:pStyle w:val="a3"/>
        <w:spacing w:before="11"/>
        <w:ind w:left="0" w:firstLine="0"/>
        <w:rPr>
          <w:sz w:val="29"/>
        </w:rPr>
      </w:pPr>
      <w:r>
        <w:pict w14:anchorId="36DB4E83">
          <v:rect id="_x0000_s1027" style="position:absolute;margin-left:69.5pt;margin-top:19.2pt;width:484.9pt;height:.5pt;z-index:-15728640;mso-wrap-distance-left:0;mso-wrap-distance-right:0;mso-position-horizontal-relative:page" fillcolor="black" stroked="f">
            <w10:wrap type="topAndBottom" anchorx="page"/>
          </v:rect>
        </w:pict>
      </w:r>
    </w:p>
    <w:p w14:paraId="592F68ED" w14:textId="77777777" w:rsidR="00FA0144" w:rsidRDefault="00FA0144">
      <w:pPr>
        <w:rPr>
          <w:sz w:val="29"/>
        </w:rPr>
        <w:sectPr w:rsidR="00FA0144" w:rsidSect="00E543D4">
          <w:type w:val="continuous"/>
          <w:pgSz w:w="11910" w:h="16840"/>
          <w:pgMar w:top="1040" w:right="700" w:bottom="280" w:left="1418" w:header="720" w:footer="720" w:gutter="0"/>
          <w:cols w:space="720"/>
        </w:sectPr>
      </w:pPr>
    </w:p>
    <w:p w14:paraId="0AD93719" w14:textId="77777777" w:rsidR="00FA0144" w:rsidRDefault="00FA0144">
      <w:pPr>
        <w:pStyle w:val="a3"/>
        <w:spacing w:before="4"/>
        <w:ind w:left="0" w:firstLine="0"/>
        <w:rPr>
          <w:sz w:val="2"/>
        </w:rPr>
      </w:pPr>
    </w:p>
    <w:p w14:paraId="4A237C3E" w14:textId="77777777" w:rsidR="00FA0144" w:rsidRDefault="007A08E3">
      <w:pPr>
        <w:pStyle w:val="a3"/>
        <w:ind w:left="104" w:firstLine="0"/>
        <w:rPr>
          <w:sz w:val="20"/>
        </w:rPr>
      </w:pPr>
      <w:r>
        <w:rPr>
          <w:noProof/>
          <w:sz w:val="20"/>
        </w:rPr>
        <w:drawing>
          <wp:inline distT="0" distB="0" distL="0" distR="0" wp14:anchorId="165FC093" wp14:editId="726B77BA">
            <wp:extent cx="8910529" cy="5320093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10529" cy="53200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623F46" w14:textId="77777777" w:rsidR="00FA0144" w:rsidRDefault="00CD79EB">
      <w:pPr>
        <w:pStyle w:val="a3"/>
        <w:spacing w:before="22"/>
        <w:ind w:left="6975" w:right="6410" w:firstLine="0"/>
        <w:jc w:val="center"/>
      </w:pPr>
      <w:r>
        <w:pict w14:anchorId="1FDD20D8">
          <v:rect id="_x0000_s1026" style="position:absolute;left:0;text-align:left;margin-left:55.2pt;margin-top:69.05pt;width:731.5pt;height:.5pt;z-index:15729152;mso-position-horizontal-relative:page" fillcolor="black" stroked="f">
            <w10:wrap anchorx="page"/>
          </v:rect>
        </w:pict>
      </w:r>
      <w:r w:rsidR="007A08E3">
        <w:t>Рисунок</w:t>
      </w:r>
    </w:p>
    <w:p w14:paraId="2A2237B9" w14:textId="77777777" w:rsidR="00FA0144" w:rsidRDefault="00FA0144">
      <w:pPr>
        <w:jc w:val="center"/>
        <w:sectPr w:rsidR="00FA0144">
          <w:pgSz w:w="16840" w:h="11910" w:orient="landscape"/>
          <w:pgMar w:top="1100" w:right="1280" w:bottom="280" w:left="1280" w:header="720" w:footer="720" w:gutter="0"/>
          <w:cols w:space="720"/>
        </w:sectPr>
      </w:pPr>
    </w:p>
    <w:p w14:paraId="7DC07F22" w14:textId="44AA237B" w:rsidR="00FA0144" w:rsidRDefault="007A08E3" w:rsidP="00E543D4">
      <w:pPr>
        <w:pStyle w:val="a3"/>
        <w:spacing w:before="73"/>
        <w:ind w:left="0" w:right="110"/>
        <w:jc w:val="both"/>
      </w:pPr>
      <w:r>
        <w:lastRenderedPageBreak/>
        <w:t>Инициатор намечаемой деятельности: ТОО «</w:t>
      </w:r>
      <w:proofErr w:type="spellStart"/>
      <w:r>
        <w:t>Karaganda</w:t>
      </w:r>
      <w:proofErr w:type="spellEnd"/>
      <w:r>
        <w:t xml:space="preserve"> </w:t>
      </w:r>
      <w:proofErr w:type="spellStart"/>
      <w:r>
        <w:t>Insulation</w:t>
      </w:r>
      <w:proofErr w:type="spellEnd"/>
      <w:r>
        <w:t>»,</w:t>
      </w:r>
      <w:r>
        <w:rPr>
          <w:spacing w:val="-12"/>
        </w:rPr>
        <w:t xml:space="preserve"> </w:t>
      </w:r>
      <w:r>
        <w:t>РК,</w:t>
      </w:r>
      <w:r>
        <w:rPr>
          <w:spacing w:val="-12"/>
        </w:rPr>
        <w:t xml:space="preserve"> </w:t>
      </w:r>
      <w:r>
        <w:t>Казахстан,</w:t>
      </w:r>
      <w:r>
        <w:rPr>
          <w:spacing w:val="-13"/>
        </w:rPr>
        <w:t xml:space="preserve"> </w:t>
      </w:r>
      <w:r>
        <w:t>Карагандинская</w:t>
      </w:r>
      <w:r>
        <w:rPr>
          <w:spacing w:val="-12"/>
        </w:rPr>
        <w:t xml:space="preserve"> </w:t>
      </w:r>
      <w:r>
        <w:t>область,</w:t>
      </w:r>
      <w:r>
        <w:rPr>
          <w:spacing w:val="-13"/>
        </w:rPr>
        <w:t xml:space="preserve"> </w:t>
      </w:r>
      <w:r>
        <w:t>город</w:t>
      </w:r>
      <w:r>
        <w:rPr>
          <w:spacing w:val="-12"/>
        </w:rPr>
        <w:t xml:space="preserve"> </w:t>
      </w:r>
      <w:r>
        <w:t>Сарань,</w:t>
      </w:r>
      <w:r>
        <w:rPr>
          <w:spacing w:val="-13"/>
        </w:rPr>
        <w:t xml:space="preserve"> </w:t>
      </w:r>
      <w:r>
        <w:t>Учетный</w:t>
      </w:r>
      <w:r>
        <w:rPr>
          <w:spacing w:val="-12"/>
        </w:rPr>
        <w:t xml:space="preserve"> </w:t>
      </w:r>
      <w:r>
        <w:t>квартал</w:t>
      </w:r>
      <w:r>
        <w:rPr>
          <w:spacing w:val="-12"/>
        </w:rPr>
        <w:t xml:space="preserve"> </w:t>
      </w:r>
      <w:r>
        <w:t>046, строение 787, почтовый индекс</w:t>
      </w:r>
      <w:r>
        <w:rPr>
          <w:spacing w:val="-3"/>
        </w:rPr>
        <w:t xml:space="preserve"> </w:t>
      </w:r>
      <w:r>
        <w:t>101200.</w:t>
      </w:r>
    </w:p>
    <w:p w14:paraId="5CDA2DC4" w14:textId="77777777" w:rsidR="00FA0144" w:rsidRDefault="007A08E3" w:rsidP="00E543D4">
      <w:pPr>
        <w:pStyle w:val="a4"/>
        <w:numPr>
          <w:ilvl w:val="0"/>
          <w:numId w:val="6"/>
        </w:numPr>
        <w:tabs>
          <w:tab w:val="left" w:pos="1529"/>
          <w:tab w:val="left" w:pos="1530"/>
        </w:tabs>
        <w:spacing w:before="1"/>
        <w:ind w:left="0" w:firstLine="566"/>
        <w:jc w:val="both"/>
        <w:rPr>
          <w:sz w:val="24"/>
        </w:rPr>
      </w:pPr>
      <w:r>
        <w:rPr>
          <w:sz w:val="24"/>
        </w:rPr>
        <w:t>Краткое описание намечаемой деятельности.</w:t>
      </w:r>
    </w:p>
    <w:p w14:paraId="391AA021" w14:textId="77777777" w:rsidR="00FA0144" w:rsidRDefault="007A08E3" w:rsidP="00E543D4">
      <w:pPr>
        <w:pStyle w:val="a3"/>
        <w:ind w:left="0"/>
        <w:jc w:val="both"/>
      </w:pPr>
      <w:r>
        <w:t>Проектом предусмотрено строительство следующих основных зданий и сооружений:</w:t>
      </w:r>
    </w:p>
    <w:p w14:paraId="4D7DE95B" w14:textId="77777777" w:rsidR="00FA0144" w:rsidRDefault="007A08E3" w:rsidP="00E543D4">
      <w:pPr>
        <w:pStyle w:val="a4"/>
        <w:numPr>
          <w:ilvl w:val="0"/>
          <w:numId w:val="4"/>
        </w:numPr>
        <w:tabs>
          <w:tab w:val="left" w:pos="822"/>
        </w:tabs>
        <w:ind w:left="0" w:firstLine="566"/>
        <w:rPr>
          <w:sz w:val="24"/>
        </w:rPr>
      </w:pPr>
      <w:r>
        <w:rPr>
          <w:sz w:val="24"/>
        </w:rPr>
        <w:t>Производственный корпус с</w:t>
      </w:r>
      <w:r>
        <w:rPr>
          <w:spacing w:val="-5"/>
          <w:sz w:val="24"/>
        </w:rPr>
        <w:t xml:space="preserve"> </w:t>
      </w:r>
      <w:r>
        <w:rPr>
          <w:sz w:val="24"/>
        </w:rPr>
        <w:t>АБК;</w:t>
      </w:r>
    </w:p>
    <w:p w14:paraId="726E19F4" w14:textId="77777777" w:rsidR="00FA0144" w:rsidRDefault="007A08E3" w:rsidP="00E543D4">
      <w:pPr>
        <w:pStyle w:val="a4"/>
        <w:numPr>
          <w:ilvl w:val="0"/>
          <w:numId w:val="4"/>
        </w:numPr>
        <w:tabs>
          <w:tab w:val="left" w:pos="822"/>
        </w:tabs>
        <w:ind w:left="0" w:firstLine="566"/>
        <w:rPr>
          <w:sz w:val="24"/>
        </w:rPr>
      </w:pPr>
      <w:r>
        <w:rPr>
          <w:sz w:val="24"/>
        </w:rPr>
        <w:t>Градирня;</w:t>
      </w:r>
    </w:p>
    <w:p w14:paraId="04E693F0" w14:textId="77777777" w:rsidR="00FA0144" w:rsidRDefault="007A08E3" w:rsidP="00E543D4">
      <w:pPr>
        <w:pStyle w:val="a4"/>
        <w:numPr>
          <w:ilvl w:val="0"/>
          <w:numId w:val="4"/>
        </w:numPr>
        <w:tabs>
          <w:tab w:val="left" w:pos="822"/>
        </w:tabs>
        <w:ind w:left="0" w:firstLine="566"/>
        <w:rPr>
          <w:sz w:val="24"/>
        </w:rPr>
      </w:pPr>
      <w:r>
        <w:rPr>
          <w:sz w:val="24"/>
        </w:rPr>
        <w:t xml:space="preserve">Площадка </w:t>
      </w:r>
      <w:proofErr w:type="spellStart"/>
      <w:r>
        <w:rPr>
          <w:sz w:val="24"/>
        </w:rPr>
        <w:t>чиллерной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установки;</w:t>
      </w:r>
    </w:p>
    <w:p w14:paraId="1CC6200D" w14:textId="77777777" w:rsidR="00FA0144" w:rsidRDefault="007A08E3" w:rsidP="00E543D4">
      <w:pPr>
        <w:pStyle w:val="a4"/>
        <w:numPr>
          <w:ilvl w:val="0"/>
          <w:numId w:val="4"/>
        </w:numPr>
        <w:tabs>
          <w:tab w:val="left" w:pos="822"/>
        </w:tabs>
        <w:ind w:left="0" w:firstLine="566"/>
        <w:rPr>
          <w:sz w:val="24"/>
        </w:rPr>
      </w:pPr>
      <w:r>
        <w:rPr>
          <w:sz w:val="24"/>
        </w:rPr>
        <w:t>Дымовая труба (Н=50м);</w:t>
      </w:r>
    </w:p>
    <w:p w14:paraId="77C85F99" w14:textId="77777777" w:rsidR="00FA0144" w:rsidRDefault="007A08E3" w:rsidP="00E543D4">
      <w:pPr>
        <w:pStyle w:val="a4"/>
        <w:numPr>
          <w:ilvl w:val="0"/>
          <w:numId w:val="4"/>
        </w:numPr>
        <w:tabs>
          <w:tab w:val="left" w:pos="822"/>
        </w:tabs>
        <w:ind w:left="0" w:firstLine="566"/>
        <w:rPr>
          <w:sz w:val="24"/>
        </w:rPr>
      </w:pPr>
      <w:r>
        <w:rPr>
          <w:sz w:val="24"/>
        </w:rPr>
        <w:t>Здание автоматической системы</w:t>
      </w:r>
      <w:r>
        <w:rPr>
          <w:spacing w:val="-2"/>
          <w:sz w:val="24"/>
        </w:rPr>
        <w:t xml:space="preserve"> </w:t>
      </w:r>
      <w:r>
        <w:rPr>
          <w:sz w:val="24"/>
        </w:rPr>
        <w:t>мониторинга;</w:t>
      </w:r>
    </w:p>
    <w:p w14:paraId="5D08585B" w14:textId="77777777" w:rsidR="00FA0144" w:rsidRDefault="007A08E3" w:rsidP="00E543D4">
      <w:pPr>
        <w:pStyle w:val="a4"/>
        <w:numPr>
          <w:ilvl w:val="0"/>
          <w:numId w:val="4"/>
        </w:numPr>
        <w:tabs>
          <w:tab w:val="left" w:pos="822"/>
        </w:tabs>
        <w:ind w:left="0" w:firstLine="566"/>
        <w:rPr>
          <w:sz w:val="24"/>
        </w:rPr>
      </w:pPr>
      <w:r>
        <w:rPr>
          <w:sz w:val="24"/>
        </w:rPr>
        <w:t>Крытый склад</w:t>
      </w:r>
      <w:r>
        <w:rPr>
          <w:spacing w:val="-1"/>
          <w:sz w:val="24"/>
        </w:rPr>
        <w:t xml:space="preserve"> </w:t>
      </w:r>
      <w:r>
        <w:rPr>
          <w:sz w:val="24"/>
        </w:rPr>
        <w:t>сырья;</w:t>
      </w:r>
    </w:p>
    <w:p w14:paraId="24328AEE" w14:textId="77777777" w:rsidR="00FA0144" w:rsidRDefault="007A08E3" w:rsidP="00E543D4">
      <w:pPr>
        <w:pStyle w:val="a4"/>
        <w:numPr>
          <w:ilvl w:val="0"/>
          <w:numId w:val="4"/>
        </w:numPr>
        <w:tabs>
          <w:tab w:val="left" w:pos="822"/>
        </w:tabs>
        <w:ind w:left="0" w:firstLine="566"/>
        <w:rPr>
          <w:sz w:val="24"/>
        </w:rPr>
      </w:pPr>
      <w:r>
        <w:rPr>
          <w:sz w:val="24"/>
        </w:rPr>
        <w:t>Загрузочный бункер</w:t>
      </w:r>
      <w:r>
        <w:rPr>
          <w:spacing w:val="-1"/>
          <w:sz w:val="24"/>
        </w:rPr>
        <w:t xml:space="preserve"> </w:t>
      </w:r>
      <w:r>
        <w:rPr>
          <w:sz w:val="24"/>
        </w:rPr>
        <w:t>сырья;</w:t>
      </w:r>
    </w:p>
    <w:p w14:paraId="42088734" w14:textId="77777777" w:rsidR="00FA0144" w:rsidRDefault="007A08E3" w:rsidP="00E543D4">
      <w:pPr>
        <w:pStyle w:val="a4"/>
        <w:numPr>
          <w:ilvl w:val="0"/>
          <w:numId w:val="4"/>
        </w:numPr>
        <w:tabs>
          <w:tab w:val="left" w:pos="822"/>
        </w:tabs>
        <w:ind w:left="0" w:firstLine="566"/>
        <w:rPr>
          <w:sz w:val="24"/>
        </w:rPr>
      </w:pPr>
      <w:proofErr w:type="spellStart"/>
      <w:r>
        <w:rPr>
          <w:sz w:val="24"/>
        </w:rPr>
        <w:t>Колодроп</w:t>
      </w:r>
      <w:proofErr w:type="spellEnd"/>
      <w:r>
        <w:rPr>
          <w:sz w:val="24"/>
        </w:rPr>
        <w:t>;</w:t>
      </w:r>
    </w:p>
    <w:p w14:paraId="5C37BF50" w14:textId="77777777" w:rsidR="00FA0144" w:rsidRDefault="007A08E3" w:rsidP="00E543D4">
      <w:pPr>
        <w:pStyle w:val="a4"/>
        <w:numPr>
          <w:ilvl w:val="0"/>
          <w:numId w:val="4"/>
        </w:numPr>
        <w:tabs>
          <w:tab w:val="left" w:pos="822"/>
        </w:tabs>
        <w:spacing w:before="1"/>
        <w:ind w:left="0" w:firstLine="566"/>
        <w:rPr>
          <w:sz w:val="24"/>
        </w:rPr>
      </w:pPr>
      <w:r>
        <w:rPr>
          <w:sz w:val="24"/>
        </w:rPr>
        <w:t>Мельница;</w:t>
      </w:r>
    </w:p>
    <w:p w14:paraId="61B34FB4" w14:textId="77777777" w:rsidR="00FA0144" w:rsidRDefault="007A08E3" w:rsidP="00E543D4">
      <w:pPr>
        <w:pStyle w:val="a4"/>
        <w:numPr>
          <w:ilvl w:val="0"/>
          <w:numId w:val="4"/>
        </w:numPr>
        <w:tabs>
          <w:tab w:val="left" w:pos="822"/>
        </w:tabs>
        <w:ind w:left="0" w:firstLine="566"/>
        <w:rPr>
          <w:sz w:val="24"/>
        </w:rPr>
      </w:pPr>
      <w:r>
        <w:rPr>
          <w:sz w:val="24"/>
        </w:rPr>
        <w:t>Конвейерная галерея</w:t>
      </w:r>
      <w:r>
        <w:rPr>
          <w:spacing w:val="-1"/>
          <w:sz w:val="24"/>
        </w:rPr>
        <w:t xml:space="preserve"> </w:t>
      </w:r>
      <w:r>
        <w:rPr>
          <w:sz w:val="24"/>
        </w:rPr>
        <w:t>(закрытая);</w:t>
      </w:r>
    </w:p>
    <w:p w14:paraId="37059EF5" w14:textId="77777777" w:rsidR="00FA0144" w:rsidRDefault="007A08E3" w:rsidP="00E543D4">
      <w:pPr>
        <w:pStyle w:val="a4"/>
        <w:numPr>
          <w:ilvl w:val="0"/>
          <w:numId w:val="4"/>
        </w:numPr>
        <w:tabs>
          <w:tab w:val="left" w:pos="822"/>
        </w:tabs>
        <w:ind w:left="0" w:firstLine="566"/>
        <w:rPr>
          <w:sz w:val="24"/>
        </w:rPr>
      </w:pPr>
      <w:r>
        <w:rPr>
          <w:sz w:val="24"/>
        </w:rPr>
        <w:t>Участок обслуживания транспорта и склад ГСМ;</w:t>
      </w:r>
    </w:p>
    <w:p w14:paraId="6DAFEC6D" w14:textId="77777777" w:rsidR="00FA0144" w:rsidRDefault="007A08E3" w:rsidP="00E543D4">
      <w:pPr>
        <w:pStyle w:val="a4"/>
        <w:numPr>
          <w:ilvl w:val="0"/>
          <w:numId w:val="4"/>
        </w:numPr>
        <w:tabs>
          <w:tab w:val="left" w:pos="822"/>
        </w:tabs>
        <w:ind w:left="0" w:firstLine="566"/>
        <w:rPr>
          <w:sz w:val="24"/>
        </w:rPr>
      </w:pPr>
      <w:r>
        <w:rPr>
          <w:sz w:val="24"/>
        </w:rPr>
        <w:t>КПП №1 и КПП</w:t>
      </w:r>
      <w:r>
        <w:rPr>
          <w:spacing w:val="-3"/>
          <w:sz w:val="24"/>
        </w:rPr>
        <w:t xml:space="preserve"> </w:t>
      </w:r>
      <w:r>
        <w:rPr>
          <w:sz w:val="24"/>
        </w:rPr>
        <w:t>№2;</w:t>
      </w:r>
    </w:p>
    <w:p w14:paraId="110E001F" w14:textId="77777777" w:rsidR="00FA0144" w:rsidRDefault="007A08E3" w:rsidP="00E543D4">
      <w:pPr>
        <w:pStyle w:val="a4"/>
        <w:numPr>
          <w:ilvl w:val="0"/>
          <w:numId w:val="4"/>
        </w:numPr>
        <w:tabs>
          <w:tab w:val="left" w:pos="822"/>
        </w:tabs>
        <w:ind w:left="0" w:firstLine="566"/>
        <w:rPr>
          <w:sz w:val="24"/>
        </w:rPr>
      </w:pPr>
      <w:r>
        <w:rPr>
          <w:sz w:val="24"/>
        </w:rPr>
        <w:t>Автомобильные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весы;</w:t>
      </w:r>
    </w:p>
    <w:p w14:paraId="612755BD" w14:textId="77777777" w:rsidR="00FA0144" w:rsidRDefault="007A08E3" w:rsidP="00E543D4">
      <w:pPr>
        <w:pStyle w:val="a4"/>
        <w:numPr>
          <w:ilvl w:val="0"/>
          <w:numId w:val="4"/>
        </w:numPr>
        <w:tabs>
          <w:tab w:val="left" w:pos="822"/>
        </w:tabs>
        <w:ind w:left="0" w:firstLine="566"/>
        <w:rPr>
          <w:sz w:val="24"/>
        </w:rPr>
      </w:pPr>
      <w:r>
        <w:rPr>
          <w:sz w:val="24"/>
        </w:rPr>
        <w:t>Открытая площадка складирования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упаковки;</w:t>
      </w:r>
    </w:p>
    <w:p w14:paraId="3D112181" w14:textId="77777777" w:rsidR="00FA0144" w:rsidRDefault="007A08E3" w:rsidP="00E543D4">
      <w:pPr>
        <w:pStyle w:val="a4"/>
        <w:numPr>
          <w:ilvl w:val="0"/>
          <w:numId w:val="4"/>
        </w:numPr>
        <w:tabs>
          <w:tab w:val="left" w:pos="822"/>
        </w:tabs>
        <w:ind w:left="0" w:firstLine="566"/>
        <w:rPr>
          <w:sz w:val="24"/>
        </w:rPr>
      </w:pPr>
      <w:r>
        <w:rPr>
          <w:sz w:val="24"/>
        </w:rPr>
        <w:t>Подъездной ж/д путь с эстакадой (80</w:t>
      </w:r>
      <w:r>
        <w:rPr>
          <w:spacing w:val="-2"/>
          <w:sz w:val="24"/>
        </w:rPr>
        <w:t xml:space="preserve"> </w:t>
      </w:r>
      <w:r>
        <w:rPr>
          <w:sz w:val="24"/>
        </w:rPr>
        <w:t>м);</w:t>
      </w:r>
    </w:p>
    <w:p w14:paraId="553F36A4" w14:textId="77777777" w:rsidR="00FA0144" w:rsidRDefault="007A08E3" w:rsidP="00E543D4">
      <w:pPr>
        <w:pStyle w:val="a4"/>
        <w:numPr>
          <w:ilvl w:val="0"/>
          <w:numId w:val="4"/>
        </w:numPr>
        <w:tabs>
          <w:tab w:val="left" w:pos="822"/>
        </w:tabs>
        <w:ind w:left="0" w:firstLine="566"/>
        <w:rPr>
          <w:sz w:val="24"/>
        </w:rPr>
      </w:pPr>
      <w:r>
        <w:rPr>
          <w:sz w:val="24"/>
        </w:rPr>
        <w:t>Парковка для легковых автомобилей (150 мест);</w:t>
      </w:r>
    </w:p>
    <w:p w14:paraId="7520172E" w14:textId="77777777" w:rsidR="00FA0144" w:rsidRDefault="007A08E3" w:rsidP="00E543D4">
      <w:pPr>
        <w:pStyle w:val="a4"/>
        <w:numPr>
          <w:ilvl w:val="0"/>
          <w:numId w:val="4"/>
        </w:numPr>
        <w:tabs>
          <w:tab w:val="left" w:pos="822"/>
        </w:tabs>
        <w:ind w:left="0" w:firstLine="566"/>
        <w:rPr>
          <w:sz w:val="24"/>
        </w:rPr>
      </w:pPr>
      <w:r>
        <w:rPr>
          <w:sz w:val="24"/>
        </w:rPr>
        <w:t>Парковка для грузовых автомобилей (50</w:t>
      </w:r>
      <w:r>
        <w:rPr>
          <w:spacing w:val="-2"/>
          <w:sz w:val="24"/>
        </w:rPr>
        <w:t xml:space="preserve"> </w:t>
      </w:r>
      <w:r>
        <w:rPr>
          <w:sz w:val="24"/>
        </w:rPr>
        <w:t>мест);</w:t>
      </w:r>
    </w:p>
    <w:p w14:paraId="6B26253D" w14:textId="77777777" w:rsidR="00FA0144" w:rsidRDefault="007A08E3" w:rsidP="00E543D4">
      <w:pPr>
        <w:pStyle w:val="a4"/>
        <w:numPr>
          <w:ilvl w:val="0"/>
          <w:numId w:val="4"/>
        </w:numPr>
        <w:tabs>
          <w:tab w:val="left" w:pos="822"/>
        </w:tabs>
        <w:ind w:left="0" w:firstLine="566"/>
        <w:rPr>
          <w:sz w:val="24"/>
        </w:rPr>
      </w:pPr>
      <w:r>
        <w:rPr>
          <w:sz w:val="24"/>
        </w:rPr>
        <w:t>Открытый склад готовой продукции; БКАЗС (20</w:t>
      </w:r>
      <w:r>
        <w:rPr>
          <w:spacing w:val="-3"/>
          <w:sz w:val="24"/>
        </w:rPr>
        <w:t xml:space="preserve"> </w:t>
      </w:r>
      <w:r>
        <w:rPr>
          <w:sz w:val="24"/>
        </w:rPr>
        <w:t>м3);</w:t>
      </w:r>
    </w:p>
    <w:p w14:paraId="316F73CC" w14:textId="77777777" w:rsidR="00FA0144" w:rsidRDefault="007A08E3" w:rsidP="00E543D4">
      <w:pPr>
        <w:pStyle w:val="a4"/>
        <w:numPr>
          <w:ilvl w:val="0"/>
          <w:numId w:val="4"/>
        </w:numPr>
        <w:tabs>
          <w:tab w:val="left" w:pos="822"/>
        </w:tabs>
        <w:ind w:left="0" w:firstLine="566"/>
        <w:rPr>
          <w:sz w:val="24"/>
        </w:rPr>
      </w:pPr>
      <w:r>
        <w:rPr>
          <w:sz w:val="24"/>
        </w:rPr>
        <w:t>Резервуары</w:t>
      </w:r>
      <w:r>
        <w:rPr>
          <w:spacing w:val="-1"/>
          <w:sz w:val="24"/>
        </w:rPr>
        <w:t xml:space="preserve"> </w:t>
      </w:r>
      <w:r>
        <w:rPr>
          <w:sz w:val="24"/>
        </w:rPr>
        <w:t>ЛОС;</w:t>
      </w:r>
    </w:p>
    <w:p w14:paraId="1BBA1C79" w14:textId="77777777" w:rsidR="00FA0144" w:rsidRDefault="007A08E3" w:rsidP="00E543D4">
      <w:pPr>
        <w:pStyle w:val="a4"/>
        <w:numPr>
          <w:ilvl w:val="0"/>
          <w:numId w:val="4"/>
        </w:numPr>
        <w:tabs>
          <w:tab w:val="left" w:pos="822"/>
        </w:tabs>
        <w:ind w:left="0" w:firstLine="566"/>
        <w:rPr>
          <w:sz w:val="24"/>
        </w:rPr>
      </w:pPr>
      <w:r>
        <w:rPr>
          <w:sz w:val="24"/>
        </w:rPr>
        <w:t>ГПУ;</w:t>
      </w:r>
    </w:p>
    <w:p w14:paraId="4DE30CBF" w14:textId="77777777" w:rsidR="00FA0144" w:rsidRDefault="007A08E3" w:rsidP="00E543D4">
      <w:pPr>
        <w:pStyle w:val="a4"/>
        <w:numPr>
          <w:ilvl w:val="0"/>
          <w:numId w:val="4"/>
        </w:numPr>
        <w:tabs>
          <w:tab w:val="left" w:pos="822"/>
        </w:tabs>
        <w:ind w:left="0" w:firstLine="566"/>
        <w:rPr>
          <w:sz w:val="24"/>
        </w:rPr>
      </w:pPr>
      <w:r>
        <w:rPr>
          <w:sz w:val="24"/>
        </w:rPr>
        <w:t>Насосная станция</w:t>
      </w:r>
      <w:r>
        <w:rPr>
          <w:spacing w:val="1"/>
          <w:sz w:val="24"/>
        </w:rPr>
        <w:t xml:space="preserve"> </w:t>
      </w:r>
      <w:r>
        <w:rPr>
          <w:sz w:val="24"/>
        </w:rPr>
        <w:t>пожаротушения;</w:t>
      </w:r>
    </w:p>
    <w:p w14:paraId="1A6CDD78" w14:textId="77777777" w:rsidR="00FA0144" w:rsidRDefault="007A08E3" w:rsidP="00E543D4">
      <w:pPr>
        <w:pStyle w:val="a4"/>
        <w:numPr>
          <w:ilvl w:val="0"/>
          <w:numId w:val="4"/>
        </w:numPr>
        <w:tabs>
          <w:tab w:val="left" w:pos="822"/>
        </w:tabs>
        <w:ind w:left="0" w:firstLine="566"/>
        <w:rPr>
          <w:sz w:val="24"/>
        </w:rPr>
      </w:pPr>
      <w:r>
        <w:rPr>
          <w:sz w:val="24"/>
        </w:rPr>
        <w:t>Противопожарные резервуары-2шт (V=500</w:t>
      </w:r>
      <w:r>
        <w:rPr>
          <w:spacing w:val="-3"/>
          <w:sz w:val="24"/>
        </w:rPr>
        <w:t xml:space="preserve"> </w:t>
      </w:r>
      <w:r>
        <w:rPr>
          <w:sz w:val="24"/>
        </w:rPr>
        <w:t>м3);</w:t>
      </w:r>
    </w:p>
    <w:p w14:paraId="5D791584" w14:textId="77777777" w:rsidR="00FA0144" w:rsidRDefault="007A08E3" w:rsidP="00E543D4">
      <w:pPr>
        <w:pStyle w:val="a4"/>
        <w:numPr>
          <w:ilvl w:val="0"/>
          <w:numId w:val="4"/>
        </w:numPr>
        <w:tabs>
          <w:tab w:val="left" w:pos="822"/>
        </w:tabs>
        <w:ind w:left="0" w:firstLine="566"/>
        <w:rPr>
          <w:sz w:val="24"/>
        </w:rPr>
      </w:pPr>
      <w:r>
        <w:rPr>
          <w:sz w:val="24"/>
        </w:rPr>
        <w:t>Железнодорожный навес с</w:t>
      </w:r>
      <w:r>
        <w:rPr>
          <w:spacing w:val="-5"/>
          <w:sz w:val="24"/>
        </w:rPr>
        <w:t xml:space="preserve"> </w:t>
      </w:r>
      <w:r>
        <w:rPr>
          <w:sz w:val="24"/>
        </w:rPr>
        <w:t>эстакадой;</w:t>
      </w:r>
    </w:p>
    <w:p w14:paraId="093B4964" w14:textId="77777777" w:rsidR="00FA0144" w:rsidRDefault="007A08E3" w:rsidP="00E543D4">
      <w:pPr>
        <w:pStyle w:val="a4"/>
        <w:numPr>
          <w:ilvl w:val="0"/>
          <w:numId w:val="4"/>
        </w:numPr>
        <w:tabs>
          <w:tab w:val="left" w:pos="822"/>
        </w:tabs>
        <w:ind w:left="0" w:firstLine="566"/>
        <w:rPr>
          <w:sz w:val="24"/>
        </w:rPr>
      </w:pPr>
      <w:r>
        <w:rPr>
          <w:sz w:val="24"/>
        </w:rPr>
        <w:t>Железнодорожные</w:t>
      </w:r>
      <w:r>
        <w:rPr>
          <w:spacing w:val="-3"/>
          <w:sz w:val="24"/>
        </w:rPr>
        <w:t xml:space="preserve"> </w:t>
      </w:r>
      <w:r>
        <w:rPr>
          <w:sz w:val="24"/>
        </w:rPr>
        <w:t>весы;</w:t>
      </w:r>
    </w:p>
    <w:p w14:paraId="427B2C0A" w14:textId="77777777" w:rsidR="00FA0144" w:rsidRDefault="007A08E3" w:rsidP="00E543D4">
      <w:pPr>
        <w:pStyle w:val="a4"/>
        <w:numPr>
          <w:ilvl w:val="0"/>
          <w:numId w:val="4"/>
        </w:numPr>
        <w:tabs>
          <w:tab w:val="left" w:pos="822"/>
        </w:tabs>
        <w:ind w:left="0" w:firstLine="566"/>
        <w:rPr>
          <w:sz w:val="24"/>
        </w:rPr>
      </w:pPr>
      <w:r>
        <w:rPr>
          <w:sz w:val="24"/>
        </w:rPr>
        <w:t>Площадка</w:t>
      </w:r>
      <w:r>
        <w:rPr>
          <w:spacing w:val="-2"/>
          <w:sz w:val="24"/>
        </w:rPr>
        <w:t xml:space="preserve"> </w:t>
      </w:r>
      <w:r>
        <w:rPr>
          <w:sz w:val="24"/>
        </w:rPr>
        <w:t>отдыха;</w:t>
      </w:r>
    </w:p>
    <w:p w14:paraId="0A5543A4" w14:textId="77777777" w:rsidR="00FA0144" w:rsidRDefault="007A08E3" w:rsidP="00E543D4">
      <w:pPr>
        <w:pStyle w:val="a4"/>
        <w:numPr>
          <w:ilvl w:val="0"/>
          <w:numId w:val="4"/>
        </w:numPr>
        <w:tabs>
          <w:tab w:val="left" w:pos="822"/>
        </w:tabs>
        <w:ind w:left="0" w:firstLine="566"/>
        <w:rPr>
          <w:sz w:val="24"/>
        </w:rPr>
      </w:pPr>
      <w:r>
        <w:rPr>
          <w:sz w:val="24"/>
        </w:rPr>
        <w:t>Площадка для</w:t>
      </w:r>
      <w:r>
        <w:rPr>
          <w:spacing w:val="-2"/>
          <w:sz w:val="24"/>
        </w:rPr>
        <w:t xml:space="preserve"> </w:t>
      </w:r>
      <w:r>
        <w:rPr>
          <w:sz w:val="24"/>
        </w:rPr>
        <w:t>мусоросборников;</w:t>
      </w:r>
    </w:p>
    <w:p w14:paraId="0410B36A" w14:textId="77777777" w:rsidR="00FA0144" w:rsidRDefault="007A08E3" w:rsidP="00E543D4">
      <w:pPr>
        <w:pStyle w:val="a4"/>
        <w:numPr>
          <w:ilvl w:val="0"/>
          <w:numId w:val="4"/>
        </w:numPr>
        <w:tabs>
          <w:tab w:val="left" w:pos="822"/>
        </w:tabs>
        <w:ind w:left="0" w:firstLine="566"/>
        <w:rPr>
          <w:sz w:val="24"/>
        </w:rPr>
      </w:pPr>
      <w:r>
        <w:rPr>
          <w:sz w:val="24"/>
        </w:rPr>
        <w:t>Котельная.</w:t>
      </w:r>
    </w:p>
    <w:p w14:paraId="0FBF8BE7" w14:textId="77777777" w:rsidR="00FA0144" w:rsidRDefault="00FA0144" w:rsidP="00E543D4">
      <w:pPr>
        <w:pStyle w:val="a3"/>
        <w:ind w:left="0"/>
      </w:pPr>
    </w:p>
    <w:p w14:paraId="4266DEB5" w14:textId="77777777" w:rsidR="00FA0144" w:rsidRDefault="007A08E3" w:rsidP="00E543D4">
      <w:pPr>
        <w:pStyle w:val="a3"/>
        <w:ind w:left="0"/>
      </w:pPr>
      <w:bookmarkStart w:id="2" w:name="_Hlk195264069"/>
      <w:r>
        <w:t xml:space="preserve">Производственная мощность завода по проекту составляет 1,2 </w:t>
      </w:r>
      <w:proofErr w:type="gramStart"/>
      <w:r>
        <w:t>млн.м</w:t>
      </w:r>
      <w:proofErr w:type="gramEnd"/>
      <w:r>
        <w:t>3/год. Режим работы предприятия – 365дней, 24час/сутки. Годовой расход сырья и материалов:</w:t>
      </w:r>
    </w:p>
    <w:p w14:paraId="38EB4FCE" w14:textId="77777777" w:rsidR="00E543D4" w:rsidRDefault="007A08E3" w:rsidP="00E543D4">
      <w:pPr>
        <w:pStyle w:val="a3"/>
        <w:ind w:left="0" w:right="-29"/>
      </w:pPr>
      <w:r>
        <w:t xml:space="preserve">Доломит – 18 00тн </w:t>
      </w:r>
    </w:p>
    <w:p w14:paraId="5327751D" w14:textId="77777777" w:rsidR="00E543D4" w:rsidRDefault="007A08E3" w:rsidP="00E543D4">
      <w:pPr>
        <w:pStyle w:val="a3"/>
        <w:ind w:left="0" w:right="-29"/>
      </w:pPr>
      <w:r>
        <w:t xml:space="preserve">Базальт – 82 000тн </w:t>
      </w:r>
    </w:p>
    <w:p w14:paraId="7F7A8BA9" w14:textId="3661708C" w:rsidR="00FA0144" w:rsidRDefault="007A08E3" w:rsidP="00E543D4">
      <w:pPr>
        <w:pStyle w:val="a3"/>
        <w:ind w:left="0" w:right="-29"/>
      </w:pPr>
      <w:r>
        <w:t>Кокс – 15 000тн</w:t>
      </w:r>
    </w:p>
    <w:p w14:paraId="342ADB29" w14:textId="77777777" w:rsidR="00E543D4" w:rsidRDefault="007A08E3" w:rsidP="00E543D4">
      <w:pPr>
        <w:pStyle w:val="a3"/>
        <w:spacing w:before="1"/>
        <w:ind w:left="0" w:right="-29"/>
      </w:pPr>
      <w:r>
        <w:t xml:space="preserve">Фенолформальдегидная смола – 6 000тн </w:t>
      </w:r>
    </w:p>
    <w:p w14:paraId="3F2CAD15" w14:textId="77777777" w:rsidR="00E543D4" w:rsidRDefault="003B1879" w:rsidP="00804790">
      <w:pPr>
        <w:pStyle w:val="a3"/>
        <w:ind w:left="0"/>
      </w:pPr>
      <w:r>
        <w:t>Связующая</w:t>
      </w:r>
      <w:r w:rsidR="007A08E3">
        <w:t xml:space="preserve"> эмульсия- 3 200тн </w:t>
      </w:r>
    </w:p>
    <w:p w14:paraId="1B4CBE4B" w14:textId="6B2680EB" w:rsidR="00FA0144" w:rsidRDefault="007A08E3" w:rsidP="00804790">
      <w:pPr>
        <w:pStyle w:val="a3"/>
        <w:ind w:left="0"/>
      </w:pPr>
      <w:r>
        <w:t xml:space="preserve">Пленка </w:t>
      </w:r>
      <w:proofErr w:type="spellStart"/>
      <w:r>
        <w:t>термоусадочная</w:t>
      </w:r>
      <w:proofErr w:type="spellEnd"/>
      <w:r>
        <w:t xml:space="preserve"> – 400тн</w:t>
      </w:r>
    </w:p>
    <w:p w14:paraId="6A2D0C4D" w14:textId="77777777" w:rsidR="00FA0144" w:rsidRDefault="007A08E3" w:rsidP="00E543D4">
      <w:pPr>
        <w:pStyle w:val="a3"/>
        <w:ind w:left="0"/>
      </w:pPr>
      <w:r>
        <w:t>Исходная крупность минерального сырья -0-20мм.</w:t>
      </w:r>
    </w:p>
    <w:bookmarkEnd w:id="2"/>
    <w:p w14:paraId="5D3DC3A2" w14:textId="3E7B4030" w:rsidR="00FA0144" w:rsidRDefault="007A08E3" w:rsidP="00804790">
      <w:pPr>
        <w:pStyle w:val="a3"/>
        <w:ind w:left="0"/>
        <w:jc w:val="both"/>
      </w:pPr>
      <w:r>
        <w:t>Готовые</w:t>
      </w:r>
      <w:r>
        <w:tab/>
        <w:t>изделия:</w:t>
      </w:r>
      <w:r>
        <w:tab/>
        <w:t>плиты</w:t>
      </w:r>
      <w:r>
        <w:tab/>
        <w:t>теплоизоляционные</w:t>
      </w:r>
      <w:r>
        <w:tab/>
        <w:t>из</w:t>
      </w:r>
      <w:r>
        <w:tab/>
        <w:t>минеральной</w:t>
      </w:r>
      <w:r>
        <w:tab/>
        <w:t>ваты</w:t>
      </w:r>
      <w:r>
        <w:tab/>
      </w:r>
      <w:r w:rsidRPr="00804790">
        <w:t xml:space="preserve">на </w:t>
      </w:r>
      <w:r>
        <w:t>синтетическом</w:t>
      </w:r>
      <w:r w:rsidRPr="00804790">
        <w:t xml:space="preserve"> </w:t>
      </w:r>
      <w:r>
        <w:t>связующем.</w:t>
      </w:r>
    </w:p>
    <w:p w14:paraId="2586F9A4" w14:textId="77777777" w:rsidR="00FA0144" w:rsidRDefault="007A08E3" w:rsidP="00E543D4">
      <w:pPr>
        <w:pStyle w:val="a3"/>
        <w:ind w:left="0"/>
      </w:pPr>
      <w:r>
        <w:t>Производственная линия по выпуску каменной ваты состоит из следующих процессов:</w:t>
      </w:r>
    </w:p>
    <w:p w14:paraId="25723CAE" w14:textId="77777777" w:rsidR="0089670E" w:rsidRPr="00F454D5" w:rsidRDefault="0089670E" w:rsidP="0089670E">
      <w:pPr>
        <w:widowControl/>
        <w:numPr>
          <w:ilvl w:val="0"/>
          <w:numId w:val="7"/>
        </w:numPr>
        <w:autoSpaceDE/>
        <w:autoSpaceDN/>
        <w:spacing w:line="256" w:lineRule="auto"/>
        <w:ind w:left="0" w:right="112" w:firstLine="567"/>
        <w:contextualSpacing/>
        <w:jc w:val="both"/>
        <w:rPr>
          <w:sz w:val="24"/>
          <w:szCs w:val="24"/>
          <w:lang w:eastAsia="ru-RU"/>
        </w:rPr>
      </w:pPr>
      <w:r w:rsidRPr="00F454D5">
        <w:rPr>
          <w:sz w:val="24"/>
          <w:szCs w:val="24"/>
          <w:lang w:eastAsia="ru-RU"/>
        </w:rPr>
        <w:t>Разгрузка сырья и складирование сырья в закрытом складе</w:t>
      </w:r>
    </w:p>
    <w:p w14:paraId="2A8EAF3C" w14:textId="77777777" w:rsidR="0089670E" w:rsidRPr="00F454D5" w:rsidRDefault="0089670E" w:rsidP="0089670E">
      <w:pPr>
        <w:widowControl/>
        <w:numPr>
          <w:ilvl w:val="0"/>
          <w:numId w:val="7"/>
        </w:numPr>
        <w:autoSpaceDE/>
        <w:autoSpaceDN/>
        <w:spacing w:line="256" w:lineRule="auto"/>
        <w:ind w:left="0" w:right="112" w:firstLine="567"/>
        <w:contextualSpacing/>
        <w:jc w:val="both"/>
        <w:rPr>
          <w:sz w:val="24"/>
          <w:szCs w:val="24"/>
          <w:lang w:eastAsia="ru-RU"/>
        </w:rPr>
      </w:pPr>
      <w:r w:rsidRPr="00F454D5">
        <w:rPr>
          <w:sz w:val="24"/>
          <w:szCs w:val="24"/>
          <w:lang w:eastAsia="ru-RU"/>
        </w:rPr>
        <w:t>Система суточных силосов, взвешивания и дозирования сырья</w:t>
      </w:r>
    </w:p>
    <w:p w14:paraId="3EE56A56" w14:textId="77777777" w:rsidR="0089670E" w:rsidRPr="00F454D5" w:rsidRDefault="0089670E" w:rsidP="0089670E">
      <w:pPr>
        <w:widowControl/>
        <w:numPr>
          <w:ilvl w:val="0"/>
          <w:numId w:val="7"/>
        </w:numPr>
        <w:autoSpaceDE/>
        <w:autoSpaceDN/>
        <w:spacing w:line="256" w:lineRule="auto"/>
        <w:ind w:left="0" w:right="112" w:firstLine="567"/>
        <w:contextualSpacing/>
        <w:jc w:val="both"/>
        <w:rPr>
          <w:sz w:val="24"/>
          <w:szCs w:val="24"/>
          <w:lang w:eastAsia="ru-RU"/>
        </w:rPr>
      </w:pPr>
      <w:r w:rsidRPr="00F454D5">
        <w:rPr>
          <w:sz w:val="24"/>
          <w:szCs w:val="24"/>
          <w:lang w:eastAsia="ru-RU"/>
        </w:rPr>
        <w:t>Система дозирования кислорода</w:t>
      </w:r>
    </w:p>
    <w:p w14:paraId="022D4168" w14:textId="77777777" w:rsidR="0089670E" w:rsidRPr="00F454D5" w:rsidRDefault="0089670E" w:rsidP="0089670E">
      <w:pPr>
        <w:widowControl/>
        <w:numPr>
          <w:ilvl w:val="0"/>
          <w:numId w:val="7"/>
        </w:numPr>
        <w:autoSpaceDE/>
        <w:autoSpaceDN/>
        <w:spacing w:line="256" w:lineRule="auto"/>
        <w:ind w:left="0" w:right="112" w:firstLine="567"/>
        <w:contextualSpacing/>
        <w:jc w:val="both"/>
        <w:rPr>
          <w:sz w:val="24"/>
          <w:szCs w:val="24"/>
          <w:lang w:eastAsia="ru-RU"/>
        </w:rPr>
      </w:pPr>
      <w:r w:rsidRPr="00F454D5">
        <w:rPr>
          <w:sz w:val="24"/>
          <w:szCs w:val="24"/>
          <w:lang w:eastAsia="ru-RU"/>
        </w:rPr>
        <w:t xml:space="preserve">Смеситель для смешивания связующего вещества и </w:t>
      </w:r>
      <w:proofErr w:type="spellStart"/>
      <w:r w:rsidRPr="00F454D5">
        <w:rPr>
          <w:sz w:val="24"/>
          <w:szCs w:val="24"/>
          <w:lang w:eastAsia="ru-RU"/>
        </w:rPr>
        <w:t>противопылевой</w:t>
      </w:r>
      <w:proofErr w:type="spellEnd"/>
      <w:r w:rsidRPr="00F454D5">
        <w:rPr>
          <w:sz w:val="24"/>
          <w:szCs w:val="24"/>
          <w:lang w:eastAsia="ru-RU"/>
        </w:rPr>
        <w:t xml:space="preserve"> эмульсии</w:t>
      </w:r>
    </w:p>
    <w:p w14:paraId="1D32F64B" w14:textId="77777777" w:rsidR="0089670E" w:rsidRPr="00F454D5" w:rsidRDefault="0089670E" w:rsidP="0089670E">
      <w:pPr>
        <w:widowControl/>
        <w:numPr>
          <w:ilvl w:val="0"/>
          <w:numId w:val="7"/>
        </w:numPr>
        <w:autoSpaceDE/>
        <w:autoSpaceDN/>
        <w:spacing w:line="256" w:lineRule="auto"/>
        <w:ind w:left="0" w:right="112" w:firstLine="567"/>
        <w:contextualSpacing/>
        <w:jc w:val="both"/>
        <w:rPr>
          <w:sz w:val="24"/>
          <w:szCs w:val="24"/>
          <w:lang w:eastAsia="ru-RU"/>
        </w:rPr>
      </w:pPr>
      <w:r w:rsidRPr="00F454D5">
        <w:rPr>
          <w:sz w:val="24"/>
          <w:szCs w:val="24"/>
          <w:lang w:eastAsia="ru-RU"/>
        </w:rPr>
        <w:t>Система автоматического натекания расплава</w:t>
      </w:r>
    </w:p>
    <w:p w14:paraId="471F67FA" w14:textId="77777777" w:rsidR="0089670E" w:rsidRPr="00F454D5" w:rsidRDefault="0089670E" w:rsidP="0089670E">
      <w:pPr>
        <w:widowControl/>
        <w:numPr>
          <w:ilvl w:val="0"/>
          <w:numId w:val="7"/>
        </w:numPr>
        <w:autoSpaceDE/>
        <w:autoSpaceDN/>
        <w:spacing w:line="256" w:lineRule="auto"/>
        <w:ind w:left="0" w:right="112" w:firstLine="567"/>
        <w:contextualSpacing/>
        <w:jc w:val="both"/>
        <w:rPr>
          <w:sz w:val="24"/>
          <w:szCs w:val="24"/>
          <w:lang w:eastAsia="ru-RU"/>
        </w:rPr>
      </w:pPr>
      <w:r w:rsidRPr="00F454D5">
        <w:rPr>
          <w:sz w:val="24"/>
          <w:szCs w:val="24"/>
          <w:lang w:eastAsia="ru-RU"/>
        </w:rPr>
        <w:t>Центрифуга со вспомогательными устройствами</w:t>
      </w:r>
    </w:p>
    <w:p w14:paraId="1AE4AC4D" w14:textId="77777777" w:rsidR="0089670E" w:rsidRPr="00F454D5" w:rsidRDefault="0089670E" w:rsidP="0089670E">
      <w:pPr>
        <w:widowControl/>
        <w:numPr>
          <w:ilvl w:val="0"/>
          <w:numId w:val="7"/>
        </w:numPr>
        <w:autoSpaceDE/>
        <w:autoSpaceDN/>
        <w:spacing w:line="256" w:lineRule="auto"/>
        <w:ind w:left="0" w:right="112" w:firstLine="567"/>
        <w:contextualSpacing/>
        <w:jc w:val="both"/>
        <w:rPr>
          <w:sz w:val="24"/>
          <w:szCs w:val="24"/>
          <w:lang w:eastAsia="ru-RU"/>
        </w:rPr>
      </w:pPr>
      <w:r w:rsidRPr="00F454D5">
        <w:rPr>
          <w:sz w:val="24"/>
          <w:szCs w:val="24"/>
          <w:lang w:eastAsia="ru-RU"/>
        </w:rPr>
        <w:t xml:space="preserve">Камера </w:t>
      </w:r>
      <w:proofErr w:type="spellStart"/>
      <w:r w:rsidRPr="00F454D5">
        <w:rPr>
          <w:sz w:val="24"/>
          <w:szCs w:val="24"/>
          <w:lang w:eastAsia="ru-RU"/>
        </w:rPr>
        <w:t>волокноосаждения</w:t>
      </w:r>
      <w:proofErr w:type="spellEnd"/>
      <w:r w:rsidRPr="00F454D5">
        <w:rPr>
          <w:sz w:val="24"/>
          <w:szCs w:val="24"/>
          <w:lang w:eastAsia="ru-RU"/>
        </w:rPr>
        <w:t xml:space="preserve"> с системой качания</w:t>
      </w:r>
    </w:p>
    <w:p w14:paraId="51B2CE94" w14:textId="77777777" w:rsidR="0089670E" w:rsidRPr="00F454D5" w:rsidRDefault="0089670E" w:rsidP="0089670E">
      <w:pPr>
        <w:widowControl/>
        <w:numPr>
          <w:ilvl w:val="0"/>
          <w:numId w:val="7"/>
        </w:numPr>
        <w:autoSpaceDE/>
        <w:autoSpaceDN/>
        <w:spacing w:line="256" w:lineRule="auto"/>
        <w:ind w:left="0" w:right="112" w:firstLine="567"/>
        <w:contextualSpacing/>
        <w:jc w:val="both"/>
        <w:rPr>
          <w:sz w:val="24"/>
          <w:szCs w:val="24"/>
          <w:lang w:eastAsia="ru-RU"/>
        </w:rPr>
      </w:pPr>
      <w:r w:rsidRPr="00F454D5">
        <w:rPr>
          <w:sz w:val="24"/>
          <w:szCs w:val="24"/>
          <w:lang w:eastAsia="ru-RU"/>
        </w:rPr>
        <w:lastRenderedPageBreak/>
        <w:t xml:space="preserve">Отсасывающая система камеры </w:t>
      </w:r>
      <w:proofErr w:type="spellStart"/>
      <w:r w:rsidRPr="00F454D5">
        <w:rPr>
          <w:sz w:val="24"/>
          <w:szCs w:val="24"/>
          <w:lang w:eastAsia="ru-RU"/>
        </w:rPr>
        <w:t>волокноосаждения</w:t>
      </w:r>
      <w:proofErr w:type="spellEnd"/>
    </w:p>
    <w:p w14:paraId="53ABDDFA" w14:textId="77777777" w:rsidR="0089670E" w:rsidRPr="00F454D5" w:rsidRDefault="0089670E" w:rsidP="0089670E">
      <w:pPr>
        <w:widowControl/>
        <w:numPr>
          <w:ilvl w:val="0"/>
          <w:numId w:val="7"/>
        </w:numPr>
        <w:autoSpaceDE/>
        <w:autoSpaceDN/>
        <w:spacing w:line="256" w:lineRule="auto"/>
        <w:ind w:left="0" w:right="112" w:firstLine="567"/>
        <w:contextualSpacing/>
        <w:jc w:val="both"/>
        <w:rPr>
          <w:sz w:val="24"/>
          <w:szCs w:val="24"/>
          <w:lang w:eastAsia="ru-RU"/>
        </w:rPr>
      </w:pPr>
      <w:r w:rsidRPr="00F454D5">
        <w:rPr>
          <w:sz w:val="24"/>
          <w:szCs w:val="24"/>
          <w:lang w:eastAsia="ru-RU"/>
        </w:rPr>
        <w:t xml:space="preserve">Устройство для сжатия (гофрировщик- </w:t>
      </w:r>
      <w:proofErr w:type="spellStart"/>
      <w:r w:rsidRPr="00F454D5">
        <w:rPr>
          <w:sz w:val="24"/>
          <w:szCs w:val="24"/>
          <w:lang w:eastAsia="ru-RU"/>
        </w:rPr>
        <w:t>подпрессовщик</w:t>
      </w:r>
      <w:proofErr w:type="spellEnd"/>
      <w:r w:rsidRPr="00F454D5">
        <w:rPr>
          <w:sz w:val="24"/>
          <w:szCs w:val="24"/>
          <w:lang w:eastAsia="ru-RU"/>
        </w:rPr>
        <w:t>)</w:t>
      </w:r>
    </w:p>
    <w:p w14:paraId="036FB456" w14:textId="77777777" w:rsidR="0089670E" w:rsidRPr="00F454D5" w:rsidRDefault="0089670E" w:rsidP="0089670E">
      <w:pPr>
        <w:widowControl/>
        <w:numPr>
          <w:ilvl w:val="0"/>
          <w:numId w:val="7"/>
        </w:numPr>
        <w:autoSpaceDE/>
        <w:autoSpaceDN/>
        <w:spacing w:line="256" w:lineRule="auto"/>
        <w:ind w:left="0" w:right="112" w:firstLine="567"/>
        <w:contextualSpacing/>
        <w:jc w:val="both"/>
        <w:rPr>
          <w:sz w:val="24"/>
          <w:szCs w:val="24"/>
          <w:lang w:eastAsia="ru-RU"/>
        </w:rPr>
      </w:pPr>
      <w:r w:rsidRPr="00F454D5">
        <w:rPr>
          <w:sz w:val="24"/>
          <w:szCs w:val="24"/>
          <w:lang w:eastAsia="ru-RU"/>
        </w:rPr>
        <w:t>Кэширование стекловолокном</w:t>
      </w:r>
    </w:p>
    <w:p w14:paraId="6F660C06" w14:textId="77777777" w:rsidR="0089670E" w:rsidRPr="00F454D5" w:rsidRDefault="0089670E" w:rsidP="0089670E">
      <w:pPr>
        <w:widowControl/>
        <w:numPr>
          <w:ilvl w:val="0"/>
          <w:numId w:val="7"/>
        </w:numPr>
        <w:autoSpaceDE/>
        <w:autoSpaceDN/>
        <w:spacing w:line="256" w:lineRule="auto"/>
        <w:ind w:left="0" w:right="112" w:firstLine="567"/>
        <w:contextualSpacing/>
        <w:jc w:val="both"/>
        <w:rPr>
          <w:sz w:val="24"/>
          <w:szCs w:val="24"/>
          <w:lang w:eastAsia="ru-RU"/>
        </w:rPr>
      </w:pPr>
      <w:r w:rsidRPr="00F454D5">
        <w:rPr>
          <w:sz w:val="24"/>
          <w:szCs w:val="24"/>
          <w:lang w:eastAsia="ru-RU"/>
        </w:rPr>
        <w:t xml:space="preserve">Камера полимеризации с системой горячего циркуляционного воздуха </w:t>
      </w:r>
    </w:p>
    <w:p w14:paraId="38E838A4" w14:textId="77777777" w:rsidR="0089670E" w:rsidRPr="00F454D5" w:rsidRDefault="0089670E" w:rsidP="0089670E">
      <w:pPr>
        <w:widowControl/>
        <w:numPr>
          <w:ilvl w:val="0"/>
          <w:numId w:val="7"/>
        </w:numPr>
        <w:autoSpaceDE/>
        <w:autoSpaceDN/>
        <w:spacing w:line="256" w:lineRule="auto"/>
        <w:ind w:left="0" w:right="112" w:firstLine="567"/>
        <w:contextualSpacing/>
        <w:jc w:val="both"/>
        <w:rPr>
          <w:sz w:val="24"/>
          <w:szCs w:val="24"/>
          <w:lang w:eastAsia="ru-RU"/>
        </w:rPr>
      </w:pPr>
      <w:r w:rsidRPr="00F454D5">
        <w:rPr>
          <w:sz w:val="24"/>
          <w:szCs w:val="24"/>
          <w:lang w:eastAsia="ru-RU"/>
        </w:rPr>
        <w:t>Холодильная зона с вытяжной системой</w:t>
      </w:r>
    </w:p>
    <w:p w14:paraId="3FD1CC29" w14:textId="77777777" w:rsidR="0089670E" w:rsidRPr="00F454D5" w:rsidRDefault="0089670E" w:rsidP="0089670E">
      <w:pPr>
        <w:widowControl/>
        <w:numPr>
          <w:ilvl w:val="0"/>
          <w:numId w:val="7"/>
        </w:numPr>
        <w:autoSpaceDE/>
        <w:autoSpaceDN/>
        <w:spacing w:line="256" w:lineRule="auto"/>
        <w:ind w:left="0" w:right="112" w:firstLine="567"/>
        <w:contextualSpacing/>
        <w:jc w:val="both"/>
        <w:rPr>
          <w:sz w:val="24"/>
          <w:szCs w:val="24"/>
          <w:lang w:eastAsia="ru-RU"/>
        </w:rPr>
      </w:pPr>
      <w:r w:rsidRPr="00F454D5">
        <w:rPr>
          <w:sz w:val="24"/>
          <w:szCs w:val="24"/>
          <w:lang w:eastAsia="ru-RU"/>
        </w:rPr>
        <w:t>Пила для распиловки по толщине</w:t>
      </w:r>
    </w:p>
    <w:p w14:paraId="6E921FE7" w14:textId="77777777" w:rsidR="0089670E" w:rsidRPr="00F454D5" w:rsidRDefault="0089670E" w:rsidP="0089670E">
      <w:pPr>
        <w:widowControl/>
        <w:numPr>
          <w:ilvl w:val="0"/>
          <w:numId w:val="7"/>
        </w:numPr>
        <w:autoSpaceDE/>
        <w:autoSpaceDN/>
        <w:spacing w:line="256" w:lineRule="auto"/>
        <w:ind w:left="0" w:right="112" w:firstLine="567"/>
        <w:contextualSpacing/>
        <w:jc w:val="both"/>
        <w:rPr>
          <w:sz w:val="24"/>
          <w:szCs w:val="24"/>
          <w:lang w:eastAsia="ru-RU"/>
        </w:rPr>
      </w:pPr>
      <w:r w:rsidRPr="00F454D5">
        <w:rPr>
          <w:sz w:val="24"/>
          <w:szCs w:val="24"/>
          <w:lang w:eastAsia="ru-RU"/>
        </w:rPr>
        <w:t>Система возврата отходов (обрезков) краев</w:t>
      </w:r>
    </w:p>
    <w:p w14:paraId="76DEC70B" w14:textId="77777777" w:rsidR="0089670E" w:rsidRPr="00F454D5" w:rsidRDefault="0089670E" w:rsidP="0089670E">
      <w:pPr>
        <w:widowControl/>
        <w:numPr>
          <w:ilvl w:val="0"/>
          <w:numId w:val="7"/>
        </w:numPr>
        <w:autoSpaceDE/>
        <w:autoSpaceDN/>
        <w:spacing w:line="256" w:lineRule="auto"/>
        <w:ind w:left="0" w:right="112" w:firstLine="567"/>
        <w:contextualSpacing/>
        <w:jc w:val="both"/>
        <w:rPr>
          <w:sz w:val="24"/>
          <w:szCs w:val="24"/>
          <w:lang w:eastAsia="ru-RU"/>
        </w:rPr>
      </w:pPr>
      <w:r w:rsidRPr="00F454D5">
        <w:rPr>
          <w:sz w:val="24"/>
          <w:szCs w:val="24"/>
          <w:lang w:eastAsia="ru-RU"/>
        </w:rPr>
        <w:t>Продольная пила</w:t>
      </w:r>
    </w:p>
    <w:p w14:paraId="5B86E103" w14:textId="77777777" w:rsidR="0089670E" w:rsidRPr="00F454D5" w:rsidRDefault="0089670E" w:rsidP="0089670E">
      <w:pPr>
        <w:widowControl/>
        <w:numPr>
          <w:ilvl w:val="0"/>
          <w:numId w:val="7"/>
        </w:numPr>
        <w:autoSpaceDE/>
        <w:autoSpaceDN/>
        <w:spacing w:line="256" w:lineRule="auto"/>
        <w:ind w:left="0" w:right="112" w:firstLine="567"/>
        <w:contextualSpacing/>
        <w:jc w:val="both"/>
        <w:rPr>
          <w:sz w:val="24"/>
          <w:szCs w:val="24"/>
          <w:lang w:eastAsia="ru-RU"/>
        </w:rPr>
      </w:pPr>
      <w:r w:rsidRPr="00F454D5">
        <w:rPr>
          <w:sz w:val="24"/>
          <w:szCs w:val="24"/>
          <w:lang w:eastAsia="ru-RU"/>
        </w:rPr>
        <w:t>Двойная поперечная пила с измерителем длины</w:t>
      </w:r>
    </w:p>
    <w:p w14:paraId="60731F35" w14:textId="77777777" w:rsidR="0089670E" w:rsidRPr="00F454D5" w:rsidRDefault="0089670E" w:rsidP="0089670E">
      <w:pPr>
        <w:widowControl/>
        <w:numPr>
          <w:ilvl w:val="0"/>
          <w:numId w:val="7"/>
        </w:numPr>
        <w:autoSpaceDE/>
        <w:autoSpaceDN/>
        <w:spacing w:line="256" w:lineRule="auto"/>
        <w:ind w:left="0" w:right="112" w:firstLine="567"/>
        <w:contextualSpacing/>
        <w:jc w:val="both"/>
        <w:rPr>
          <w:sz w:val="24"/>
          <w:szCs w:val="24"/>
          <w:lang w:eastAsia="ru-RU"/>
        </w:rPr>
      </w:pPr>
      <w:r w:rsidRPr="00F454D5">
        <w:rPr>
          <w:sz w:val="24"/>
          <w:szCs w:val="24"/>
          <w:lang w:eastAsia="ru-RU"/>
        </w:rPr>
        <w:t>Маятниковая пила</w:t>
      </w:r>
    </w:p>
    <w:p w14:paraId="3B811C68" w14:textId="77777777" w:rsidR="0089670E" w:rsidRPr="00F454D5" w:rsidRDefault="0089670E" w:rsidP="0089670E">
      <w:pPr>
        <w:widowControl/>
        <w:numPr>
          <w:ilvl w:val="0"/>
          <w:numId w:val="7"/>
        </w:numPr>
        <w:autoSpaceDE/>
        <w:autoSpaceDN/>
        <w:spacing w:line="256" w:lineRule="auto"/>
        <w:ind w:left="0" w:right="112" w:firstLine="567"/>
        <w:contextualSpacing/>
        <w:jc w:val="both"/>
        <w:rPr>
          <w:sz w:val="24"/>
          <w:szCs w:val="24"/>
          <w:lang w:eastAsia="ru-RU"/>
        </w:rPr>
      </w:pPr>
      <w:r w:rsidRPr="00F454D5">
        <w:rPr>
          <w:sz w:val="24"/>
          <w:szCs w:val="24"/>
          <w:lang w:eastAsia="ru-RU"/>
        </w:rPr>
        <w:t xml:space="preserve">Вращающаяся щетка для очистки плит </w:t>
      </w:r>
    </w:p>
    <w:p w14:paraId="632B87B0" w14:textId="77777777" w:rsidR="0089670E" w:rsidRPr="00F454D5" w:rsidRDefault="0089670E" w:rsidP="0089670E">
      <w:pPr>
        <w:widowControl/>
        <w:numPr>
          <w:ilvl w:val="0"/>
          <w:numId w:val="7"/>
        </w:numPr>
        <w:autoSpaceDE/>
        <w:autoSpaceDN/>
        <w:spacing w:line="256" w:lineRule="auto"/>
        <w:ind w:left="0" w:right="112" w:firstLine="567"/>
        <w:contextualSpacing/>
        <w:jc w:val="both"/>
        <w:rPr>
          <w:sz w:val="24"/>
          <w:szCs w:val="24"/>
          <w:lang w:eastAsia="ru-RU"/>
        </w:rPr>
      </w:pPr>
      <w:r w:rsidRPr="00F454D5">
        <w:rPr>
          <w:sz w:val="24"/>
          <w:szCs w:val="24"/>
          <w:lang w:eastAsia="ru-RU"/>
        </w:rPr>
        <w:t xml:space="preserve">Система для удаления пыли с пил </w:t>
      </w:r>
    </w:p>
    <w:p w14:paraId="180156D6" w14:textId="77777777" w:rsidR="0089670E" w:rsidRPr="00F454D5" w:rsidRDefault="0089670E" w:rsidP="0089670E">
      <w:pPr>
        <w:widowControl/>
        <w:numPr>
          <w:ilvl w:val="0"/>
          <w:numId w:val="7"/>
        </w:numPr>
        <w:autoSpaceDE/>
        <w:autoSpaceDN/>
        <w:spacing w:line="256" w:lineRule="auto"/>
        <w:ind w:left="0" w:right="112" w:firstLine="567"/>
        <w:contextualSpacing/>
        <w:jc w:val="both"/>
        <w:rPr>
          <w:sz w:val="24"/>
          <w:szCs w:val="24"/>
          <w:lang w:eastAsia="ru-RU"/>
        </w:rPr>
      </w:pPr>
      <w:r w:rsidRPr="00F454D5">
        <w:rPr>
          <w:sz w:val="24"/>
          <w:szCs w:val="24"/>
          <w:lang w:eastAsia="ru-RU"/>
        </w:rPr>
        <w:t>Промежуточные конвейеры с приводами</w:t>
      </w:r>
    </w:p>
    <w:p w14:paraId="066D18CD" w14:textId="77777777" w:rsidR="0089670E" w:rsidRPr="00F454D5" w:rsidRDefault="0089670E" w:rsidP="0089670E">
      <w:pPr>
        <w:widowControl/>
        <w:numPr>
          <w:ilvl w:val="0"/>
          <w:numId w:val="7"/>
        </w:numPr>
        <w:autoSpaceDE/>
        <w:autoSpaceDN/>
        <w:spacing w:line="256" w:lineRule="auto"/>
        <w:ind w:left="0" w:right="112" w:firstLine="567"/>
        <w:contextualSpacing/>
        <w:jc w:val="both"/>
        <w:rPr>
          <w:sz w:val="24"/>
          <w:szCs w:val="24"/>
          <w:lang w:eastAsia="ru-RU"/>
        </w:rPr>
      </w:pPr>
      <w:r w:rsidRPr="00F454D5">
        <w:rPr>
          <w:sz w:val="24"/>
          <w:szCs w:val="24"/>
          <w:lang w:eastAsia="ru-RU"/>
        </w:rPr>
        <w:t xml:space="preserve">Энергоцентр (ГПУ) </w:t>
      </w:r>
    </w:p>
    <w:p w14:paraId="0C84C4CB" w14:textId="77777777" w:rsidR="00FA0144" w:rsidRDefault="00FA0144" w:rsidP="00E543D4">
      <w:pPr>
        <w:pStyle w:val="a3"/>
        <w:ind w:left="0"/>
      </w:pPr>
    </w:p>
    <w:p w14:paraId="5C7E595D" w14:textId="77777777" w:rsidR="00FA0144" w:rsidRDefault="007A08E3" w:rsidP="00E543D4">
      <w:pPr>
        <w:pStyle w:val="a4"/>
        <w:numPr>
          <w:ilvl w:val="0"/>
          <w:numId w:val="6"/>
        </w:numPr>
        <w:tabs>
          <w:tab w:val="left" w:pos="1529"/>
          <w:tab w:val="left" w:pos="1530"/>
        </w:tabs>
        <w:spacing w:before="1"/>
        <w:ind w:left="0" w:right="115" w:firstLine="566"/>
        <w:jc w:val="both"/>
        <w:rPr>
          <w:sz w:val="24"/>
        </w:rPr>
      </w:pPr>
      <w:r>
        <w:rPr>
          <w:sz w:val="24"/>
        </w:rPr>
        <w:t>Учитывая прогнозные концентрации химического загрязнения атмосферы, результаты расчета рассеивания приземных концентраций загрязняющих веществ в атмосферном воздухе, существенных воздействий на жизнь и здоровье людей, условия их проживания и деятельности при проведении строительных работ оказывать не</w:t>
      </w:r>
      <w:r>
        <w:rPr>
          <w:spacing w:val="-11"/>
          <w:sz w:val="24"/>
        </w:rPr>
        <w:t xml:space="preserve"> </w:t>
      </w:r>
      <w:r>
        <w:rPr>
          <w:sz w:val="24"/>
        </w:rPr>
        <w:t>будет.</w:t>
      </w:r>
    </w:p>
    <w:p w14:paraId="763738C5" w14:textId="77777777" w:rsidR="00FA0144" w:rsidRDefault="007A08E3" w:rsidP="00E543D4">
      <w:pPr>
        <w:pStyle w:val="a3"/>
        <w:ind w:left="0" w:right="109"/>
        <w:jc w:val="both"/>
      </w:pPr>
      <w:r>
        <w:t>Согласно информации о наличии зеленых насаждений предоставленной ГУ «Управления энергетики и ЖКХ Карагандинской области» совместной с акиматом г. Сарань за №ЗТ-2024- 04247270 от 20.06.2024г., на территории проведения работ по строительству Завода теплоизоляционных материалов, имеются 46 зеленых насаждений, в том числе:</w:t>
      </w:r>
    </w:p>
    <w:p w14:paraId="3F89E4AA" w14:textId="77777777" w:rsidR="00FA0144" w:rsidRDefault="007A08E3" w:rsidP="00E543D4">
      <w:pPr>
        <w:pStyle w:val="a4"/>
        <w:numPr>
          <w:ilvl w:val="0"/>
          <w:numId w:val="2"/>
        </w:numPr>
        <w:tabs>
          <w:tab w:val="left" w:pos="882"/>
        </w:tabs>
        <w:spacing w:line="293" w:lineRule="exact"/>
        <w:ind w:left="0" w:firstLine="566"/>
        <w:jc w:val="both"/>
        <w:rPr>
          <w:sz w:val="24"/>
        </w:rPr>
      </w:pPr>
      <w:r>
        <w:rPr>
          <w:sz w:val="24"/>
        </w:rPr>
        <w:t>клен – 14;</w:t>
      </w:r>
    </w:p>
    <w:p w14:paraId="2816146B" w14:textId="77777777" w:rsidR="00FA0144" w:rsidRDefault="007A08E3" w:rsidP="00E543D4">
      <w:pPr>
        <w:pStyle w:val="a4"/>
        <w:numPr>
          <w:ilvl w:val="0"/>
          <w:numId w:val="2"/>
        </w:numPr>
        <w:tabs>
          <w:tab w:val="left" w:pos="882"/>
        </w:tabs>
        <w:spacing w:line="293" w:lineRule="exact"/>
        <w:ind w:left="0" w:firstLine="566"/>
        <w:jc w:val="both"/>
        <w:rPr>
          <w:sz w:val="24"/>
        </w:rPr>
      </w:pPr>
      <w:r>
        <w:rPr>
          <w:sz w:val="24"/>
        </w:rPr>
        <w:t>вяз мелколиственный –</w:t>
      </w:r>
      <w:r>
        <w:rPr>
          <w:spacing w:val="-1"/>
          <w:sz w:val="24"/>
        </w:rPr>
        <w:t xml:space="preserve"> </w:t>
      </w:r>
      <w:r>
        <w:rPr>
          <w:sz w:val="24"/>
        </w:rPr>
        <w:t>23;</w:t>
      </w:r>
    </w:p>
    <w:p w14:paraId="721A0B5C" w14:textId="77777777" w:rsidR="00FA0144" w:rsidRDefault="007A08E3" w:rsidP="00E543D4">
      <w:pPr>
        <w:pStyle w:val="a4"/>
        <w:numPr>
          <w:ilvl w:val="0"/>
          <w:numId w:val="2"/>
        </w:numPr>
        <w:tabs>
          <w:tab w:val="left" w:pos="882"/>
        </w:tabs>
        <w:spacing w:before="1" w:line="294" w:lineRule="exact"/>
        <w:ind w:left="0" w:firstLine="566"/>
        <w:jc w:val="both"/>
        <w:rPr>
          <w:sz w:val="24"/>
        </w:rPr>
      </w:pPr>
      <w:r>
        <w:rPr>
          <w:sz w:val="24"/>
        </w:rPr>
        <w:t xml:space="preserve">лох </w:t>
      </w:r>
      <w:proofErr w:type="spellStart"/>
      <w:r>
        <w:rPr>
          <w:sz w:val="24"/>
        </w:rPr>
        <w:t>узколиственный</w:t>
      </w:r>
      <w:proofErr w:type="spellEnd"/>
      <w:r>
        <w:rPr>
          <w:sz w:val="24"/>
        </w:rPr>
        <w:t xml:space="preserve"> –</w:t>
      </w:r>
      <w:r>
        <w:rPr>
          <w:spacing w:val="-3"/>
          <w:sz w:val="24"/>
        </w:rPr>
        <w:t xml:space="preserve"> </w:t>
      </w:r>
      <w:r>
        <w:rPr>
          <w:sz w:val="24"/>
        </w:rPr>
        <w:t>9.</w:t>
      </w:r>
    </w:p>
    <w:p w14:paraId="6C32B4FE" w14:textId="77777777" w:rsidR="00FA0144" w:rsidRDefault="007A08E3" w:rsidP="00E543D4">
      <w:pPr>
        <w:pStyle w:val="a3"/>
        <w:ind w:left="0" w:right="109"/>
        <w:jc w:val="both"/>
      </w:pPr>
      <w:r>
        <w:t>Согласно</w:t>
      </w:r>
      <w:r>
        <w:rPr>
          <w:spacing w:val="-10"/>
        </w:rPr>
        <w:t xml:space="preserve"> </w:t>
      </w:r>
      <w:r>
        <w:t>п.</w:t>
      </w:r>
      <w:r>
        <w:rPr>
          <w:spacing w:val="-9"/>
        </w:rPr>
        <w:t xml:space="preserve"> </w:t>
      </w:r>
      <w:r>
        <w:t>12</w:t>
      </w:r>
      <w:r>
        <w:rPr>
          <w:spacing w:val="-10"/>
        </w:rPr>
        <w:t xml:space="preserve"> </w:t>
      </w:r>
      <w:r>
        <w:t>гл.</w:t>
      </w:r>
      <w:r>
        <w:rPr>
          <w:spacing w:val="-9"/>
        </w:rPr>
        <w:t xml:space="preserve"> </w:t>
      </w:r>
      <w:r>
        <w:t>2</w:t>
      </w:r>
      <w:r>
        <w:rPr>
          <w:spacing w:val="-7"/>
        </w:rPr>
        <w:t xml:space="preserve"> </w:t>
      </w:r>
      <w:r>
        <w:t>«Типовых</w:t>
      </w:r>
      <w:r>
        <w:rPr>
          <w:spacing w:val="-10"/>
        </w:rPr>
        <w:t xml:space="preserve"> </w:t>
      </w:r>
      <w:r>
        <w:t>правил</w:t>
      </w:r>
      <w:r>
        <w:rPr>
          <w:spacing w:val="-8"/>
        </w:rPr>
        <w:t xml:space="preserve"> </w:t>
      </w:r>
      <w:r>
        <w:t>создания,</w:t>
      </w:r>
      <w:r>
        <w:rPr>
          <w:spacing w:val="-10"/>
        </w:rPr>
        <w:t xml:space="preserve"> </w:t>
      </w:r>
      <w:r>
        <w:t>содержания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защиты</w:t>
      </w:r>
      <w:r>
        <w:rPr>
          <w:spacing w:val="-8"/>
        </w:rPr>
        <w:t xml:space="preserve"> </w:t>
      </w:r>
      <w:r>
        <w:t>зеленых</w:t>
      </w:r>
      <w:r>
        <w:rPr>
          <w:spacing w:val="-3"/>
        </w:rPr>
        <w:t xml:space="preserve"> </w:t>
      </w:r>
      <w:r>
        <w:t>насаждений населенных пунктов» от 23 февраля 2023 года № 62, на территории под строительство завода теплоизоляционных материалов будет осуществляться озеленение территории согласно Санитарных</w:t>
      </w:r>
      <w:r>
        <w:rPr>
          <w:spacing w:val="-15"/>
        </w:rPr>
        <w:t xml:space="preserve"> </w:t>
      </w:r>
      <w:r>
        <w:t>правил,</w:t>
      </w:r>
      <w:r>
        <w:rPr>
          <w:spacing w:val="-13"/>
        </w:rPr>
        <w:t xml:space="preserve"> </w:t>
      </w:r>
      <w:r>
        <w:t>а</w:t>
      </w:r>
      <w:r>
        <w:rPr>
          <w:spacing w:val="-14"/>
        </w:rPr>
        <w:t xml:space="preserve"> </w:t>
      </w:r>
      <w:r>
        <w:t>так</w:t>
      </w:r>
      <w:r>
        <w:rPr>
          <w:spacing w:val="-14"/>
        </w:rPr>
        <w:t xml:space="preserve"> </w:t>
      </w:r>
      <w:r>
        <w:t>же,</w:t>
      </w:r>
      <w:r>
        <w:rPr>
          <w:spacing w:val="-13"/>
        </w:rPr>
        <w:t xml:space="preserve"> </w:t>
      </w:r>
      <w:r>
        <w:t>будут</w:t>
      </w:r>
      <w:r>
        <w:rPr>
          <w:spacing w:val="-12"/>
        </w:rPr>
        <w:t xml:space="preserve"> </w:t>
      </w:r>
      <w:r>
        <w:t>максимально</w:t>
      </w:r>
      <w:r>
        <w:rPr>
          <w:spacing w:val="-14"/>
        </w:rPr>
        <w:t xml:space="preserve"> </w:t>
      </w:r>
      <w:r>
        <w:t>сохранены</w:t>
      </w:r>
      <w:r>
        <w:rPr>
          <w:spacing w:val="-14"/>
        </w:rPr>
        <w:t xml:space="preserve"> </w:t>
      </w:r>
      <w:r>
        <w:t>существующие</w:t>
      </w:r>
      <w:r>
        <w:rPr>
          <w:spacing w:val="-14"/>
        </w:rPr>
        <w:t xml:space="preserve"> </w:t>
      </w:r>
      <w:r>
        <w:t>зеленые</w:t>
      </w:r>
      <w:r>
        <w:rPr>
          <w:spacing w:val="-16"/>
        </w:rPr>
        <w:t xml:space="preserve"> </w:t>
      </w:r>
      <w:r>
        <w:t>насаждения расположенные на территории строительства. А также, согласно п. 52 гл. 7 «При пересадке деревьев физическими и юридическими лицами, компенсационная посадка не</w:t>
      </w:r>
      <w:r>
        <w:rPr>
          <w:spacing w:val="-27"/>
        </w:rPr>
        <w:t xml:space="preserve"> </w:t>
      </w:r>
      <w:r>
        <w:t>производится».</w:t>
      </w:r>
    </w:p>
    <w:p w14:paraId="705655C1" w14:textId="77777777" w:rsidR="00FA0144" w:rsidRDefault="007A08E3" w:rsidP="00E543D4">
      <w:pPr>
        <w:pStyle w:val="a3"/>
        <w:ind w:left="0" w:right="109"/>
        <w:jc w:val="both"/>
      </w:pPr>
      <w:r>
        <w:t>Район</w:t>
      </w:r>
      <w:r>
        <w:rPr>
          <w:spacing w:val="-6"/>
        </w:rPr>
        <w:t xml:space="preserve"> </w:t>
      </w:r>
      <w:r>
        <w:t>проведения</w:t>
      </w:r>
      <w:r>
        <w:rPr>
          <w:spacing w:val="-5"/>
        </w:rPr>
        <w:t xml:space="preserve"> </w:t>
      </w:r>
      <w:r>
        <w:t>работ</w:t>
      </w:r>
      <w:r>
        <w:rPr>
          <w:spacing w:val="-3"/>
        </w:rPr>
        <w:t xml:space="preserve"> </w:t>
      </w:r>
      <w:r>
        <w:t>находится</w:t>
      </w:r>
      <w:r>
        <w:rPr>
          <w:spacing w:val="-8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пределами</w:t>
      </w:r>
      <w:r>
        <w:rPr>
          <w:spacing w:val="-4"/>
        </w:rPr>
        <w:t xml:space="preserve"> </w:t>
      </w:r>
      <w:r>
        <w:t>земель</w:t>
      </w:r>
      <w:r>
        <w:rPr>
          <w:spacing w:val="-3"/>
        </w:rPr>
        <w:t xml:space="preserve"> </w:t>
      </w:r>
      <w:r>
        <w:t>государственного</w:t>
      </w:r>
      <w:r>
        <w:rPr>
          <w:spacing w:val="-5"/>
        </w:rPr>
        <w:t xml:space="preserve"> </w:t>
      </w:r>
      <w:r>
        <w:t>лесного</w:t>
      </w:r>
      <w:r>
        <w:rPr>
          <w:spacing w:val="-4"/>
        </w:rPr>
        <w:t xml:space="preserve"> </w:t>
      </w:r>
      <w:r>
        <w:t>фонда</w:t>
      </w:r>
      <w:r>
        <w:rPr>
          <w:spacing w:val="-8"/>
        </w:rPr>
        <w:t xml:space="preserve"> </w:t>
      </w:r>
      <w:r>
        <w:t>и особо охраняемых природных</w:t>
      </w:r>
      <w:r>
        <w:rPr>
          <w:spacing w:val="-1"/>
        </w:rPr>
        <w:t xml:space="preserve"> </w:t>
      </w:r>
      <w:r>
        <w:t>территорий.</w:t>
      </w:r>
    </w:p>
    <w:p w14:paraId="3B24B317" w14:textId="77777777" w:rsidR="00FA0144" w:rsidRDefault="007A08E3" w:rsidP="00E543D4">
      <w:pPr>
        <w:pStyle w:val="a3"/>
        <w:ind w:left="0" w:right="107"/>
        <w:jc w:val="both"/>
      </w:pPr>
      <w:r>
        <w:t>В соответствии с письмом РГУ «Карагандинская областная территориальная инспекция лесного хозяйства и животного мира» Комитета лесного хозяйства и животного мира Министерства экологии и природных ресурсов Республики Казахстан» за №ЗТ-2024-037828326 от 04.05.2024г., координаты участка строительства завода теплоизоляционных материалов в Республике Казахстан, Карагандинская область. г. Сарань, сообщает следующее. Согласно информации, предоставленной РГКП «Казахское лесоустроительное предприятие» указанный участок расположен в Карагандинской области и находятся за пределами земель государственного лесного фонда и особо охраняемых природных территорий.</w:t>
      </w:r>
    </w:p>
    <w:p w14:paraId="09F75B71" w14:textId="77777777" w:rsidR="00FA0144" w:rsidRDefault="007A08E3" w:rsidP="00E543D4">
      <w:pPr>
        <w:pStyle w:val="a3"/>
        <w:spacing w:before="1"/>
        <w:ind w:left="0" w:right="112"/>
        <w:jc w:val="both"/>
      </w:pPr>
      <w:r>
        <w:t>При проведении работ по строительству до начала работ, связанных с нарушением земель, будет произведено снятие плодородного слоя почвы с обеспечением его сохранения и использования в дальнейшем для благоустройства территории.</w:t>
      </w:r>
    </w:p>
    <w:p w14:paraId="717BA89B" w14:textId="77777777" w:rsidR="00FA0144" w:rsidRDefault="007A08E3" w:rsidP="00E543D4">
      <w:pPr>
        <w:pStyle w:val="a3"/>
        <w:ind w:left="0" w:right="108"/>
        <w:jc w:val="both"/>
      </w:pPr>
      <w:r>
        <w:t xml:space="preserve">Для хранения, снятого ПРС используется </w:t>
      </w:r>
      <w:proofErr w:type="gramStart"/>
      <w:r>
        <w:t>склад ПРС</w:t>
      </w:r>
      <w:proofErr w:type="gramEnd"/>
      <w:r>
        <w:t xml:space="preserve"> оборудованный строительными тэнами на земельном участке.</w:t>
      </w:r>
    </w:p>
    <w:p w14:paraId="3000491B" w14:textId="77777777" w:rsidR="00FA0144" w:rsidRDefault="007A08E3" w:rsidP="00E543D4">
      <w:pPr>
        <w:pStyle w:val="a3"/>
        <w:ind w:left="0" w:right="112"/>
        <w:jc w:val="both"/>
      </w:pPr>
      <w:r>
        <w:t>Учитывая характер воздействия, оказываемый в процессе проведения работ по строительству завода на представителей животного мира, следует, что шум техники и физическое</w:t>
      </w:r>
      <w:r>
        <w:rPr>
          <w:spacing w:val="-12"/>
        </w:rPr>
        <w:t xml:space="preserve"> </w:t>
      </w:r>
      <w:r>
        <w:t>присутствие</w:t>
      </w:r>
      <w:r>
        <w:rPr>
          <w:spacing w:val="-11"/>
        </w:rPr>
        <w:t xml:space="preserve"> </w:t>
      </w:r>
      <w:r>
        <w:t>людей</w:t>
      </w:r>
      <w:r>
        <w:rPr>
          <w:spacing w:val="-10"/>
        </w:rPr>
        <w:t xml:space="preserve"> </w:t>
      </w:r>
      <w:r>
        <w:t>оказывает</w:t>
      </w:r>
      <w:r>
        <w:rPr>
          <w:spacing w:val="-8"/>
        </w:rPr>
        <w:t xml:space="preserve"> </w:t>
      </w:r>
      <w:r>
        <w:t>отпугивающее</w:t>
      </w:r>
      <w:r>
        <w:rPr>
          <w:spacing w:val="-11"/>
        </w:rPr>
        <w:t xml:space="preserve"> </w:t>
      </w:r>
      <w:r>
        <w:t>действие</w:t>
      </w:r>
      <w:r>
        <w:rPr>
          <w:spacing w:val="-9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представителей</w:t>
      </w:r>
      <w:r>
        <w:rPr>
          <w:spacing w:val="-10"/>
        </w:rPr>
        <w:t xml:space="preserve"> </w:t>
      </w:r>
      <w:r>
        <w:lastRenderedPageBreak/>
        <w:t>животного мира. Следовательно, в период проведения работ представители животного мира будут менять свои</w:t>
      </w:r>
      <w:r>
        <w:rPr>
          <w:spacing w:val="-13"/>
        </w:rPr>
        <w:t xml:space="preserve"> </w:t>
      </w:r>
      <w:r>
        <w:t>пути</w:t>
      </w:r>
      <w:r>
        <w:rPr>
          <w:spacing w:val="-11"/>
        </w:rPr>
        <w:t xml:space="preserve"> </w:t>
      </w:r>
      <w:r>
        <w:t>следования,</w:t>
      </w:r>
      <w:r>
        <w:rPr>
          <w:spacing w:val="-12"/>
        </w:rPr>
        <w:t xml:space="preserve"> </w:t>
      </w:r>
      <w:r>
        <w:t>обходя</w:t>
      </w:r>
      <w:r>
        <w:rPr>
          <w:spacing w:val="-13"/>
        </w:rPr>
        <w:t xml:space="preserve"> </w:t>
      </w:r>
      <w:r>
        <w:t>участки,</w:t>
      </w:r>
      <w:r>
        <w:rPr>
          <w:spacing w:val="-12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которых</w:t>
      </w:r>
      <w:r>
        <w:rPr>
          <w:spacing w:val="-13"/>
        </w:rPr>
        <w:t xml:space="preserve"> </w:t>
      </w:r>
      <w:r>
        <w:t>будут</w:t>
      </w:r>
      <w:r>
        <w:rPr>
          <w:spacing w:val="-12"/>
        </w:rPr>
        <w:t xml:space="preserve"> </w:t>
      </w:r>
      <w:r>
        <w:t>присутствовать</w:t>
      </w:r>
      <w:r>
        <w:rPr>
          <w:spacing w:val="-11"/>
        </w:rPr>
        <w:t xml:space="preserve"> </w:t>
      </w:r>
      <w:r>
        <w:t>источники</w:t>
      </w:r>
      <w:r>
        <w:rPr>
          <w:spacing w:val="-12"/>
        </w:rPr>
        <w:t xml:space="preserve"> </w:t>
      </w:r>
      <w:r>
        <w:t>воздействия.</w:t>
      </w:r>
    </w:p>
    <w:p w14:paraId="4E17C2FA" w14:textId="77777777" w:rsidR="00FA0144" w:rsidRDefault="007A08E3" w:rsidP="00E543D4">
      <w:pPr>
        <w:pStyle w:val="a3"/>
        <w:spacing w:before="73"/>
        <w:ind w:left="0" w:right="107"/>
        <w:jc w:val="both"/>
      </w:pPr>
      <w:r>
        <w:t>В соответствии с требованиями Закона РК «Об охране, воспроизводстве и использовании животного</w:t>
      </w:r>
      <w:r>
        <w:rPr>
          <w:spacing w:val="-12"/>
        </w:rPr>
        <w:t xml:space="preserve"> </w:t>
      </w:r>
      <w:r>
        <w:t>мира»,</w:t>
      </w:r>
      <w:r>
        <w:rPr>
          <w:spacing w:val="-11"/>
        </w:rPr>
        <w:t xml:space="preserve"> </w:t>
      </w:r>
      <w:r>
        <w:t>разработаны</w:t>
      </w:r>
      <w:r>
        <w:rPr>
          <w:spacing w:val="-12"/>
        </w:rPr>
        <w:t xml:space="preserve"> </w:t>
      </w:r>
      <w:r>
        <w:t>мероприятия,</w:t>
      </w:r>
      <w:r>
        <w:rPr>
          <w:spacing w:val="-11"/>
        </w:rPr>
        <w:t xml:space="preserve"> </w:t>
      </w:r>
      <w:r>
        <w:t>позволяющие</w:t>
      </w:r>
      <w:r>
        <w:rPr>
          <w:spacing w:val="-13"/>
        </w:rPr>
        <w:t xml:space="preserve"> </w:t>
      </w:r>
      <w:r>
        <w:t>при</w:t>
      </w:r>
      <w:r>
        <w:rPr>
          <w:spacing w:val="-10"/>
        </w:rPr>
        <w:t xml:space="preserve"> </w:t>
      </w:r>
      <w:r>
        <w:t>проведении</w:t>
      </w:r>
      <w:r>
        <w:rPr>
          <w:spacing w:val="-11"/>
        </w:rPr>
        <w:t xml:space="preserve"> </w:t>
      </w:r>
      <w:r>
        <w:t>геологоразведочных работ, сохранить среду обитания и условия размножения объектов животного мира, путей миграции и мест концентрации животных, а также обеспечить неприкосновенность участков, представляющих особую ценность в качестве среды обитания диких</w:t>
      </w:r>
      <w:r>
        <w:rPr>
          <w:spacing w:val="-7"/>
        </w:rPr>
        <w:t xml:space="preserve"> </w:t>
      </w:r>
      <w:r>
        <w:t>животных.</w:t>
      </w:r>
    </w:p>
    <w:p w14:paraId="009FDBE6" w14:textId="77777777" w:rsidR="00FA0144" w:rsidRDefault="007A08E3" w:rsidP="00E543D4">
      <w:pPr>
        <w:pStyle w:val="a3"/>
        <w:spacing w:before="1"/>
        <w:ind w:left="0" w:right="110"/>
        <w:jc w:val="both"/>
      </w:pPr>
      <w:r>
        <w:t>Согласно проведенным расчетам рассеивания загрязняющих веществ в приземном слое атмосферы воздействие в период проведения работ по строительству завода будет ограничиваться расстоянием максимально 500 м и носить допустимый характер, при котором сохраняется структура и функционирование экосистемы с незначительными (обратимыми) изменениями.</w:t>
      </w:r>
    </w:p>
    <w:p w14:paraId="0FC3A953" w14:textId="77777777" w:rsidR="00FA0144" w:rsidRDefault="007A08E3" w:rsidP="00E543D4">
      <w:pPr>
        <w:pStyle w:val="a3"/>
        <w:ind w:left="0" w:right="113"/>
        <w:jc w:val="both"/>
      </w:pPr>
      <w:r>
        <w:t>Намечаемая деятельность предполагает образование и накопление отходов в специально отведенных для этого местах и контейнерах. Все отходы, образующиеся в ходе проведения проектируемых работ, будут передаваться специализированным предприятиям на договорной основе.</w:t>
      </w:r>
    </w:p>
    <w:p w14:paraId="6043936B" w14:textId="77777777" w:rsidR="00FA0144" w:rsidRDefault="007A08E3" w:rsidP="00E543D4">
      <w:pPr>
        <w:pStyle w:val="a3"/>
        <w:spacing w:before="1"/>
        <w:ind w:left="0" w:right="113"/>
        <w:jc w:val="both"/>
      </w:pPr>
      <w:r>
        <w:t>Намечаемая деятельность будет проводиться за пределами водоохранных зон и полос водных объектов. Прямого воздействия на поверхностные водные объекты намечаемая деятельность не оказывает, т.к. реализация проекта не предусматривает сбросы загрязненных стоков в водные объекты и окружающую среду.</w:t>
      </w:r>
    </w:p>
    <w:p w14:paraId="1B7B530B" w14:textId="77777777" w:rsidR="00FA0144" w:rsidRDefault="007A08E3" w:rsidP="00E543D4">
      <w:pPr>
        <w:pStyle w:val="a3"/>
        <w:ind w:left="0" w:right="106"/>
        <w:jc w:val="both"/>
      </w:pPr>
      <w:r>
        <w:t>Расстояние от участка строительства (промплощадки завода теплоизоляционных материалов) до Саранского водохранилища составляет 560 м.</w:t>
      </w:r>
    </w:p>
    <w:p w14:paraId="652D7CA6" w14:textId="77777777" w:rsidR="00FA0144" w:rsidRDefault="007A08E3" w:rsidP="00E543D4">
      <w:pPr>
        <w:pStyle w:val="a3"/>
        <w:ind w:left="0" w:right="106"/>
        <w:jc w:val="both"/>
      </w:pPr>
      <w:r>
        <w:t>Координаты земельного участка строительства Завода теплоизоляционных материалов, не входят в водоохранные зоны/полосы Саранского водохранилища, находящегося на расстоянии 560 м и на расстоянии 6200 м водоохранной зоны реки Сокур. Данные представлены Филиала НО «ГК «Правительство для граждан» по Карагандинской области от 29.04.2024г. №ЗТ-2024- 03818249</w:t>
      </w:r>
    </w:p>
    <w:p w14:paraId="1D13DA3A" w14:textId="77777777" w:rsidR="00FA0144" w:rsidRDefault="00FA0144">
      <w:pPr>
        <w:jc w:val="both"/>
        <w:sectPr w:rsidR="00FA0144" w:rsidSect="00E543D4">
          <w:footerReference w:type="default" r:id="rId8"/>
          <w:pgSz w:w="11910" w:h="16840"/>
          <w:pgMar w:top="1040" w:right="740" w:bottom="1000" w:left="1418" w:header="0" w:footer="813" w:gutter="0"/>
          <w:cols w:space="720"/>
        </w:sectPr>
      </w:pPr>
    </w:p>
    <w:p w14:paraId="1DA7A875" w14:textId="77777777" w:rsidR="00FA0144" w:rsidRDefault="007A08E3" w:rsidP="0089670E">
      <w:pPr>
        <w:pStyle w:val="a3"/>
        <w:ind w:left="0" w:firstLine="0"/>
        <w:jc w:val="center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0141C521" wp14:editId="181F7D83">
            <wp:extent cx="4343823" cy="6179549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52362" cy="6191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F64B9F" w14:textId="18E8DB55" w:rsidR="00FA0144" w:rsidRDefault="007A08E3" w:rsidP="00E543D4">
      <w:pPr>
        <w:pStyle w:val="a3"/>
        <w:spacing w:before="21"/>
        <w:ind w:left="0" w:right="110"/>
        <w:jc w:val="both"/>
      </w:pPr>
      <w:r>
        <w:t xml:space="preserve">Намечаемая деятельность не предусматривает использование подземных вод, на территории проведения работ отсутствуют месторождения подземных вод, пригодные для хозяйственно-питьевого водоснабжения. </w:t>
      </w:r>
      <w:r w:rsidR="00E543D4">
        <w:t>Согласно письму</w:t>
      </w:r>
      <w:r>
        <w:t>, АО «Национальная геологическая служба» № ПР-2992 от 21.06.2024г., в пределах координат строительства Завода теплоизоляционных материалов, на территории города Сарань, Карагандинской области, состоящие на государственном учете по состоянию на 01.01.2023 г. отсутствуют.</w:t>
      </w:r>
    </w:p>
    <w:p w14:paraId="5ABFF8AA" w14:textId="77777777" w:rsidR="00FA0144" w:rsidRDefault="007A08E3" w:rsidP="00E543D4">
      <w:pPr>
        <w:pStyle w:val="a3"/>
        <w:ind w:left="0" w:right="110"/>
        <w:jc w:val="both"/>
      </w:pPr>
      <w:r>
        <w:t xml:space="preserve">Учитывая отсутствие источников воздействия на подземные воды в ходе проведения проектируемых работ (отсутствуют сбросы сточных вод, и </w:t>
      </w:r>
      <w:proofErr w:type="spellStart"/>
      <w:r>
        <w:t>др</w:t>
      </w:r>
      <w:proofErr w:type="spellEnd"/>
      <w:r>
        <w:t>), а также отсутствие месторождений подземных вод питьевого качества, прямого воздействия на подземные воды района объект намечаемой деятельности не оказывает.</w:t>
      </w:r>
    </w:p>
    <w:p w14:paraId="11B36CCD" w14:textId="77777777" w:rsidR="00FA0144" w:rsidRDefault="007A08E3" w:rsidP="00E543D4">
      <w:pPr>
        <w:pStyle w:val="a3"/>
        <w:spacing w:before="1"/>
        <w:ind w:left="0" w:right="108"/>
        <w:jc w:val="both"/>
      </w:pPr>
      <w:r>
        <w:t>Риски нарушения экологических нормативов минимальны. Технология производства предприятия исключает залповые и аварийные выбросы загрязняющих веществ в атмосферу.</w:t>
      </w:r>
    </w:p>
    <w:p w14:paraId="2B619C30" w14:textId="77777777" w:rsidR="00FA0144" w:rsidRDefault="007A08E3" w:rsidP="00E543D4">
      <w:pPr>
        <w:pStyle w:val="a3"/>
        <w:ind w:left="0" w:right="106"/>
        <w:jc w:val="both"/>
      </w:pPr>
      <w:r>
        <w:t>Сопротивляемость к изменению климата экологических и социально-экономических систем</w:t>
      </w:r>
      <w:r>
        <w:rPr>
          <w:spacing w:val="-18"/>
        </w:rPr>
        <w:t xml:space="preserve"> </w:t>
      </w:r>
      <w:r>
        <w:t>можно</w:t>
      </w:r>
      <w:r>
        <w:rPr>
          <w:spacing w:val="-17"/>
        </w:rPr>
        <w:t xml:space="preserve"> </w:t>
      </w:r>
      <w:r>
        <w:t>определить,</w:t>
      </w:r>
      <w:r>
        <w:rPr>
          <w:spacing w:val="-17"/>
        </w:rPr>
        <w:t xml:space="preserve"> </w:t>
      </w:r>
      <w:r>
        <w:t>как</w:t>
      </w:r>
      <w:r>
        <w:rPr>
          <w:spacing w:val="-16"/>
        </w:rPr>
        <w:t xml:space="preserve"> </w:t>
      </w:r>
      <w:r>
        <w:t>способность</w:t>
      </w:r>
      <w:r>
        <w:rPr>
          <w:spacing w:val="-14"/>
        </w:rPr>
        <w:t xml:space="preserve"> </w:t>
      </w:r>
      <w:r>
        <w:t>системы</w:t>
      </w:r>
      <w:r>
        <w:rPr>
          <w:spacing w:val="-17"/>
        </w:rPr>
        <w:t xml:space="preserve"> </w:t>
      </w:r>
      <w:r>
        <w:t>адаптироваться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возвращаться</w:t>
      </w:r>
      <w:r>
        <w:rPr>
          <w:spacing w:val="-17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стабильное состояние после временных или постоянных избыточных</w:t>
      </w:r>
      <w:r>
        <w:rPr>
          <w:spacing w:val="-5"/>
        </w:rPr>
        <w:t xml:space="preserve"> </w:t>
      </w:r>
      <w:r>
        <w:t>нагрузок.</w:t>
      </w:r>
    </w:p>
    <w:p w14:paraId="5AB19B41" w14:textId="77777777" w:rsidR="00FA0144" w:rsidRDefault="007A08E3" w:rsidP="00E543D4">
      <w:pPr>
        <w:pStyle w:val="a3"/>
        <w:ind w:left="0" w:right="110"/>
        <w:jc w:val="both"/>
      </w:pPr>
      <w:r>
        <w:t>В</w:t>
      </w:r>
      <w:r>
        <w:rPr>
          <w:spacing w:val="-9"/>
        </w:rPr>
        <w:t xml:space="preserve"> </w:t>
      </w:r>
      <w:r>
        <w:t>соответствии</w:t>
      </w:r>
      <w:r>
        <w:rPr>
          <w:spacing w:val="-8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выполненной</w:t>
      </w:r>
      <w:r>
        <w:rPr>
          <w:spacing w:val="-8"/>
        </w:rPr>
        <w:t xml:space="preserve"> </w:t>
      </w:r>
      <w:r>
        <w:t>комплексной</w:t>
      </w:r>
      <w:r>
        <w:rPr>
          <w:spacing w:val="-7"/>
        </w:rPr>
        <w:t xml:space="preserve"> </w:t>
      </w:r>
      <w:r>
        <w:t>оценкой</w:t>
      </w:r>
      <w:r>
        <w:rPr>
          <w:spacing w:val="-8"/>
        </w:rPr>
        <w:t xml:space="preserve"> </w:t>
      </w:r>
      <w:r>
        <w:t>воздействия</w:t>
      </w:r>
      <w:r>
        <w:rPr>
          <w:spacing w:val="-8"/>
        </w:rPr>
        <w:t xml:space="preserve"> </w:t>
      </w:r>
      <w:r>
        <w:t>проектируемых</w:t>
      </w:r>
      <w:r>
        <w:rPr>
          <w:spacing w:val="-10"/>
        </w:rPr>
        <w:t xml:space="preserve"> </w:t>
      </w:r>
      <w:r>
        <w:t>работ</w:t>
      </w:r>
      <w:r>
        <w:rPr>
          <w:spacing w:val="-8"/>
        </w:rPr>
        <w:t xml:space="preserve"> </w:t>
      </w:r>
      <w:r>
        <w:t xml:space="preserve">на окружающую среду и здоровье населения работы по строительству и эксплуатации Завода теплоизоляционных материалов, рассматриваемые настоящим проектом, по категории </w:t>
      </w:r>
      <w:r>
        <w:lastRenderedPageBreak/>
        <w:t>значимости воздействия относится к воздействию низкой значимости на атмосферный воздух, почвы и недра, поверхностные и подземные воды, растительность, животный мир. Природная среда полностью</w:t>
      </w:r>
      <w:r>
        <w:rPr>
          <w:spacing w:val="-2"/>
        </w:rPr>
        <w:t xml:space="preserve"> </w:t>
      </w:r>
      <w:r>
        <w:t>самовосстанавливается.</w:t>
      </w:r>
    </w:p>
    <w:p w14:paraId="6A9DE0D5" w14:textId="77777777" w:rsidR="00FA0144" w:rsidRDefault="007A08E3" w:rsidP="00E543D4">
      <w:pPr>
        <w:pStyle w:val="a3"/>
        <w:ind w:left="0" w:right="115"/>
        <w:jc w:val="both"/>
      </w:pPr>
      <w:r>
        <w:t>Памятники культуры и архитектуры, охраняемые природные территории в районе участка работ отсутствуют.</w:t>
      </w:r>
    </w:p>
    <w:p w14:paraId="04DD1C28" w14:textId="77777777" w:rsidR="00FA0144" w:rsidRDefault="007A08E3" w:rsidP="00E543D4">
      <w:pPr>
        <w:pStyle w:val="a3"/>
        <w:spacing w:before="73"/>
        <w:ind w:left="0" w:right="106"/>
        <w:jc w:val="both"/>
      </w:pPr>
      <w:r>
        <w:t>В соответствии с письмом государственного учреждения «Управление культуры, архивов и документации Карагандинской области» № ЗТ-2024-03783251 от 23.04.2024 г., полученным</w:t>
      </w:r>
      <w:r>
        <w:rPr>
          <w:spacing w:val="-37"/>
        </w:rPr>
        <w:t xml:space="preserve"> </w:t>
      </w:r>
      <w:r>
        <w:t>на запрос</w:t>
      </w:r>
      <w:r>
        <w:rPr>
          <w:spacing w:val="-16"/>
        </w:rPr>
        <w:t xml:space="preserve"> </w:t>
      </w:r>
      <w:r>
        <w:t>о</w:t>
      </w:r>
      <w:r>
        <w:rPr>
          <w:spacing w:val="-15"/>
        </w:rPr>
        <w:t xml:space="preserve"> </w:t>
      </w:r>
      <w:r>
        <w:t>предоставлении</w:t>
      </w:r>
      <w:r>
        <w:rPr>
          <w:spacing w:val="-14"/>
        </w:rPr>
        <w:t xml:space="preserve"> </w:t>
      </w:r>
      <w:r>
        <w:t>справочных</w:t>
      </w:r>
      <w:r>
        <w:rPr>
          <w:spacing w:val="-16"/>
        </w:rPr>
        <w:t xml:space="preserve"> </w:t>
      </w:r>
      <w:r>
        <w:t>данных</w:t>
      </w:r>
      <w:r>
        <w:rPr>
          <w:spacing w:val="-16"/>
        </w:rPr>
        <w:t xml:space="preserve"> </w:t>
      </w:r>
      <w:r>
        <w:t>об</w:t>
      </w:r>
      <w:r>
        <w:rPr>
          <w:spacing w:val="-14"/>
        </w:rPr>
        <w:t xml:space="preserve"> </w:t>
      </w:r>
      <w:r>
        <w:t>историко-культурной</w:t>
      </w:r>
      <w:r>
        <w:rPr>
          <w:spacing w:val="-17"/>
        </w:rPr>
        <w:t xml:space="preserve"> </w:t>
      </w:r>
      <w:r>
        <w:t>значимости</w:t>
      </w:r>
      <w:r>
        <w:rPr>
          <w:spacing w:val="-14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территории объекта зарегистрированных памятников историко-культурного наследия не</w:t>
      </w:r>
      <w:r>
        <w:rPr>
          <w:spacing w:val="-7"/>
        </w:rPr>
        <w:t xml:space="preserve"> </w:t>
      </w:r>
      <w:r>
        <w:t>имеются.</w:t>
      </w:r>
    </w:p>
    <w:p w14:paraId="318DDCA9" w14:textId="77777777" w:rsidR="00FA0144" w:rsidRDefault="007A08E3" w:rsidP="00E543D4">
      <w:pPr>
        <w:pStyle w:val="a3"/>
        <w:spacing w:before="1" w:line="259" w:lineRule="auto"/>
        <w:ind w:left="0" w:right="110"/>
        <w:jc w:val="both"/>
      </w:pPr>
      <w:r>
        <w:t>В случае обнаружения в процессе выполнения работ ранее не известных объектов историко-культурного наследия необходимо приостановить работы, уведомить о случайной находке местный исполнительный государственный орган и осуществлять дальнейшее действия со ст.30 Закона РПК от 26 декабря 2019г №288-VI ЗРК «Об охране и использовании объектов историко-культурного наследия».</w:t>
      </w:r>
    </w:p>
    <w:p w14:paraId="2A5706BA" w14:textId="77777777" w:rsidR="00FA0144" w:rsidRDefault="00FA0144" w:rsidP="00E543D4">
      <w:pPr>
        <w:pStyle w:val="a3"/>
        <w:spacing w:before="10"/>
        <w:ind w:left="0" w:firstLine="0"/>
        <w:rPr>
          <w:sz w:val="25"/>
        </w:rPr>
      </w:pPr>
    </w:p>
    <w:p w14:paraId="67A9E469" w14:textId="3C5F1280" w:rsidR="00FA0144" w:rsidRDefault="003B1879" w:rsidP="00E543D4">
      <w:pPr>
        <w:pStyle w:val="a4"/>
        <w:numPr>
          <w:ilvl w:val="0"/>
          <w:numId w:val="6"/>
        </w:numPr>
        <w:tabs>
          <w:tab w:val="left" w:pos="1529"/>
          <w:tab w:val="left" w:pos="1530"/>
        </w:tabs>
        <w:spacing w:line="259" w:lineRule="auto"/>
        <w:ind w:left="0" w:right="115" w:firstLine="566"/>
        <w:jc w:val="both"/>
        <w:rPr>
          <w:sz w:val="24"/>
        </w:rPr>
      </w:pPr>
      <w:r>
        <w:rPr>
          <w:sz w:val="24"/>
        </w:rPr>
        <w:t>Разработка пакета документов</w:t>
      </w:r>
      <w:r w:rsidR="007A08E3">
        <w:rPr>
          <w:sz w:val="24"/>
        </w:rPr>
        <w:t xml:space="preserve"> выполняется в целях полного и комплексного анализа возможных эффектов реализации проектных решений и дальнейшего осуществления хозяйственной деятельности на окружающую</w:t>
      </w:r>
      <w:r w:rsidR="007A08E3">
        <w:rPr>
          <w:spacing w:val="-3"/>
          <w:sz w:val="24"/>
        </w:rPr>
        <w:t xml:space="preserve"> </w:t>
      </w:r>
      <w:r w:rsidR="007A08E3">
        <w:rPr>
          <w:sz w:val="24"/>
        </w:rPr>
        <w:t>среду</w:t>
      </w:r>
      <w:r>
        <w:rPr>
          <w:sz w:val="24"/>
        </w:rPr>
        <w:t xml:space="preserve"> и получение разрешения на воздействия</w:t>
      </w:r>
      <w:r w:rsidR="007A08E3">
        <w:rPr>
          <w:sz w:val="24"/>
        </w:rPr>
        <w:t>.</w:t>
      </w:r>
    </w:p>
    <w:p w14:paraId="7BAC7DFC" w14:textId="1BE2C7BA" w:rsidR="00FA0144" w:rsidRDefault="007A08E3" w:rsidP="00E543D4">
      <w:pPr>
        <w:pStyle w:val="a3"/>
        <w:spacing w:line="259" w:lineRule="auto"/>
        <w:ind w:left="0" w:right="111"/>
        <w:jc w:val="both"/>
      </w:pPr>
      <w:r>
        <w:t xml:space="preserve">В процессе подготовки </w:t>
      </w:r>
      <w:r w:rsidR="003B1879">
        <w:t>пакета документов для получения разрешения,</w:t>
      </w:r>
      <w:r>
        <w:t xml:space="preserve"> проводилась оценка воздействия намечаемой деятельности на объекты окружающей среды, в том числе в их взаимосвязи и взаимодействии: атмосферный воздух,</w:t>
      </w:r>
      <w:r>
        <w:rPr>
          <w:spacing w:val="-18"/>
        </w:rPr>
        <w:t xml:space="preserve"> </w:t>
      </w:r>
      <w:r>
        <w:t>поверхностные</w:t>
      </w:r>
      <w:r>
        <w:rPr>
          <w:spacing w:val="-17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подземные</w:t>
      </w:r>
      <w:r>
        <w:rPr>
          <w:spacing w:val="-18"/>
        </w:rPr>
        <w:t xml:space="preserve"> </w:t>
      </w:r>
      <w:r>
        <w:t>воды,</w:t>
      </w:r>
      <w:r>
        <w:rPr>
          <w:spacing w:val="-18"/>
        </w:rPr>
        <w:t xml:space="preserve"> </w:t>
      </w:r>
      <w:r>
        <w:t>ландшафты,</w:t>
      </w:r>
      <w:r>
        <w:rPr>
          <w:spacing w:val="-17"/>
        </w:rPr>
        <w:t xml:space="preserve"> </w:t>
      </w:r>
      <w:r>
        <w:t>земли</w:t>
      </w:r>
      <w:r>
        <w:rPr>
          <w:spacing w:val="-16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почвенный</w:t>
      </w:r>
      <w:r>
        <w:rPr>
          <w:spacing w:val="-16"/>
        </w:rPr>
        <w:t xml:space="preserve"> </w:t>
      </w:r>
      <w:r>
        <w:t>покров,</w:t>
      </w:r>
      <w:r>
        <w:rPr>
          <w:spacing w:val="-17"/>
        </w:rPr>
        <w:t xml:space="preserve"> </w:t>
      </w:r>
      <w:r>
        <w:t>растительный мир, животный мир, состояние экологических систем и экосистемных услуг, биоразнообразие, состояние здоровья и условия жизни населения, объекты, представляющие особую экологическую, научную, историко-культурную и рекреационную</w:t>
      </w:r>
      <w:r>
        <w:rPr>
          <w:spacing w:val="-5"/>
        </w:rPr>
        <w:t xml:space="preserve"> </w:t>
      </w:r>
      <w:r>
        <w:t>ценность.</w:t>
      </w:r>
    </w:p>
    <w:p w14:paraId="3CE7409E" w14:textId="77777777" w:rsidR="00FA0144" w:rsidRDefault="00FA0144" w:rsidP="00E543D4">
      <w:pPr>
        <w:pStyle w:val="a3"/>
        <w:spacing w:before="8"/>
        <w:ind w:left="0" w:firstLine="0"/>
        <w:rPr>
          <w:sz w:val="25"/>
        </w:rPr>
      </w:pPr>
    </w:p>
    <w:p w14:paraId="0EA6B389" w14:textId="77777777" w:rsidR="00FA0144" w:rsidRDefault="007A08E3" w:rsidP="00E543D4">
      <w:pPr>
        <w:pStyle w:val="a4"/>
        <w:numPr>
          <w:ilvl w:val="0"/>
          <w:numId w:val="6"/>
        </w:numPr>
        <w:tabs>
          <w:tab w:val="left" w:pos="1529"/>
          <w:tab w:val="left" w:pos="1530"/>
        </w:tabs>
        <w:spacing w:line="259" w:lineRule="auto"/>
        <w:ind w:left="0" w:right="112" w:firstLine="566"/>
        <w:jc w:val="both"/>
        <w:rPr>
          <w:sz w:val="24"/>
        </w:rPr>
      </w:pPr>
      <w:r>
        <w:rPr>
          <w:sz w:val="24"/>
        </w:rPr>
        <w:t>Вероятность возникновения отклонений, аварий существует на любом производственном</w:t>
      </w:r>
      <w:r>
        <w:rPr>
          <w:spacing w:val="-2"/>
          <w:sz w:val="24"/>
        </w:rPr>
        <w:t xml:space="preserve"> </w:t>
      </w:r>
      <w:r>
        <w:rPr>
          <w:sz w:val="24"/>
        </w:rPr>
        <w:t>объекте.</w:t>
      </w:r>
    </w:p>
    <w:p w14:paraId="2C4242D9" w14:textId="6614FB31" w:rsidR="00FA0144" w:rsidRDefault="007A08E3" w:rsidP="00E543D4">
      <w:pPr>
        <w:pStyle w:val="a3"/>
        <w:spacing w:line="259" w:lineRule="auto"/>
        <w:ind w:left="0" w:right="115"/>
        <w:jc w:val="both"/>
      </w:pPr>
      <w:r>
        <w:t>К данным ситуациям на предприятии можно отнести ситуации, влекущие за собой аварийный эмиссии загрязняющих веществ в окружающую среду: пожар на технологическом оборудовании; проливы ГСМ и т.д.</w:t>
      </w:r>
    </w:p>
    <w:p w14:paraId="050B3B87" w14:textId="77777777" w:rsidR="00FA0144" w:rsidRDefault="007A08E3" w:rsidP="00E543D4">
      <w:pPr>
        <w:pStyle w:val="a3"/>
        <w:spacing w:before="1" w:line="259" w:lineRule="auto"/>
        <w:ind w:left="0" w:right="105"/>
        <w:jc w:val="both"/>
      </w:pPr>
      <w:r>
        <w:t>Применение современного оборудования и существующая система контроля производственных процессов позволяют предупредить возникновение каких-либо аварийных ситуаций</w:t>
      </w:r>
      <w:r>
        <w:rPr>
          <w:spacing w:val="-11"/>
        </w:rPr>
        <w:t xml:space="preserve"> </w:t>
      </w:r>
      <w:r>
        <w:t>при</w:t>
      </w:r>
      <w:r>
        <w:rPr>
          <w:spacing w:val="-8"/>
        </w:rPr>
        <w:t xml:space="preserve"> </w:t>
      </w:r>
      <w:r>
        <w:t>осуществлении</w:t>
      </w:r>
      <w:r>
        <w:rPr>
          <w:spacing w:val="-11"/>
        </w:rPr>
        <w:t xml:space="preserve"> </w:t>
      </w:r>
      <w:r>
        <w:t>проектируемой</w:t>
      </w:r>
      <w:r>
        <w:rPr>
          <w:spacing w:val="-8"/>
        </w:rPr>
        <w:t xml:space="preserve"> </w:t>
      </w:r>
      <w:r>
        <w:t>деятельности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сводят</w:t>
      </w:r>
      <w:r>
        <w:rPr>
          <w:spacing w:val="-9"/>
        </w:rPr>
        <w:t xml:space="preserve"> </w:t>
      </w:r>
      <w:r>
        <w:t>вероятность</w:t>
      </w:r>
      <w:r>
        <w:rPr>
          <w:spacing w:val="-10"/>
        </w:rPr>
        <w:t xml:space="preserve"> </w:t>
      </w:r>
      <w:r>
        <w:t>экологического риска и риска для здоровья населения, рассматриваемого района размещения объекта, к минимуму.</w:t>
      </w:r>
    </w:p>
    <w:p w14:paraId="1AF76277" w14:textId="77777777" w:rsidR="00FA0144" w:rsidRPr="00E543D4" w:rsidRDefault="007A08E3" w:rsidP="00E543D4">
      <w:pPr>
        <w:pStyle w:val="a3"/>
        <w:spacing w:line="259" w:lineRule="auto"/>
        <w:ind w:left="0" w:right="108"/>
        <w:jc w:val="both"/>
      </w:pPr>
      <w:r>
        <w:t xml:space="preserve">Строгое соблюдение правил противопожарной безопасности способно исключить </w:t>
      </w:r>
      <w:r w:rsidRPr="00E543D4">
        <w:t>возникновение пожаров.</w:t>
      </w:r>
    </w:p>
    <w:p w14:paraId="1F894074" w14:textId="77777777" w:rsidR="00FA0144" w:rsidRPr="00E543D4" w:rsidRDefault="00FA0144" w:rsidP="00E543D4">
      <w:pPr>
        <w:pStyle w:val="a3"/>
        <w:spacing w:before="7"/>
        <w:ind w:left="0" w:firstLine="0"/>
        <w:rPr>
          <w:sz w:val="25"/>
        </w:rPr>
      </w:pPr>
    </w:p>
    <w:p w14:paraId="155200CB" w14:textId="72C79FCD" w:rsidR="00E543D4" w:rsidRPr="001E20E3" w:rsidRDefault="00E543D4" w:rsidP="001E20E3">
      <w:pPr>
        <w:pStyle w:val="a4"/>
        <w:keepNext/>
        <w:numPr>
          <w:ilvl w:val="0"/>
          <w:numId w:val="6"/>
        </w:numPr>
        <w:ind w:left="0" w:firstLine="567"/>
        <w:jc w:val="both"/>
        <w:outlineLvl w:val="0"/>
        <w:rPr>
          <w:rFonts w:ascii="Times New Roman,Bold" w:hAnsi="Times New Roman,Bold" w:cs="Times New Roman,Bold"/>
          <w:sz w:val="24"/>
          <w:szCs w:val="24"/>
        </w:rPr>
      </w:pPr>
      <w:r w:rsidRPr="001E20E3">
        <w:rPr>
          <w:sz w:val="24"/>
          <w:szCs w:val="24"/>
          <w:lang w:eastAsia="x-none"/>
        </w:rPr>
        <w:t xml:space="preserve">Мероприятия по предотвращению и снижению негативного воздействия на атмосферный </w:t>
      </w:r>
      <w:r w:rsidRPr="001E20E3">
        <w:rPr>
          <w:rFonts w:ascii="Times New Roman,Bold" w:hAnsi="Times New Roman,Bold" w:cs="Times New Roman,Bold"/>
          <w:sz w:val="24"/>
          <w:szCs w:val="24"/>
        </w:rPr>
        <w:t>воздух</w:t>
      </w:r>
    </w:p>
    <w:p w14:paraId="05F51CFA" w14:textId="77777777" w:rsidR="00E543D4" w:rsidRDefault="00E543D4" w:rsidP="00E543D4">
      <w:pPr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Мероприятия по охране атмосферного воздуха - комплекс технологических, технических, организационных, социальных и экономических мер, направленных на охрану атмосферного воздуха и улучшение его качества.</w:t>
      </w:r>
    </w:p>
    <w:p w14:paraId="27656343" w14:textId="77777777" w:rsidR="00E543D4" w:rsidRDefault="00E543D4" w:rsidP="00E543D4">
      <w:pPr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Согласно принципу предотвращения Экологического кодекса РК: любая деятельность, которая вызывает или может вызвать загрязнение окружающей среды, деградацию природной среды, причинение экологического ущерба и вреда жизни и (или) здоровью людей, допускается в рамках, установленных настоящим Кодексом, только при условии обеспечения на самом источнике воздействия на окружающую среду всех необходимых мер по </w:t>
      </w:r>
      <w:r>
        <w:rPr>
          <w:sz w:val="24"/>
          <w:szCs w:val="24"/>
        </w:rPr>
        <w:lastRenderedPageBreak/>
        <w:t>предотвращению наступления указанных последствий.</w:t>
      </w:r>
    </w:p>
    <w:p w14:paraId="779DBCE8" w14:textId="77777777" w:rsidR="00E543D4" w:rsidRDefault="00E543D4" w:rsidP="00E543D4">
      <w:pPr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Мероприятия, предлагаемые в данном проекте, носят организационный характер и включают в себя следующие вопросы:</w:t>
      </w:r>
    </w:p>
    <w:p w14:paraId="7964F9A1" w14:textId="77777777" w:rsidR="00E543D4" w:rsidRDefault="00E543D4" w:rsidP="00E543D4">
      <w:pPr>
        <w:adjustRightInd w:val="0"/>
        <w:ind w:firstLine="567"/>
        <w:jc w:val="both"/>
        <w:rPr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 xml:space="preserve"> </w:t>
      </w:r>
      <w:r>
        <w:rPr>
          <w:sz w:val="24"/>
          <w:szCs w:val="24"/>
        </w:rPr>
        <w:t>регулярный текущий ремонт установок для повышения эффективности работы;</w:t>
      </w:r>
    </w:p>
    <w:p w14:paraId="31C97E50" w14:textId="77777777" w:rsidR="00E543D4" w:rsidRDefault="00E543D4" w:rsidP="00E543D4">
      <w:pPr>
        <w:adjustRightInd w:val="0"/>
        <w:ind w:firstLine="567"/>
        <w:jc w:val="both"/>
        <w:rPr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 xml:space="preserve"> </w:t>
      </w:r>
      <w:r>
        <w:rPr>
          <w:sz w:val="24"/>
          <w:szCs w:val="24"/>
        </w:rPr>
        <w:t xml:space="preserve">мониторинг на границе </w:t>
      </w:r>
      <w:proofErr w:type="spellStart"/>
      <w:r>
        <w:rPr>
          <w:sz w:val="24"/>
          <w:szCs w:val="24"/>
        </w:rPr>
        <w:t>санитарно</w:t>
      </w:r>
      <w:proofErr w:type="spellEnd"/>
      <w:r>
        <w:rPr>
          <w:sz w:val="24"/>
          <w:szCs w:val="24"/>
        </w:rPr>
        <w:t xml:space="preserve"> – защитной зоны;</w:t>
      </w:r>
    </w:p>
    <w:p w14:paraId="19FFA166" w14:textId="77777777" w:rsidR="00E543D4" w:rsidRDefault="00E543D4" w:rsidP="00E543D4">
      <w:pPr>
        <w:adjustRightInd w:val="0"/>
        <w:ind w:firstLine="567"/>
        <w:jc w:val="both"/>
        <w:rPr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 xml:space="preserve"> </w:t>
      </w:r>
      <w:r>
        <w:rPr>
          <w:sz w:val="24"/>
          <w:szCs w:val="24"/>
        </w:rPr>
        <w:t>тщательная технологическая регламентация проведения работ;</w:t>
      </w:r>
    </w:p>
    <w:p w14:paraId="7EDF93D4" w14:textId="77777777" w:rsidR="00E543D4" w:rsidRDefault="00E543D4" w:rsidP="00E543D4">
      <w:pPr>
        <w:adjustRightInd w:val="0"/>
        <w:ind w:firstLine="567"/>
        <w:jc w:val="both"/>
        <w:rPr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 xml:space="preserve"> </w:t>
      </w:r>
      <w:r>
        <w:rPr>
          <w:sz w:val="24"/>
          <w:szCs w:val="24"/>
        </w:rPr>
        <w:t>обязательное экологическое сопровождение всех видов деятельности.</w:t>
      </w:r>
    </w:p>
    <w:p w14:paraId="4B091BB6" w14:textId="5879F323" w:rsidR="00FA0144" w:rsidRPr="00E543D4" w:rsidRDefault="00E543D4" w:rsidP="00E543D4">
      <w:pPr>
        <w:pStyle w:val="a3"/>
        <w:spacing w:before="8"/>
        <w:ind w:left="0" w:firstLine="567"/>
        <w:jc w:val="both"/>
        <w:rPr>
          <w:rFonts w:ascii="Times New Roman,Bold" w:hAnsi="Times New Roman,Bold" w:cs="Times New Roman,Bold"/>
        </w:rPr>
      </w:pPr>
      <w:r w:rsidRPr="00E543D4">
        <w:rPr>
          <w:rFonts w:ascii="Times New Roman,Bold" w:hAnsi="Times New Roman,Bold" w:cs="Times New Roman,Bold"/>
        </w:rPr>
        <w:t>При соблюдении всех вышеизложенных условий воздействие на атмосферный воздух на территории объекта будет незначительным и не повлечет за собой необратимых процессов.</w:t>
      </w:r>
    </w:p>
    <w:p w14:paraId="59716459" w14:textId="77777777" w:rsidR="00E543D4" w:rsidRDefault="00E543D4" w:rsidP="00E543D4">
      <w:pPr>
        <w:pStyle w:val="a3"/>
        <w:spacing w:before="8"/>
        <w:ind w:left="0" w:firstLine="567"/>
        <w:rPr>
          <w:sz w:val="25"/>
        </w:rPr>
      </w:pPr>
    </w:p>
    <w:p w14:paraId="3778F853" w14:textId="77777777" w:rsidR="00FA0144" w:rsidRDefault="007A08E3" w:rsidP="00E543D4">
      <w:pPr>
        <w:pStyle w:val="a4"/>
        <w:numPr>
          <w:ilvl w:val="0"/>
          <w:numId w:val="1"/>
        </w:numPr>
        <w:tabs>
          <w:tab w:val="left" w:pos="1529"/>
          <w:tab w:val="left" w:pos="1530"/>
        </w:tabs>
        <w:spacing w:before="1" w:line="259" w:lineRule="auto"/>
        <w:ind w:left="0" w:right="114" w:firstLine="567"/>
        <w:jc w:val="both"/>
        <w:rPr>
          <w:sz w:val="24"/>
        </w:rPr>
      </w:pPr>
      <w:r>
        <w:rPr>
          <w:sz w:val="24"/>
        </w:rPr>
        <w:t>В методическом плане работы проводились в соответствии с действующими Республиканскими нормативными документами Министерства экологии, геологии и</w:t>
      </w:r>
      <w:r>
        <w:rPr>
          <w:spacing w:val="-43"/>
          <w:sz w:val="24"/>
        </w:rPr>
        <w:t xml:space="preserve"> </w:t>
      </w:r>
      <w:r>
        <w:rPr>
          <w:sz w:val="24"/>
        </w:rPr>
        <w:t>природных ресурсов Республики</w:t>
      </w:r>
      <w:r>
        <w:rPr>
          <w:spacing w:val="-3"/>
          <w:sz w:val="24"/>
        </w:rPr>
        <w:t xml:space="preserve"> </w:t>
      </w:r>
      <w:r>
        <w:rPr>
          <w:sz w:val="24"/>
        </w:rPr>
        <w:t>Казахстан.</w:t>
      </w:r>
    </w:p>
    <w:sectPr w:rsidR="00FA0144" w:rsidSect="00E543D4">
      <w:pgSz w:w="11910" w:h="16840"/>
      <w:pgMar w:top="1040" w:right="740" w:bottom="1000" w:left="1418" w:header="0" w:footer="81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A880D9" w14:textId="77777777" w:rsidR="00CD79EB" w:rsidRDefault="00CD79EB">
      <w:r>
        <w:separator/>
      </w:r>
    </w:p>
  </w:endnote>
  <w:endnote w:type="continuationSeparator" w:id="0">
    <w:p w14:paraId="5C7EA5EB" w14:textId="77777777" w:rsidR="00CD79EB" w:rsidRDefault="00CD79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,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83B81F" w14:textId="61C2FB1C" w:rsidR="00FA0144" w:rsidRPr="00E543D4" w:rsidRDefault="00FA0144" w:rsidP="00E543D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AA89ED" w14:textId="77777777" w:rsidR="00CD79EB" w:rsidRDefault="00CD79EB">
      <w:r>
        <w:separator/>
      </w:r>
    </w:p>
  </w:footnote>
  <w:footnote w:type="continuationSeparator" w:id="0">
    <w:p w14:paraId="0FC4661D" w14:textId="77777777" w:rsidR="00CD79EB" w:rsidRDefault="00CD79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9822AD"/>
    <w:multiLevelType w:val="multilevel"/>
    <w:tmpl w:val="204EB898"/>
    <w:lvl w:ilvl="0">
      <w:start w:val="1"/>
      <w:numFmt w:val="decimal"/>
      <w:lvlText w:val="%1."/>
      <w:lvlJc w:val="left"/>
      <w:pPr>
        <w:ind w:left="1065" w:hanging="70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0E1B52"/>
    <w:multiLevelType w:val="hybridMultilevel"/>
    <w:tmpl w:val="ABA0B0FC"/>
    <w:lvl w:ilvl="0" w:tplc="312E214C">
      <w:numFmt w:val="bullet"/>
      <w:lvlText w:val="•"/>
      <w:lvlJc w:val="left"/>
      <w:pPr>
        <w:ind w:left="821" w:hanging="14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210928C">
      <w:numFmt w:val="bullet"/>
      <w:lvlText w:val="•"/>
      <w:lvlJc w:val="left"/>
      <w:pPr>
        <w:ind w:left="1752" w:hanging="142"/>
      </w:pPr>
      <w:rPr>
        <w:rFonts w:hint="default"/>
        <w:lang w:val="ru-RU" w:eastAsia="en-US" w:bidi="ar-SA"/>
      </w:rPr>
    </w:lvl>
    <w:lvl w:ilvl="2" w:tplc="956E193A">
      <w:numFmt w:val="bullet"/>
      <w:lvlText w:val="•"/>
      <w:lvlJc w:val="left"/>
      <w:pPr>
        <w:ind w:left="2685" w:hanging="142"/>
      </w:pPr>
      <w:rPr>
        <w:rFonts w:hint="default"/>
        <w:lang w:val="ru-RU" w:eastAsia="en-US" w:bidi="ar-SA"/>
      </w:rPr>
    </w:lvl>
    <w:lvl w:ilvl="3" w:tplc="36605E74">
      <w:numFmt w:val="bullet"/>
      <w:lvlText w:val="•"/>
      <w:lvlJc w:val="left"/>
      <w:pPr>
        <w:ind w:left="3617" w:hanging="142"/>
      </w:pPr>
      <w:rPr>
        <w:rFonts w:hint="default"/>
        <w:lang w:val="ru-RU" w:eastAsia="en-US" w:bidi="ar-SA"/>
      </w:rPr>
    </w:lvl>
    <w:lvl w:ilvl="4" w:tplc="E92CD82C">
      <w:numFmt w:val="bullet"/>
      <w:lvlText w:val="•"/>
      <w:lvlJc w:val="left"/>
      <w:pPr>
        <w:ind w:left="4550" w:hanging="142"/>
      </w:pPr>
      <w:rPr>
        <w:rFonts w:hint="default"/>
        <w:lang w:val="ru-RU" w:eastAsia="en-US" w:bidi="ar-SA"/>
      </w:rPr>
    </w:lvl>
    <w:lvl w:ilvl="5" w:tplc="A590F016">
      <w:numFmt w:val="bullet"/>
      <w:lvlText w:val="•"/>
      <w:lvlJc w:val="left"/>
      <w:pPr>
        <w:ind w:left="5483" w:hanging="142"/>
      </w:pPr>
      <w:rPr>
        <w:rFonts w:hint="default"/>
        <w:lang w:val="ru-RU" w:eastAsia="en-US" w:bidi="ar-SA"/>
      </w:rPr>
    </w:lvl>
    <w:lvl w:ilvl="6" w:tplc="01D6D75C">
      <w:numFmt w:val="bullet"/>
      <w:lvlText w:val="•"/>
      <w:lvlJc w:val="left"/>
      <w:pPr>
        <w:ind w:left="6415" w:hanging="142"/>
      </w:pPr>
      <w:rPr>
        <w:rFonts w:hint="default"/>
        <w:lang w:val="ru-RU" w:eastAsia="en-US" w:bidi="ar-SA"/>
      </w:rPr>
    </w:lvl>
    <w:lvl w:ilvl="7" w:tplc="83747966">
      <w:numFmt w:val="bullet"/>
      <w:lvlText w:val="•"/>
      <w:lvlJc w:val="left"/>
      <w:pPr>
        <w:ind w:left="7348" w:hanging="142"/>
      </w:pPr>
      <w:rPr>
        <w:rFonts w:hint="default"/>
        <w:lang w:val="ru-RU" w:eastAsia="en-US" w:bidi="ar-SA"/>
      </w:rPr>
    </w:lvl>
    <w:lvl w:ilvl="8" w:tplc="AF587668">
      <w:numFmt w:val="bullet"/>
      <w:lvlText w:val="•"/>
      <w:lvlJc w:val="left"/>
      <w:pPr>
        <w:ind w:left="8281" w:hanging="142"/>
      </w:pPr>
      <w:rPr>
        <w:rFonts w:hint="default"/>
        <w:lang w:val="ru-RU" w:eastAsia="en-US" w:bidi="ar-SA"/>
      </w:rPr>
    </w:lvl>
  </w:abstractNum>
  <w:abstractNum w:abstractNumId="2" w15:restartNumberingAfterBreak="0">
    <w:nsid w:val="1009522E"/>
    <w:multiLevelType w:val="hybridMultilevel"/>
    <w:tmpl w:val="0D68B7DE"/>
    <w:lvl w:ilvl="0" w:tplc="3FA03818">
      <w:start w:val="1"/>
      <w:numFmt w:val="decimal"/>
      <w:lvlText w:val="%1)"/>
      <w:lvlJc w:val="left"/>
      <w:pPr>
        <w:ind w:left="138" w:hanging="85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BAC825C">
      <w:numFmt w:val="bullet"/>
      <w:lvlText w:val="•"/>
      <w:lvlJc w:val="left"/>
      <w:pPr>
        <w:ind w:left="1118" w:hanging="850"/>
      </w:pPr>
      <w:rPr>
        <w:rFonts w:hint="default"/>
        <w:lang w:val="ru-RU" w:eastAsia="en-US" w:bidi="ar-SA"/>
      </w:rPr>
    </w:lvl>
    <w:lvl w:ilvl="2" w:tplc="6CD821A8">
      <w:numFmt w:val="bullet"/>
      <w:lvlText w:val="•"/>
      <w:lvlJc w:val="left"/>
      <w:pPr>
        <w:ind w:left="2097" w:hanging="850"/>
      </w:pPr>
      <w:rPr>
        <w:rFonts w:hint="default"/>
        <w:lang w:val="ru-RU" w:eastAsia="en-US" w:bidi="ar-SA"/>
      </w:rPr>
    </w:lvl>
    <w:lvl w:ilvl="3" w:tplc="97CA9A06">
      <w:numFmt w:val="bullet"/>
      <w:lvlText w:val="•"/>
      <w:lvlJc w:val="left"/>
      <w:pPr>
        <w:ind w:left="3075" w:hanging="850"/>
      </w:pPr>
      <w:rPr>
        <w:rFonts w:hint="default"/>
        <w:lang w:val="ru-RU" w:eastAsia="en-US" w:bidi="ar-SA"/>
      </w:rPr>
    </w:lvl>
    <w:lvl w:ilvl="4" w:tplc="4FB44532">
      <w:numFmt w:val="bullet"/>
      <w:lvlText w:val="•"/>
      <w:lvlJc w:val="left"/>
      <w:pPr>
        <w:ind w:left="4054" w:hanging="850"/>
      </w:pPr>
      <w:rPr>
        <w:rFonts w:hint="default"/>
        <w:lang w:val="ru-RU" w:eastAsia="en-US" w:bidi="ar-SA"/>
      </w:rPr>
    </w:lvl>
    <w:lvl w:ilvl="5" w:tplc="E488F654">
      <w:numFmt w:val="bullet"/>
      <w:lvlText w:val="•"/>
      <w:lvlJc w:val="left"/>
      <w:pPr>
        <w:ind w:left="5033" w:hanging="850"/>
      </w:pPr>
      <w:rPr>
        <w:rFonts w:hint="default"/>
        <w:lang w:val="ru-RU" w:eastAsia="en-US" w:bidi="ar-SA"/>
      </w:rPr>
    </w:lvl>
    <w:lvl w:ilvl="6" w:tplc="8EDC126E">
      <w:numFmt w:val="bullet"/>
      <w:lvlText w:val="•"/>
      <w:lvlJc w:val="left"/>
      <w:pPr>
        <w:ind w:left="6011" w:hanging="850"/>
      </w:pPr>
      <w:rPr>
        <w:rFonts w:hint="default"/>
        <w:lang w:val="ru-RU" w:eastAsia="en-US" w:bidi="ar-SA"/>
      </w:rPr>
    </w:lvl>
    <w:lvl w:ilvl="7" w:tplc="6A5A802C">
      <w:numFmt w:val="bullet"/>
      <w:lvlText w:val="•"/>
      <w:lvlJc w:val="left"/>
      <w:pPr>
        <w:ind w:left="6990" w:hanging="850"/>
      </w:pPr>
      <w:rPr>
        <w:rFonts w:hint="default"/>
        <w:lang w:val="ru-RU" w:eastAsia="en-US" w:bidi="ar-SA"/>
      </w:rPr>
    </w:lvl>
    <w:lvl w:ilvl="8" w:tplc="75FA5916">
      <w:numFmt w:val="bullet"/>
      <w:lvlText w:val="•"/>
      <w:lvlJc w:val="left"/>
      <w:pPr>
        <w:ind w:left="7969" w:hanging="850"/>
      </w:pPr>
      <w:rPr>
        <w:rFonts w:hint="default"/>
        <w:lang w:val="ru-RU" w:eastAsia="en-US" w:bidi="ar-SA"/>
      </w:rPr>
    </w:lvl>
  </w:abstractNum>
  <w:abstractNum w:abstractNumId="3" w15:restartNumberingAfterBreak="0">
    <w:nsid w:val="13415035"/>
    <w:multiLevelType w:val="hybridMultilevel"/>
    <w:tmpl w:val="987AEF44"/>
    <w:lvl w:ilvl="0" w:tplc="B80ADEC2">
      <w:numFmt w:val="bullet"/>
      <w:lvlText w:val=""/>
      <w:lvlJc w:val="left"/>
      <w:pPr>
        <w:ind w:left="881" w:hanging="20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343EB134">
      <w:numFmt w:val="bullet"/>
      <w:lvlText w:val="•"/>
      <w:lvlJc w:val="left"/>
      <w:pPr>
        <w:ind w:left="1806" w:hanging="202"/>
      </w:pPr>
      <w:rPr>
        <w:rFonts w:hint="default"/>
        <w:lang w:val="ru-RU" w:eastAsia="en-US" w:bidi="ar-SA"/>
      </w:rPr>
    </w:lvl>
    <w:lvl w:ilvl="2" w:tplc="9FAE84B0">
      <w:numFmt w:val="bullet"/>
      <w:lvlText w:val="•"/>
      <w:lvlJc w:val="left"/>
      <w:pPr>
        <w:ind w:left="2733" w:hanging="202"/>
      </w:pPr>
      <w:rPr>
        <w:rFonts w:hint="default"/>
        <w:lang w:val="ru-RU" w:eastAsia="en-US" w:bidi="ar-SA"/>
      </w:rPr>
    </w:lvl>
    <w:lvl w:ilvl="3" w:tplc="B226F786">
      <w:numFmt w:val="bullet"/>
      <w:lvlText w:val="•"/>
      <w:lvlJc w:val="left"/>
      <w:pPr>
        <w:ind w:left="3659" w:hanging="202"/>
      </w:pPr>
      <w:rPr>
        <w:rFonts w:hint="default"/>
        <w:lang w:val="ru-RU" w:eastAsia="en-US" w:bidi="ar-SA"/>
      </w:rPr>
    </w:lvl>
    <w:lvl w:ilvl="4" w:tplc="7466D170">
      <w:numFmt w:val="bullet"/>
      <w:lvlText w:val="•"/>
      <w:lvlJc w:val="left"/>
      <w:pPr>
        <w:ind w:left="4586" w:hanging="202"/>
      </w:pPr>
      <w:rPr>
        <w:rFonts w:hint="default"/>
        <w:lang w:val="ru-RU" w:eastAsia="en-US" w:bidi="ar-SA"/>
      </w:rPr>
    </w:lvl>
    <w:lvl w:ilvl="5" w:tplc="51CA1088">
      <w:numFmt w:val="bullet"/>
      <w:lvlText w:val="•"/>
      <w:lvlJc w:val="left"/>
      <w:pPr>
        <w:ind w:left="5513" w:hanging="202"/>
      </w:pPr>
      <w:rPr>
        <w:rFonts w:hint="default"/>
        <w:lang w:val="ru-RU" w:eastAsia="en-US" w:bidi="ar-SA"/>
      </w:rPr>
    </w:lvl>
    <w:lvl w:ilvl="6" w:tplc="A0704F22">
      <w:numFmt w:val="bullet"/>
      <w:lvlText w:val="•"/>
      <w:lvlJc w:val="left"/>
      <w:pPr>
        <w:ind w:left="6439" w:hanging="202"/>
      </w:pPr>
      <w:rPr>
        <w:rFonts w:hint="default"/>
        <w:lang w:val="ru-RU" w:eastAsia="en-US" w:bidi="ar-SA"/>
      </w:rPr>
    </w:lvl>
    <w:lvl w:ilvl="7" w:tplc="2D5ED854">
      <w:numFmt w:val="bullet"/>
      <w:lvlText w:val="•"/>
      <w:lvlJc w:val="left"/>
      <w:pPr>
        <w:ind w:left="7366" w:hanging="202"/>
      </w:pPr>
      <w:rPr>
        <w:rFonts w:hint="default"/>
        <w:lang w:val="ru-RU" w:eastAsia="en-US" w:bidi="ar-SA"/>
      </w:rPr>
    </w:lvl>
    <w:lvl w:ilvl="8" w:tplc="CC5448B4">
      <w:numFmt w:val="bullet"/>
      <w:lvlText w:val="•"/>
      <w:lvlJc w:val="left"/>
      <w:pPr>
        <w:ind w:left="8293" w:hanging="202"/>
      </w:pPr>
      <w:rPr>
        <w:rFonts w:hint="default"/>
        <w:lang w:val="ru-RU" w:eastAsia="en-US" w:bidi="ar-SA"/>
      </w:rPr>
    </w:lvl>
  </w:abstractNum>
  <w:abstractNum w:abstractNumId="4" w15:restartNumberingAfterBreak="0">
    <w:nsid w:val="50D83C56"/>
    <w:multiLevelType w:val="hybridMultilevel"/>
    <w:tmpl w:val="E9A88C8A"/>
    <w:lvl w:ilvl="0" w:tplc="2B5A67A6">
      <w:start w:val="7"/>
      <w:numFmt w:val="decimal"/>
      <w:lvlText w:val="%1)"/>
      <w:lvlJc w:val="left"/>
      <w:pPr>
        <w:ind w:left="113" w:hanging="291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AE692F0">
      <w:numFmt w:val="bullet"/>
      <w:lvlText w:val="•"/>
      <w:lvlJc w:val="left"/>
      <w:pPr>
        <w:ind w:left="1122" w:hanging="291"/>
      </w:pPr>
      <w:rPr>
        <w:rFonts w:hint="default"/>
        <w:lang w:val="ru-RU" w:eastAsia="en-US" w:bidi="ar-SA"/>
      </w:rPr>
    </w:lvl>
    <w:lvl w:ilvl="2" w:tplc="68608922">
      <w:numFmt w:val="bullet"/>
      <w:lvlText w:val="•"/>
      <w:lvlJc w:val="left"/>
      <w:pPr>
        <w:ind w:left="2125" w:hanging="291"/>
      </w:pPr>
      <w:rPr>
        <w:rFonts w:hint="default"/>
        <w:lang w:val="ru-RU" w:eastAsia="en-US" w:bidi="ar-SA"/>
      </w:rPr>
    </w:lvl>
    <w:lvl w:ilvl="3" w:tplc="88E4274C">
      <w:numFmt w:val="bullet"/>
      <w:lvlText w:val="•"/>
      <w:lvlJc w:val="left"/>
      <w:pPr>
        <w:ind w:left="3127" w:hanging="291"/>
      </w:pPr>
      <w:rPr>
        <w:rFonts w:hint="default"/>
        <w:lang w:val="ru-RU" w:eastAsia="en-US" w:bidi="ar-SA"/>
      </w:rPr>
    </w:lvl>
    <w:lvl w:ilvl="4" w:tplc="DDE6600C">
      <w:numFmt w:val="bullet"/>
      <w:lvlText w:val="•"/>
      <w:lvlJc w:val="left"/>
      <w:pPr>
        <w:ind w:left="4130" w:hanging="291"/>
      </w:pPr>
      <w:rPr>
        <w:rFonts w:hint="default"/>
        <w:lang w:val="ru-RU" w:eastAsia="en-US" w:bidi="ar-SA"/>
      </w:rPr>
    </w:lvl>
    <w:lvl w:ilvl="5" w:tplc="FFD8B626">
      <w:numFmt w:val="bullet"/>
      <w:lvlText w:val="•"/>
      <w:lvlJc w:val="left"/>
      <w:pPr>
        <w:ind w:left="5133" w:hanging="291"/>
      </w:pPr>
      <w:rPr>
        <w:rFonts w:hint="default"/>
        <w:lang w:val="ru-RU" w:eastAsia="en-US" w:bidi="ar-SA"/>
      </w:rPr>
    </w:lvl>
    <w:lvl w:ilvl="6" w:tplc="430C95D4">
      <w:numFmt w:val="bullet"/>
      <w:lvlText w:val="•"/>
      <w:lvlJc w:val="left"/>
      <w:pPr>
        <w:ind w:left="6135" w:hanging="291"/>
      </w:pPr>
      <w:rPr>
        <w:rFonts w:hint="default"/>
        <w:lang w:val="ru-RU" w:eastAsia="en-US" w:bidi="ar-SA"/>
      </w:rPr>
    </w:lvl>
    <w:lvl w:ilvl="7" w:tplc="4B5677C8">
      <w:numFmt w:val="bullet"/>
      <w:lvlText w:val="•"/>
      <w:lvlJc w:val="left"/>
      <w:pPr>
        <w:ind w:left="7138" w:hanging="291"/>
      </w:pPr>
      <w:rPr>
        <w:rFonts w:hint="default"/>
        <w:lang w:val="ru-RU" w:eastAsia="en-US" w:bidi="ar-SA"/>
      </w:rPr>
    </w:lvl>
    <w:lvl w:ilvl="8" w:tplc="A2843C3C">
      <w:numFmt w:val="bullet"/>
      <w:lvlText w:val="•"/>
      <w:lvlJc w:val="left"/>
      <w:pPr>
        <w:ind w:left="8141" w:hanging="291"/>
      </w:pPr>
      <w:rPr>
        <w:rFonts w:hint="default"/>
        <w:lang w:val="ru-RU" w:eastAsia="en-US" w:bidi="ar-SA"/>
      </w:rPr>
    </w:lvl>
  </w:abstractNum>
  <w:abstractNum w:abstractNumId="5" w15:restartNumberingAfterBreak="0">
    <w:nsid w:val="547837F5"/>
    <w:multiLevelType w:val="hybridMultilevel"/>
    <w:tmpl w:val="06E245D0"/>
    <w:lvl w:ilvl="0" w:tplc="B5B2FF70">
      <w:start w:val="1"/>
      <w:numFmt w:val="decimal"/>
      <w:lvlText w:val="%1."/>
      <w:lvlJc w:val="left"/>
      <w:pPr>
        <w:ind w:left="1529" w:hanging="85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F48536E">
      <w:numFmt w:val="bullet"/>
      <w:lvlText w:val="•"/>
      <w:lvlJc w:val="left"/>
      <w:pPr>
        <w:ind w:left="2382" w:hanging="850"/>
      </w:pPr>
      <w:rPr>
        <w:rFonts w:hint="default"/>
        <w:lang w:val="ru-RU" w:eastAsia="en-US" w:bidi="ar-SA"/>
      </w:rPr>
    </w:lvl>
    <w:lvl w:ilvl="2" w:tplc="FC7224BC">
      <w:numFmt w:val="bullet"/>
      <w:lvlText w:val="•"/>
      <w:lvlJc w:val="left"/>
      <w:pPr>
        <w:ind w:left="3245" w:hanging="850"/>
      </w:pPr>
      <w:rPr>
        <w:rFonts w:hint="default"/>
        <w:lang w:val="ru-RU" w:eastAsia="en-US" w:bidi="ar-SA"/>
      </w:rPr>
    </w:lvl>
    <w:lvl w:ilvl="3" w:tplc="9A4CCA72">
      <w:numFmt w:val="bullet"/>
      <w:lvlText w:val="•"/>
      <w:lvlJc w:val="left"/>
      <w:pPr>
        <w:ind w:left="4107" w:hanging="850"/>
      </w:pPr>
      <w:rPr>
        <w:rFonts w:hint="default"/>
        <w:lang w:val="ru-RU" w:eastAsia="en-US" w:bidi="ar-SA"/>
      </w:rPr>
    </w:lvl>
    <w:lvl w:ilvl="4" w:tplc="20D4A6BC">
      <w:numFmt w:val="bullet"/>
      <w:lvlText w:val="•"/>
      <w:lvlJc w:val="left"/>
      <w:pPr>
        <w:ind w:left="4970" w:hanging="850"/>
      </w:pPr>
      <w:rPr>
        <w:rFonts w:hint="default"/>
        <w:lang w:val="ru-RU" w:eastAsia="en-US" w:bidi="ar-SA"/>
      </w:rPr>
    </w:lvl>
    <w:lvl w:ilvl="5" w:tplc="E312D600">
      <w:numFmt w:val="bullet"/>
      <w:lvlText w:val="•"/>
      <w:lvlJc w:val="left"/>
      <w:pPr>
        <w:ind w:left="5833" w:hanging="850"/>
      </w:pPr>
      <w:rPr>
        <w:rFonts w:hint="default"/>
        <w:lang w:val="ru-RU" w:eastAsia="en-US" w:bidi="ar-SA"/>
      </w:rPr>
    </w:lvl>
    <w:lvl w:ilvl="6" w:tplc="38BCE990">
      <w:numFmt w:val="bullet"/>
      <w:lvlText w:val="•"/>
      <w:lvlJc w:val="left"/>
      <w:pPr>
        <w:ind w:left="6695" w:hanging="850"/>
      </w:pPr>
      <w:rPr>
        <w:rFonts w:hint="default"/>
        <w:lang w:val="ru-RU" w:eastAsia="en-US" w:bidi="ar-SA"/>
      </w:rPr>
    </w:lvl>
    <w:lvl w:ilvl="7" w:tplc="CA2E0216">
      <w:numFmt w:val="bullet"/>
      <w:lvlText w:val="•"/>
      <w:lvlJc w:val="left"/>
      <w:pPr>
        <w:ind w:left="7558" w:hanging="850"/>
      </w:pPr>
      <w:rPr>
        <w:rFonts w:hint="default"/>
        <w:lang w:val="ru-RU" w:eastAsia="en-US" w:bidi="ar-SA"/>
      </w:rPr>
    </w:lvl>
    <w:lvl w:ilvl="8" w:tplc="6C2C6C10">
      <w:numFmt w:val="bullet"/>
      <w:lvlText w:val="•"/>
      <w:lvlJc w:val="left"/>
      <w:pPr>
        <w:ind w:left="8421" w:hanging="850"/>
      </w:pPr>
      <w:rPr>
        <w:rFonts w:hint="default"/>
        <w:lang w:val="ru-RU" w:eastAsia="en-US" w:bidi="ar-SA"/>
      </w:rPr>
    </w:lvl>
  </w:abstractNum>
  <w:abstractNum w:abstractNumId="6" w15:restartNumberingAfterBreak="0">
    <w:nsid w:val="72C665D3"/>
    <w:multiLevelType w:val="hybridMultilevel"/>
    <w:tmpl w:val="569AA9F6"/>
    <w:lvl w:ilvl="0" w:tplc="F08CD354">
      <w:numFmt w:val="bullet"/>
      <w:lvlText w:val="-"/>
      <w:lvlJc w:val="left"/>
      <w:pPr>
        <w:ind w:left="113" w:hanging="14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940BFDE">
      <w:numFmt w:val="bullet"/>
      <w:lvlText w:val="•"/>
      <w:lvlJc w:val="left"/>
      <w:pPr>
        <w:ind w:left="1100" w:hanging="142"/>
      </w:pPr>
      <w:rPr>
        <w:rFonts w:hint="default"/>
        <w:lang w:val="ru-RU" w:eastAsia="en-US" w:bidi="ar-SA"/>
      </w:rPr>
    </w:lvl>
    <w:lvl w:ilvl="2" w:tplc="5B8438AA">
      <w:numFmt w:val="bullet"/>
      <w:lvlText w:val="•"/>
      <w:lvlJc w:val="left"/>
      <w:pPr>
        <w:ind w:left="2081" w:hanging="142"/>
      </w:pPr>
      <w:rPr>
        <w:rFonts w:hint="default"/>
        <w:lang w:val="ru-RU" w:eastAsia="en-US" w:bidi="ar-SA"/>
      </w:rPr>
    </w:lvl>
    <w:lvl w:ilvl="3" w:tplc="591E28FE">
      <w:numFmt w:val="bullet"/>
      <w:lvlText w:val="•"/>
      <w:lvlJc w:val="left"/>
      <w:pPr>
        <w:ind w:left="3061" w:hanging="142"/>
      </w:pPr>
      <w:rPr>
        <w:rFonts w:hint="default"/>
        <w:lang w:val="ru-RU" w:eastAsia="en-US" w:bidi="ar-SA"/>
      </w:rPr>
    </w:lvl>
    <w:lvl w:ilvl="4" w:tplc="21DEA4B8">
      <w:numFmt w:val="bullet"/>
      <w:lvlText w:val="•"/>
      <w:lvlJc w:val="left"/>
      <w:pPr>
        <w:ind w:left="4042" w:hanging="142"/>
      </w:pPr>
      <w:rPr>
        <w:rFonts w:hint="default"/>
        <w:lang w:val="ru-RU" w:eastAsia="en-US" w:bidi="ar-SA"/>
      </w:rPr>
    </w:lvl>
    <w:lvl w:ilvl="5" w:tplc="A12A416C">
      <w:numFmt w:val="bullet"/>
      <w:lvlText w:val="•"/>
      <w:lvlJc w:val="left"/>
      <w:pPr>
        <w:ind w:left="5023" w:hanging="142"/>
      </w:pPr>
      <w:rPr>
        <w:rFonts w:hint="default"/>
        <w:lang w:val="ru-RU" w:eastAsia="en-US" w:bidi="ar-SA"/>
      </w:rPr>
    </w:lvl>
    <w:lvl w:ilvl="6" w:tplc="25DEFE84">
      <w:numFmt w:val="bullet"/>
      <w:lvlText w:val="•"/>
      <w:lvlJc w:val="left"/>
      <w:pPr>
        <w:ind w:left="6003" w:hanging="142"/>
      </w:pPr>
      <w:rPr>
        <w:rFonts w:hint="default"/>
        <w:lang w:val="ru-RU" w:eastAsia="en-US" w:bidi="ar-SA"/>
      </w:rPr>
    </w:lvl>
    <w:lvl w:ilvl="7" w:tplc="D30ADDA6">
      <w:numFmt w:val="bullet"/>
      <w:lvlText w:val="•"/>
      <w:lvlJc w:val="left"/>
      <w:pPr>
        <w:ind w:left="6984" w:hanging="142"/>
      </w:pPr>
      <w:rPr>
        <w:rFonts w:hint="default"/>
        <w:lang w:val="ru-RU" w:eastAsia="en-US" w:bidi="ar-SA"/>
      </w:rPr>
    </w:lvl>
    <w:lvl w:ilvl="8" w:tplc="E93EA164">
      <w:numFmt w:val="bullet"/>
      <w:lvlText w:val="•"/>
      <w:lvlJc w:val="left"/>
      <w:pPr>
        <w:ind w:left="7965" w:hanging="142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</w:num>
  <w:num w:numId="5">
    <w:abstractNumId w:val="6"/>
  </w:num>
  <w:num w:numId="6">
    <w:abstractNumId w:val="2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0144"/>
    <w:rsid w:val="000444E1"/>
    <w:rsid w:val="00100ABF"/>
    <w:rsid w:val="001E20E3"/>
    <w:rsid w:val="003B1879"/>
    <w:rsid w:val="007A08E3"/>
    <w:rsid w:val="00804790"/>
    <w:rsid w:val="0089670E"/>
    <w:rsid w:val="00CD79EB"/>
    <w:rsid w:val="00E543D4"/>
    <w:rsid w:val="00FA0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3BA352"/>
  <w15:docId w15:val="{3DB33687-720C-4490-972C-AC5D87AA6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3" w:firstLine="566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821" w:hanging="143"/>
    </w:pPr>
  </w:style>
  <w:style w:type="paragraph" w:customStyle="1" w:styleId="TableParagraph">
    <w:name w:val="Table Paragraph"/>
    <w:basedOn w:val="a"/>
    <w:uiPriority w:val="1"/>
    <w:qFormat/>
    <w:pPr>
      <w:spacing w:line="256" w:lineRule="exact"/>
      <w:ind w:left="871"/>
      <w:jc w:val="center"/>
    </w:pPr>
  </w:style>
  <w:style w:type="paragraph" w:styleId="a5">
    <w:name w:val="header"/>
    <w:basedOn w:val="a"/>
    <w:link w:val="a6"/>
    <w:uiPriority w:val="99"/>
    <w:unhideWhenUsed/>
    <w:rsid w:val="00E543D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543D4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E543D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543D4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8</Pages>
  <Words>2083</Words>
  <Characters>11874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2025-04-11T06:28:00Z</dcterms:created>
  <dcterms:modified xsi:type="dcterms:W3CDTF">2025-04-28T04:46:00Z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2025-04-11T00:00:00Z</vt:filetime>
  </property>
</Properties>
</file>