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C54F" w14:textId="77777777" w:rsidR="00295D09" w:rsidRDefault="00295D09" w:rsidP="00295D09">
      <w:pPr>
        <w:jc w:val="center"/>
        <w:rPr>
          <w:b/>
          <w:bCs/>
          <w:sz w:val="36"/>
          <w:szCs w:val="36"/>
          <w:lang w:val="ru-RU"/>
        </w:rPr>
      </w:pPr>
      <w:r w:rsidRPr="00295D09">
        <w:rPr>
          <w:b/>
          <w:bCs/>
          <w:sz w:val="36"/>
          <w:szCs w:val="36"/>
          <w:lang w:val="ru-RU"/>
        </w:rPr>
        <w:t>НЕТЕХНИЧЕСКОЕ РЕЗЮМЕ</w:t>
      </w:r>
    </w:p>
    <w:p w14:paraId="73C15E25" w14:textId="38683164" w:rsidR="00295D09" w:rsidRPr="00495B59" w:rsidRDefault="00295D09" w:rsidP="00295D0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95B59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Основным видом деятельности ТОО «</w:t>
      </w: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  <w:lang w:val="ru-RU"/>
        </w:rPr>
        <w:t>Темiржолсу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  <w:lang w:val="ru-RU"/>
        </w:rPr>
        <w:t>-Павлодар» является обеспечение водоснабжения и теплоснабжения населения и организаций, расположенных на железнодорожных станциях и разъездах, а также предоставление услуг по приёму хозяйственно-бытовых сточных вод на договорной основе.</w:t>
      </w:r>
    </w:p>
    <w:p w14:paraId="5C4593E5" w14:textId="77777777" w:rsidR="00295D09" w:rsidRPr="00495B59" w:rsidRDefault="00295D09" w:rsidP="00295D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95B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балансе предприятия находятся поля фильтрации сточных вод следующих объектов: станция </w:t>
      </w: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  <w:lang w:val="ru-RU"/>
        </w:rPr>
        <w:t>Майкаин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станция </w:t>
      </w: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  <w:lang w:val="ru-RU"/>
        </w:rPr>
        <w:t>Бощакуль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Обгонный Пункт-112.</w:t>
      </w:r>
    </w:p>
    <w:p w14:paraId="68EF82EE" w14:textId="77777777" w:rsidR="00295D09" w:rsidRPr="00495B59" w:rsidRDefault="00295D09" w:rsidP="00295D09">
      <w:pPr>
        <w:widowControl w:val="0"/>
        <w:autoSpaceDE w:val="0"/>
        <w:autoSpaceDN w:val="0"/>
        <w:spacing w:after="6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95B59">
        <w:rPr>
          <w:rFonts w:ascii="Times New Roman" w:eastAsia="Times New Roman" w:hAnsi="Times New Roman" w:cs="Times New Roman"/>
          <w:sz w:val="28"/>
          <w:szCs w:val="28"/>
          <w:lang w:val="ru-RU"/>
        </w:rPr>
        <w:t>В настоящем проекте установлены нормативы НДС по следующим десяти ингредиентам:</w:t>
      </w:r>
    </w:p>
    <w:p w14:paraId="477EDCDF" w14:textId="77777777" w:rsidR="00295D09" w:rsidRPr="00495B59" w:rsidRDefault="00295D09" w:rsidP="00295D09">
      <w:pPr>
        <w:widowControl w:val="0"/>
        <w:numPr>
          <w:ilvl w:val="0"/>
          <w:numId w:val="1"/>
        </w:numPr>
        <w:autoSpaceDE w:val="0"/>
        <w:autoSpaceDN w:val="0"/>
        <w:spacing w:after="6" w:line="240" w:lineRule="auto"/>
        <w:ind w:right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</w:rPr>
        <w:t>взвешенные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</w:rPr>
        <w:t>вещества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EC2CE1" w14:textId="77777777" w:rsidR="00295D09" w:rsidRPr="00495B59" w:rsidRDefault="00295D09" w:rsidP="00295D09">
      <w:pPr>
        <w:widowControl w:val="0"/>
        <w:numPr>
          <w:ilvl w:val="0"/>
          <w:numId w:val="1"/>
        </w:numPr>
        <w:autoSpaceDE w:val="0"/>
        <w:autoSpaceDN w:val="0"/>
        <w:spacing w:after="6" w:line="240" w:lineRule="auto"/>
        <w:ind w:right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</w:rPr>
        <w:t>хлориды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8293B9" w14:textId="77777777" w:rsidR="00295D09" w:rsidRPr="00495B59" w:rsidRDefault="00295D09" w:rsidP="00295D09">
      <w:pPr>
        <w:widowControl w:val="0"/>
        <w:numPr>
          <w:ilvl w:val="0"/>
          <w:numId w:val="1"/>
        </w:numPr>
        <w:autoSpaceDE w:val="0"/>
        <w:autoSpaceDN w:val="0"/>
        <w:spacing w:after="6" w:line="240" w:lineRule="auto"/>
        <w:ind w:right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</w:rPr>
        <w:t>сульфаты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69EDD4" w14:textId="77777777" w:rsidR="00295D09" w:rsidRPr="00495B59" w:rsidRDefault="00295D09" w:rsidP="00295D09">
      <w:pPr>
        <w:widowControl w:val="0"/>
        <w:numPr>
          <w:ilvl w:val="0"/>
          <w:numId w:val="1"/>
        </w:numPr>
        <w:autoSpaceDE w:val="0"/>
        <w:autoSpaceDN w:val="0"/>
        <w:spacing w:after="6" w:line="240" w:lineRule="auto"/>
        <w:ind w:right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</w:rPr>
        <w:t>фосфаты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D5E51D" w14:textId="77777777" w:rsidR="00295D09" w:rsidRPr="00495B59" w:rsidRDefault="00295D09" w:rsidP="00295D09">
      <w:pPr>
        <w:widowControl w:val="0"/>
        <w:numPr>
          <w:ilvl w:val="0"/>
          <w:numId w:val="1"/>
        </w:numPr>
        <w:autoSpaceDE w:val="0"/>
        <w:autoSpaceDN w:val="0"/>
        <w:spacing w:after="6" w:line="240" w:lineRule="auto"/>
        <w:ind w:right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</w:rPr>
        <w:t>азот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</w:rPr>
        <w:t>аммонийный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9C35031" w14:textId="77777777" w:rsidR="00295D09" w:rsidRPr="00495B59" w:rsidRDefault="00295D09" w:rsidP="00295D09">
      <w:pPr>
        <w:widowControl w:val="0"/>
        <w:numPr>
          <w:ilvl w:val="0"/>
          <w:numId w:val="1"/>
        </w:numPr>
        <w:autoSpaceDE w:val="0"/>
        <w:autoSpaceDN w:val="0"/>
        <w:spacing w:after="6" w:line="240" w:lineRule="auto"/>
        <w:ind w:right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</w:rPr>
        <w:t>азот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</w:rPr>
        <w:t>нитритный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E84CA8" w14:textId="77777777" w:rsidR="00295D09" w:rsidRPr="00495B59" w:rsidRDefault="00295D09" w:rsidP="00295D09">
      <w:pPr>
        <w:widowControl w:val="0"/>
        <w:numPr>
          <w:ilvl w:val="0"/>
          <w:numId w:val="1"/>
        </w:numPr>
        <w:autoSpaceDE w:val="0"/>
        <w:autoSpaceDN w:val="0"/>
        <w:spacing w:after="6" w:line="240" w:lineRule="auto"/>
        <w:ind w:right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</w:rPr>
        <w:t>азот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</w:rPr>
        <w:t>нитратный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D18F3D" w14:textId="77777777" w:rsidR="00295D09" w:rsidRPr="00495B59" w:rsidRDefault="00295D09" w:rsidP="00295D09">
      <w:pPr>
        <w:widowControl w:val="0"/>
        <w:numPr>
          <w:ilvl w:val="0"/>
          <w:numId w:val="1"/>
        </w:numPr>
        <w:autoSpaceDE w:val="0"/>
        <w:autoSpaceDN w:val="0"/>
        <w:spacing w:after="6" w:line="240" w:lineRule="auto"/>
        <w:ind w:right="27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95B59">
        <w:rPr>
          <w:rFonts w:ascii="Times New Roman" w:eastAsia="Times New Roman" w:hAnsi="Times New Roman" w:cs="Times New Roman"/>
          <w:sz w:val="28"/>
          <w:szCs w:val="28"/>
          <w:lang w:val="ru-RU"/>
        </w:rPr>
        <w:t>синтетические поверхностно-активные вещества (СПАВ);</w:t>
      </w:r>
    </w:p>
    <w:p w14:paraId="2870F892" w14:textId="77777777" w:rsidR="00295D09" w:rsidRPr="00495B59" w:rsidRDefault="00295D09" w:rsidP="00295D09">
      <w:pPr>
        <w:widowControl w:val="0"/>
        <w:numPr>
          <w:ilvl w:val="0"/>
          <w:numId w:val="1"/>
        </w:numPr>
        <w:autoSpaceDE w:val="0"/>
        <w:autoSpaceDN w:val="0"/>
        <w:spacing w:after="6" w:line="240" w:lineRule="auto"/>
        <w:ind w:right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</w:rPr>
        <w:t>нефтепродукты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FCB19D" w14:textId="77777777" w:rsidR="00295D09" w:rsidRPr="00495B59" w:rsidRDefault="00295D09" w:rsidP="00295D09">
      <w:pPr>
        <w:widowControl w:val="0"/>
        <w:numPr>
          <w:ilvl w:val="0"/>
          <w:numId w:val="1"/>
        </w:numPr>
        <w:autoSpaceDE w:val="0"/>
        <w:autoSpaceDN w:val="0"/>
        <w:spacing w:after="6" w:line="240" w:lineRule="auto"/>
        <w:ind w:right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</w:rPr>
        <w:t>органические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</w:rPr>
        <w:t>загрязнения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</w:rPr>
        <w:t>БПКполн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23AC5C2" w14:textId="77777777" w:rsidR="00295D09" w:rsidRDefault="00295D09" w:rsidP="00295D09">
      <w:pPr>
        <w:jc w:val="both"/>
        <w:rPr>
          <w:lang w:val="ru-RU"/>
        </w:rPr>
      </w:pPr>
    </w:p>
    <w:p w14:paraId="238F307E" w14:textId="77777777" w:rsidR="00295D09" w:rsidRPr="00495B59" w:rsidRDefault="00295D09" w:rsidP="00295D09">
      <w:pPr>
        <w:widowControl w:val="0"/>
        <w:autoSpaceDE w:val="0"/>
        <w:autoSpaceDN w:val="0"/>
        <w:spacing w:after="6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Hlk204768528"/>
      <w:r w:rsidRPr="00495B59">
        <w:rPr>
          <w:rFonts w:ascii="Times New Roman" w:eastAsia="Times New Roman" w:hAnsi="Times New Roman" w:cs="Times New Roman"/>
          <w:sz w:val="28"/>
          <w:szCs w:val="28"/>
          <w:lang w:val="ru-RU"/>
        </w:rPr>
        <w:t>Количество загрязняющих веществ в составе сточных вод, сбрасываемых на поля фильтрации для каждого объекта ТОО «</w:t>
      </w:r>
      <w:proofErr w:type="spellStart"/>
      <w:r w:rsidRPr="00495B59">
        <w:rPr>
          <w:rFonts w:ascii="Times New Roman" w:eastAsia="Times New Roman" w:hAnsi="Times New Roman" w:cs="Times New Roman"/>
          <w:sz w:val="28"/>
          <w:szCs w:val="28"/>
          <w:lang w:val="ru-RU"/>
        </w:rPr>
        <w:t>Темiржолсу</w:t>
      </w:r>
      <w:proofErr w:type="spellEnd"/>
      <w:r w:rsidRPr="00495B59">
        <w:rPr>
          <w:rFonts w:ascii="Times New Roman" w:eastAsia="Times New Roman" w:hAnsi="Times New Roman" w:cs="Times New Roman"/>
          <w:sz w:val="28"/>
          <w:szCs w:val="28"/>
          <w:lang w:val="ru-RU"/>
        </w:rPr>
        <w:t>-Павлодар» в период с 2026 по 2035 годы, составляет:</w:t>
      </w:r>
    </w:p>
    <w:p w14:paraId="47441A9B" w14:textId="77777777" w:rsidR="00295D09" w:rsidRPr="00495B59" w:rsidRDefault="00295D09" w:rsidP="00295D09">
      <w:pPr>
        <w:widowControl w:val="0"/>
        <w:autoSpaceDE w:val="0"/>
        <w:autoSpaceDN w:val="0"/>
        <w:spacing w:after="6" w:line="240" w:lineRule="auto"/>
        <w:ind w:right="278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2131"/>
        <w:gridCol w:w="1935"/>
      </w:tblGrid>
      <w:tr w:rsidR="00295D09" w:rsidRPr="00495B59" w14:paraId="56091C2F" w14:textId="77777777" w:rsidTr="00F12532">
        <w:trPr>
          <w:trHeight w:val="323"/>
        </w:trPr>
        <w:tc>
          <w:tcPr>
            <w:tcW w:w="2464" w:type="dxa"/>
          </w:tcPr>
          <w:p w14:paraId="1ABD7511" w14:textId="77777777" w:rsidR="00295D09" w:rsidRPr="00495B59" w:rsidRDefault="00295D09" w:rsidP="00F1253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95B59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495B5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495B5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Майкаин</w:t>
            </w:r>
            <w:proofErr w:type="spellEnd"/>
          </w:p>
        </w:tc>
        <w:tc>
          <w:tcPr>
            <w:tcW w:w="2131" w:type="dxa"/>
          </w:tcPr>
          <w:p w14:paraId="7140CEF6" w14:textId="77777777" w:rsidR="00295D09" w:rsidRPr="00495B59" w:rsidRDefault="00295D09" w:rsidP="00F12532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95B5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  376,88   г/час</w:t>
            </w:r>
          </w:p>
        </w:tc>
        <w:tc>
          <w:tcPr>
            <w:tcW w:w="1935" w:type="dxa"/>
          </w:tcPr>
          <w:p w14:paraId="5E509FA3" w14:textId="77777777" w:rsidR="00295D09" w:rsidRPr="00495B59" w:rsidRDefault="00295D09" w:rsidP="00F12532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95B59">
              <w:rPr>
                <w:rFonts w:ascii="Times New Roman" w:eastAsia="Times New Roman" w:hAnsi="Times New Roman" w:cs="Times New Roman"/>
                <w:sz w:val="28"/>
                <w:lang w:val="ru-RU"/>
              </w:rPr>
              <w:t>2,8707</w:t>
            </w:r>
            <w:r w:rsidRPr="00495B5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95B5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т/год</w:t>
            </w:r>
          </w:p>
        </w:tc>
      </w:tr>
      <w:tr w:rsidR="00295D09" w:rsidRPr="00495B59" w14:paraId="5D8CBD6C" w14:textId="77777777" w:rsidTr="00F12532">
        <w:trPr>
          <w:trHeight w:val="321"/>
        </w:trPr>
        <w:tc>
          <w:tcPr>
            <w:tcW w:w="2464" w:type="dxa"/>
          </w:tcPr>
          <w:p w14:paraId="368B2D76" w14:textId="77777777" w:rsidR="00295D09" w:rsidRPr="00495B59" w:rsidRDefault="00295D09" w:rsidP="00F1253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95B59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495B5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495B5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Бощакуль</w:t>
            </w:r>
            <w:proofErr w:type="spellEnd"/>
          </w:p>
        </w:tc>
        <w:tc>
          <w:tcPr>
            <w:tcW w:w="2131" w:type="dxa"/>
          </w:tcPr>
          <w:p w14:paraId="145BE169" w14:textId="77777777" w:rsidR="00295D09" w:rsidRPr="00495B59" w:rsidRDefault="00295D09" w:rsidP="00F12532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95B5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444,6683 г/час</w:t>
            </w:r>
          </w:p>
        </w:tc>
        <w:tc>
          <w:tcPr>
            <w:tcW w:w="1935" w:type="dxa"/>
          </w:tcPr>
          <w:p w14:paraId="23E32EF2" w14:textId="77777777" w:rsidR="00295D09" w:rsidRPr="00495B59" w:rsidRDefault="00295D09" w:rsidP="00F12532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95B59">
              <w:rPr>
                <w:rFonts w:ascii="Times New Roman" w:eastAsia="Times New Roman" w:hAnsi="Times New Roman" w:cs="Times New Roman"/>
                <w:sz w:val="28"/>
                <w:lang w:val="ru-RU"/>
              </w:rPr>
              <w:t>3,8924</w:t>
            </w:r>
            <w:r w:rsidRPr="00495B5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95B5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т/год</w:t>
            </w:r>
          </w:p>
        </w:tc>
      </w:tr>
      <w:tr w:rsidR="00295D09" w:rsidRPr="00495B59" w14:paraId="62E8022C" w14:textId="77777777" w:rsidTr="00F12532">
        <w:trPr>
          <w:trHeight w:val="323"/>
        </w:trPr>
        <w:tc>
          <w:tcPr>
            <w:tcW w:w="2464" w:type="dxa"/>
          </w:tcPr>
          <w:p w14:paraId="7B4BCB52" w14:textId="77777777" w:rsidR="00295D09" w:rsidRPr="00495B59" w:rsidRDefault="00295D09" w:rsidP="00F1253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95B5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ОП-</w:t>
            </w:r>
            <w:r w:rsidRPr="00495B59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112</w:t>
            </w:r>
          </w:p>
        </w:tc>
        <w:tc>
          <w:tcPr>
            <w:tcW w:w="2131" w:type="dxa"/>
          </w:tcPr>
          <w:p w14:paraId="25C408FE" w14:textId="77777777" w:rsidR="00295D09" w:rsidRPr="00495B59" w:rsidRDefault="00295D09" w:rsidP="00F12532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95B59">
              <w:rPr>
                <w:rFonts w:ascii="Times New Roman" w:eastAsia="Times New Roman" w:hAnsi="Times New Roman" w:cs="Times New Roman"/>
                <w:sz w:val="28"/>
                <w:lang w:val="ru-RU"/>
              </w:rPr>
              <w:t>216,442</w:t>
            </w:r>
            <w:r w:rsidRPr="00495B59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95B5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г/час</w:t>
            </w:r>
          </w:p>
        </w:tc>
        <w:tc>
          <w:tcPr>
            <w:tcW w:w="1935" w:type="dxa"/>
          </w:tcPr>
          <w:p w14:paraId="6C99CA05" w14:textId="77777777" w:rsidR="00295D09" w:rsidRPr="00495B59" w:rsidRDefault="00295D09" w:rsidP="00F12532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95B59">
              <w:rPr>
                <w:rFonts w:ascii="Times New Roman" w:eastAsia="Times New Roman" w:hAnsi="Times New Roman" w:cs="Times New Roman"/>
                <w:sz w:val="28"/>
                <w:lang w:val="ru-RU"/>
              </w:rPr>
              <w:t>0,6365</w:t>
            </w:r>
            <w:r w:rsidRPr="00495B5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95B5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т/год</w:t>
            </w:r>
          </w:p>
        </w:tc>
      </w:tr>
      <w:bookmarkEnd w:id="0"/>
    </w:tbl>
    <w:p w14:paraId="79A84299" w14:textId="77777777" w:rsidR="00295D09" w:rsidRPr="00495B59" w:rsidRDefault="00295D09" w:rsidP="00295D09">
      <w:pPr>
        <w:widowControl w:val="0"/>
        <w:autoSpaceDE w:val="0"/>
        <w:autoSpaceDN w:val="0"/>
        <w:spacing w:before="154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99EC4DC" w14:textId="77777777" w:rsidR="00295D09" w:rsidRPr="002375ED" w:rsidRDefault="00295D09" w:rsidP="0029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5ED">
        <w:rPr>
          <w:rFonts w:ascii="Times New Roman" w:hAnsi="Times New Roman" w:cs="Times New Roman"/>
          <w:sz w:val="28"/>
          <w:szCs w:val="28"/>
          <w:lang w:val="ru-RU"/>
        </w:rPr>
        <w:t>ТОО «Тем</w:t>
      </w:r>
      <w:proofErr w:type="spellStart"/>
      <w:r w:rsidRPr="002375ED">
        <w:rPr>
          <w:rFonts w:ascii="Times New Roman" w:hAnsi="Times New Roman" w:cs="Times New Roman"/>
          <w:sz w:val="28"/>
          <w:szCs w:val="28"/>
        </w:rPr>
        <w:t>i</w:t>
      </w:r>
      <w:r w:rsidRPr="002375ED">
        <w:rPr>
          <w:rFonts w:ascii="Times New Roman" w:hAnsi="Times New Roman" w:cs="Times New Roman"/>
          <w:sz w:val="28"/>
          <w:szCs w:val="28"/>
          <w:lang w:val="ru-RU"/>
        </w:rPr>
        <w:t>ржолсу</w:t>
      </w:r>
      <w:proofErr w:type="spellEnd"/>
      <w:r w:rsidRPr="002375ED">
        <w:rPr>
          <w:rFonts w:ascii="Times New Roman" w:hAnsi="Times New Roman" w:cs="Times New Roman"/>
          <w:sz w:val="28"/>
          <w:szCs w:val="28"/>
          <w:lang w:val="ru-RU"/>
        </w:rPr>
        <w:t xml:space="preserve">-Павлодар» оказывает услуги по теплоснабжению, водоснабжению и отведению хозяйственно-бытовых сточных вод на поля фильтрации, расположенные на железнодорожных станциях </w:t>
      </w:r>
      <w:proofErr w:type="spellStart"/>
      <w:r w:rsidRPr="002375ED">
        <w:rPr>
          <w:rFonts w:ascii="Times New Roman" w:hAnsi="Times New Roman" w:cs="Times New Roman"/>
          <w:sz w:val="28"/>
          <w:szCs w:val="28"/>
          <w:lang w:val="ru-RU"/>
        </w:rPr>
        <w:t>Майкаин</w:t>
      </w:r>
      <w:proofErr w:type="spellEnd"/>
      <w:r w:rsidRPr="002375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375ED">
        <w:rPr>
          <w:rFonts w:ascii="Times New Roman" w:hAnsi="Times New Roman" w:cs="Times New Roman"/>
          <w:sz w:val="28"/>
          <w:szCs w:val="28"/>
          <w:lang w:val="ru-RU"/>
        </w:rPr>
        <w:t>Бощакуль</w:t>
      </w:r>
      <w:proofErr w:type="spellEnd"/>
      <w:r w:rsidRPr="002375ED">
        <w:rPr>
          <w:rFonts w:ascii="Times New Roman" w:hAnsi="Times New Roman" w:cs="Times New Roman"/>
          <w:sz w:val="28"/>
          <w:szCs w:val="28"/>
          <w:lang w:val="ru-RU"/>
        </w:rPr>
        <w:t xml:space="preserve"> и обгонного пункта 112 Павлодарской железной дороги.</w:t>
      </w:r>
    </w:p>
    <w:p w14:paraId="6AF30682" w14:textId="77777777" w:rsidR="00295D09" w:rsidRPr="002375ED" w:rsidRDefault="00295D09" w:rsidP="0029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5ED">
        <w:rPr>
          <w:rFonts w:ascii="Times New Roman" w:hAnsi="Times New Roman" w:cs="Times New Roman"/>
          <w:sz w:val="28"/>
          <w:szCs w:val="28"/>
          <w:lang w:val="ru-RU"/>
        </w:rPr>
        <w:t>На балансе предприятия числятся следующие объекты:</w:t>
      </w:r>
    </w:p>
    <w:p w14:paraId="084D9A39" w14:textId="77777777" w:rsidR="00295D09" w:rsidRPr="002375ED" w:rsidRDefault="00295D09" w:rsidP="00295D09">
      <w:pPr>
        <w:numPr>
          <w:ilvl w:val="0"/>
          <w:numId w:val="2"/>
        </w:numPr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5ED">
        <w:rPr>
          <w:rFonts w:ascii="Times New Roman" w:hAnsi="Times New Roman" w:cs="Times New Roman"/>
          <w:sz w:val="28"/>
          <w:szCs w:val="28"/>
        </w:rPr>
        <w:t>поля</w:t>
      </w:r>
      <w:proofErr w:type="spellEnd"/>
      <w:r w:rsidRPr="0023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5ED">
        <w:rPr>
          <w:rFonts w:ascii="Times New Roman" w:hAnsi="Times New Roman" w:cs="Times New Roman"/>
          <w:sz w:val="28"/>
          <w:szCs w:val="28"/>
        </w:rPr>
        <w:t>фильтрации</w:t>
      </w:r>
      <w:proofErr w:type="spellEnd"/>
      <w:r w:rsidRPr="0023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5ED">
        <w:rPr>
          <w:rFonts w:ascii="Times New Roman" w:hAnsi="Times New Roman" w:cs="Times New Roman"/>
          <w:sz w:val="28"/>
          <w:szCs w:val="28"/>
        </w:rPr>
        <w:t>станции</w:t>
      </w:r>
      <w:proofErr w:type="spellEnd"/>
      <w:r w:rsidRPr="0023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5ED">
        <w:rPr>
          <w:rFonts w:ascii="Times New Roman" w:hAnsi="Times New Roman" w:cs="Times New Roman"/>
          <w:sz w:val="28"/>
          <w:szCs w:val="28"/>
        </w:rPr>
        <w:t>Майкаин</w:t>
      </w:r>
      <w:proofErr w:type="spellEnd"/>
      <w:r w:rsidRPr="002375ED">
        <w:rPr>
          <w:rFonts w:ascii="Times New Roman" w:hAnsi="Times New Roman" w:cs="Times New Roman"/>
          <w:sz w:val="28"/>
          <w:szCs w:val="28"/>
        </w:rPr>
        <w:t>;</w:t>
      </w:r>
    </w:p>
    <w:p w14:paraId="24222CE3" w14:textId="77777777" w:rsidR="00295D09" w:rsidRPr="002375ED" w:rsidRDefault="00295D09" w:rsidP="00295D09">
      <w:pPr>
        <w:numPr>
          <w:ilvl w:val="0"/>
          <w:numId w:val="2"/>
        </w:numPr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5ED">
        <w:rPr>
          <w:rFonts w:ascii="Times New Roman" w:hAnsi="Times New Roman" w:cs="Times New Roman"/>
          <w:sz w:val="28"/>
          <w:szCs w:val="28"/>
        </w:rPr>
        <w:t>поля</w:t>
      </w:r>
      <w:proofErr w:type="spellEnd"/>
      <w:r w:rsidRPr="0023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5ED">
        <w:rPr>
          <w:rFonts w:ascii="Times New Roman" w:hAnsi="Times New Roman" w:cs="Times New Roman"/>
          <w:sz w:val="28"/>
          <w:szCs w:val="28"/>
        </w:rPr>
        <w:t>фильтрации</w:t>
      </w:r>
      <w:proofErr w:type="spellEnd"/>
      <w:r w:rsidRPr="0023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5ED">
        <w:rPr>
          <w:rFonts w:ascii="Times New Roman" w:hAnsi="Times New Roman" w:cs="Times New Roman"/>
          <w:sz w:val="28"/>
          <w:szCs w:val="28"/>
        </w:rPr>
        <w:t>станции</w:t>
      </w:r>
      <w:proofErr w:type="spellEnd"/>
      <w:r w:rsidRPr="0023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5ED">
        <w:rPr>
          <w:rFonts w:ascii="Times New Roman" w:hAnsi="Times New Roman" w:cs="Times New Roman"/>
          <w:sz w:val="28"/>
          <w:szCs w:val="28"/>
        </w:rPr>
        <w:t>Бощакуль</w:t>
      </w:r>
      <w:proofErr w:type="spellEnd"/>
      <w:r w:rsidRPr="002375ED">
        <w:rPr>
          <w:rFonts w:ascii="Times New Roman" w:hAnsi="Times New Roman" w:cs="Times New Roman"/>
          <w:sz w:val="28"/>
          <w:szCs w:val="28"/>
        </w:rPr>
        <w:t>;</w:t>
      </w:r>
    </w:p>
    <w:p w14:paraId="4E20D270" w14:textId="77777777" w:rsidR="00295D09" w:rsidRPr="002375ED" w:rsidRDefault="00295D09" w:rsidP="00295D09">
      <w:pPr>
        <w:numPr>
          <w:ilvl w:val="0"/>
          <w:numId w:val="2"/>
        </w:numPr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5ED">
        <w:rPr>
          <w:rFonts w:ascii="Times New Roman" w:hAnsi="Times New Roman" w:cs="Times New Roman"/>
          <w:sz w:val="28"/>
          <w:szCs w:val="28"/>
        </w:rPr>
        <w:t>поля</w:t>
      </w:r>
      <w:proofErr w:type="spellEnd"/>
      <w:r w:rsidRPr="0023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5ED">
        <w:rPr>
          <w:rFonts w:ascii="Times New Roman" w:hAnsi="Times New Roman" w:cs="Times New Roman"/>
          <w:sz w:val="28"/>
          <w:szCs w:val="28"/>
        </w:rPr>
        <w:t>фильтрации</w:t>
      </w:r>
      <w:proofErr w:type="spellEnd"/>
      <w:r w:rsidRPr="0023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5ED">
        <w:rPr>
          <w:rFonts w:ascii="Times New Roman" w:hAnsi="Times New Roman" w:cs="Times New Roman"/>
          <w:sz w:val="28"/>
          <w:szCs w:val="28"/>
        </w:rPr>
        <w:t>обгонного</w:t>
      </w:r>
      <w:proofErr w:type="spellEnd"/>
      <w:r w:rsidRPr="0023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5ED">
        <w:rPr>
          <w:rFonts w:ascii="Times New Roman" w:hAnsi="Times New Roman" w:cs="Times New Roman"/>
          <w:sz w:val="28"/>
          <w:szCs w:val="28"/>
        </w:rPr>
        <w:t>пункта</w:t>
      </w:r>
      <w:proofErr w:type="spellEnd"/>
      <w:r w:rsidRPr="002375ED">
        <w:rPr>
          <w:rFonts w:ascii="Times New Roman" w:hAnsi="Times New Roman" w:cs="Times New Roman"/>
          <w:sz w:val="28"/>
          <w:szCs w:val="28"/>
        </w:rPr>
        <w:t xml:space="preserve"> 112.</w:t>
      </w:r>
    </w:p>
    <w:p w14:paraId="5C35E196" w14:textId="77777777" w:rsidR="00295D09" w:rsidRPr="002375ED" w:rsidRDefault="00295D09" w:rsidP="00295D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375ED">
        <w:rPr>
          <w:rFonts w:ascii="Times New Roman" w:hAnsi="Times New Roman" w:cs="Times New Roman"/>
          <w:b/>
          <w:bCs/>
          <w:sz w:val="28"/>
          <w:szCs w:val="28"/>
        </w:rPr>
        <w:t>Станция</w:t>
      </w:r>
      <w:proofErr w:type="spellEnd"/>
      <w:r w:rsidRPr="002375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75ED">
        <w:rPr>
          <w:rFonts w:ascii="Times New Roman" w:hAnsi="Times New Roman" w:cs="Times New Roman"/>
          <w:b/>
          <w:bCs/>
          <w:sz w:val="28"/>
          <w:szCs w:val="28"/>
        </w:rPr>
        <w:t>Майкаин</w:t>
      </w:r>
      <w:proofErr w:type="spellEnd"/>
    </w:p>
    <w:p w14:paraId="1A1C1B99" w14:textId="77777777" w:rsidR="00295D09" w:rsidRPr="002375ED" w:rsidRDefault="00295D09" w:rsidP="0029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5ED">
        <w:rPr>
          <w:rFonts w:ascii="Times New Roman" w:hAnsi="Times New Roman" w:cs="Times New Roman"/>
          <w:sz w:val="28"/>
          <w:szCs w:val="28"/>
          <w:lang w:val="ru-RU"/>
        </w:rPr>
        <w:t xml:space="preserve">Станция </w:t>
      </w:r>
      <w:proofErr w:type="spellStart"/>
      <w:r w:rsidRPr="002375ED">
        <w:rPr>
          <w:rFonts w:ascii="Times New Roman" w:hAnsi="Times New Roman" w:cs="Times New Roman"/>
          <w:sz w:val="28"/>
          <w:szCs w:val="28"/>
          <w:lang w:val="ru-RU"/>
        </w:rPr>
        <w:t>Майкаин</w:t>
      </w:r>
      <w:proofErr w:type="spellEnd"/>
      <w:r w:rsidRPr="002375ED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расположена на участке железнодорожной линии Павлодар – Астана, на расстоянии 107 км от станции Павлодар, на территории Железнодорожного сельского округа города Экибастуз.</w:t>
      </w:r>
    </w:p>
    <w:p w14:paraId="435B89D5" w14:textId="77777777" w:rsidR="00295D09" w:rsidRPr="002375ED" w:rsidRDefault="00295D09" w:rsidP="0029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5ED">
        <w:rPr>
          <w:rFonts w:ascii="Times New Roman" w:hAnsi="Times New Roman" w:cs="Times New Roman"/>
          <w:sz w:val="28"/>
          <w:szCs w:val="28"/>
          <w:lang w:val="ru-RU"/>
        </w:rPr>
        <w:lastRenderedPageBreak/>
        <w:t>Сброс сточных вод на поля фильтрации осуществляется от следующих источников: ЭЧ-13, ШЧ-25 и населения.</w:t>
      </w:r>
    </w:p>
    <w:p w14:paraId="29C394A2" w14:textId="77777777" w:rsidR="00295D09" w:rsidRPr="002375ED" w:rsidRDefault="00295D09" w:rsidP="0029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5ED">
        <w:rPr>
          <w:rFonts w:ascii="Times New Roman" w:hAnsi="Times New Roman" w:cs="Times New Roman"/>
          <w:sz w:val="28"/>
          <w:szCs w:val="28"/>
          <w:lang w:val="ru-RU"/>
        </w:rPr>
        <w:t xml:space="preserve">Поля фильтрации размещены севернее станции </w:t>
      </w:r>
      <w:proofErr w:type="spellStart"/>
      <w:r w:rsidRPr="002375ED">
        <w:rPr>
          <w:rFonts w:ascii="Times New Roman" w:hAnsi="Times New Roman" w:cs="Times New Roman"/>
          <w:sz w:val="28"/>
          <w:szCs w:val="28"/>
          <w:lang w:val="ru-RU"/>
        </w:rPr>
        <w:t>Майкаин</w:t>
      </w:r>
      <w:proofErr w:type="spellEnd"/>
      <w:r w:rsidRPr="002375ED">
        <w:rPr>
          <w:rFonts w:ascii="Times New Roman" w:hAnsi="Times New Roman" w:cs="Times New Roman"/>
          <w:sz w:val="28"/>
          <w:szCs w:val="28"/>
          <w:lang w:val="ru-RU"/>
        </w:rPr>
        <w:t xml:space="preserve">, на расстоянии 550 м от жилых домов. Земельный участок площадью 2,3123 га предоставлен в аренду на основании акта на право временного возмездного (долгосрочного/краткосрочного) землепользования № 0107106 от 28.10.2004 года. На рисунке 6.1. представлена карта-схема полей фильтрации станции </w:t>
      </w:r>
      <w:proofErr w:type="spellStart"/>
      <w:r w:rsidRPr="002375ED">
        <w:rPr>
          <w:rFonts w:ascii="Times New Roman" w:hAnsi="Times New Roman" w:cs="Times New Roman"/>
          <w:sz w:val="28"/>
          <w:szCs w:val="28"/>
          <w:lang w:val="ru-RU"/>
        </w:rPr>
        <w:t>Майкаин</w:t>
      </w:r>
      <w:proofErr w:type="spellEnd"/>
      <w:r w:rsidRPr="002375E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29E60A" w14:textId="77777777" w:rsidR="00295D09" w:rsidRPr="002375ED" w:rsidRDefault="00295D09" w:rsidP="00295D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375E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Станция </w:t>
      </w:r>
      <w:proofErr w:type="spellStart"/>
      <w:r w:rsidRPr="002375ED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Бозшакуль</w:t>
      </w:r>
      <w:proofErr w:type="spellEnd"/>
    </w:p>
    <w:p w14:paraId="156AE9A6" w14:textId="77777777" w:rsidR="00295D09" w:rsidRPr="002375ED" w:rsidRDefault="00295D09" w:rsidP="0029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5ED">
        <w:rPr>
          <w:rFonts w:ascii="Times New Roman" w:hAnsi="Times New Roman" w:cs="Times New Roman"/>
          <w:sz w:val="28"/>
          <w:szCs w:val="28"/>
          <w:lang w:val="ru-RU"/>
        </w:rPr>
        <w:t xml:space="preserve">Станция </w:t>
      </w:r>
      <w:proofErr w:type="spellStart"/>
      <w:r w:rsidRPr="002375ED">
        <w:rPr>
          <w:rFonts w:ascii="Times New Roman" w:hAnsi="Times New Roman" w:cs="Times New Roman"/>
          <w:sz w:val="28"/>
          <w:szCs w:val="28"/>
          <w:lang w:val="ru-RU"/>
        </w:rPr>
        <w:t>Бозшакуль</w:t>
      </w:r>
      <w:proofErr w:type="spellEnd"/>
      <w:r w:rsidRPr="002375ED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расположена на территории </w:t>
      </w:r>
      <w:proofErr w:type="spellStart"/>
      <w:r w:rsidRPr="002375ED">
        <w:rPr>
          <w:rFonts w:ascii="Times New Roman" w:hAnsi="Times New Roman" w:cs="Times New Roman"/>
          <w:sz w:val="28"/>
          <w:szCs w:val="28"/>
          <w:lang w:val="ru-RU"/>
        </w:rPr>
        <w:t>Торткудукского</w:t>
      </w:r>
      <w:proofErr w:type="spellEnd"/>
      <w:r w:rsidRPr="002375ED">
        <w:rPr>
          <w:rFonts w:ascii="Times New Roman" w:hAnsi="Times New Roman" w:cs="Times New Roman"/>
          <w:sz w:val="28"/>
          <w:szCs w:val="28"/>
          <w:lang w:val="ru-RU"/>
        </w:rPr>
        <w:t xml:space="preserve"> поселкового округа, в пределах железнодорожной линии Павлодар – Астана, на расстоянии 62 км от станции Экибастуз.</w:t>
      </w:r>
    </w:p>
    <w:p w14:paraId="41923AE1" w14:textId="77777777" w:rsidR="00295D09" w:rsidRPr="002375ED" w:rsidRDefault="00295D09" w:rsidP="0029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5ED">
        <w:rPr>
          <w:rFonts w:ascii="Times New Roman" w:hAnsi="Times New Roman" w:cs="Times New Roman"/>
          <w:sz w:val="28"/>
          <w:szCs w:val="28"/>
          <w:lang w:val="ru-RU"/>
        </w:rPr>
        <w:t>Сточные воды на поля фильтрации сбрасываются от следующих источников: ЭЧ-14, ШЧ-25, ПЧ-30, ВЧД-16, население, школа, ТОО «</w:t>
      </w:r>
      <w:proofErr w:type="spellStart"/>
      <w:r w:rsidRPr="002375ED">
        <w:rPr>
          <w:rFonts w:ascii="Times New Roman" w:hAnsi="Times New Roman" w:cs="Times New Roman"/>
          <w:sz w:val="28"/>
          <w:szCs w:val="28"/>
          <w:lang w:val="ru-RU"/>
        </w:rPr>
        <w:t>Темиржолжылу</w:t>
      </w:r>
      <w:proofErr w:type="spellEnd"/>
      <w:r w:rsidRPr="002375ED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1E99EB6" w14:textId="77777777" w:rsidR="00295D09" w:rsidRPr="002375ED" w:rsidRDefault="00295D09" w:rsidP="0029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5ED">
        <w:rPr>
          <w:rFonts w:ascii="Times New Roman" w:hAnsi="Times New Roman" w:cs="Times New Roman"/>
          <w:sz w:val="28"/>
          <w:szCs w:val="28"/>
          <w:lang w:val="ru-RU"/>
        </w:rPr>
        <w:t xml:space="preserve">Поля фильтрации размещены севернее станции </w:t>
      </w:r>
      <w:proofErr w:type="spellStart"/>
      <w:r w:rsidRPr="002375ED">
        <w:rPr>
          <w:rFonts w:ascii="Times New Roman" w:hAnsi="Times New Roman" w:cs="Times New Roman"/>
          <w:sz w:val="28"/>
          <w:szCs w:val="28"/>
          <w:lang w:val="ru-RU"/>
        </w:rPr>
        <w:t>Бощакуль</w:t>
      </w:r>
      <w:proofErr w:type="spellEnd"/>
      <w:r w:rsidRPr="002375ED">
        <w:rPr>
          <w:rFonts w:ascii="Times New Roman" w:hAnsi="Times New Roman" w:cs="Times New Roman"/>
          <w:sz w:val="28"/>
          <w:szCs w:val="28"/>
          <w:lang w:val="ru-RU"/>
        </w:rPr>
        <w:t xml:space="preserve">, на расстоянии 550 м от жилых домов. Земельный участок площадью 3,1686 га передан в аренду на основании акта на право временного возмездного землепользования № 0107098 от 28.10.2004 года. На рисунке 6.2. представлена карта-схема полей фильтрации станции </w:t>
      </w:r>
      <w:proofErr w:type="spellStart"/>
      <w:r w:rsidRPr="002375ED">
        <w:rPr>
          <w:rFonts w:ascii="Times New Roman" w:hAnsi="Times New Roman" w:cs="Times New Roman"/>
          <w:sz w:val="28"/>
          <w:szCs w:val="28"/>
          <w:lang w:val="ru-RU"/>
        </w:rPr>
        <w:t>Бозшакуль</w:t>
      </w:r>
      <w:proofErr w:type="spellEnd"/>
      <w:r w:rsidRPr="002375E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7A5ED9" w14:textId="77777777" w:rsidR="00295D09" w:rsidRPr="002375ED" w:rsidRDefault="00295D09" w:rsidP="00295D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375E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Обгонный пункт (разъезд) 112</w:t>
      </w:r>
    </w:p>
    <w:p w14:paraId="63955D2F" w14:textId="77777777" w:rsidR="00295D09" w:rsidRDefault="00295D09" w:rsidP="0029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5ED">
        <w:rPr>
          <w:rFonts w:ascii="Times New Roman" w:hAnsi="Times New Roman" w:cs="Times New Roman"/>
          <w:sz w:val="28"/>
          <w:szCs w:val="28"/>
          <w:lang w:val="ru-RU"/>
        </w:rPr>
        <w:t xml:space="preserve">Обгонный пункт 112 расположен на железнодорожной линии Павлодар – Астана, на расстоянии 78 км от станции Экибастуз. Поля фильтрации </w:t>
      </w:r>
    </w:p>
    <w:p w14:paraId="7424B04F" w14:textId="77777777" w:rsidR="00295D09" w:rsidRDefault="00295D09" w:rsidP="0029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8CB78B" w14:textId="77777777" w:rsidR="00295D09" w:rsidRPr="002375ED" w:rsidRDefault="00295D09" w:rsidP="00295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5ED">
        <w:rPr>
          <w:rFonts w:ascii="Times New Roman" w:hAnsi="Times New Roman" w:cs="Times New Roman"/>
          <w:sz w:val="28"/>
          <w:szCs w:val="28"/>
          <w:lang w:val="ru-RU"/>
        </w:rPr>
        <w:t xml:space="preserve">находятся на территории </w:t>
      </w:r>
      <w:proofErr w:type="spellStart"/>
      <w:r w:rsidRPr="002375ED">
        <w:rPr>
          <w:rFonts w:ascii="Times New Roman" w:hAnsi="Times New Roman" w:cs="Times New Roman"/>
          <w:sz w:val="28"/>
          <w:szCs w:val="28"/>
          <w:lang w:val="ru-RU"/>
        </w:rPr>
        <w:t>Торткудукского</w:t>
      </w:r>
      <w:proofErr w:type="spellEnd"/>
      <w:r w:rsidRPr="002375E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округа на земельном участке площадью 1,2722 га, согласно акту на право временного возмездного землепользования (аренды) № 0107114 от 28.10.2004 года. На рисунке 6.3. представлена карта-схема полей фильтрации станции ОП – 112.</w:t>
      </w:r>
    </w:p>
    <w:p w14:paraId="376A1841" w14:textId="77777777" w:rsidR="00295D09" w:rsidRPr="002375ED" w:rsidRDefault="00295D09" w:rsidP="00295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5ED">
        <w:rPr>
          <w:rFonts w:ascii="Times New Roman" w:hAnsi="Times New Roman" w:cs="Times New Roman"/>
          <w:sz w:val="28"/>
          <w:szCs w:val="28"/>
          <w:lang w:val="ru-RU"/>
        </w:rPr>
        <w:t>С северной стороны к объекту примыкает непосредственно обгонный пункт 112, в восточном направлении расположен пустырь, на юге и западе — лесопосадки, за которыми также находится пустырь.</w:t>
      </w:r>
    </w:p>
    <w:p w14:paraId="14BC7820" w14:textId="77777777" w:rsidR="00295D09" w:rsidRPr="00E55097" w:rsidRDefault="00295D09" w:rsidP="00295D0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</w:t>
      </w:r>
      <w:r w:rsidRPr="00E55097">
        <w:rPr>
          <w:rFonts w:ascii="Times New Roman" w:eastAsia="Times New Roman" w:hAnsi="Times New Roman" w:cs="Times New Roman"/>
          <w:sz w:val="28"/>
          <w:szCs w:val="28"/>
          <w:lang w:val="ru-RU"/>
        </w:rPr>
        <w:t>Планируемый объём сброса сточных вод на поля фильтрации в расчётный пе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риод 2026–2035 гг., согласно предоставленным предприятием данным, </w:t>
      </w:r>
      <w:r w:rsidRPr="00E55097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составляет:</w:t>
      </w:r>
    </w:p>
    <w:p w14:paraId="1D59129C" w14:textId="77777777" w:rsidR="00295D09" w:rsidRPr="00E55097" w:rsidRDefault="00295D09" w:rsidP="00295D0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50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Станция </w:t>
      </w:r>
      <w:proofErr w:type="spellStart"/>
      <w:r w:rsidRPr="00E550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Майкаин</w:t>
      </w:r>
      <w:proofErr w:type="spellEnd"/>
      <w:r w:rsidRPr="00E550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7900 м³/год (21,64 м³/</w:t>
      </w:r>
      <w:proofErr w:type="spellStart"/>
      <w:r w:rsidRPr="00E55097">
        <w:rPr>
          <w:rFonts w:ascii="Times New Roman" w:eastAsia="Times New Roman" w:hAnsi="Times New Roman" w:cs="Times New Roman"/>
          <w:sz w:val="28"/>
          <w:szCs w:val="28"/>
          <w:lang w:val="ru-RU"/>
        </w:rPr>
        <w:t>сут</w:t>
      </w:r>
      <w:proofErr w:type="spellEnd"/>
      <w:r w:rsidRPr="00E55097">
        <w:rPr>
          <w:rFonts w:ascii="Times New Roman" w:eastAsia="Times New Roman" w:hAnsi="Times New Roman" w:cs="Times New Roman"/>
          <w:sz w:val="28"/>
          <w:szCs w:val="28"/>
          <w:lang w:val="ru-RU"/>
        </w:rPr>
        <w:t>, 0,9 м³/ч);</w:t>
      </w:r>
    </w:p>
    <w:p w14:paraId="7D2B99E0" w14:textId="77777777" w:rsidR="00295D09" w:rsidRPr="00E55097" w:rsidRDefault="00295D09" w:rsidP="00295D0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50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Станция </w:t>
      </w:r>
      <w:proofErr w:type="spellStart"/>
      <w:r w:rsidRPr="00E550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Бощекуль</w:t>
      </w:r>
      <w:proofErr w:type="spellEnd"/>
      <w:r w:rsidRPr="00E550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11 730 м³/год (32,14 м³/</w:t>
      </w:r>
      <w:proofErr w:type="spellStart"/>
      <w:r w:rsidRPr="00E55097">
        <w:rPr>
          <w:rFonts w:ascii="Times New Roman" w:eastAsia="Times New Roman" w:hAnsi="Times New Roman" w:cs="Times New Roman"/>
          <w:sz w:val="28"/>
          <w:szCs w:val="28"/>
          <w:lang w:val="ru-RU"/>
        </w:rPr>
        <w:t>сут</w:t>
      </w:r>
      <w:proofErr w:type="spellEnd"/>
      <w:r w:rsidRPr="00E55097">
        <w:rPr>
          <w:rFonts w:ascii="Times New Roman" w:eastAsia="Times New Roman" w:hAnsi="Times New Roman" w:cs="Times New Roman"/>
          <w:sz w:val="28"/>
          <w:szCs w:val="28"/>
          <w:lang w:val="ru-RU"/>
        </w:rPr>
        <w:t>, 1,34 м³/ч);</w:t>
      </w:r>
    </w:p>
    <w:p w14:paraId="0CBB10DA" w14:textId="77777777" w:rsidR="00295D09" w:rsidRPr="00E55097" w:rsidRDefault="00295D09" w:rsidP="00295D0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50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Обгонный пункт 112</w:t>
      </w:r>
      <w:r w:rsidRPr="00E550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500  м³/год (1,37 м³/</w:t>
      </w:r>
      <w:proofErr w:type="spellStart"/>
      <w:r w:rsidRPr="00E55097">
        <w:rPr>
          <w:rFonts w:ascii="Times New Roman" w:eastAsia="Times New Roman" w:hAnsi="Times New Roman" w:cs="Times New Roman"/>
          <w:sz w:val="28"/>
          <w:szCs w:val="28"/>
          <w:lang w:val="ru-RU"/>
        </w:rPr>
        <w:t>сут</w:t>
      </w:r>
      <w:proofErr w:type="spellEnd"/>
      <w:r w:rsidRPr="00E55097">
        <w:rPr>
          <w:rFonts w:ascii="Times New Roman" w:eastAsia="Times New Roman" w:hAnsi="Times New Roman" w:cs="Times New Roman"/>
          <w:sz w:val="28"/>
          <w:szCs w:val="28"/>
          <w:lang w:val="ru-RU"/>
        </w:rPr>
        <w:t>, 0,057 м³/ч).</w:t>
      </w:r>
    </w:p>
    <w:p w14:paraId="0CBAE04B" w14:textId="7F823303" w:rsidR="00295D09" w:rsidRDefault="00295D09" w:rsidP="00295D09">
      <w:pPr>
        <w:jc w:val="both"/>
      </w:pPr>
    </w:p>
    <w:p w14:paraId="1A3FD61F" w14:textId="77777777" w:rsidR="00120776" w:rsidRPr="008D1AE2" w:rsidRDefault="00120776" w:rsidP="00120776">
      <w:pPr>
        <w:tabs>
          <w:tab w:val="left" w:pos="53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AE2">
        <w:rPr>
          <w:rFonts w:ascii="Times New Roman" w:hAnsi="Times New Roman" w:cs="Times New Roman"/>
          <w:sz w:val="28"/>
          <w:szCs w:val="28"/>
          <w:lang w:val="ru-RU"/>
        </w:rPr>
        <w:t>Приёмником сточных вод ТОО «</w:t>
      </w:r>
      <w:proofErr w:type="spellStart"/>
      <w:r w:rsidRPr="008D1AE2">
        <w:rPr>
          <w:rFonts w:ascii="Times New Roman" w:hAnsi="Times New Roman" w:cs="Times New Roman"/>
          <w:sz w:val="28"/>
          <w:szCs w:val="28"/>
          <w:lang w:val="ru-RU"/>
        </w:rPr>
        <w:t>Теміржолсу</w:t>
      </w:r>
      <w:proofErr w:type="spellEnd"/>
      <w:r w:rsidRPr="008D1AE2">
        <w:rPr>
          <w:rFonts w:ascii="Times New Roman" w:hAnsi="Times New Roman" w:cs="Times New Roman"/>
          <w:sz w:val="28"/>
          <w:szCs w:val="28"/>
          <w:lang w:val="ru-RU"/>
        </w:rPr>
        <w:t xml:space="preserve">-Павлодар» на станциях </w:t>
      </w:r>
      <w:proofErr w:type="spellStart"/>
      <w:r w:rsidRPr="008D1AE2">
        <w:rPr>
          <w:rFonts w:ascii="Times New Roman" w:hAnsi="Times New Roman" w:cs="Times New Roman"/>
          <w:sz w:val="28"/>
          <w:szCs w:val="28"/>
          <w:lang w:val="ru-RU"/>
        </w:rPr>
        <w:t>Майкаин</w:t>
      </w:r>
      <w:proofErr w:type="spellEnd"/>
      <w:r w:rsidRPr="008D1AE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D1AE2">
        <w:rPr>
          <w:rFonts w:ascii="Times New Roman" w:hAnsi="Times New Roman" w:cs="Times New Roman"/>
          <w:sz w:val="28"/>
          <w:szCs w:val="28"/>
          <w:lang w:val="ru-RU"/>
        </w:rPr>
        <w:t>Бощакуль</w:t>
      </w:r>
      <w:proofErr w:type="spellEnd"/>
      <w:r w:rsidRPr="008D1AE2">
        <w:rPr>
          <w:rFonts w:ascii="Times New Roman" w:hAnsi="Times New Roman" w:cs="Times New Roman"/>
          <w:sz w:val="28"/>
          <w:szCs w:val="28"/>
          <w:lang w:val="ru-RU"/>
        </w:rPr>
        <w:t xml:space="preserve"> и ОП-112 являются поля фильтрации, функционирующие более 20 лет. Данные сооружения представляют собой открытые карты, заполненные сточными водами, которые подвергаются естественной биологической очистке посредством почвенно-фильтрационных процессов.</w:t>
      </w:r>
    </w:p>
    <w:p w14:paraId="1E061A30" w14:textId="77777777" w:rsidR="00120776" w:rsidRPr="007C5166" w:rsidRDefault="00120776" w:rsidP="001207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51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Станция </w:t>
      </w:r>
      <w:proofErr w:type="spellStart"/>
      <w:r w:rsidRPr="007C51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Майкаин</w:t>
      </w:r>
      <w:proofErr w:type="spellEnd"/>
    </w:p>
    <w:p w14:paraId="6B275C61" w14:textId="77777777" w:rsidR="00120776" w:rsidRPr="007C5166" w:rsidRDefault="00120776" w:rsidP="001207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C51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Сточные воды на поля фильтрации сбрасывают: ЭЧ-13, ШЧ-25, население. Поля фильтрации расположены севернее станции </w:t>
      </w:r>
      <w:proofErr w:type="spellStart"/>
      <w:r w:rsidRPr="007C5166">
        <w:rPr>
          <w:rFonts w:ascii="Times New Roman" w:eastAsia="Times New Roman" w:hAnsi="Times New Roman" w:cs="Times New Roman"/>
          <w:sz w:val="28"/>
          <w:szCs w:val="28"/>
          <w:lang w:val="ru-RU"/>
        </w:rPr>
        <w:t>Майкаин</w:t>
      </w:r>
      <w:proofErr w:type="spellEnd"/>
      <w:r w:rsidRPr="007C51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расстоянии 550 м от жилых домов, на земельном участке площадью 2,3123 га, согласно акту на право временного возмездного (долгосрочного или краткосрочного) землепользования (аренды) № 0107106 от 28.10.2004 г. Габариты полей фильтрации составляют 162×139 м (2 карты). Одна карта является рабочей, вторая — резервной. Карты разделены земляными валами высотой 1 м. На существующее положение и ближайшую перспективу (расчетный период 2026–2035 гг.) планируется использовать одну карту площадью 5 629,5 м².</w:t>
      </w:r>
    </w:p>
    <w:p w14:paraId="600FF73D" w14:textId="77777777" w:rsidR="00120776" w:rsidRPr="007C5166" w:rsidRDefault="00120776" w:rsidP="001207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51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Станция </w:t>
      </w:r>
      <w:proofErr w:type="spellStart"/>
      <w:r w:rsidRPr="007C51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Бощакуль</w:t>
      </w:r>
      <w:proofErr w:type="spellEnd"/>
    </w:p>
    <w:p w14:paraId="5F8CBEB1" w14:textId="77777777" w:rsidR="00120776" w:rsidRPr="007C5166" w:rsidRDefault="00120776" w:rsidP="0012077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5166">
        <w:rPr>
          <w:rFonts w:ascii="Times New Roman" w:eastAsia="Times New Roman" w:hAnsi="Times New Roman" w:cs="Times New Roman"/>
          <w:sz w:val="28"/>
          <w:szCs w:val="28"/>
          <w:lang w:val="ru-RU"/>
        </w:rPr>
        <w:t>Сточные воды на поля фильтрации сбрасывают: ЭЧ-14, ШЧ-25, ПЧ-30, ВЧД-16, население, школа, ТОО «</w:t>
      </w:r>
      <w:proofErr w:type="spellStart"/>
      <w:r w:rsidRPr="007C5166">
        <w:rPr>
          <w:rFonts w:ascii="Times New Roman" w:eastAsia="Times New Roman" w:hAnsi="Times New Roman" w:cs="Times New Roman"/>
          <w:sz w:val="28"/>
          <w:szCs w:val="28"/>
          <w:lang w:val="ru-RU"/>
        </w:rPr>
        <w:t>Темиржолжылу</w:t>
      </w:r>
      <w:proofErr w:type="spellEnd"/>
      <w:r w:rsidRPr="007C51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Поля фильтрации расположены севернее станции </w:t>
      </w:r>
      <w:proofErr w:type="spellStart"/>
      <w:r w:rsidRPr="007C5166">
        <w:rPr>
          <w:rFonts w:ascii="Times New Roman" w:eastAsia="Times New Roman" w:hAnsi="Times New Roman" w:cs="Times New Roman"/>
          <w:sz w:val="28"/>
          <w:szCs w:val="28"/>
          <w:lang w:val="ru-RU"/>
        </w:rPr>
        <w:t>Бощакуль</w:t>
      </w:r>
      <w:proofErr w:type="spellEnd"/>
      <w:r w:rsidRPr="007C51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расстоянии 550 м от жилых домов. Земельный участок площадью 3,1686 га предоставлен организации в аренду согласно акту на право временного возмездного землепользования № 0107098 от 28.10.2004 г. Габариты полей фильтрации — 176,4×164,4 м (4 карты). Одна карта является рабочей, остальные три — резервными. Карты разделены земляным валом высотой 1 м. На существующее положение и ближайшую перспективу (расчетный период 2026–2035 гг.) планируется использовать одну карту площадью 7 250 м².</w:t>
      </w:r>
    </w:p>
    <w:p w14:paraId="357C7CD8" w14:textId="77777777" w:rsidR="00120776" w:rsidRPr="007C5166" w:rsidRDefault="00120776" w:rsidP="0012077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51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Обгонный пункт (разъезд) 112</w:t>
      </w:r>
    </w:p>
    <w:p w14:paraId="03CE3D91" w14:textId="77777777" w:rsidR="00120776" w:rsidRDefault="00120776" w:rsidP="0012077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51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Поля фильтрации расположены на территории </w:t>
      </w:r>
      <w:proofErr w:type="spellStart"/>
      <w:r w:rsidRPr="007C5166">
        <w:rPr>
          <w:rFonts w:ascii="Times New Roman" w:eastAsia="Times New Roman" w:hAnsi="Times New Roman" w:cs="Times New Roman"/>
          <w:sz w:val="28"/>
          <w:szCs w:val="28"/>
          <w:lang w:val="ru-RU"/>
        </w:rPr>
        <w:t>Торткудукского</w:t>
      </w:r>
      <w:proofErr w:type="spellEnd"/>
      <w:r w:rsidRPr="007C51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округа на земельном участке площадью 1,2722 га, согласно акту на право временного возмездного землепользования (аренды) № 0107114 от 28.10.2004 г. С северной стороны от объекта расположен обгонный пункт 112, в восточном направлении — пустырь. На юге и западе расположены посадки, за которыми также находятся пустыри. Поля фильтрации состоят из четырёх карт размером 155×63 м. Карты разделены земляным валом высотой 1 м. Площадь фильтрационного поля на настояще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время и ближайшую перспективу </w:t>
      </w:r>
      <w:r w:rsidRPr="007C5166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составляет 244,25 м².</w:t>
      </w:r>
    </w:p>
    <w:p w14:paraId="1A1CA803" w14:textId="77777777" w:rsidR="00120776" w:rsidRDefault="00120776" w:rsidP="00120776">
      <w:pPr>
        <w:widowControl w:val="0"/>
        <w:tabs>
          <w:tab w:val="left" w:pos="709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</w:p>
    <w:p w14:paraId="586647BE" w14:textId="77777777" w:rsidR="00120776" w:rsidRDefault="00120776" w:rsidP="00120776">
      <w:pPr>
        <w:widowControl w:val="0"/>
        <w:tabs>
          <w:tab w:val="left" w:pos="709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49609BA5" w14:textId="77777777" w:rsidR="00120776" w:rsidRPr="00120776" w:rsidRDefault="00120776" w:rsidP="00295D09">
      <w:pPr>
        <w:jc w:val="both"/>
        <w:rPr>
          <w:lang w:val="ru-RU"/>
        </w:rPr>
      </w:pPr>
    </w:p>
    <w:sectPr w:rsidR="00120776" w:rsidRPr="0012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7D30"/>
    <w:multiLevelType w:val="multilevel"/>
    <w:tmpl w:val="D3C2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7647F"/>
    <w:multiLevelType w:val="multilevel"/>
    <w:tmpl w:val="2D60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F680E"/>
    <w:multiLevelType w:val="multilevel"/>
    <w:tmpl w:val="70EE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367393">
    <w:abstractNumId w:val="2"/>
  </w:num>
  <w:num w:numId="2" w16cid:durableId="516575738">
    <w:abstractNumId w:val="0"/>
  </w:num>
  <w:num w:numId="3" w16cid:durableId="1557737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90"/>
    <w:rsid w:val="00012EFA"/>
    <w:rsid w:val="00120776"/>
    <w:rsid w:val="00262936"/>
    <w:rsid w:val="00295D09"/>
    <w:rsid w:val="00337290"/>
    <w:rsid w:val="00862CC6"/>
    <w:rsid w:val="00F9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5BB9"/>
  <w15:chartTrackingRefBased/>
  <w15:docId w15:val="{9A384151-9F7A-4DE2-B1A3-D3E068A4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D09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7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2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2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7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72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72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72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72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72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72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72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7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7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7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7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72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72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72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7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72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729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95D0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Женисгуль Мустафина</dc:creator>
  <cp:keywords/>
  <dc:description/>
  <cp:lastModifiedBy>Женисгуль Мустафина</cp:lastModifiedBy>
  <cp:revision>2</cp:revision>
  <dcterms:created xsi:type="dcterms:W3CDTF">2025-07-30T13:10:00Z</dcterms:created>
  <dcterms:modified xsi:type="dcterms:W3CDTF">2025-07-30T14:37:00Z</dcterms:modified>
</cp:coreProperties>
</file>