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449E6" w14:textId="77777777" w:rsidR="009275E9" w:rsidRDefault="009275E9" w:rsidP="009275E9">
      <w:pPr>
        <w:spacing w:after="120" w:line="240" w:lineRule="auto"/>
        <w:jc w:val="center"/>
        <w:rPr>
          <w:rFonts w:ascii="Times New Roman" w:eastAsia="Calibri" w:hAnsi="Times New Roman" w:cs="Times New Roman"/>
          <w:b/>
          <w:bCs/>
          <w:kern w:val="0"/>
          <w:sz w:val="24"/>
          <w:szCs w:val="24"/>
          <w14:ligatures w14:val="none"/>
        </w:rPr>
      </w:pPr>
      <w:r w:rsidRPr="009275E9">
        <w:rPr>
          <w:rFonts w:ascii="Times New Roman" w:eastAsia="Calibri" w:hAnsi="Times New Roman" w:cs="Times New Roman"/>
          <w:b/>
          <w:bCs/>
          <w:kern w:val="0"/>
          <w:sz w:val="24"/>
          <w:szCs w:val="24"/>
          <w14:ligatures w14:val="none"/>
        </w:rPr>
        <w:t xml:space="preserve">ТЕХНИКАЛЫҚ ЕМЕС ТҮЙІНДЕМЕ </w:t>
      </w:r>
    </w:p>
    <w:p w14:paraId="5463E0BC" w14:textId="628F8F3B" w:rsidR="009275E9" w:rsidRPr="0078144B" w:rsidRDefault="00EE604D" w:rsidP="0078144B">
      <w:pPr>
        <w:spacing w:after="0" w:line="240" w:lineRule="auto"/>
        <w:ind w:firstLine="709"/>
        <w:jc w:val="center"/>
        <w:rPr>
          <w:b/>
          <w:bCs/>
          <w:lang w:val="kk-KZ"/>
        </w:rPr>
      </w:pPr>
      <w:r w:rsidRPr="00EE604D">
        <w:rPr>
          <w:rFonts w:ascii="Times New Roman" w:eastAsia="Calibri" w:hAnsi="Times New Roman" w:cs="Times New Roman"/>
          <w:b/>
          <w:bCs/>
          <w:kern w:val="0"/>
          <w:sz w:val="24"/>
          <w:szCs w:val="24"/>
          <w:lang w:val="kk-KZ"/>
          <w14:ligatures w14:val="none"/>
        </w:rPr>
        <w:t>«Атырау учаскесінің Бекшібай, Жынғылды Солтүстік-батыс, Оңтүстік Егіз, Байменке-Оңтүстік Байменке, Жынғылды Оңтүстік-батыс алаңдарындағы тереңдігі 1350(±250)м барлау ұңғымаларын салуға арналған топтық техникалық жобасына</w:t>
      </w:r>
      <w:r w:rsidR="002D18AF" w:rsidRPr="0078144B">
        <w:rPr>
          <w:b/>
          <w:bCs/>
        </w:rPr>
        <w:t xml:space="preserve"> </w:t>
      </w:r>
      <w:r w:rsidR="0078144B">
        <w:rPr>
          <w:b/>
          <w:bCs/>
          <w:lang w:val="kk-KZ"/>
        </w:rPr>
        <w:t xml:space="preserve"> </w:t>
      </w:r>
      <w:r w:rsidR="002D18AF" w:rsidRPr="0078144B">
        <w:rPr>
          <w:rFonts w:ascii="Times New Roman" w:eastAsia="Calibri" w:hAnsi="Times New Roman" w:cs="Times New Roman"/>
          <w:b/>
          <w:bCs/>
          <w:kern w:val="0"/>
          <w:sz w:val="24"/>
          <w:szCs w:val="24"/>
          <w:lang w:val="kk-KZ"/>
          <w14:ligatures w14:val="none"/>
        </w:rPr>
        <w:t>Қоршаған ортаны қорғау бөлімі</w:t>
      </w:r>
    </w:p>
    <w:p w14:paraId="39DE3E34" w14:textId="77777777" w:rsidR="002D18AF" w:rsidRDefault="002D18AF" w:rsidP="009275E9">
      <w:pPr>
        <w:spacing w:after="0" w:line="240" w:lineRule="auto"/>
        <w:ind w:firstLine="709"/>
        <w:jc w:val="both"/>
        <w:rPr>
          <w:rFonts w:ascii="Times New Roman" w:eastAsia="Calibri" w:hAnsi="Times New Roman" w:cs="Times New Roman"/>
          <w:kern w:val="0"/>
          <w:sz w:val="24"/>
          <w:szCs w:val="24"/>
          <w14:ligatures w14:val="none"/>
        </w:rPr>
      </w:pPr>
    </w:p>
    <w:p w14:paraId="52D533EE" w14:textId="1E680248" w:rsidR="002D18AF" w:rsidRDefault="00EE604D" w:rsidP="00EE604D">
      <w:pPr>
        <w:spacing w:after="0" w:line="240" w:lineRule="auto"/>
        <w:jc w:val="both"/>
        <w:rPr>
          <w:rFonts w:ascii="Times New Roman" w:eastAsia="Calibri" w:hAnsi="Times New Roman" w:cs="Times New Roman"/>
          <w:kern w:val="0"/>
          <w:sz w:val="24"/>
          <w:szCs w:val="24"/>
          <w:lang w:val="kk-KZ"/>
          <w14:ligatures w14:val="none"/>
        </w:rPr>
      </w:pPr>
      <w:r w:rsidRPr="00EE604D">
        <w:rPr>
          <w:rFonts w:ascii="Times New Roman" w:eastAsia="Calibri" w:hAnsi="Times New Roman" w:cs="Times New Roman"/>
          <w:kern w:val="0"/>
          <w:sz w:val="24"/>
          <w:szCs w:val="24"/>
          <w:lang w:val="kk-KZ"/>
          <w14:ligatures w14:val="none"/>
        </w:rPr>
        <w:t xml:space="preserve">«Атырау учаскесінің Бекшібай, Жынғылды Солтүстік-батыс, Оңтүстік Егіз, Байменке-Оңтүстік Байменке, Жынғылды Оңтүстік-батыс алаңдарындағы тереңдігі 1350(±250)м барлау ұңғымаларын салуға арналған топтық техникалық жобасына  </w:t>
      </w:r>
      <w:r w:rsidR="002D18AF">
        <w:rPr>
          <w:rFonts w:ascii="Times New Roman" w:eastAsia="Calibri" w:hAnsi="Times New Roman" w:cs="Times New Roman"/>
          <w:kern w:val="0"/>
          <w:sz w:val="24"/>
          <w:szCs w:val="24"/>
          <w:lang w:val="kk-KZ"/>
          <w14:ligatures w14:val="none"/>
        </w:rPr>
        <w:t xml:space="preserve"> әзірленді.</w:t>
      </w:r>
    </w:p>
    <w:p w14:paraId="064E6F24" w14:textId="77777777" w:rsidR="002D18AF" w:rsidRDefault="002D18AF" w:rsidP="001858A5">
      <w:pPr>
        <w:spacing w:after="0" w:line="240" w:lineRule="auto"/>
        <w:jc w:val="center"/>
        <w:rPr>
          <w:rFonts w:ascii="Times New Roman" w:eastAsia="Calibri" w:hAnsi="Times New Roman" w:cs="Times New Roman"/>
          <w:kern w:val="0"/>
          <w:sz w:val="24"/>
          <w:szCs w:val="24"/>
          <w:lang w:val="kk-KZ"/>
          <w14:ligatures w14:val="none"/>
        </w:rPr>
      </w:pPr>
    </w:p>
    <w:p w14:paraId="47E1F902" w14:textId="0F588AE5" w:rsidR="00DA6F0F" w:rsidRPr="009275E9" w:rsidRDefault="009275E9" w:rsidP="001858A5">
      <w:pPr>
        <w:spacing w:after="0" w:line="240" w:lineRule="auto"/>
        <w:jc w:val="center"/>
        <w:rPr>
          <w:rFonts w:ascii="Times New Roman" w:hAnsi="Times New Roman" w:cs="Times New Roman"/>
          <w:b/>
          <w:bCs/>
          <w:i/>
          <w:iCs/>
          <w:sz w:val="24"/>
          <w:szCs w:val="24"/>
          <w:u w:val="single"/>
          <w:lang w:val="kk-KZ"/>
        </w:rPr>
      </w:pPr>
      <w:r w:rsidRPr="00EE604D">
        <w:rPr>
          <w:rFonts w:ascii="Times New Roman" w:hAnsi="Times New Roman" w:cs="Times New Roman"/>
          <w:b/>
          <w:bCs/>
          <w:i/>
          <w:iCs/>
          <w:sz w:val="24"/>
          <w:szCs w:val="24"/>
          <w:u w:val="single"/>
          <w:lang w:val="kk-KZ"/>
        </w:rPr>
        <w:t xml:space="preserve">1 </w:t>
      </w:r>
      <w:r>
        <w:rPr>
          <w:rFonts w:ascii="Times New Roman" w:hAnsi="Times New Roman" w:cs="Times New Roman"/>
          <w:b/>
          <w:bCs/>
          <w:i/>
          <w:iCs/>
          <w:sz w:val="24"/>
          <w:szCs w:val="24"/>
          <w:u w:val="single"/>
          <w:lang w:val="kk-KZ"/>
        </w:rPr>
        <w:t>Жоспарланған қызметтің сипаттамасы</w:t>
      </w:r>
    </w:p>
    <w:p w14:paraId="0E4EA95B" w14:textId="77777777" w:rsidR="005D00D6" w:rsidRPr="00EE604D" w:rsidRDefault="005D00D6" w:rsidP="002D18AF">
      <w:pPr>
        <w:shd w:val="clear" w:color="auto" w:fill="FFFFFF"/>
        <w:tabs>
          <w:tab w:val="left" w:pos="709"/>
        </w:tabs>
        <w:spacing w:after="120" w:line="240" w:lineRule="auto"/>
        <w:ind w:firstLine="709"/>
        <w:jc w:val="both"/>
        <w:textAlignment w:val="baseline"/>
        <w:rPr>
          <w:rFonts w:ascii="Times New Roman" w:eastAsia="TimesNewRoman" w:hAnsi="Times New Roman" w:cs="Times New Roman"/>
          <w:kern w:val="0"/>
          <w:sz w:val="24"/>
          <w:szCs w:val="24"/>
          <w:lang w:val="kk-KZ"/>
          <w14:ligatures w14:val="none"/>
        </w:rPr>
      </w:pPr>
      <w:r w:rsidRPr="00EE604D">
        <w:rPr>
          <w:rFonts w:ascii="Times New Roman" w:eastAsia="TimesNewRoman" w:hAnsi="Times New Roman" w:cs="Times New Roman"/>
          <w:kern w:val="0"/>
          <w:sz w:val="24"/>
          <w:szCs w:val="24"/>
          <w:lang w:val="kk-KZ"/>
          <w14:ligatures w14:val="none"/>
        </w:rPr>
        <w:t>Жоспарланған қызмет «Атырау» учаскесіндегі жергілікті құрылымдардың мұнай-газ перспективаларын бағалау бойынша барлау жұмыстарын жобалау №1-ге қосымша жасауға арналған.</w:t>
      </w:r>
    </w:p>
    <w:p w14:paraId="459A07B5" w14:textId="77777777" w:rsidR="005D00D6" w:rsidRDefault="005D00D6" w:rsidP="002D18AF">
      <w:pPr>
        <w:shd w:val="clear" w:color="auto" w:fill="FFFFFF"/>
        <w:tabs>
          <w:tab w:val="left" w:pos="709"/>
        </w:tabs>
        <w:spacing w:after="120" w:line="240" w:lineRule="auto"/>
        <w:ind w:firstLine="709"/>
        <w:jc w:val="both"/>
        <w:textAlignment w:val="baseline"/>
        <w:rPr>
          <w:rFonts w:ascii="Times New Roman" w:eastAsia="TimesNewRoman" w:hAnsi="Times New Roman" w:cs="Times New Roman"/>
          <w:kern w:val="0"/>
          <w:sz w:val="24"/>
          <w:szCs w:val="24"/>
          <w:lang w:val="kk-KZ"/>
          <w14:ligatures w14:val="none"/>
        </w:rPr>
      </w:pPr>
      <w:r w:rsidRPr="00EE604D">
        <w:rPr>
          <w:rFonts w:ascii="Times New Roman" w:eastAsia="TimesNewRoman" w:hAnsi="Times New Roman" w:cs="Times New Roman"/>
          <w:kern w:val="0"/>
          <w:sz w:val="24"/>
          <w:szCs w:val="24"/>
          <w:lang w:val="kk-KZ"/>
          <w14:ligatures w14:val="none"/>
        </w:rPr>
        <w:t>Осы жобаның мақсаты — тұзасты және үстетұзды — триас, юра және меловые қабаттарының мұнай-газ әлеуетін бағалау.</w:t>
      </w:r>
    </w:p>
    <w:p w14:paraId="63D41A4D" w14:textId="77777777" w:rsidR="005D00D6" w:rsidRPr="005D00D6" w:rsidRDefault="005D00D6" w:rsidP="002D18AF">
      <w:pPr>
        <w:shd w:val="clear" w:color="auto" w:fill="FFFFFF"/>
        <w:tabs>
          <w:tab w:val="left" w:pos="709"/>
        </w:tabs>
        <w:spacing w:after="120" w:line="240" w:lineRule="auto"/>
        <w:ind w:firstLine="709"/>
        <w:jc w:val="both"/>
        <w:textAlignment w:val="baseline"/>
        <w:rPr>
          <w:rFonts w:ascii="Times New Roman" w:eastAsia="Calibri" w:hAnsi="Times New Roman" w:cs="Times New Roman"/>
          <w:kern w:val="0"/>
          <w:sz w:val="24"/>
          <w:szCs w:val="24"/>
          <w:lang w:val="kk-KZ"/>
          <w14:ligatures w14:val="none"/>
        </w:rPr>
      </w:pPr>
      <w:r w:rsidRPr="005D00D6">
        <w:rPr>
          <w:rFonts w:ascii="Times New Roman" w:eastAsia="Calibri" w:hAnsi="Times New Roman" w:cs="Times New Roman"/>
          <w:kern w:val="0"/>
          <w:sz w:val="24"/>
          <w:szCs w:val="24"/>
          <w:lang w:val="kk-KZ"/>
          <w14:ligatures w14:val="none"/>
        </w:rPr>
        <w:t>«БТ-мұнай» ЖШС Атырау 28.12.2002 (ішінара), F (ішінара) учаскесінде көмірсутек шикізатын барлауға арналған XXII-11-E жылғы № 1077 келісімшарт бойынша жер қойнауын пайдаланушы болып табылады</w:t>
      </w:r>
      <w:r>
        <w:rPr>
          <w:rFonts w:ascii="Times New Roman" w:eastAsia="Calibri" w:hAnsi="Times New Roman" w:cs="Times New Roman"/>
          <w:kern w:val="0"/>
          <w:sz w:val="24"/>
          <w:szCs w:val="24"/>
          <w:lang w:val="kk-KZ"/>
          <w14:ligatures w14:val="none"/>
        </w:rPr>
        <w:t xml:space="preserve"> </w:t>
      </w:r>
      <w:r w:rsidRPr="005D00D6">
        <w:rPr>
          <w:rFonts w:ascii="Times New Roman" w:eastAsia="Calibri" w:hAnsi="Times New Roman" w:cs="Times New Roman"/>
          <w:kern w:val="0"/>
          <w:sz w:val="24"/>
          <w:szCs w:val="24"/>
          <w:lang w:val="kk-KZ"/>
          <w14:ligatures w14:val="none"/>
        </w:rPr>
        <w:t>XXII-12-D (ішінара), Е (ішінара), F (ішінара); XXII-13-D, E; XXIII-11-B, C, E, F; XXIII-12; XXIII-13-А, В, D, E, F (ішінара); XXIV-11-B, C, E, F; XXIV-12-A (ішінара), B, C, D, E (ішінара), F (ішінара); XXIV-13-A, B, C, D, E, F (ішінара); XXV-11-B (ішінара), C (ішінара), F (ішінара); XXV-12-A, B (ішінара), C (ішінара), D, E, F; Қазақстан Республикасының Атырау облысындағы XXV-13-A (ішінара), D (ішінара).</w:t>
      </w:r>
    </w:p>
    <w:p w14:paraId="57F67740" w14:textId="77777777" w:rsidR="005D00D6" w:rsidRDefault="005D00D6" w:rsidP="002D18AF">
      <w:pPr>
        <w:shd w:val="clear" w:color="auto" w:fill="FFFFFF"/>
        <w:tabs>
          <w:tab w:val="left" w:pos="709"/>
        </w:tabs>
        <w:spacing w:after="120" w:line="240" w:lineRule="auto"/>
        <w:ind w:firstLine="709"/>
        <w:jc w:val="both"/>
        <w:textAlignment w:val="baseline"/>
        <w:rPr>
          <w:rFonts w:ascii="Times New Roman" w:eastAsia="Calibri" w:hAnsi="Times New Roman" w:cs="Times New Roman"/>
          <w:kern w:val="0"/>
          <w:sz w:val="24"/>
          <w:szCs w:val="24"/>
          <w:lang w:val="kk-KZ"/>
          <w14:ligatures w14:val="none"/>
        </w:rPr>
      </w:pPr>
      <w:r w:rsidRPr="005D00D6">
        <w:rPr>
          <w:rFonts w:ascii="Times New Roman" w:eastAsia="Calibri" w:hAnsi="Times New Roman" w:cs="Times New Roman"/>
          <w:kern w:val="0"/>
          <w:sz w:val="24"/>
          <w:szCs w:val="24"/>
          <w:lang w:val="kk-KZ"/>
          <w14:ligatures w14:val="none"/>
        </w:rPr>
        <w:t>28.12.2002 жылғы № 1077 келісімшартқа сәйкес көмірсутек шикізатын барлау түрі бойынша жер қойнауын пайдалану құқығы</w:t>
      </w:r>
    </w:p>
    <w:p w14:paraId="6F25C264" w14:textId="2D6FA27C" w:rsidR="005D00D6" w:rsidRPr="005D00D6" w:rsidRDefault="005D00D6" w:rsidP="00C63B37">
      <w:pPr>
        <w:spacing w:after="0" w:line="240" w:lineRule="auto"/>
        <w:ind w:firstLine="709"/>
        <w:jc w:val="both"/>
        <w:rPr>
          <w:rFonts w:ascii="Times New Roman" w:eastAsia="Arial Unicode MS" w:hAnsi="Times New Roman" w:cs="Times New Roman"/>
          <w:bCs/>
          <w:kern w:val="0"/>
          <w:sz w:val="24"/>
          <w:szCs w:val="20"/>
          <w:lang w:val="kk-KZ" w:eastAsia="ru-RU"/>
          <w14:ligatures w14:val="none"/>
        </w:rPr>
      </w:pPr>
      <w:r w:rsidRPr="005D00D6">
        <w:rPr>
          <w:rFonts w:ascii="Times New Roman" w:eastAsia="Arial Unicode MS" w:hAnsi="Times New Roman" w:cs="Times New Roman"/>
          <w:b/>
          <w:i/>
          <w:iCs/>
          <w:kern w:val="0"/>
          <w:sz w:val="24"/>
          <w:szCs w:val="20"/>
          <w:lang w:eastAsia="ru-RU"/>
          <w14:ligatures w14:val="none"/>
        </w:rPr>
        <w:t xml:space="preserve">Кен </w:t>
      </w:r>
      <w:proofErr w:type="spellStart"/>
      <w:r w:rsidRPr="005D00D6">
        <w:rPr>
          <w:rFonts w:ascii="Times New Roman" w:eastAsia="Arial Unicode MS" w:hAnsi="Times New Roman" w:cs="Times New Roman"/>
          <w:b/>
          <w:i/>
          <w:iCs/>
          <w:kern w:val="0"/>
          <w:sz w:val="24"/>
          <w:szCs w:val="20"/>
          <w:lang w:eastAsia="ru-RU"/>
          <w14:ligatures w14:val="none"/>
        </w:rPr>
        <w:t>орны</w:t>
      </w:r>
      <w:proofErr w:type="spellEnd"/>
      <w:r w:rsidRPr="005D00D6">
        <w:rPr>
          <w:rFonts w:ascii="Times New Roman" w:eastAsia="Arial Unicode MS" w:hAnsi="Times New Roman" w:cs="Times New Roman"/>
          <w:b/>
          <w:i/>
          <w:iCs/>
          <w:kern w:val="0"/>
          <w:sz w:val="24"/>
          <w:szCs w:val="20"/>
          <w:lang w:eastAsia="ru-RU"/>
          <w14:ligatures w14:val="none"/>
        </w:rPr>
        <w:t xml:space="preserve"> </w:t>
      </w:r>
      <w:proofErr w:type="spellStart"/>
      <w:r w:rsidRPr="005D00D6">
        <w:rPr>
          <w:rFonts w:ascii="Times New Roman" w:eastAsia="Arial Unicode MS" w:hAnsi="Times New Roman" w:cs="Times New Roman"/>
          <w:b/>
          <w:i/>
          <w:iCs/>
          <w:kern w:val="0"/>
          <w:sz w:val="24"/>
          <w:szCs w:val="20"/>
          <w:lang w:eastAsia="ru-RU"/>
          <w14:ligatures w14:val="none"/>
        </w:rPr>
        <w:t>туралы</w:t>
      </w:r>
      <w:proofErr w:type="spellEnd"/>
      <w:r w:rsidRPr="005D00D6">
        <w:rPr>
          <w:rFonts w:ascii="Times New Roman" w:eastAsia="Arial Unicode MS" w:hAnsi="Times New Roman" w:cs="Times New Roman"/>
          <w:b/>
          <w:i/>
          <w:iCs/>
          <w:kern w:val="0"/>
          <w:sz w:val="24"/>
          <w:szCs w:val="20"/>
          <w:lang w:eastAsia="ru-RU"/>
          <w14:ligatures w14:val="none"/>
        </w:rPr>
        <w:t xml:space="preserve"> </w:t>
      </w:r>
      <w:proofErr w:type="spellStart"/>
      <w:r w:rsidRPr="005D00D6">
        <w:rPr>
          <w:rFonts w:ascii="Times New Roman" w:eastAsia="Arial Unicode MS" w:hAnsi="Times New Roman" w:cs="Times New Roman"/>
          <w:b/>
          <w:i/>
          <w:iCs/>
          <w:kern w:val="0"/>
          <w:sz w:val="24"/>
          <w:szCs w:val="20"/>
          <w:lang w:eastAsia="ru-RU"/>
          <w14:ligatures w14:val="none"/>
        </w:rPr>
        <w:t>жалпы</w:t>
      </w:r>
      <w:proofErr w:type="spellEnd"/>
      <w:r w:rsidRPr="005D00D6">
        <w:rPr>
          <w:rFonts w:ascii="Times New Roman" w:eastAsia="Arial Unicode MS" w:hAnsi="Times New Roman" w:cs="Times New Roman"/>
          <w:b/>
          <w:i/>
          <w:iCs/>
          <w:kern w:val="0"/>
          <w:sz w:val="24"/>
          <w:szCs w:val="20"/>
          <w:lang w:eastAsia="ru-RU"/>
          <w14:ligatures w14:val="none"/>
        </w:rPr>
        <w:t xml:space="preserve"> </w:t>
      </w:r>
      <w:proofErr w:type="spellStart"/>
      <w:r w:rsidRPr="005D00D6">
        <w:rPr>
          <w:rFonts w:ascii="Times New Roman" w:eastAsia="Arial Unicode MS" w:hAnsi="Times New Roman" w:cs="Times New Roman"/>
          <w:b/>
          <w:i/>
          <w:iCs/>
          <w:kern w:val="0"/>
          <w:sz w:val="24"/>
          <w:szCs w:val="20"/>
          <w:lang w:eastAsia="ru-RU"/>
          <w14:ligatures w14:val="none"/>
        </w:rPr>
        <w:t>мәліметтер</w:t>
      </w:r>
      <w:proofErr w:type="spellEnd"/>
      <w:r w:rsidRPr="005D00D6">
        <w:rPr>
          <w:rFonts w:ascii="Times New Roman" w:eastAsia="Arial Unicode MS" w:hAnsi="Times New Roman" w:cs="Times New Roman"/>
          <w:b/>
          <w:i/>
          <w:iCs/>
          <w:kern w:val="0"/>
          <w:sz w:val="24"/>
          <w:szCs w:val="20"/>
          <w:lang w:eastAsia="ru-RU"/>
          <w14:ligatures w14:val="none"/>
        </w:rPr>
        <w:t>.</w:t>
      </w:r>
      <w:r>
        <w:rPr>
          <w:rFonts w:ascii="Times New Roman" w:eastAsia="Arial Unicode MS" w:hAnsi="Times New Roman" w:cs="Times New Roman"/>
          <w:b/>
          <w:i/>
          <w:iCs/>
          <w:kern w:val="0"/>
          <w:sz w:val="24"/>
          <w:szCs w:val="20"/>
          <w:lang w:val="kk-KZ" w:eastAsia="ru-RU"/>
          <w14:ligatures w14:val="none"/>
        </w:rPr>
        <w:t xml:space="preserve"> </w:t>
      </w:r>
      <w:r w:rsidRPr="005D00D6">
        <w:rPr>
          <w:rFonts w:ascii="Times New Roman" w:eastAsia="Arial Unicode MS" w:hAnsi="Times New Roman" w:cs="Times New Roman"/>
          <w:bCs/>
          <w:kern w:val="0"/>
          <w:sz w:val="24"/>
          <w:szCs w:val="20"/>
          <w:lang w:val="kk-KZ" w:eastAsia="ru-RU"/>
          <w14:ligatures w14:val="none"/>
        </w:rPr>
        <w:t>Кен орны туралы жалпы мәліметтер. Жобаланған жұмыстардың алаңы Каспий маңы ойпатының оңтүстік-шығыс бөлігінде орналасқан «БТ-мұнай» ЖШС-нің келісімшарттық аумағында орналасқан.</w:t>
      </w:r>
    </w:p>
    <w:p w14:paraId="724468D3" w14:textId="169F7256" w:rsidR="005D00D6" w:rsidRDefault="005D00D6" w:rsidP="00C63B37">
      <w:pPr>
        <w:spacing w:after="0" w:line="240" w:lineRule="auto"/>
        <w:ind w:firstLine="709"/>
        <w:jc w:val="both"/>
        <w:rPr>
          <w:rFonts w:ascii="Times New Roman" w:eastAsia="Arial Unicode MS" w:hAnsi="Times New Roman" w:cs="Times New Roman"/>
          <w:bCs/>
          <w:kern w:val="0"/>
          <w:sz w:val="24"/>
          <w:szCs w:val="20"/>
          <w:lang w:val="kk-KZ" w:eastAsia="ru-RU"/>
          <w14:ligatures w14:val="none"/>
        </w:rPr>
      </w:pPr>
      <w:r w:rsidRPr="005D00D6">
        <w:rPr>
          <w:rFonts w:ascii="Times New Roman" w:eastAsia="Arial Unicode MS" w:hAnsi="Times New Roman" w:cs="Times New Roman"/>
          <w:bCs/>
          <w:kern w:val="0"/>
          <w:sz w:val="24"/>
          <w:szCs w:val="20"/>
          <w:lang w:val="kk-KZ" w:eastAsia="ru-RU"/>
          <w14:ligatures w14:val="none"/>
        </w:rPr>
        <w:t>Әкімшілік тұрғыдан «Атырау» учаскесі Қазақстан Республикасының Атырау облысы шегінде орналасқан. Батыс Қазақстанның негізгі көлік желілері мен инфрақұрылым объектілеріне қатысты учаскенің орналасуы 1.1-суретте көрсетілген. Алынып тасталатын Дараймола (геологиялық бөліп беру), Бақланий, Жеңгелді, Қаратал (геологиялық бөліп беру мемлекетке қайтарылды), Қаратал 1, Қаратал 2 кен орындарын шегергендегі «Атырау» учаскесінің геологиялық бөлігінің ауданы - 9 498,78 шаршы км. құрайды.</w:t>
      </w:r>
    </w:p>
    <w:p w14:paraId="33B0DC93" w14:textId="066614BE" w:rsidR="00EE604D" w:rsidRPr="00EE604D" w:rsidRDefault="00EE604D" w:rsidP="00C63B37">
      <w:pPr>
        <w:spacing w:after="0" w:line="240" w:lineRule="auto"/>
        <w:ind w:firstLine="709"/>
        <w:jc w:val="both"/>
        <w:rPr>
          <w:rFonts w:ascii="Times New Roman" w:eastAsia="Arial Unicode MS" w:hAnsi="Times New Roman" w:cs="Times New Roman"/>
          <w:bCs/>
          <w:kern w:val="0"/>
          <w:sz w:val="24"/>
          <w:szCs w:val="24"/>
          <w:lang w:val="kk-KZ" w:eastAsia="ru-RU"/>
          <w14:ligatures w14:val="none"/>
        </w:rPr>
      </w:pPr>
      <w:r w:rsidRPr="00EE604D">
        <w:rPr>
          <w:rStyle w:val="anegp0gi0b9av8jahpyh"/>
          <w:rFonts w:ascii="Times New Roman" w:hAnsi="Times New Roman" w:cs="Times New Roman"/>
          <w:sz w:val="24"/>
          <w:szCs w:val="24"/>
          <w:lang w:val="kk-KZ"/>
        </w:rPr>
        <w:t>Осы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жобамен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Юра,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триас</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және</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юра-бор</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шөгінділеріндегі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мұнай</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мен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газ</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кен</w:t>
      </w:r>
      <w:r w:rsidRPr="00EE604D">
        <w:rPr>
          <w:rFonts w:ascii="Times New Roman" w:hAnsi="Times New Roman" w:cs="Times New Roman"/>
          <w:sz w:val="24"/>
          <w:szCs w:val="24"/>
          <w:lang w:val="kk-KZ"/>
        </w:rPr>
        <w:t xml:space="preserve"> орындарын </w:t>
      </w:r>
      <w:r w:rsidRPr="00EE604D">
        <w:rPr>
          <w:rStyle w:val="anegp0gi0b9av8jahpyh"/>
          <w:rFonts w:ascii="Times New Roman" w:hAnsi="Times New Roman" w:cs="Times New Roman"/>
          <w:sz w:val="24"/>
          <w:szCs w:val="24"/>
          <w:lang w:val="kk-KZ"/>
        </w:rPr>
        <w:t>бағалау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бойынша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барлау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мақсатында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жобаланады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Оңтүстік</w:t>
      </w:r>
      <w:r w:rsidRPr="00EE604D">
        <w:rPr>
          <w:rFonts w:ascii="Times New Roman" w:hAnsi="Times New Roman" w:cs="Times New Roman"/>
          <w:sz w:val="24"/>
          <w:szCs w:val="24"/>
          <w:lang w:val="kk-KZ"/>
        </w:rPr>
        <w:t xml:space="preserve"> Байменке-Байменке </w:t>
      </w:r>
      <w:r w:rsidRPr="00EE604D">
        <w:rPr>
          <w:rStyle w:val="anegp0gi0b9av8jahpyh"/>
          <w:rFonts w:ascii="Times New Roman" w:hAnsi="Times New Roman" w:cs="Times New Roman"/>
          <w:sz w:val="24"/>
          <w:szCs w:val="24"/>
          <w:lang w:val="kk-KZ"/>
        </w:rPr>
        <w:t>құрылымында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тереңдігі</w:t>
      </w:r>
      <w:r w:rsidRPr="00EE604D">
        <w:rPr>
          <w:rFonts w:ascii="Times New Roman" w:hAnsi="Times New Roman" w:cs="Times New Roman"/>
          <w:sz w:val="24"/>
          <w:szCs w:val="24"/>
          <w:lang w:val="kk-KZ"/>
        </w:rPr>
        <w:t xml:space="preserve"> 1350 м </w:t>
      </w:r>
      <w:r w:rsidRPr="00EE604D">
        <w:rPr>
          <w:rStyle w:val="anegp0gi0b9av8jahpyh"/>
          <w:rFonts w:ascii="Times New Roman" w:hAnsi="Times New Roman" w:cs="Times New Roman"/>
          <w:sz w:val="24"/>
          <w:szCs w:val="24"/>
          <w:lang w:val="kk-KZ"/>
        </w:rPr>
        <w:t>2</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барлау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ұңғымаларын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w:t>
      </w:r>
      <w:r w:rsidRPr="00EE604D">
        <w:rPr>
          <w:rFonts w:ascii="Times New Roman" w:hAnsi="Times New Roman" w:cs="Times New Roman"/>
          <w:sz w:val="24"/>
          <w:szCs w:val="24"/>
          <w:lang w:val="kk-KZ"/>
        </w:rPr>
        <w:t xml:space="preserve"> Бекшібай </w:t>
      </w:r>
      <w:r w:rsidRPr="00EE604D">
        <w:rPr>
          <w:rStyle w:val="anegp0gi0b9av8jahpyh"/>
          <w:rFonts w:ascii="Times New Roman" w:hAnsi="Times New Roman" w:cs="Times New Roman"/>
          <w:sz w:val="24"/>
          <w:szCs w:val="24"/>
          <w:lang w:val="kk-KZ"/>
        </w:rPr>
        <w:t>құрылымында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тереңдігі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1350</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2</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барлау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ұңғымасын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Оңтүстік</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егіз</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құрылымында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1350</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тереңдікте</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2</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барлау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ұңғымасын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Солтүстік-Батыс</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Жыңғылды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құрылымында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тереңдігі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1350</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2</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барлау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ұңғымасын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Сонымен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қатар,</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2024</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жылы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бұрғыланған,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бірақ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сыналмаған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ЖЮЗ-1</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және</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ЖЮЗ-4</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ұңғымаларында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өнімді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көкжиектерді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сынау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жобалануда.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С-З</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Жыңғылды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(ЖЗЗ-3,</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ЖЗЗ-5),</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Оңтүстік</w:t>
      </w:r>
      <w:r w:rsidRPr="00EE604D">
        <w:rPr>
          <w:rFonts w:ascii="Times New Roman" w:hAnsi="Times New Roman" w:cs="Times New Roman"/>
          <w:sz w:val="24"/>
          <w:szCs w:val="24"/>
          <w:lang w:val="kk-KZ"/>
        </w:rPr>
        <w:t xml:space="preserve"> Байменке-Байменке </w:t>
      </w:r>
      <w:r w:rsidRPr="00EE604D">
        <w:rPr>
          <w:rStyle w:val="anegp0gi0b9av8jahpyh"/>
          <w:rFonts w:ascii="Times New Roman" w:hAnsi="Times New Roman" w:cs="Times New Roman"/>
          <w:sz w:val="24"/>
          <w:szCs w:val="24"/>
          <w:lang w:val="kk-KZ"/>
        </w:rPr>
        <w:t>(Бай-2,</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Бай-3,</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Бай-5</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Бай-6),</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Бекшібай</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(Бек-2,</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Бек-3),</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Оңтүстік</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егіз</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құрылымдарында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бір</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ұңғыманы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және</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игеру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ұзақтығы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(онымен-2,</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онымен-3)жобалық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тереңдігі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1350+250</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229</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тәулікті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құрайды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Рекультивациялау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жөніндегі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жұмыстарды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ескере</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отырып</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Оңтүстік-Батыс</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Жыңғылды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құрылымында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бұрғыланған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ЖЮЗ-1</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ұңғымасын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игеру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ұзақтығы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97</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тәулікті</w:t>
      </w:r>
      <w:r w:rsidRPr="00EE604D">
        <w:rPr>
          <w:rFonts w:ascii="Times New Roman" w:hAnsi="Times New Roman" w:cs="Times New Roman"/>
          <w:sz w:val="24"/>
          <w:szCs w:val="24"/>
          <w:lang w:val="kk-KZ"/>
        </w:rPr>
        <w:t xml:space="preserve"> құрайды; </w:t>
      </w:r>
      <w:r w:rsidRPr="00EE604D">
        <w:rPr>
          <w:rStyle w:val="anegp0gi0b9av8jahpyh"/>
          <w:rFonts w:ascii="Times New Roman" w:hAnsi="Times New Roman" w:cs="Times New Roman"/>
          <w:sz w:val="24"/>
          <w:szCs w:val="24"/>
          <w:lang w:val="kk-KZ"/>
        </w:rPr>
        <w:t>Рекультивациялау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жөніндегі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жұмыстарды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ескере</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отырып</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Оңтүстік-Батыс</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Жыңғылды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lastRenderedPageBreak/>
        <w:t>құрылымында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бұрғыланған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ЖЮЗ-4</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ұңғымасын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игеру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ұзақтығы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97</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тәулікті</w:t>
      </w:r>
      <w:r w:rsidRPr="00EE604D">
        <w:rPr>
          <w:rFonts w:ascii="Times New Roman" w:hAnsi="Times New Roman" w:cs="Times New Roman"/>
          <w:sz w:val="24"/>
          <w:szCs w:val="24"/>
          <w:lang w:val="kk-KZ"/>
        </w:rPr>
        <w:t xml:space="preserve"> құрайды; </w:t>
      </w:r>
      <w:r w:rsidRPr="00EE604D">
        <w:rPr>
          <w:rStyle w:val="anegp0gi0b9av8jahpyh"/>
          <w:rFonts w:ascii="Times New Roman" w:hAnsi="Times New Roman" w:cs="Times New Roman"/>
          <w:sz w:val="24"/>
          <w:szCs w:val="24"/>
          <w:lang w:val="kk-KZ"/>
        </w:rPr>
        <w:t>Ұңғыма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құрылысына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уақытша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пайдалануға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бөлінген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жер</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көлемі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2,1</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га</w:t>
      </w:r>
      <w:r w:rsidRPr="00EE604D">
        <w:rPr>
          <w:rFonts w:ascii="Times New Roman" w:hAnsi="Times New Roman" w:cs="Times New Roman"/>
          <w:sz w:val="24"/>
          <w:szCs w:val="24"/>
          <w:lang w:val="kk-KZ"/>
        </w:rPr>
        <w:t>.</w:t>
      </w:r>
    </w:p>
    <w:p w14:paraId="31080E6A" w14:textId="58A188FC" w:rsidR="00723B74" w:rsidRPr="00114B95" w:rsidRDefault="00114B95" w:rsidP="00114B95">
      <w:pPr>
        <w:spacing w:after="0" w:line="240" w:lineRule="auto"/>
        <w:jc w:val="center"/>
        <w:rPr>
          <w:rFonts w:ascii="Times New Roman" w:hAnsi="Times New Roman" w:cs="Times New Roman"/>
          <w:b/>
          <w:bCs/>
          <w:i/>
          <w:iCs/>
          <w:sz w:val="24"/>
          <w:szCs w:val="24"/>
          <w:lang w:val="en-US"/>
        </w:rPr>
      </w:pPr>
      <w:r w:rsidRPr="00636D02">
        <w:rPr>
          <w:noProof/>
        </w:rPr>
        <w:drawing>
          <wp:inline distT="0" distB="0" distL="0" distR="0" wp14:anchorId="320218D9" wp14:editId="5C63C13E">
            <wp:extent cx="5940425" cy="3956685"/>
            <wp:effectExtent l="0" t="0" r="3175" b="5715"/>
            <wp:docPr id="20317102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956685"/>
                    </a:xfrm>
                    <a:prstGeom prst="rect">
                      <a:avLst/>
                    </a:prstGeom>
                    <a:noFill/>
                    <a:ln>
                      <a:noFill/>
                    </a:ln>
                  </pic:spPr>
                </pic:pic>
              </a:graphicData>
            </a:graphic>
          </wp:inline>
        </w:drawing>
      </w:r>
    </w:p>
    <w:p w14:paraId="781FC0F2" w14:textId="49BA6A31" w:rsidR="00114B95" w:rsidRDefault="00114B95" w:rsidP="00114B95">
      <w:pPr>
        <w:spacing w:before="120"/>
        <w:jc w:val="center"/>
        <w:rPr>
          <w:rFonts w:ascii="Times New Roman" w:eastAsia="Times New Roman" w:hAnsi="Times New Roman" w:cs="Times New Roman"/>
          <w:b/>
          <w:kern w:val="0"/>
          <w:sz w:val="24"/>
          <w:szCs w:val="24"/>
          <w:lang w:eastAsia="ru-RU"/>
          <w14:ligatures w14:val="none"/>
        </w:rPr>
      </w:pPr>
      <w:r w:rsidRPr="00114B95">
        <w:rPr>
          <w:rFonts w:ascii="Times New Roman" w:eastAsia="Times New Roman" w:hAnsi="Times New Roman" w:cs="Times New Roman"/>
          <w:b/>
          <w:kern w:val="0"/>
          <w:sz w:val="24"/>
          <w:szCs w:val="24"/>
          <w:lang w:eastAsia="ru-RU"/>
          <w14:ligatures w14:val="none"/>
        </w:rPr>
        <w:t xml:space="preserve">Рис. 1 - </w:t>
      </w:r>
      <w:r w:rsidR="00F3695B" w:rsidRPr="00F3695B">
        <w:rPr>
          <w:rFonts w:ascii="Times New Roman" w:eastAsia="Times New Roman" w:hAnsi="Times New Roman" w:cs="Times New Roman"/>
          <w:b/>
          <w:kern w:val="0"/>
          <w:sz w:val="24"/>
          <w:szCs w:val="24"/>
          <w:lang w:eastAsia="ru-RU"/>
          <w14:ligatures w14:val="none"/>
        </w:rPr>
        <w:t>Жобаланатын объектілердің орналасу карта-схемасы</w:t>
      </w:r>
    </w:p>
    <w:tbl>
      <w:tblPr>
        <w:tblW w:w="92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2"/>
        <w:gridCol w:w="3558"/>
        <w:gridCol w:w="2550"/>
        <w:gridCol w:w="2455"/>
      </w:tblGrid>
      <w:tr w:rsidR="00EE604D" w:rsidRPr="00F44E5C" w14:paraId="07BE01B8" w14:textId="77777777" w:rsidTr="00324AD2">
        <w:trPr>
          <w:trHeight w:val="67"/>
        </w:trPr>
        <w:tc>
          <w:tcPr>
            <w:tcW w:w="692" w:type="dxa"/>
            <w:vMerge w:val="restart"/>
            <w:tcBorders>
              <w:top w:val="single" w:sz="4" w:space="0" w:color="000000"/>
              <w:left w:val="single" w:sz="4" w:space="0" w:color="000000"/>
              <w:bottom w:val="single" w:sz="4" w:space="0" w:color="000000"/>
              <w:right w:val="single" w:sz="4" w:space="0" w:color="000000"/>
            </w:tcBorders>
            <w:vAlign w:val="center"/>
            <w:hideMark/>
          </w:tcPr>
          <w:p w14:paraId="7A3D7A11"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b/>
                <w:bCs/>
                <w:kern w:val="0"/>
                <w:lang w:eastAsia="ru-RU"/>
                <w14:ligatures w14:val="none"/>
              </w:rPr>
            </w:pPr>
            <w:bookmarkStart w:id="0" w:name="_Hlk199343343"/>
            <w:r w:rsidRPr="00F44E5C">
              <w:rPr>
                <w:rFonts w:ascii="Times New Roman" w:eastAsia="SimSun" w:hAnsi="Times New Roman" w:cs="Times New Roman"/>
                <w:b/>
                <w:bCs/>
                <w:kern w:val="0"/>
                <w:lang w:eastAsia="ru-RU"/>
                <w14:ligatures w14:val="none"/>
              </w:rPr>
              <w:t>№№П.П.</w:t>
            </w:r>
          </w:p>
        </w:tc>
        <w:tc>
          <w:tcPr>
            <w:tcW w:w="3558" w:type="dxa"/>
            <w:vMerge w:val="restart"/>
            <w:tcBorders>
              <w:top w:val="single" w:sz="4" w:space="0" w:color="000000"/>
              <w:left w:val="single" w:sz="4" w:space="0" w:color="000000"/>
              <w:bottom w:val="single" w:sz="4" w:space="0" w:color="000000"/>
              <w:right w:val="single" w:sz="4" w:space="0" w:color="000000"/>
            </w:tcBorders>
            <w:vAlign w:val="center"/>
            <w:hideMark/>
          </w:tcPr>
          <w:p w14:paraId="2380C4CA"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b/>
                <w:kern w:val="0"/>
                <w:lang w:eastAsia="ru-RU"/>
                <w14:ligatures w14:val="none"/>
              </w:rPr>
            </w:pPr>
            <w:r w:rsidRPr="00F44E5C">
              <w:rPr>
                <w:rFonts w:ascii="Times New Roman" w:eastAsia="SimSun" w:hAnsi="Times New Roman" w:cs="Times New Roman"/>
                <w:b/>
                <w:kern w:val="0"/>
                <w:lang w:eastAsia="ru-RU"/>
                <w14:ligatures w14:val="none"/>
              </w:rPr>
              <w:t>№ скважины</w:t>
            </w:r>
          </w:p>
        </w:tc>
        <w:tc>
          <w:tcPr>
            <w:tcW w:w="5005" w:type="dxa"/>
            <w:gridSpan w:val="2"/>
            <w:tcBorders>
              <w:top w:val="single" w:sz="4" w:space="0" w:color="000000"/>
              <w:left w:val="single" w:sz="4" w:space="0" w:color="000000"/>
              <w:bottom w:val="single" w:sz="4" w:space="0" w:color="000000"/>
              <w:right w:val="single" w:sz="4" w:space="0" w:color="000000"/>
            </w:tcBorders>
            <w:vAlign w:val="center"/>
            <w:hideMark/>
          </w:tcPr>
          <w:p w14:paraId="1E0A2F1C"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b/>
                <w:kern w:val="0"/>
                <w:lang w:eastAsia="ru-RU"/>
                <w14:ligatures w14:val="none"/>
              </w:rPr>
            </w:pPr>
            <w:r w:rsidRPr="00F44E5C">
              <w:rPr>
                <w:rFonts w:ascii="Times New Roman" w:eastAsia="SimSun" w:hAnsi="Times New Roman" w:cs="Times New Roman"/>
                <w:b/>
                <w:kern w:val="0"/>
                <w:lang w:eastAsia="ru-RU"/>
                <w14:ligatures w14:val="none"/>
              </w:rPr>
              <w:t>Географические координаты</w:t>
            </w:r>
          </w:p>
        </w:tc>
      </w:tr>
      <w:tr w:rsidR="00EE604D" w:rsidRPr="00F44E5C" w14:paraId="69FEAE5D" w14:textId="77777777" w:rsidTr="00324AD2">
        <w:trPr>
          <w:trHeight w:val="67"/>
        </w:trPr>
        <w:tc>
          <w:tcPr>
            <w:tcW w:w="692" w:type="dxa"/>
            <w:vMerge/>
            <w:tcBorders>
              <w:top w:val="single" w:sz="4" w:space="0" w:color="000000"/>
              <w:left w:val="single" w:sz="4" w:space="0" w:color="000000"/>
              <w:bottom w:val="single" w:sz="4" w:space="0" w:color="000000"/>
              <w:right w:val="single" w:sz="4" w:space="0" w:color="000000"/>
            </w:tcBorders>
            <w:vAlign w:val="center"/>
            <w:hideMark/>
          </w:tcPr>
          <w:p w14:paraId="1F549A55" w14:textId="77777777" w:rsidR="00EE604D" w:rsidRPr="00F44E5C" w:rsidRDefault="00EE604D" w:rsidP="00324AD2">
            <w:pPr>
              <w:spacing w:after="0" w:line="256" w:lineRule="auto"/>
              <w:rPr>
                <w:rFonts w:ascii="Times New Roman" w:eastAsia="SimSun" w:hAnsi="Times New Roman" w:cs="Times New Roman"/>
                <w:b/>
                <w:bCs/>
                <w:kern w:val="0"/>
                <w:lang w:eastAsia="ru-RU"/>
                <w14:ligatures w14:val="none"/>
              </w:rPr>
            </w:pPr>
          </w:p>
        </w:tc>
        <w:tc>
          <w:tcPr>
            <w:tcW w:w="3558" w:type="dxa"/>
            <w:vMerge/>
            <w:tcBorders>
              <w:top w:val="single" w:sz="4" w:space="0" w:color="000000"/>
              <w:left w:val="single" w:sz="4" w:space="0" w:color="000000"/>
              <w:bottom w:val="single" w:sz="4" w:space="0" w:color="000000"/>
              <w:right w:val="single" w:sz="4" w:space="0" w:color="000000"/>
            </w:tcBorders>
            <w:vAlign w:val="center"/>
            <w:hideMark/>
          </w:tcPr>
          <w:p w14:paraId="0BB161FC" w14:textId="77777777" w:rsidR="00EE604D" w:rsidRPr="00F44E5C" w:rsidRDefault="00EE604D" w:rsidP="00324AD2">
            <w:pPr>
              <w:spacing w:after="0" w:line="256" w:lineRule="auto"/>
              <w:rPr>
                <w:rFonts w:ascii="Times New Roman" w:eastAsia="SimSun" w:hAnsi="Times New Roman" w:cs="Times New Roman"/>
                <w:b/>
                <w:kern w:val="0"/>
                <w:lang w:eastAsia="ru-RU"/>
                <w14:ligatures w14:val="none"/>
              </w:rPr>
            </w:pP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2F08AF61"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b/>
                <w:kern w:val="0"/>
                <w:lang w:eastAsia="ru-RU"/>
                <w14:ligatures w14:val="none"/>
              </w:rPr>
            </w:pPr>
            <w:r w:rsidRPr="00F44E5C">
              <w:rPr>
                <w:rFonts w:ascii="Times New Roman" w:eastAsia="SimSun" w:hAnsi="Times New Roman" w:cs="Times New Roman"/>
                <w:b/>
                <w:kern w:val="0"/>
                <w:lang w:eastAsia="ru-RU"/>
                <w14:ligatures w14:val="none"/>
              </w:rPr>
              <w:t>северная широта</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7B3CE3DE"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b/>
                <w:kern w:val="0"/>
                <w:lang w:eastAsia="ru-RU"/>
                <w14:ligatures w14:val="none"/>
              </w:rPr>
            </w:pPr>
            <w:r w:rsidRPr="00F44E5C">
              <w:rPr>
                <w:rFonts w:ascii="Times New Roman" w:eastAsia="SimSun" w:hAnsi="Times New Roman" w:cs="Times New Roman"/>
                <w:b/>
                <w:kern w:val="0"/>
                <w:lang w:eastAsia="ru-RU"/>
                <w14:ligatures w14:val="none"/>
              </w:rPr>
              <w:t>восточная долгота</w:t>
            </w:r>
          </w:p>
        </w:tc>
      </w:tr>
      <w:tr w:rsidR="00EE604D" w:rsidRPr="00F44E5C" w14:paraId="7FAC6896" w14:textId="77777777" w:rsidTr="00324AD2">
        <w:trPr>
          <w:trHeight w:val="67"/>
        </w:trPr>
        <w:tc>
          <w:tcPr>
            <w:tcW w:w="9255" w:type="dxa"/>
            <w:gridSpan w:val="4"/>
            <w:tcBorders>
              <w:top w:val="single" w:sz="4" w:space="0" w:color="000000"/>
              <w:left w:val="single" w:sz="4" w:space="0" w:color="000000"/>
              <w:bottom w:val="single" w:sz="4" w:space="0" w:color="000000"/>
              <w:right w:val="single" w:sz="4" w:space="0" w:color="000000"/>
            </w:tcBorders>
            <w:vAlign w:val="center"/>
            <w:hideMark/>
          </w:tcPr>
          <w:p w14:paraId="6A740338"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b/>
                <w:kern w:val="0"/>
                <w:lang w:eastAsia="ru-RU"/>
                <w14:ligatures w14:val="none"/>
              </w:rPr>
            </w:pPr>
            <w:r w:rsidRPr="00F44E5C">
              <w:rPr>
                <w:rFonts w:ascii="Times New Roman" w:eastAsia="SimSun" w:hAnsi="Times New Roman" w:cs="Times New Roman"/>
                <w:b/>
                <w:bCs/>
                <w:kern w:val="0"/>
                <w:lang w:eastAsia="ru-RU"/>
                <w14:ligatures w14:val="none"/>
              </w:rPr>
              <w:t xml:space="preserve">Структура </w:t>
            </w:r>
            <w:proofErr w:type="spellStart"/>
            <w:r w:rsidRPr="00F44E5C">
              <w:rPr>
                <w:rFonts w:ascii="Times New Roman" w:eastAsia="SimSun" w:hAnsi="Times New Roman" w:cs="Times New Roman"/>
                <w:b/>
                <w:bCs/>
                <w:kern w:val="0"/>
                <w:lang w:eastAsia="ru-RU"/>
                <w14:ligatures w14:val="none"/>
              </w:rPr>
              <w:t>Жынгылды</w:t>
            </w:r>
            <w:proofErr w:type="spellEnd"/>
            <w:r w:rsidRPr="00F44E5C">
              <w:rPr>
                <w:rFonts w:ascii="Times New Roman" w:eastAsia="SimSun" w:hAnsi="Times New Roman" w:cs="Times New Roman"/>
                <w:b/>
                <w:bCs/>
                <w:kern w:val="0"/>
                <w:lang w:eastAsia="ru-RU"/>
                <w14:ligatures w14:val="none"/>
              </w:rPr>
              <w:t xml:space="preserve"> Северо-Западный</w:t>
            </w:r>
          </w:p>
        </w:tc>
      </w:tr>
      <w:tr w:rsidR="00EE604D" w:rsidRPr="00F44E5C" w14:paraId="3629567D" w14:textId="77777777" w:rsidTr="00324AD2">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14353C41"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59554388" w14:textId="34344609"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F44E5C">
              <w:rPr>
                <w:rFonts w:ascii="Times New Roman" w:eastAsia="SimSun" w:hAnsi="Times New Roman" w:cs="Times New Roman"/>
                <w:kern w:val="0"/>
                <w:lang w:val="en-US" w:eastAsia="ru-RU"/>
                <w14:ligatures w14:val="none"/>
              </w:rPr>
              <w:t>ЖСЗ-</w:t>
            </w:r>
            <w:r w:rsidRPr="00F44E5C">
              <w:rPr>
                <w:rFonts w:ascii="Times New Roman" w:eastAsia="SimSun" w:hAnsi="Times New Roman" w:cs="Times New Roman"/>
                <w:kern w:val="0"/>
                <w:lang w:eastAsia="ru-RU"/>
                <w14:ligatures w14:val="none"/>
              </w:rPr>
              <w:t>3 (</w:t>
            </w:r>
            <w:r w:rsidR="00C63B37">
              <w:rPr>
                <w:rFonts w:ascii="Times New Roman" w:eastAsia="SimSun" w:hAnsi="Times New Roman" w:cs="Times New Roman"/>
                <w:kern w:val="0"/>
                <w:lang w:val="kk-KZ" w:eastAsia="ru-RU"/>
                <w14:ligatures w14:val="none"/>
              </w:rPr>
              <w:t>тәуелсіз</w:t>
            </w:r>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370CA1E8"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F44E5C">
              <w:rPr>
                <w:rFonts w:ascii="Times New Roman" w:eastAsia="SimSun" w:hAnsi="Times New Roman" w:cs="Times New Roman"/>
                <w:kern w:val="0"/>
                <w:lang w:val="en-US" w:eastAsia="ru-RU"/>
                <w14:ligatures w14:val="none"/>
              </w:rPr>
              <w:t>47° 4</w:t>
            </w:r>
            <w:r w:rsidRPr="00F44E5C">
              <w:rPr>
                <w:rFonts w:ascii="Times New Roman" w:eastAsia="SimSun" w:hAnsi="Times New Roman" w:cs="Times New Roman"/>
                <w:kern w:val="0"/>
                <w:lang w:eastAsia="ru-RU"/>
                <w14:ligatures w14:val="none"/>
              </w:rPr>
              <w:t>3</w:t>
            </w:r>
            <w:r w:rsidRPr="00F44E5C">
              <w:rPr>
                <w:rFonts w:ascii="Times New Roman" w:eastAsia="SimSun" w:hAnsi="Times New Roman" w:cs="Times New Roman"/>
                <w:kern w:val="0"/>
                <w:lang w:val="en-US" w:eastAsia="ru-RU"/>
                <w14:ligatures w14:val="none"/>
              </w:rPr>
              <w:t xml:space="preserve">' </w:t>
            </w:r>
            <w:r w:rsidRPr="00F44E5C">
              <w:rPr>
                <w:rFonts w:ascii="Times New Roman" w:eastAsia="SimSun" w:hAnsi="Times New Roman" w:cs="Times New Roman"/>
                <w:kern w:val="0"/>
                <w:lang w:eastAsia="ru-RU"/>
                <w14:ligatures w14:val="none"/>
              </w:rPr>
              <w:t>6,31541</w:t>
            </w:r>
            <w:r w:rsidRPr="00F44E5C">
              <w:rPr>
                <w:rFonts w:ascii="Times New Roman" w:eastAsia="SimSun" w:hAnsi="Times New Roman" w:cs="Times New Roman"/>
                <w:kern w:val="0"/>
                <w:lang w:val="en-US" w:eastAsia="ru-RU"/>
                <w14:ligatures w14:val="none"/>
              </w:rPr>
              <w:t>"</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7AAC1187"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eastAsia="ru-RU"/>
                <w14:ligatures w14:val="none"/>
              </w:rPr>
              <w:t>52° 50' 17,52031"</w:t>
            </w:r>
          </w:p>
        </w:tc>
      </w:tr>
      <w:tr w:rsidR="00EE604D" w:rsidRPr="00F44E5C" w14:paraId="27344D2C" w14:textId="77777777" w:rsidTr="00324AD2">
        <w:trPr>
          <w:trHeight w:val="298"/>
        </w:trPr>
        <w:tc>
          <w:tcPr>
            <w:tcW w:w="692" w:type="dxa"/>
            <w:tcBorders>
              <w:top w:val="single" w:sz="4" w:space="0" w:color="000000"/>
              <w:left w:val="single" w:sz="4" w:space="0" w:color="000000"/>
              <w:bottom w:val="single" w:sz="4" w:space="0" w:color="000000"/>
              <w:right w:val="single" w:sz="4" w:space="0" w:color="000000"/>
            </w:tcBorders>
            <w:vAlign w:val="center"/>
          </w:tcPr>
          <w:p w14:paraId="6AE7C95B"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5924A0FE" w14:textId="3FBE0551"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F44E5C">
              <w:rPr>
                <w:rFonts w:ascii="Times New Roman" w:eastAsia="SimSun" w:hAnsi="Times New Roman" w:cs="Times New Roman"/>
                <w:kern w:val="0"/>
                <w:lang w:val="en-US" w:eastAsia="ru-RU"/>
                <w14:ligatures w14:val="none"/>
              </w:rPr>
              <w:t>ЖСЗ-</w:t>
            </w:r>
            <w:r w:rsidRPr="00F44E5C">
              <w:rPr>
                <w:rFonts w:ascii="Times New Roman" w:eastAsia="SimSun" w:hAnsi="Times New Roman" w:cs="Times New Roman"/>
                <w:kern w:val="0"/>
                <w:lang w:eastAsia="ru-RU"/>
                <w14:ligatures w14:val="none"/>
              </w:rPr>
              <w:t>5 (</w:t>
            </w:r>
            <w:r w:rsidR="00C63B37">
              <w:rPr>
                <w:rFonts w:ascii="Times New Roman" w:eastAsia="SimSun" w:hAnsi="Times New Roman" w:cs="Times New Roman"/>
                <w:kern w:val="0"/>
                <w:lang w:val="kk-KZ" w:eastAsia="ru-RU"/>
                <w14:ligatures w14:val="none"/>
              </w:rPr>
              <w:t>тәуелді</w:t>
            </w:r>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6D4110B4"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F44E5C">
              <w:rPr>
                <w:rFonts w:ascii="Times New Roman" w:eastAsia="SimSun" w:hAnsi="Times New Roman" w:cs="Times New Roman"/>
                <w:kern w:val="0"/>
                <w:lang w:val="en-US" w:eastAsia="ru-RU"/>
                <w14:ligatures w14:val="none"/>
              </w:rPr>
              <w:t>47° 43' 16</w:t>
            </w:r>
            <w:r w:rsidRPr="00F44E5C">
              <w:rPr>
                <w:rFonts w:ascii="Times New Roman" w:eastAsia="SimSun" w:hAnsi="Times New Roman" w:cs="Times New Roman"/>
                <w:kern w:val="0"/>
                <w:lang w:eastAsia="zh-CN"/>
                <w14:ligatures w14:val="none"/>
              </w:rPr>
              <w:t>,24147</w:t>
            </w:r>
            <w:r w:rsidRPr="00F44E5C">
              <w:rPr>
                <w:rFonts w:ascii="Times New Roman" w:eastAsia="SimSun" w:hAnsi="Times New Roman" w:cs="Times New Roman"/>
                <w:kern w:val="0"/>
                <w:lang w:val="en-US" w:eastAsia="ru-RU"/>
                <w14:ligatures w14:val="none"/>
              </w:rPr>
              <w:t>"</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742AC0D3"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eastAsia="ru-RU"/>
                <w14:ligatures w14:val="none"/>
              </w:rPr>
              <w:t>52° 50' 21,94228"</w:t>
            </w:r>
          </w:p>
        </w:tc>
      </w:tr>
      <w:tr w:rsidR="00EE604D" w:rsidRPr="00F44E5C" w14:paraId="2B78F780" w14:textId="77777777" w:rsidTr="00324AD2">
        <w:trPr>
          <w:trHeight w:val="62"/>
        </w:trPr>
        <w:tc>
          <w:tcPr>
            <w:tcW w:w="9255" w:type="dxa"/>
            <w:gridSpan w:val="4"/>
            <w:tcBorders>
              <w:top w:val="single" w:sz="4" w:space="0" w:color="000000"/>
              <w:left w:val="single" w:sz="4" w:space="0" w:color="000000"/>
              <w:bottom w:val="single" w:sz="4" w:space="0" w:color="000000"/>
              <w:right w:val="single" w:sz="4" w:space="0" w:color="000000"/>
            </w:tcBorders>
            <w:vAlign w:val="center"/>
            <w:hideMark/>
          </w:tcPr>
          <w:p w14:paraId="1C8167D4"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b/>
                <w:bCs/>
                <w:kern w:val="0"/>
                <w:lang w:eastAsia="ru-RU"/>
                <w14:ligatures w14:val="none"/>
              </w:rPr>
              <w:t xml:space="preserve">Структура </w:t>
            </w:r>
            <w:proofErr w:type="spellStart"/>
            <w:r w:rsidRPr="00F44E5C">
              <w:rPr>
                <w:rFonts w:ascii="Times New Roman" w:eastAsia="SimSun" w:hAnsi="Times New Roman" w:cs="Times New Roman"/>
                <w:b/>
                <w:bCs/>
                <w:kern w:val="0"/>
                <w:lang w:eastAsia="ru-RU"/>
                <w14:ligatures w14:val="none"/>
              </w:rPr>
              <w:t>Байменке-Байменке</w:t>
            </w:r>
            <w:proofErr w:type="spellEnd"/>
            <w:r w:rsidRPr="00F44E5C">
              <w:rPr>
                <w:rFonts w:ascii="Times New Roman" w:eastAsia="SimSun" w:hAnsi="Times New Roman" w:cs="Times New Roman"/>
                <w:b/>
                <w:bCs/>
                <w:kern w:val="0"/>
                <w:lang w:eastAsia="ru-RU"/>
                <w14:ligatures w14:val="none"/>
              </w:rPr>
              <w:t xml:space="preserve"> Южный</w:t>
            </w:r>
          </w:p>
        </w:tc>
      </w:tr>
      <w:tr w:rsidR="00EE604D" w:rsidRPr="00F44E5C" w14:paraId="03A5C09F" w14:textId="77777777" w:rsidTr="00324AD2">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5ABBA7EA"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6C25A19C" w14:textId="1AD5EAAD"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F44E5C">
              <w:rPr>
                <w:rFonts w:ascii="Times New Roman" w:eastAsia="SimSun" w:hAnsi="Times New Roman" w:cs="Times New Roman"/>
                <w:kern w:val="0"/>
                <w:lang w:val="en-US" w:eastAsia="ru-RU"/>
                <w14:ligatures w14:val="none"/>
              </w:rPr>
              <w:t>Бай-2</w:t>
            </w:r>
            <w:r w:rsidRPr="00F44E5C">
              <w:rPr>
                <w:rFonts w:ascii="Times New Roman" w:eastAsia="SimSun" w:hAnsi="Times New Roman" w:cs="Times New Roman"/>
                <w:kern w:val="0"/>
                <w:lang w:eastAsia="ru-RU"/>
                <w14:ligatures w14:val="none"/>
              </w:rPr>
              <w:t xml:space="preserve"> (</w:t>
            </w:r>
            <w:r w:rsidR="00C63B37">
              <w:rPr>
                <w:rFonts w:ascii="Times New Roman" w:eastAsia="SimSun" w:hAnsi="Times New Roman" w:cs="Times New Roman"/>
                <w:kern w:val="0"/>
                <w:lang w:val="kk-KZ" w:eastAsia="ru-RU"/>
                <w14:ligatures w14:val="none"/>
              </w:rPr>
              <w:t>тәуелсіз</w:t>
            </w:r>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7AB5C332"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val="en-US" w:eastAsia="ru-RU"/>
                <w14:ligatures w14:val="none"/>
              </w:rPr>
            </w:pPr>
            <w:r w:rsidRPr="00F44E5C">
              <w:rPr>
                <w:rFonts w:ascii="Times New Roman" w:eastAsia="SimSun" w:hAnsi="Times New Roman" w:cs="Times New Roman"/>
                <w:bCs/>
                <w:kern w:val="0"/>
                <w:lang w:eastAsia="ru-RU"/>
                <w14:ligatures w14:val="none"/>
              </w:rPr>
              <w:t>47° 51' 7,199"</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2A0E5A2A"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eastAsia="ru-RU"/>
                <w14:ligatures w14:val="none"/>
              </w:rPr>
              <w:t>52° 9' 36,064"</w:t>
            </w:r>
          </w:p>
        </w:tc>
      </w:tr>
      <w:tr w:rsidR="00EE604D" w:rsidRPr="00F44E5C" w14:paraId="3C020B38" w14:textId="77777777" w:rsidTr="00324AD2">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08DB528E"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60FACD4D" w14:textId="14F468DC"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val="en-US" w:eastAsia="ru-RU"/>
                <w14:ligatures w14:val="none"/>
              </w:rPr>
            </w:pPr>
            <w:proofErr w:type="spellStart"/>
            <w:r w:rsidRPr="00F44E5C">
              <w:rPr>
                <w:rFonts w:ascii="Times New Roman" w:eastAsia="SimSun" w:hAnsi="Times New Roman" w:cs="Times New Roman"/>
                <w:kern w:val="0"/>
                <w:lang w:val="en-US" w:eastAsia="ru-RU"/>
                <w14:ligatures w14:val="none"/>
              </w:rPr>
              <w:t>Бай</w:t>
            </w:r>
            <w:proofErr w:type="spellEnd"/>
            <w:r w:rsidRPr="00F44E5C">
              <w:rPr>
                <w:rFonts w:ascii="Times New Roman" w:eastAsia="SimSun" w:hAnsi="Times New Roman" w:cs="Times New Roman"/>
                <w:kern w:val="0"/>
                <w:lang w:val="en-US" w:eastAsia="ru-RU"/>
                <w14:ligatures w14:val="none"/>
              </w:rPr>
              <w:t>-</w:t>
            </w:r>
            <w:r w:rsidRPr="00F44E5C">
              <w:rPr>
                <w:rFonts w:ascii="Times New Roman" w:eastAsia="SimSun" w:hAnsi="Times New Roman" w:cs="Times New Roman"/>
                <w:kern w:val="0"/>
                <w:lang w:eastAsia="ru-RU"/>
                <w14:ligatures w14:val="none"/>
              </w:rPr>
              <w:t>3 (</w:t>
            </w:r>
            <w:proofErr w:type="spellStart"/>
            <w:r w:rsidR="00C63B37" w:rsidRPr="00C63B37">
              <w:rPr>
                <w:rFonts w:ascii="Times New Roman" w:eastAsia="SimSun" w:hAnsi="Times New Roman" w:cs="Times New Roman"/>
                <w:kern w:val="0"/>
                <w:lang w:eastAsia="ru-RU"/>
                <w14:ligatures w14:val="none"/>
              </w:rPr>
              <w:t>тәуелсіз</w:t>
            </w:r>
            <w:proofErr w:type="spellEnd"/>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10A2FA43"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bCs/>
                <w:kern w:val="0"/>
                <w:lang w:val="kk-KZ" w:eastAsia="ru-RU"/>
                <w14:ligatures w14:val="none"/>
              </w:rPr>
            </w:pPr>
            <w:r w:rsidRPr="00F44E5C">
              <w:rPr>
                <w:rFonts w:ascii="Times New Roman" w:eastAsia="SimSun" w:hAnsi="Times New Roman" w:cs="Times New Roman"/>
                <w:bCs/>
                <w:kern w:val="0"/>
                <w:lang w:val="kk-KZ" w:eastAsia="ru-RU"/>
                <w14:ligatures w14:val="none"/>
              </w:rPr>
              <w:t>47° 55' 30,20598"</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57679668"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bCs/>
                <w:kern w:val="0"/>
                <w:lang w:val="kk-KZ" w:eastAsia="ru-RU"/>
                <w14:ligatures w14:val="none"/>
              </w:rPr>
            </w:pPr>
            <w:r w:rsidRPr="00F44E5C">
              <w:rPr>
                <w:rFonts w:ascii="Times New Roman" w:eastAsia="SimSun" w:hAnsi="Times New Roman" w:cs="Times New Roman"/>
                <w:bCs/>
                <w:kern w:val="0"/>
                <w:lang w:val="kk-KZ" w:eastAsia="ru-RU"/>
                <w14:ligatures w14:val="none"/>
              </w:rPr>
              <w:t>52° 7' 46,09345</w:t>
            </w:r>
            <w:r w:rsidRPr="00F44E5C">
              <w:rPr>
                <w:rFonts w:ascii="Times New Roman" w:eastAsia="SimSun" w:hAnsi="Times New Roman" w:cs="Times New Roman"/>
                <w:kern w:val="0"/>
                <w:lang w:eastAsia="ru-RU"/>
                <w14:ligatures w14:val="none"/>
              </w:rPr>
              <w:t>"</w:t>
            </w:r>
          </w:p>
        </w:tc>
      </w:tr>
      <w:tr w:rsidR="00EE604D" w:rsidRPr="00F44E5C" w14:paraId="6C83D11E" w14:textId="77777777" w:rsidTr="00324AD2">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35752B5A"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6B0CE486" w14:textId="1540B223"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val="en-US" w:eastAsia="ru-RU"/>
                <w14:ligatures w14:val="none"/>
              </w:rPr>
              <w:t>Бай-6</w:t>
            </w:r>
            <w:r w:rsidRPr="00F44E5C">
              <w:rPr>
                <w:rFonts w:ascii="Times New Roman" w:eastAsia="SimSun" w:hAnsi="Times New Roman" w:cs="Times New Roman"/>
                <w:kern w:val="0"/>
                <w:lang w:eastAsia="ru-RU"/>
                <w14:ligatures w14:val="none"/>
              </w:rPr>
              <w:t xml:space="preserve"> (</w:t>
            </w:r>
            <w:proofErr w:type="spellStart"/>
            <w:r w:rsidR="00C63B37" w:rsidRPr="00C63B37">
              <w:rPr>
                <w:rFonts w:ascii="Times New Roman" w:eastAsia="SimSun" w:hAnsi="Times New Roman" w:cs="Times New Roman"/>
                <w:kern w:val="0"/>
                <w:lang w:eastAsia="ru-RU"/>
                <w14:ligatures w14:val="none"/>
              </w:rPr>
              <w:t>тәуелді</w:t>
            </w:r>
            <w:proofErr w:type="spellEnd"/>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68A7D7CC"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shd w:val="clear" w:color="auto" w:fill="FFFFFF"/>
                <w:lang w:eastAsia="ru-RU"/>
                <w14:ligatures w14:val="none"/>
              </w:rPr>
              <w:t>47° 53’ 10.04086"</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0A0E9557"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shd w:val="clear" w:color="auto" w:fill="FFFFFF"/>
                <w:lang w:eastAsia="ru-RU"/>
                <w14:ligatures w14:val="none"/>
              </w:rPr>
              <w:t>52° 7’ 48.1152"</w:t>
            </w:r>
          </w:p>
        </w:tc>
      </w:tr>
      <w:tr w:rsidR="00EE604D" w:rsidRPr="00F44E5C" w14:paraId="07FF13D7" w14:textId="77777777" w:rsidTr="00324AD2">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17FA53AD"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7968DD59" w14:textId="0CFC2014"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val="en-US" w:eastAsia="ru-RU"/>
                <w14:ligatures w14:val="none"/>
              </w:rPr>
            </w:pPr>
            <w:proofErr w:type="spellStart"/>
            <w:r w:rsidRPr="00F44E5C">
              <w:rPr>
                <w:rFonts w:ascii="Times New Roman" w:eastAsia="SimSun" w:hAnsi="Times New Roman" w:cs="Times New Roman"/>
                <w:kern w:val="0"/>
                <w:lang w:val="en-US" w:eastAsia="ru-RU"/>
                <w14:ligatures w14:val="none"/>
              </w:rPr>
              <w:t>Бай</w:t>
            </w:r>
            <w:proofErr w:type="spellEnd"/>
            <w:r w:rsidRPr="00F44E5C">
              <w:rPr>
                <w:rFonts w:ascii="Times New Roman" w:eastAsia="SimSun" w:hAnsi="Times New Roman" w:cs="Times New Roman"/>
                <w:kern w:val="0"/>
                <w:lang w:val="en-US" w:eastAsia="ru-RU"/>
                <w14:ligatures w14:val="none"/>
              </w:rPr>
              <w:t>-</w:t>
            </w:r>
            <w:r w:rsidRPr="00F44E5C">
              <w:rPr>
                <w:rFonts w:ascii="Times New Roman" w:eastAsia="SimSun" w:hAnsi="Times New Roman" w:cs="Times New Roman"/>
                <w:kern w:val="0"/>
                <w:lang w:eastAsia="ru-RU"/>
                <w14:ligatures w14:val="none"/>
              </w:rPr>
              <w:t>5 (</w:t>
            </w:r>
            <w:r w:rsidR="00C63B37">
              <w:rPr>
                <w:rFonts w:ascii="Times New Roman" w:eastAsia="SimSun" w:hAnsi="Times New Roman" w:cs="Times New Roman"/>
                <w:kern w:val="0"/>
                <w:lang w:val="kk-KZ" w:eastAsia="ru-RU"/>
                <w14:ligatures w14:val="none"/>
              </w:rPr>
              <w:t>тәуелді</w:t>
            </w:r>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4700A6CD"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shd w:val="clear" w:color="auto" w:fill="FFFFFF"/>
                <w:lang w:eastAsia="ru-RU"/>
                <w14:ligatures w14:val="none"/>
              </w:rPr>
            </w:pPr>
            <w:r w:rsidRPr="00F44E5C">
              <w:rPr>
                <w:rFonts w:ascii="Times New Roman" w:eastAsia="SimSun" w:hAnsi="Times New Roman" w:cs="Times New Roman"/>
                <w:kern w:val="0"/>
                <w:shd w:val="clear" w:color="auto" w:fill="FFFFFF"/>
                <w:lang w:eastAsia="ru-RU"/>
                <w14:ligatures w14:val="none"/>
              </w:rPr>
              <w:t>47° 55' 45,6996"</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7F0BEFE5"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shd w:val="clear" w:color="auto" w:fill="FFFFFF"/>
                <w:lang w:eastAsia="ru-RU"/>
                <w14:ligatures w14:val="none"/>
              </w:rPr>
            </w:pPr>
            <w:r w:rsidRPr="00F44E5C">
              <w:rPr>
                <w:rFonts w:ascii="Times New Roman" w:eastAsia="SimSun" w:hAnsi="Times New Roman" w:cs="Times New Roman"/>
                <w:kern w:val="0"/>
                <w:shd w:val="clear" w:color="auto" w:fill="FFFFFF"/>
                <w:lang w:eastAsia="ru-RU"/>
                <w14:ligatures w14:val="none"/>
              </w:rPr>
              <w:t>52° 7' 19,9992"</w:t>
            </w:r>
          </w:p>
        </w:tc>
      </w:tr>
      <w:tr w:rsidR="00EE604D" w:rsidRPr="00F44E5C" w14:paraId="689E0714" w14:textId="77777777" w:rsidTr="00324AD2">
        <w:trPr>
          <w:trHeight w:val="62"/>
        </w:trPr>
        <w:tc>
          <w:tcPr>
            <w:tcW w:w="9255" w:type="dxa"/>
            <w:gridSpan w:val="4"/>
            <w:tcBorders>
              <w:top w:val="single" w:sz="4" w:space="0" w:color="000000"/>
              <w:left w:val="single" w:sz="4" w:space="0" w:color="000000"/>
              <w:bottom w:val="single" w:sz="4" w:space="0" w:color="000000"/>
              <w:right w:val="single" w:sz="4" w:space="0" w:color="000000"/>
            </w:tcBorders>
            <w:vAlign w:val="center"/>
            <w:hideMark/>
          </w:tcPr>
          <w:p w14:paraId="5FA8C518"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b/>
                <w:bCs/>
                <w:kern w:val="0"/>
                <w:lang w:eastAsia="ru-RU"/>
                <w14:ligatures w14:val="none"/>
              </w:rPr>
              <w:t xml:space="preserve">Структура </w:t>
            </w:r>
            <w:proofErr w:type="spellStart"/>
            <w:r w:rsidRPr="00F44E5C">
              <w:rPr>
                <w:rFonts w:ascii="Times New Roman" w:eastAsia="SimSun" w:hAnsi="Times New Roman" w:cs="Times New Roman"/>
                <w:b/>
                <w:bCs/>
                <w:kern w:val="0"/>
                <w:lang w:eastAsia="ru-RU"/>
                <w14:ligatures w14:val="none"/>
              </w:rPr>
              <w:t>Бекшибай</w:t>
            </w:r>
            <w:proofErr w:type="spellEnd"/>
          </w:p>
        </w:tc>
      </w:tr>
      <w:tr w:rsidR="00EE604D" w:rsidRPr="00F44E5C" w14:paraId="473A8CFE" w14:textId="77777777" w:rsidTr="00324AD2">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1182708C"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54245C03" w14:textId="0E712F96"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val="en-US" w:eastAsia="ru-RU"/>
                <w14:ligatures w14:val="none"/>
              </w:rPr>
              <w:t xml:space="preserve">Бек-2 </w:t>
            </w:r>
            <w:r w:rsidRPr="00F44E5C">
              <w:rPr>
                <w:rFonts w:ascii="Times New Roman" w:eastAsia="SimSun" w:hAnsi="Times New Roman" w:cs="Times New Roman"/>
                <w:kern w:val="0"/>
                <w:lang w:eastAsia="ru-RU"/>
                <w14:ligatures w14:val="none"/>
              </w:rPr>
              <w:t>(</w:t>
            </w:r>
            <w:proofErr w:type="spellStart"/>
            <w:r w:rsidR="00C63B37" w:rsidRPr="00C63B37">
              <w:rPr>
                <w:rFonts w:ascii="Times New Roman" w:eastAsia="SimSun" w:hAnsi="Times New Roman" w:cs="Times New Roman"/>
                <w:kern w:val="0"/>
                <w:lang w:eastAsia="ru-RU"/>
                <w14:ligatures w14:val="none"/>
              </w:rPr>
              <w:t>тәуелсіз</w:t>
            </w:r>
            <w:proofErr w:type="spellEnd"/>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11EABEED"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eastAsia="ru-RU"/>
                <w14:ligatures w14:val="none"/>
              </w:rPr>
              <w:t>47° 21' 40,54562"</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75AB49C9"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eastAsia="ru-RU"/>
                <w14:ligatures w14:val="none"/>
              </w:rPr>
              <w:t>52° 17' 32,71709"</w:t>
            </w:r>
          </w:p>
        </w:tc>
      </w:tr>
      <w:tr w:rsidR="00EE604D" w:rsidRPr="00F44E5C" w14:paraId="51C9AC26" w14:textId="77777777" w:rsidTr="00324AD2">
        <w:trPr>
          <w:trHeight w:val="62"/>
        </w:trPr>
        <w:tc>
          <w:tcPr>
            <w:tcW w:w="692" w:type="dxa"/>
            <w:tcBorders>
              <w:top w:val="single" w:sz="4" w:space="0" w:color="000000"/>
              <w:left w:val="single" w:sz="4" w:space="0" w:color="000000"/>
              <w:bottom w:val="single" w:sz="4" w:space="0" w:color="000000"/>
              <w:right w:val="single" w:sz="4" w:space="0" w:color="000000"/>
            </w:tcBorders>
            <w:vAlign w:val="center"/>
          </w:tcPr>
          <w:p w14:paraId="2C3FD88C"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28633865" w14:textId="71A53B4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val="en-US" w:eastAsia="ru-RU"/>
                <w14:ligatures w14:val="none"/>
              </w:rPr>
              <w:t xml:space="preserve">Бек-3 </w:t>
            </w:r>
            <w:r w:rsidRPr="00F44E5C">
              <w:rPr>
                <w:rFonts w:ascii="Times New Roman" w:eastAsia="SimSun" w:hAnsi="Times New Roman" w:cs="Times New Roman"/>
                <w:kern w:val="0"/>
                <w:lang w:eastAsia="ru-RU"/>
                <w14:ligatures w14:val="none"/>
              </w:rPr>
              <w:t>(</w:t>
            </w:r>
            <w:proofErr w:type="spellStart"/>
            <w:r w:rsidR="00C63B37" w:rsidRPr="00C63B37">
              <w:rPr>
                <w:rFonts w:ascii="Times New Roman" w:eastAsia="SimSun" w:hAnsi="Times New Roman" w:cs="Times New Roman"/>
                <w:kern w:val="0"/>
                <w:lang w:eastAsia="ru-RU"/>
                <w14:ligatures w14:val="none"/>
              </w:rPr>
              <w:t>тәуелді</w:t>
            </w:r>
            <w:proofErr w:type="spellEnd"/>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017743C0"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eastAsia="ru-RU"/>
                <w14:ligatures w14:val="none"/>
              </w:rPr>
              <w:t>47° 21' 21,01939"</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576ED40C"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eastAsia="ru-RU"/>
                <w14:ligatures w14:val="none"/>
              </w:rPr>
              <w:t>52° 18' 4,21033"</w:t>
            </w:r>
          </w:p>
        </w:tc>
      </w:tr>
      <w:tr w:rsidR="00EE604D" w:rsidRPr="00F44E5C" w14:paraId="1FBE634A" w14:textId="77777777" w:rsidTr="00324AD2">
        <w:trPr>
          <w:trHeight w:val="62"/>
        </w:trPr>
        <w:tc>
          <w:tcPr>
            <w:tcW w:w="9255" w:type="dxa"/>
            <w:gridSpan w:val="4"/>
            <w:tcBorders>
              <w:top w:val="single" w:sz="4" w:space="0" w:color="000000"/>
              <w:left w:val="single" w:sz="4" w:space="0" w:color="000000"/>
              <w:bottom w:val="single" w:sz="4" w:space="0" w:color="000000"/>
              <w:right w:val="single" w:sz="4" w:space="0" w:color="000000"/>
            </w:tcBorders>
            <w:vAlign w:val="center"/>
            <w:hideMark/>
          </w:tcPr>
          <w:p w14:paraId="40DE004D"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b/>
                <w:kern w:val="0"/>
                <w:lang w:eastAsia="ru-RU"/>
                <w14:ligatures w14:val="none"/>
              </w:rPr>
              <w:t xml:space="preserve">Структура </w:t>
            </w:r>
            <w:proofErr w:type="spellStart"/>
            <w:r w:rsidRPr="00F44E5C">
              <w:rPr>
                <w:rFonts w:ascii="Times New Roman" w:eastAsia="SimSun" w:hAnsi="Times New Roman" w:cs="Times New Roman"/>
                <w:b/>
                <w:kern w:val="0"/>
                <w:lang w:eastAsia="ru-RU"/>
                <w14:ligatures w14:val="none"/>
              </w:rPr>
              <w:t>Егиз</w:t>
            </w:r>
            <w:proofErr w:type="spellEnd"/>
            <w:r w:rsidRPr="00F44E5C">
              <w:rPr>
                <w:rFonts w:ascii="Times New Roman" w:eastAsia="SimSun" w:hAnsi="Times New Roman" w:cs="Times New Roman"/>
                <w:b/>
                <w:kern w:val="0"/>
                <w:lang w:eastAsia="ru-RU"/>
                <w14:ligatures w14:val="none"/>
              </w:rPr>
              <w:t xml:space="preserve"> Южный</w:t>
            </w:r>
          </w:p>
        </w:tc>
      </w:tr>
      <w:tr w:rsidR="00EE604D" w:rsidRPr="00F44E5C" w14:paraId="3E7F4839" w14:textId="77777777" w:rsidTr="00324AD2">
        <w:trPr>
          <w:trHeight w:val="251"/>
        </w:trPr>
        <w:tc>
          <w:tcPr>
            <w:tcW w:w="692" w:type="dxa"/>
            <w:tcBorders>
              <w:top w:val="single" w:sz="4" w:space="0" w:color="000000"/>
              <w:left w:val="single" w:sz="4" w:space="0" w:color="000000"/>
              <w:bottom w:val="single" w:sz="4" w:space="0" w:color="000000"/>
              <w:right w:val="single" w:sz="4" w:space="0" w:color="000000"/>
            </w:tcBorders>
            <w:vAlign w:val="center"/>
          </w:tcPr>
          <w:p w14:paraId="65F3D523"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564495F3" w14:textId="09C339BC"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val="en-US" w:eastAsia="ru-RU"/>
                <w14:ligatures w14:val="none"/>
              </w:rPr>
              <w:t>ЕЮ</w:t>
            </w:r>
            <w:r w:rsidRPr="00F44E5C">
              <w:rPr>
                <w:rFonts w:ascii="Times New Roman" w:eastAsia="SimSun" w:hAnsi="Times New Roman" w:cs="Times New Roman"/>
                <w:kern w:val="0"/>
                <w:lang w:eastAsia="ru-RU"/>
                <w14:ligatures w14:val="none"/>
              </w:rPr>
              <w:t>-</w:t>
            </w:r>
            <w:r w:rsidRPr="00F44E5C">
              <w:rPr>
                <w:rFonts w:ascii="Times New Roman" w:eastAsia="SimSun" w:hAnsi="Times New Roman" w:cs="Times New Roman"/>
                <w:kern w:val="0"/>
                <w:lang w:val="en-US" w:eastAsia="ru-RU"/>
                <w14:ligatures w14:val="none"/>
              </w:rPr>
              <w:t xml:space="preserve">2 </w:t>
            </w:r>
            <w:r w:rsidRPr="00F44E5C">
              <w:rPr>
                <w:rFonts w:ascii="Times New Roman" w:eastAsia="SimSun" w:hAnsi="Times New Roman" w:cs="Times New Roman"/>
                <w:kern w:val="0"/>
                <w:lang w:eastAsia="ru-RU"/>
                <w14:ligatures w14:val="none"/>
              </w:rPr>
              <w:t>(</w:t>
            </w:r>
            <w:proofErr w:type="spellStart"/>
            <w:r w:rsidR="00C63B37" w:rsidRPr="00C63B37">
              <w:rPr>
                <w:rFonts w:ascii="Times New Roman" w:eastAsia="SimSun" w:hAnsi="Times New Roman" w:cs="Times New Roman"/>
                <w:kern w:val="0"/>
                <w:lang w:eastAsia="ru-RU"/>
                <w14:ligatures w14:val="none"/>
              </w:rPr>
              <w:t>тәуелсіз</w:t>
            </w:r>
            <w:proofErr w:type="spellEnd"/>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20397D3F"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val="en-US" w:eastAsia="ru-RU"/>
                <w14:ligatures w14:val="none"/>
              </w:rPr>
              <w:t xml:space="preserve">47° 25’ </w:t>
            </w:r>
            <w:r w:rsidRPr="00F44E5C">
              <w:rPr>
                <w:rFonts w:ascii="Times New Roman" w:eastAsia="SimSun" w:hAnsi="Times New Roman" w:cs="Times New Roman"/>
                <w:kern w:val="0"/>
                <w:lang w:eastAsia="ru-RU"/>
                <w14:ligatures w14:val="none"/>
              </w:rPr>
              <w:t>31,91442</w:t>
            </w:r>
            <w:r w:rsidRPr="00F44E5C">
              <w:rPr>
                <w:rFonts w:ascii="Times New Roman" w:eastAsia="SimSun" w:hAnsi="Times New Roman" w:cs="Times New Roman"/>
                <w:bCs/>
                <w:kern w:val="0"/>
                <w:lang w:val="kk-KZ" w:eastAsia="ru-RU"/>
                <w14:ligatures w14:val="none"/>
              </w:rPr>
              <w:t>"</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588697ED"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bCs/>
                <w:kern w:val="0"/>
                <w:lang w:val="kk-KZ" w:eastAsia="ru-RU"/>
                <w14:ligatures w14:val="none"/>
              </w:rPr>
              <w:t>52° 13' 24,06661</w:t>
            </w:r>
            <w:r w:rsidRPr="00F44E5C">
              <w:rPr>
                <w:rFonts w:ascii="Times New Roman" w:eastAsia="SimSun" w:hAnsi="Times New Roman" w:cs="Times New Roman"/>
                <w:kern w:val="0"/>
                <w:lang w:eastAsia="ru-RU"/>
                <w14:ligatures w14:val="none"/>
              </w:rPr>
              <w:t>"</w:t>
            </w:r>
          </w:p>
        </w:tc>
      </w:tr>
      <w:tr w:rsidR="00EE604D" w:rsidRPr="00F44E5C" w14:paraId="7B913C1A" w14:textId="77777777" w:rsidTr="00324AD2">
        <w:trPr>
          <w:trHeight w:val="263"/>
        </w:trPr>
        <w:tc>
          <w:tcPr>
            <w:tcW w:w="692" w:type="dxa"/>
            <w:tcBorders>
              <w:top w:val="single" w:sz="4" w:space="0" w:color="000000"/>
              <w:left w:val="single" w:sz="4" w:space="0" w:color="000000"/>
              <w:bottom w:val="single" w:sz="4" w:space="0" w:color="000000"/>
              <w:right w:val="single" w:sz="4" w:space="0" w:color="000000"/>
            </w:tcBorders>
            <w:vAlign w:val="center"/>
          </w:tcPr>
          <w:p w14:paraId="3402867A" w14:textId="77777777" w:rsidR="00EE604D" w:rsidRPr="00F44E5C" w:rsidRDefault="00EE604D" w:rsidP="00324AD2">
            <w:pPr>
              <w:numPr>
                <w:ilvl w:val="0"/>
                <w:numId w:val="7"/>
              </w:numPr>
              <w:adjustRightInd w:val="0"/>
              <w:snapToGrid w:val="0"/>
              <w:spacing w:after="0" w:line="276" w:lineRule="auto"/>
              <w:contextualSpacing/>
              <w:jc w:val="center"/>
              <w:rPr>
                <w:rFonts w:ascii="Times New Roman" w:eastAsia="SimSun" w:hAnsi="Times New Roman" w:cs="Times New Roman"/>
                <w:kern w:val="0"/>
                <w:lang w:eastAsia="ru-RU"/>
                <w14:ligatures w14:val="none"/>
              </w:rPr>
            </w:pPr>
          </w:p>
        </w:tc>
        <w:tc>
          <w:tcPr>
            <w:tcW w:w="3558" w:type="dxa"/>
            <w:tcBorders>
              <w:top w:val="single" w:sz="4" w:space="0" w:color="000000"/>
              <w:left w:val="single" w:sz="4" w:space="0" w:color="000000"/>
              <w:bottom w:val="single" w:sz="4" w:space="0" w:color="000000"/>
              <w:right w:val="single" w:sz="4" w:space="0" w:color="000000"/>
            </w:tcBorders>
            <w:vAlign w:val="center"/>
            <w:hideMark/>
          </w:tcPr>
          <w:p w14:paraId="5FEDD301" w14:textId="4772A489"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kern w:val="0"/>
                <w:lang w:val="en-US" w:eastAsia="ru-RU"/>
                <w14:ligatures w14:val="none"/>
              </w:rPr>
              <w:t>ЕЮ</w:t>
            </w:r>
            <w:r w:rsidRPr="00F44E5C">
              <w:rPr>
                <w:rFonts w:ascii="Times New Roman" w:eastAsia="SimSun" w:hAnsi="Times New Roman" w:cs="Times New Roman"/>
                <w:kern w:val="0"/>
                <w:lang w:eastAsia="ru-RU"/>
                <w14:ligatures w14:val="none"/>
              </w:rPr>
              <w:t>-</w:t>
            </w:r>
            <w:r w:rsidRPr="00F44E5C">
              <w:rPr>
                <w:rFonts w:ascii="Times New Roman" w:eastAsia="SimSun" w:hAnsi="Times New Roman" w:cs="Times New Roman"/>
                <w:kern w:val="0"/>
                <w:lang w:val="en-US" w:eastAsia="ru-RU"/>
                <w14:ligatures w14:val="none"/>
              </w:rPr>
              <w:t>3</w:t>
            </w:r>
            <w:r w:rsidRPr="00F44E5C">
              <w:rPr>
                <w:rFonts w:ascii="Times New Roman" w:eastAsia="SimSun" w:hAnsi="Times New Roman" w:cs="Times New Roman"/>
                <w:kern w:val="0"/>
                <w:lang w:eastAsia="ru-RU"/>
                <w14:ligatures w14:val="none"/>
              </w:rPr>
              <w:t xml:space="preserve"> (</w:t>
            </w:r>
            <w:proofErr w:type="spellStart"/>
            <w:r w:rsidR="00C63B37" w:rsidRPr="00C63B37">
              <w:rPr>
                <w:rFonts w:ascii="Times New Roman" w:eastAsia="SimSun" w:hAnsi="Times New Roman" w:cs="Times New Roman"/>
                <w:kern w:val="0"/>
                <w:lang w:eastAsia="ru-RU"/>
                <w14:ligatures w14:val="none"/>
              </w:rPr>
              <w:t>тәуелді</w:t>
            </w:r>
            <w:proofErr w:type="spellEnd"/>
            <w:r w:rsidRPr="00F44E5C">
              <w:rPr>
                <w:rFonts w:ascii="Times New Roman" w:eastAsia="SimSun" w:hAnsi="Times New Roman" w:cs="Times New Roman"/>
                <w:kern w:val="0"/>
                <w:lang w:eastAsia="ru-RU"/>
                <w14:ligatures w14:val="none"/>
              </w:rPr>
              <w:t>)</w:t>
            </w:r>
          </w:p>
        </w:tc>
        <w:tc>
          <w:tcPr>
            <w:tcW w:w="2550" w:type="dxa"/>
            <w:tcBorders>
              <w:top w:val="single" w:sz="4" w:space="0" w:color="000000"/>
              <w:left w:val="single" w:sz="4" w:space="0" w:color="000000"/>
              <w:bottom w:val="single" w:sz="4" w:space="0" w:color="000000"/>
              <w:right w:val="single" w:sz="4" w:space="0" w:color="000000"/>
            </w:tcBorders>
            <w:vAlign w:val="center"/>
            <w:hideMark/>
          </w:tcPr>
          <w:p w14:paraId="41C4C1A7"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bCs/>
                <w:kern w:val="0"/>
                <w:lang w:val="kk-KZ" w:eastAsia="ru-RU"/>
                <w14:ligatures w14:val="none"/>
              </w:rPr>
              <w:t>47° 25' 50,31022"</w:t>
            </w:r>
          </w:p>
        </w:tc>
        <w:tc>
          <w:tcPr>
            <w:tcW w:w="2455" w:type="dxa"/>
            <w:tcBorders>
              <w:top w:val="single" w:sz="4" w:space="0" w:color="000000"/>
              <w:left w:val="single" w:sz="4" w:space="0" w:color="000000"/>
              <w:bottom w:val="single" w:sz="4" w:space="0" w:color="000000"/>
              <w:right w:val="single" w:sz="4" w:space="0" w:color="000000"/>
            </w:tcBorders>
            <w:vAlign w:val="center"/>
            <w:hideMark/>
          </w:tcPr>
          <w:p w14:paraId="3445F9E9" w14:textId="77777777" w:rsidR="00EE604D" w:rsidRPr="00F44E5C" w:rsidRDefault="00EE604D" w:rsidP="00324AD2">
            <w:pPr>
              <w:adjustRightInd w:val="0"/>
              <w:snapToGrid w:val="0"/>
              <w:spacing w:after="0" w:line="240" w:lineRule="auto"/>
              <w:jc w:val="center"/>
              <w:rPr>
                <w:rFonts w:ascii="Times New Roman" w:eastAsia="SimSun" w:hAnsi="Times New Roman" w:cs="Times New Roman"/>
                <w:kern w:val="0"/>
                <w:lang w:eastAsia="ru-RU"/>
                <w14:ligatures w14:val="none"/>
              </w:rPr>
            </w:pPr>
            <w:r w:rsidRPr="00F44E5C">
              <w:rPr>
                <w:rFonts w:ascii="Times New Roman" w:eastAsia="SimSun" w:hAnsi="Times New Roman" w:cs="Times New Roman"/>
                <w:bCs/>
                <w:kern w:val="0"/>
                <w:lang w:val="kk-KZ" w:eastAsia="ru-RU"/>
                <w14:ligatures w14:val="none"/>
              </w:rPr>
              <w:t>52° 11' 27,53646"</w:t>
            </w:r>
          </w:p>
        </w:tc>
      </w:tr>
      <w:bookmarkEnd w:id="0"/>
    </w:tbl>
    <w:p w14:paraId="4E8BBB55" w14:textId="77777777" w:rsidR="00114B95" w:rsidRDefault="00114B95" w:rsidP="00114B95">
      <w:pPr>
        <w:spacing w:before="120"/>
        <w:jc w:val="center"/>
        <w:rPr>
          <w:rFonts w:ascii="Times New Roman" w:eastAsia="Times New Roman" w:hAnsi="Times New Roman" w:cs="Times New Roman"/>
          <w:b/>
          <w:noProof/>
          <w:kern w:val="0"/>
          <w:sz w:val="24"/>
          <w:szCs w:val="24"/>
          <w:lang w:val="kk-KZ" w:eastAsia="ru-RU"/>
          <w14:ligatures w14:val="none"/>
        </w:rPr>
      </w:pPr>
    </w:p>
    <w:p w14:paraId="5FD4055B" w14:textId="6E16E86D" w:rsidR="00EE604D" w:rsidRDefault="00F3695B" w:rsidP="00F3695B">
      <w:pPr>
        <w:shd w:val="clear" w:color="auto" w:fill="FFFFFF"/>
        <w:tabs>
          <w:tab w:val="left" w:pos="709"/>
        </w:tabs>
        <w:spacing w:before="120" w:after="120" w:line="240" w:lineRule="auto"/>
        <w:ind w:firstLine="709"/>
        <w:jc w:val="both"/>
        <w:textAlignment w:val="baseline"/>
        <w:rPr>
          <w:rFonts w:ascii="Times New Roman" w:eastAsia="Calibri" w:hAnsi="Times New Roman" w:cs="Times New Roman"/>
          <w:bCs/>
          <w:kern w:val="0"/>
          <w:sz w:val="24"/>
          <w:szCs w:val="24"/>
          <w:lang w:val="kk-KZ"/>
          <w14:ligatures w14:val="none"/>
        </w:rPr>
      </w:pPr>
      <w:r w:rsidRPr="00F3695B">
        <w:rPr>
          <w:rFonts w:ascii="Times New Roman" w:eastAsia="Calibri" w:hAnsi="Times New Roman" w:cs="Times New Roman"/>
          <w:b/>
          <w:kern w:val="0"/>
          <w:sz w:val="24"/>
          <w:szCs w:val="24"/>
          <w:u w:val="single"/>
          <w:lang w:val="kk-KZ"/>
          <w14:ligatures w14:val="none"/>
        </w:rPr>
        <w:t>Объектінің операторы:</w:t>
      </w:r>
      <w:r w:rsidRPr="00F3695B">
        <w:rPr>
          <w:rFonts w:ascii="Times New Roman" w:eastAsia="Calibri" w:hAnsi="Times New Roman" w:cs="Times New Roman"/>
          <w:bCs/>
          <w:kern w:val="0"/>
          <w:sz w:val="24"/>
          <w:szCs w:val="24"/>
          <w:lang w:val="kk-KZ"/>
          <w14:ligatures w14:val="none"/>
        </w:rPr>
        <w:t xml:space="preserve"> «БТ-мұнай» ЖШС, ҚР, Атырау облысы, 060100, Құлсары қаласы, Келбатыр Төлесінов көшесі, 327, эл. пошта: </w:t>
      </w:r>
      <w:r>
        <w:rPr>
          <w:rFonts w:ascii="Times New Roman" w:eastAsia="Calibri" w:hAnsi="Times New Roman" w:cs="Times New Roman"/>
          <w:bCs/>
          <w:kern w:val="0"/>
          <w:sz w:val="24"/>
          <w:szCs w:val="24"/>
          <w:lang w:val="kk-KZ"/>
          <w14:ligatures w14:val="none"/>
        </w:rPr>
        <w:fldChar w:fldCharType="begin"/>
      </w:r>
      <w:r>
        <w:rPr>
          <w:rFonts w:ascii="Times New Roman" w:eastAsia="Calibri" w:hAnsi="Times New Roman" w:cs="Times New Roman"/>
          <w:bCs/>
          <w:kern w:val="0"/>
          <w:sz w:val="24"/>
          <w:szCs w:val="24"/>
          <w:lang w:val="kk-KZ"/>
          <w14:ligatures w14:val="none"/>
        </w:rPr>
        <w:instrText>HYPERLINK "mailto:</w:instrText>
      </w:r>
      <w:r w:rsidRPr="00F3695B">
        <w:rPr>
          <w:rFonts w:ascii="Times New Roman" w:eastAsia="Calibri" w:hAnsi="Times New Roman" w:cs="Times New Roman"/>
          <w:bCs/>
          <w:kern w:val="0"/>
          <w:sz w:val="24"/>
          <w:szCs w:val="24"/>
          <w:lang w:val="kk-KZ"/>
          <w14:ligatures w14:val="none"/>
        </w:rPr>
        <w:instrText>bt-munai@mail.ru</w:instrText>
      </w:r>
      <w:r>
        <w:rPr>
          <w:rFonts w:ascii="Times New Roman" w:eastAsia="Calibri" w:hAnsi="Times New Roman" w:cs="Times New Roman"/>
          <w:bCs/>
          <w:kern w:val="0"/>
          <w:sz w:val="24"/>
          <w:szCs w:val="24"/>
          <w:lang w:val="kk-KZ"/>
          <w14:ligatures w14:val="none"/>
        </w:rPr>
        <w:instrText>"</w:instrText>
      </w:r>
      <w:r>
        <w:rPr>
          <w:rFonts w:ascii="Times New Roman" w:eastAsia="Calibri" w:hAnsi="Times New Roman" w:cs="Times New Roman"/>
          <w:bCs/>
          <w:kern w:val="0"/>
          <w:sz w:val="24"/>
          <w:szCs w:val="24"/>
          <w:lang w:val="kk-KZ"/>
          <w14:ligatures w14:val="none"/>
        </w:rPr>
      </w:r>
      <w:r>
        <w:rPr>
          <w:rFonts w:ascii="Times New Roman" w:eastAsia="Calibri" w:hAnsi="Times New Roman" w:cs="Times New Roman"/>
          <w:bCs/>
          <w:kern w:val="0"/>
          <w:sz w:val="24"/>
          <w:szCs w:val="24"/>
          <w:lang w:val="kk-KZ"/>
          <w14:ligatures w14:val="none"/>
        </w:rPr>
        <w:fldChar w:fldCharType="separate"/>
      </w:r>
      <w:r w:rsidRPr="003D3086">
        <w:rPr>
          <w:rStyle w:val="ac"/>
          <w:rFonts w:ascii="Times New Roman" w:eastAsia="Calibri" w:hAnsi="Times New Roman" w:cs="Times New Roman"/>
          <w:bCs/>
          <w:kern w:val="0"/>
          <w:sz w:val="24"/>
          <w:szCs w:val="24"/>
          <w:lang w:val="kk-KZ"/>
          <w14:ligatures w14:val="none"/>
        </w:rPr>
        <w:t>bt-munai@mail.ru</w:t>
      </w:r>
      <w:r>
        <w:rPr>
          <w:rFonts w:ascii="Times New Roman" w:eastAsia="Calibri" w:hAnsi="Times New Roman" w:cs="Times New Roman"/>
          <w:bCs/>
          <w:kern w:val="0"/>
          <w:sz w:val="24"/>
          <w:szCs w:val="24"/>
          <w:lang w:val="kk-KZ"/>
          <w14:ligatures w14:val="none"/>
        </w:rPr>
        <w:fldChar w:fldCharType="end"/>
      </w:r>
      <w:r>
        <w:rPr>
          <w:rFonts w:ascii="Times New Roman" w:eastAsia="Calibri" w:hAnsi="Times New Roman" w:cs="Times New Roman"/>
          <w:bCs/>
          <w:kern w:val="0"/>
          <w:sz w:val="24"/>
          <w:szCs w:val="24"/>
          <w:lang w:val="kk-KZ"/>
          <w14:ligatures w14:val="none"/>
        </w:rPr>
        <w:t xml:space="preserve"> </w:t>
      </w:r>
      <w:r w:rsidRPr="00F3695B">
        <w:rPr>
          <w:rFonts w:ascii="Times New Roman" w:eastAsia="Calibri" w:hAnsi="Times New Roman" w:cs="Times New Roman"/>
          <w:bCs/>
          <w:kern w:val="0"/>
          <w:sz w:val="24"/>
          <w:szCs w:val="24"/>
          <w:lang w:val="kk-KZ"/>
          <w14:ligatures w14:val="none"/>
        </w:rPr>
        <w:t xml:space="preserve"> Директор - Т.С. Ұлықпанов,</w:t>
      </w:r>
      <w:r w:rsidR="00EE604D">
        <w:rPr>
          <w:rFonts w:ascii="Times New Roman" w:eastAsia="Calibri" w:hAnsi="Times New Roman" w:cs="Times New Roman"/>
          <w:bCs/>
          <w:kern w:val="0"/>
          <w:sz w:val="24"/>
          <w:szCs w:val="24"/>
          <w:lang w:val="kk-KZ"/>
          <w14:ligatures w14:val="none"/>
        </w:rPr>
        <w:br w:type="page"/>
      </w:r>
    </w:p>
    <w:p w14:paraId="7FDF7E54" w14:textId="77777777" w:rsidR="00F3695B" w:rsidRPr="00F3695B" w:rsidRDefault="00F3695B" w:rsidP="00F3695B">
      <w:pPr>
        <w:shd w:val="clear" w:color="auto" w:fill="FFFFFF"/>
        <w:tabs>
          <w:tab w:val="left" w:pos="709"/>
        </w:tabs>
        <w:spacing w:before="120" w:after="120" w:line="240" w:lineRule="auto"/>
        <w:ind w:firstLine="709"/>
        <w:jc w:val="both"/>
        <w:textAlignment w:val="baseline"/>
        <w:rPr>
          <w:rFonts w:ascii="Times New Roman" w:eastAsia="Calibri" w:hAnsi="Times New Roman" w:cs="Times New Roman"/>
          <w:bCs/>
          <w:kern w:val="0"/>
          <w:sz w:val="24"/>
          <w:szCs w:val="24"/>
          <w:lang w:val="kk-KZ"/>
          <w14:ligatures w14:val="none"/>
        </w:rPr>
      </w:pPr>
    </w:p>
    <w:p w14:paraId="13C6671F" w14:textId="77777777" w:rsidR="008003BD" w:rsidRDefault="008003BD" w:rsidP="008003BD">
      <w:pPr>
        <w:spacing w:after="120" w:line="240" w:lineRule="auto"/>
        <w:jc w:val="center"/>
        <w:rPr>
          <w:rFonts w:ascii="Times New Roman" w:eastAsia="Calibri" w:hAnsi="Times New Roman" w:cs="Times New Roman"/>
          <w:b/>
          <w:bCs/>
          <w:i/>
          <w:iCs/>
          <w:kern w:val="0"/>
          <w:sz w:val="24"/>
          <w:szCs w:val="24"/>
          <w:u w:val="single"/>
          <w:lang w:val="kk-KZ"/>
          <w14:ligatures w14:val="none"/>
        </w:rPr>
      </w:pPr>
      <w:r w:rsidRPr="008003BD">
        <w:rPr>
          <w:rFonts w:ascii="Times New Roman" w:eastAsia="Calibri" w:hAnsi="Times New Roman" w:cs="Times New Roman"/>
          <w:b/>
          <w:bCs/>
          <w:i/>
          <w:iCs/>
          <w:kern w:val="0"/>
          <w:sz w:val="24"/>
          <w:szCs w:val="24"/>
          <w:u w:val="single"/>
          <w:lang w:val="kk-KZ"/>
          <w14:ligatures w14:val="none"/>
        </w:rPr>
        <w:t>2.</w:t>
      </w:r>
      <w:r>
        <w:rPr>
          <w:rFonts w:ascii="Times New Roman" w:eastAsia="Calibri" w:hAnsi="Times New Roman" w:cs="Times New Roman"/>
          <w:b/>
          <w:bCs/>
          <w:i/>
          <w:iCs/>
          <w:kern w:val="0"/>
          <w:sz w:val="24"/>
          <w:szCs w:val="24"/>
          <w:u w:val="single"/>
          <w:lang w:val="kk-KZ"/>
          <w14:ligatures w14:val="none"/>
        </w:rPr>
        <w:t xml:space="preserve"> </w:t>
      </w:r>
      <w:r w:rsidRPr="008003BD">
        <w:rPr>
          <w:rFonts w:ascii="Times New Roman" w:eastAsia="Calibri" w:hAnsi="Times New Roman" w:cs="Times New Roman"/>
          <w:b/>
          <w:bCs/>
          <w:i/>
          <w:iCs/>
          <w:kern w:val="0"/>
          <w:sz w:val="24"/>
          <w:szCs w:val="24"/>
          <w:u w:val="single"/>
          <w:lang w:val="kk-KZ"/>
          <w14:ligatures w14:val="none"/>
        </w:rPr>
        <w:t>Көзделіп отырған қызметті жүзеге асырудың ықтимал нұсқаларының сипаттамасы</w:t>
      </w:r>
    </w:p>
    <w:p w14:paraId="12E8EC42" w14:textId="30D18FB1" w:rsidR="00EE604D" w:rsidRPr="00EE604D" w:rsidRDefault="00EE604D" w:rsidP="00EE604D">
      <w:pPr>
        <w:spacing w:after="0" w:line="240" w:lineRule="auto"/>
        <w:ind w:firstLine="709"/>
        <w:jc w:val="both"/>
        <w:rPr>
          <w:rStyle w:val="anegp0gi0b9av8jahpyh"/>
          <w:rFonts w:ascii="Times New Roman" w:hAnsi="Times New Roman" w:cs="Times New Roman"/>
          <w:sz w:val="24"/>
          <w:szCs w:val="24"/>
          <w:lang w:val="kk-KZ"/>
        </w:rPr>
      </w:pPr>
      <w:r w:rsidRPr="00EE604D">
        <w:rPr>
          <w:rStyle w:val="anegp0gi0b9av8jahpyh"/>
          <w:rFonts w:ascii="Times New Roman" w:hAnsi="Times New Roman" w:cs="Times New Roman"/>
          <w:sz w:val="24"/>
          <w:szCs w:val="24"/>
          <w:lang w:val="kk-KZ"/>
        </w:rPr>
        <w:t>Ұңғымаларды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үшін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ZJ-30,</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АРБ</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100</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станоктары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немесе</w:t>
      </w:r>
      <w:r w:rsidRPr="00EE604D">
        <w:rPr>
          <w:rFonts w:ascii="Times New Roman" w:hAnsi="Times New Roman" w:cs="Times New Roman"/>
          <w:sz w:val="24"/>
          <w:szCs w:val="24"/>
          <w:lang w:val="kk-KZ"/>
        </w:rPr>
        <w:t xml:space="preserve"> жүк </w:t>
      </w:r>
      <w:r w:rsidRPr="00EE604D">
        <w:rPr>
          <w:rStyle w:val="anegp0gi0b9av8jahpyh"/>
          <w:rFonts w:ascii="Times New Roman" w:hAnsi="Times New Roman" w:cs="Times New Roman"/>
          <w:sz w:val="24"/>
          <w:szCs w:val="24"/>
          <w:lang w:val="kk-KZ"/>
        </w:rPr>
        <w:t>көтергіштігі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бойынша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ұқсас</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қондырғылары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пайдаланылатын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болады.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Бұл</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ұңғымаларды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сынау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үшін</w:t>
      </w:r>
      <w:r w:rsidRPr="00EE604D">
        <w:rPr>
          <w:rFonts w:ascii="Times New Roman" w:hAnsi="Times New Roman" w:cs="Times New Roman"/>
          <w:sz w:val="24"/>
          <w:szCs w:val="24"/>
          <w:lang w:val="kk-KZ"/>
        </w:rPr>
        <w:t xml:space="preserve"> APRS</w:t>
      </w:r>
      <w:r w:rsidRPr="00EE604D">
        <w:rPr>
          <w:rStyle w:val="anegp0gi0b9av8jahpyh"/>
          <w:rFonts w:ascii="Times New Roman" w:hAnsi="Times New Roman" w:cs="Times New Roman"/>
          <w:sz w:val="24"/>
          <w:szCs w:val="24"/>
          <w:lang w:val="kk-KZ"/>
        </w:rPr>
        <w:t>-40</w:t>
      </w:r>
      <w:r w:rsidRPr="00EE604D">
        <w:rPr>
          <w:rFonts w:ascii="Times New Roman" w:hAnsi="Times New Roman" w:cs="Times New Roman"/>
          <w:sz w:val="24"/>
          <w:szCs w:val="24"/>
          <w:lang w:val="kk-KZ"/>
        </w:rPr>
        <w:t xml:space="preserve"> қондырғысы </w:t>
      </w:r>
      <w:r w:rsidRPr="00EE604D">
        <w:rPr>
          <w:rStyle w:val="anegp0gi0b9av8jahpyh"/>
          <w:rFonts w:ascii="Times New Roman" w:hAnsi="Times New Roman" w:cs="Times New Roman"/>
          <w:sz w:val="24"/>
          <w:szCs w:val="24"/>
          <w:lang w:val="kk-KZ"/>
        </w:rPr>
        <w:t>немесе</w:t>
      </w:r>
      <w:r w:rsidRPr="00EE604D">
        <w:rPr>
          <w:rFonts w:ascii="Times New Roman" w:hAnsi="Times New Roman" w:cs="Times New Roman"/>
          <w:sz w:val="24"/>
          <w:szCs w:val="24"/>
          <w:lang w:val="kk-KZ"/>
        </w:rPr>
        <w:t xml:space="preserve"> жүк </w:t>
      </w:r>
      <w:r w:rsidRPr="00EE604D">
        <w:rPr>
          <w:rStyle w:val="anegp0gi0b9av8jahpyh"/>
          <w:rFonts w:ascii="Times New Roman" w:hAnsi="Times New Roman" w:cs="Times New Roman"/>
          <w:sz w:val="24"/>
          <w:szCs w:val="24"/>
          <w:lang w:val="kk-KZ"/>
        </w:rPr>
        <w:t>көтергіштігі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бойынша</w:t>
      </w:r>
      <w:r w:rsidRPr="00EE604D">
        <w:rPr>
          <w:rFonts w:ascii="Times New Roman" w:hAnsi="Times New Roman" w:cs="Times New Roman"/>
          <w:sz w:val="24"/>
          <w:szCs w:val="24"/>
          <w:lang w:val="kk-KZ"/>
        </w:rPr>
        <w:t xml:space="preserve"> ірі қара </w:t>
      </w:r>
      <w:r w:rsidRPr="00EE604D">
        <w:rPr>
          <w:rStyle w:val="anegp0gi0b9av8jahpyh"/>
          <w:rFonts w:ascii="Times New Roman" w:hAnsi="Times New Roman" w:cs="Times New Roman"/>
          <w:sz w:val="24"/>
          <w:szCs w:val="24"/>
          <w:lang w:val="kk-KZ"/>
        </w:rPr>
        <w:t>малға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арналған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ұқсас</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қондырғылары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қолданылады.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қондырғысында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жуғыш</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сұйықтықтың</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параметрлерінің</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сақталуын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қамтамасыз</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ететін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4</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сатылы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тазарту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жүйесі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болуы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керек,</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осылайша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жуғыш</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сұйықтықтың</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өткізгіш</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(өнімді)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қабаттарға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минималды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әсерін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қамтамасыз</w:t>
      </w:r>
      <w:r w:rsidRPr="00EE604D">
        <w:rPr>
          <w:rFonts w:ascii="Times New Roman" w:hAnsi="Times New Roman" w:cs="Times New Roman"/>
          <w:sz w:val="24"/>
          <w:szCs w:val="24"/>
          <w:lang w:val="kk-KZ"/>
        </w:rPr>
        <w:t xml:space="preserve"> етеді</w:t>
      </w:r>
      <w:r w:rsidRPr="00EE604D">
        <w:rPr>
          <w:rStyle w:val="anegp0gi0b9av8jahpyh"/>
          <w:rFonts w:ascii="Times New Roman" w:hAnsi="Times New Roman" w:cs="Times New Roman"/>
          <w:sz w:val="24"/>
          <w:szCs w:val="24"/>
          <w:lang w:val="kk-KZ"/>
        </w:rPr>
        <w:t>.</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Негізгі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деректер</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келесідей:</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коммерциялық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жылдамдығы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1350м/ст</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ай.</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Ұңғыманы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бұрғылаудың</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жалпы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ұзақтығы-229</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күн.,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монтажын,</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бекітуді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және</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сынақты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игеруді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ескере</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отырып.</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Ұңғымаларды</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бұрғылау</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түрі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тік.</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Жобалық</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тереңдігі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тігінен/оқпан</w:t>
      </w:r>
      <w:r w:rsidRPr="00EE604D">
        <w:rPr>
          <w:rFonts w:ascii="Times New Roman" w:hAnsi="Times New Roman" w:cs="Times New Roman"/>
          <w:sz w:val="24"/>
          <w:szCs w:val="24"/>
          <w:lang w:val="kk-KZ"/>
        </w:rPr>
        <w:t xml:space="preserve"> бойынша </w:t>
      </w:r>
      <w:r w:rsidRPr="00EE604D">
        <w:rPr>
          <w:rStyle w:val="anegp0gi0b9av8jahpyh"/>
          <w:rFonts w:ascii="Times New Roman" w:hAnsi="Times New Roman" w:cs="Times New Roman"/>
          <w:sz w:val="24"/>
          <w:szCs w:val="24"/>
          <w:lang w:val="kk-KZ"/>
        </w:rPr>
        <w:t>-</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1350</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м</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(+/-250м).</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Жоба</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көкжиегі-төменгі</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пермь</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(Кунгур</w:t>
      </w:r>
      <w:r w:rsidRPr="00EE604D">
        <w:rPr>
          <w:rFonts w:ascii="Times New Roman" w:hAnsi="Times New Roman" w:cs="Times New Roman"/>
          <w:sz w:val="24"/>
          <w:szCs w:val="24"/>
          <w:lang w:val="kk-KZ"/>
        </w:rPr>
        <w:t xml:space="preserve"> </w:t>
      </w:r>
      <w:r w:rsidRPr="00EE604D">
        <w:rPr>
          <w:rStyle w:val="anegp0gi0b9av8jahpyh"/>
          <w:rFonts w:ascii="Times New Roman" w:hAnsi="Times New Roman" w:cs="Times New Roman"/>
          <w:sz w:val="24"/>
          <w:szCs w:val="24"/>
          <w:lang w:val="kk-KZ"/>
        </w:rPr>
        <w:t>деңгейі).</w:t>
      </w:r>
      <w:r w:rsidRPr="00EE604D">
        <w:rPr>
          <w:rFonts w:ascii="Times New Roman" w:hAnsi="Times New Roman" w:cs="Times New Roman"/>
          <w:sz w:val="24"/>
          <w:szCs w:val="24"/>
          <w:lang w:val="kk-KZ"/>
        </w:rPr>
        <w:t xml:space="preserve"> </w:t>
      </w:r>
    </w:p>
    <w:p w14:paraId="24657077" w14:textId="2662496E" w:rsidR="008003BD" w:rsidRPr="008003BD" w:rsidRDefault="00EE604D" w:rsidP="008003BD">
      <w:pPr>
        <w:spacing w:after="0" w:line="240" w:lineRule="auto"/>
        <w:ind w:firstLine="709"/>
        <w:jc w:val="both"/>
        <w:rPr>
          <w:rFonts w:ascii="Times New Roman" w:eastAsia="Calibri" w:hAnsi="Times New Roman" w:cs="Times New Roman"/>
          <w:b/>
          <w:bCs/>
          <w:i/>
          <w:iCs/>
          <w:kern w:val="0"/>
          <w:sz w:val="24"/>
          <w:szCs w:val="24"/>
          <w:u w:val="single"/>
          <w:lang w:val="kk-KZ"/>
          <w14:ligatures w14:val="none"/>
        </w:rPr>
      </w:pPr>
      <w:r>
        <w:rPr>
          <w:rFonts w:ascii="Times New Roman" w:eastAsia="Calibri" w:hAnsi="Times New Roman" w:cs="Times New Roman"/>
          <w:b/>
          <w:bCs/>
          <w:i/>
          <w:iCs/>
          <w:kern w:val="0"/>
          <w:sz w:val="24"/>
          <w:szCs w:val="24"/>
          <w:u w:val="single"/>
          <w:lang w:val="kk-KZ"/>
          <w14:ligatures w14:val="none"/>
        </w:rPr>
        <w:t>1350</w:t>
      </w:r>
      <w:r w:rsidR="008003BD" w:rsidRPr="008003BD">
        <w:rPr>
          <w:rFonts w:ascii="Times New Roman" w:eastAsia="Calibri" w:hAnsi="Times New Roman" w:cs="Times New Roman"/>
          <w:b/>
          <w:bCs/>
          <w:i/>
          <w:iCs/>
          <w:kern w:val="0"/>
          <w:sz w:val="24"/>
          <w:szCs w:val="24"/>
          <w:u w:val="single"/>
          <w:lang w:val="kk-KZ"/>
          <w14:ligatures w14:val="none"/>
        </w:rPr>
        <w:t xml:space="preserve"> </w:t>
      </w:r>
      <w:r w:rsidRPr="00EE604D">
        <w:rPr>
          <w:rFonts w:ascii="Times New Roman" w:eastAsia="Calibri" w:hAnsi="Times New Roman" w:cs="Times New Roman"/>
          <w:b/>
          <w:bCs/>
          <w:i/>
          <w:iCs/>
          <w:kern w:val="0"/>
          <w:sz w:val="24"/>
          <w:szCs w:val="24"/>
          <w:u w:val="single"/>
          <w:lang w:val="kk-KZ"/>
          <w14:ligatures w14:val="none"/>
        </w:rPr>
        <w:t>(± 250М)</w:t>
      </w:r>
      <w:r w:rsidR="008003BD" w:rsidRPr="008003BD">
        <w:rPr>
          <w:rFonts w:ascii="Times New Roman" w:eastAsia="Calibri" w:hAnsi="Times New Roman" w:cs="Times New Roman"/>
          <w:b/>
          <w:bCs/>
          <w:i/>
          <w:iCs/>
          <w:kern w:val="0"/>
          <w:sz w:val="24"/>
          <w:szCs w:val="24"/>
          <w:u w:val="single"/>
          <w:lang w:val="kk-KZ"/>
          <w14:ligatures w14:val="none"/>
        </w:rPr>
        <w:t xml:space="preserve"> шегіндегі жобалық тереңдіктегі ұңғымалар үшін мынадай конструкция көзделеді:</w:t>
      </w:r>
    </w:p>
    <w:p w14:paraId="448EFB2C" w14:textId="1B2913C0" w:rsidR="008003BD" w:rsidRDefault="008003BD" w:rsidP="008003BD">
      <w:pPr>
        <w:pStyle w:val="a7"/>
        <w:numPr>
          <w:ilvl w:val="0"/>
          <w:numId w:val="19"/>
        </w:numPr>
        <w:spacing w:after="0" w:line="240" w:lineRule="auto"/>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Бағыт - Ø32</w:t>
      </w:r>
      <w:r w:rsidR="00EE604D">
        <w:rPr>
          <w:rFonts w:ascii="Times New Roman" w:eastAsia="Calibri" w:hAnsi="Times New Roman" w:cs="Times New Roman"/>
          <w:kern w:val="0"/>
          <w:sz w:val="24"/>
          <w:szCs w:val="24"/>
          <w:lang w:val="kk-KZ"/>
          <w14:ligatures w14:val="none"/>
        </w:rPr>
        <w:t>4</w:t>
      </w:r>
      <w:r w:rsidRPr="008003BD">
        <w:rPr>
          <w:rFonts w:ascii="Times New Roman" w:eastAsia="Calibri" w:hAnsi="Times New Roman" w:cs="Times New Roman"/>
          <w:kern w:val="0"/>
          <w:sz w:val="24"/>
          <w:szCs w:val="24"/>
          <w:lang w:val="kk-KZ"/>
          <w14:ligatures w14:val="none"/>
        </w:rPr>
        <w:t xml:space="preserve"> мм ұңғыма сағасының шайылуынан, неогеннің жабынынан сақтау мақсатында </w:t>
      </w:r>
      <w:r w:rsidR="00EE604D">
        <w:rPr>
          <w:rFonts w:ascii="Times New Roman" w:eastAsia="Calibri" w:hAnsi="Times New Roman" w:cs="Times New Roman"/>
          <w:kern w:val="0"/>
          <w:sz w:val="24"/>
          <w:szCs w:val="24"/>
          <w:lang w:val="kk-KZ"/>
          <w14:ligatures w14:val="none"/>
        </w:rPr>
        <w:t xml:space="preserve">40 </w:t>
      </w:r>
      <w:r w:rsidRPr="008003BD">
        <w:rPr>
          <w:rFonts w:ascii="Times New Roman" w:eastAsia="Calibri" w:hAnsi="Times New Roman" w:cs="Times New Roman"/>
          <w:kern w:val="0"/>
          <w:sz w:val="24"/>
          <w:szCs w:val="24"/>
          <w:lang w:val="kk-KZ"/>
          <w14:ligatures w14:val="none"/>
        </w:rPr>
        <w:t>м тереңдікке түсіріледі және сағаға дейін цементтеледі;</w:t>
      </w:r>
    </w:p>
    <w:p w14:paraId="3987C9E5" w14:textId="262DB75B" w:rsidR="008003BD" w:rsidRDefault="008003BD" w:rsidP="008003BD">
      <w:pPr>
        <w:pStyle w:val="a7"/>
        <w:numPr>
          <w:ilvl w:val="0"/>
          <w:numId w:val="19"/>
        </w:numPr>
        <w:spacing w:after="0" w:line="240" w:lineRule="auto"/>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 xml:space="preserve">Ø 244,5 мм кондуктор жоғарғы бордың жыныстарын жабу мақсатында және шығарындыға қарсы жабдықты орнату үшін </w:t>
      </w:r>
      <w:r w:rsidR="00EE604D">
        <w:rPr>
          <w:rFonts w:ascii="Times New Roman" w:eastAsia="Calibri" w:hAnsi="Times New Roman" w:cs="Times New Roman"/>
          <w:kern w:val="0"/>
          <w:sz w:val="24"/>
          <w:szCs w:val="24"/>
          <w:lang w:val="kk-KZ"/>
          <w14:ligatures w14:val="none"/>
        </w:rPr>
        <w:t>400</w:t>
      </w:r>
      <w:r w:rsidRPr="008003BD">
        <w:rPr>
          <w:rFonts w:ascii="Times New Roman" w:eastAsia="Calibri" w:hAnsi="Times New Roman" w:cs="Times New Roman"/>
          <w:kern w:val="0"/>
          <w:sz w:val="24"/>
          <w:szCs w:val="24"/>
          <w:lang w:val="kk-KZ"/>
          <w14:ligatures w14:val="none"/>
        </w:rPr>
        <w:t>м тереңдікке түседі. ДПО - сағаға дейін;</w:t>
      </w:r>
    </w:p>
    <w:p w14:paraId="395B5A46" w14:textId="76057516" w:rsidR="008003BD" w:rsidRPr="008003BD" w:rsidRDefault="008003BD" w:rsidP="008003BD">
      <w:pPr>
        <w:pStyle w:val="a7"/>
        <w:numPr>
          <w:ilvl w:val="0"/>
          <w:numId w:val="19"/>
        </w:numPr>
        <w:spacing w:after="0" w:line="240" w:lineRule="auto"/>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 xml:space="preserve">Ø 168,3 мм пайдалану колоннасы орта юра және триас шөгінділеріндегі болжамды өнімді қабаттарды ажырату және оларды сынау мақсатында </w:t>
      </w:r>
      <w:r w:rsidR="00EE604D" w:rsidRPr="00EE604D">
        <w:rPr>
          <w:rFonts w:ascii="Times New Roman" w:eastAsia="Calibri" w:hAnsi="Times New Roman" w:cs="Times New Roman"/>
          <w:kern w:val="0"/>
          <w:sz w:val="24"/>
          <w:szCs w:val="24"/>
          <w:lang w:val="kk-KZ"/>
          <w14:ligatures w14:val="none"/>
        </w:rPr>
        <w:t>1350 (+/-250м)</w:t>
      </w:r>
      <w:r w:rsidRPr="008003BD">
        <w:rPr>
          <w:rFonts w:ascii="Times New Roman" w:eastAsia="Calibri" w:hAnsi="Times New Roman" w:cs="Times New Roman"/>
          <w:kern w:val="0"/>
          <w:sz w:val="24"/>
          <w:szCs w:val="24"/>
          <w:lang w:val="kk-KZ"/>
          <w14:ligatures w14:val="none"/>
        </w:rPr>
        <w:t xml:space="preserve"> м тереңдікке түсіріледі.</w:t>
      </w:r>
    </w:p>
    <w:p w14:paraId="1DFCB701" w14:textId="77777777" w:rsidR="008003BD" w:rsidRP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b/>
          <w:bCs/>
          <w:i/>
          <w:iCs/>
          <w:kern w:val="0"/>
          <w:sz w:val="24"/>
          <w:szCs w:val="24"/>
          <w:u w:val="single"/>
          <w:lang w:val="kk-KZ"/>
          <w14:ligatures w14:val="none"/>
        </w:rPr>
        <w:t>Су ресурстарын пайдалану.</w:t>
      </w:r>
      <w:r w:rsidRPr="008003BD">
        <w:rPr>
          <w:rFonts w:ascii="Times New Roman" w:eastAsia="Calibri" w:hAnsi="Times New Roman" w:cs="Times New Roman"/>
          <w:kern w:val="0"/>
          <w:sz w:val="24"/>
          <w:szCs w:val="24"/>
          <w:lang w:val="kk-KZ"/>
          <w14:ligatures w14:val="none"/>
        </w:rPr>
        <w:t xml:space="preserve"> Аумақта табиғи су объектілері жоқ, сондықтан осы алаңда жұмыстар жүргізу оларға әсер етпейді.</w:t>
      </w:r>
    </w:p>
    <w:p w14:paraId="0305579E" w14:textId="77777777" w:rsidR="008003BD" w:rsidRP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«БТ Мұнай» ЖШС жер үсті және жер асты су көздерінен жеке су тартқыштары жоқ. Ауыз су мақсатында әкелінетін бөтелкедегі суды пайдалану жоспарлануда. Бұрғылау жұмыстары жүргізілетін жерге су жеткізу бұрғылау жөніндегі Мердігерге жүктеледі. Ауыз су мақсатында - әкелінетін бөтелкелі су. Шаруашылық-ауыз су қажеттіліктерінің бұрғылау бригадасын сумен жабдықтауды арнайы жеткізу көзделеді. жақын маңдағы кенттерден автокөлікпен су сақтау үшін сыйымдылықтар көзделетін болады.</w:t>
      </w:r>
    </w:p>
    <w:p w14:paraId="7EFEE8FD" w14:textId="77777777" w:rsidR="008003BD" w:rsidRP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Өндірістік қажеттіліктерге арналған су бұрғылау ерітіндісін, тампонаждық ерітіндіні дайындауға, бұрғылау жабдығы мен жұмыс алаңын жууға, цементті жабуға және басқа да техникалық қажеттіліктерге арналған.</w:t>
      </w:r>
    </w:p>
    <w:p w14:paraId="143D32A4" w14:textId="77777777" w:rsidR="008003BD" w:rsidRP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Сарқынды суларды табиғи объектiлерге және жергiлiктi жер бедерiне ағызу жоқ. Қондырғылар мен жабдықтардың регламенттелген жұмысы кезінде жер үсті және жер асты суларына әсер ету болжанбайды.</w:t>
      </w:r>
    </w:p>
    <w:p w14:paraId="5BC911A8" w14:textId="77777777" w:rsidR="008003BD"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Дала лагерінен шаруашылық-тұрмыстық ағындар арнайы септиктерге бөлінетін болады. Жинақталуына қарай сарқынды суларды мамандандырылған ұйымдар шарт негізінде сорып алады және автоцистерналармен шығарады.</w:t>
      </w:r>
    </w:p>
    <w:p w14:paraId="724970C7" w14:textId="5C5B9B52" w:rsidR="008003BD" w:rsidRPr="006F3974" w:rsidRDefault="006F3974" w:rsidP="006F3974">
      <w:pPr>
        <w:spacing w:after="0" w:line="240" w:lineRule="auto"/>
        <w:jc w:val="both"/>
        <w:rPr>
          <w:rFonts w:ascii="Times New Roman" w:eastAsia="Calibri" w:hAnsi="Times New Roman" w:cs="Times New Roman"/>
          <w:b/>
          <w:bCs/>
          <w:i/>
          <w:iCs/>
          <w:kern w:val="0"/>
          <w:sz w:val="24"/>
          <w:szCs w:val="24"/>
          <w:u w:val="single"/>
          <w:lang w:val="kk-KZ"/>
          <w14:ligatures w14:val="none"/>
        </w:rPr>
      </w:pPr>
      <w:r>
        <w:rPr>
          <w:rFonts w:ascii="Times New Roman" w:eastAsia="Calibri" w:hAnsi="Times New Roman" w:cs="Times New Roman"/>
          <w:b/>
          <w:bCs/>
          <w:i/>
          <w:iCs/>
          <w:kern w:val="0"/>
          <w:sz w:val="24"/>
          <w:szCs w:val="24"/>
          <w:u w:val="single"/>
          <w:lang w:val="kk-KZ"/>
          <w14:ligatures w14:val="none"/>
        </w:rPr>
        <w:t>С</w:t>
      </w:r>
      <w:r w:rsidR="008003BD" w:rsidRPr="006F3974">
        <w:rPr>
          <w:rFonts w:ascii="Times New Roman" w:eastAsia="Calibri" w:hAnsi="Times New Roman" w:cs="Times New Roman"/>
          <w:b/>
          <w:bCs/>
          <w:i/>
          <w:iCs/>
          <w:kern w:val="0"/>
          <w:sz w:val="24"/>
          <w:szCs w:val="24"/>
          <w:u w:val="single"/>
          <w:lang w:val="kk-KZ"/>
          <w14:ligatures w14:val="none"/>
        </w:rPr>
        <w:t>у бұру және суды тұтыну көлемі</w:t>
      </w:r>
    </w:p>
    <w:p w14:paraId="1DBAC0A9" w14:textId="133F8C11" w:rsidR="008003BD" w:rsidRPr="006F3974" w:rsidRDefault="00EE604D" w:rsidP="006F3974">
      <w:pPr>
        <w:spacing w:before="120" w:after="120" w:line="240" w:lineRule="auto"/>
        <w:jc w:val="both"/>
        <w:rPr>
          <w:rFonts w:ascii="Times New Roman" w:eastAsia="Calibri" w:hAnsi="Times New Roman" w:cs="Times New Roman"/>
          <w:b/>
          <w:bCs/>
          <w:i/>
          <w:iCs/>
          <w:kern w:val="0"/>
          <w:sz w:val="24"/>
          <w:szCs w:val="24"/>
          <w:lang w:val="kk-KZ"/>
          <w14:ligatures w14:val="none"/>
        </w:rPr>
      </w:pPr>
      <w:r>
        <w:rPr>
          <w:rFonts w:ascii="Times New Roman" w:eastAsia="Calibri" w:hAnsi="Times New Roman" w:cs="Times New Roman"/>
          <w:b/>
          <w:bCs/>
          <w:i/>
          <w:iCs/>
          <w:kern w:val="0"/>
          <w:sz w:val="24"/>
          <w:szCs w:val="24"/>
          <w:lang w:val="kk-KZ"/>
          <w14:ligatures w14:val="none"/>
        </w:rPr>
        <w:t>1350</w:t>
      </w:r>
      <w:r w:rsidR="008003BD" w:rsidRPr="006F3974">
        <w:rPr>
          <w:rFonts w:ascii="Times New Roman" w:eastAsia="Calibri" w:hAnsi="Times New Roman" w:cs="Times New Roman"/>
          <w:b/>
          <w:bCs/>
          <w:i/>
          <w:iCs/>
          <w:kern w:val="0"/>
          <w:sz w:val="24"/>
          <w:szCs w:val="24"/>
          <w:lang w:val="kk-KZ"/>
          <w14:ligatures w14:val="none"/>
        </w:rPr>
        <w:t>(±250) м құрылыс кезеңінде су бұру және су тұтыну балансы:</w:t>
      </w:r>
    </w:p>
    <w:p w14:paraId="4BFFBE74" w14:textId="5D8A4625" w:rsidR="002D18AF" w:rsidRDefault="008003BD"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8003BD">
        <w:rPr>
          <w:rFonts w:ascii="Times New Roman" w:eastAsia="Calibri" w:hAnsi="Times New Roman" w:cs="Times New Roman"/>
          <w:kern w:val="0"/>
          <w:sz w:val="24"/>
          <w:szCs w:val="24"/>
          <w:lang w:val="kk-KZ"/>
          <w14:ligatures w14:val="none"/>
        </w:rPr>
        <w:t>1 ұңғымадан: су тұтыну-</w:t>
      </w:r>
      <w:r w:rsidR="00EE604D" w:rsidRPr="00EE604D">
        <w:rPr>
          <w:rFonts w:ascii="Times New Roman" w:eastAsia="Calibri" w:hAnsi="Times New Roman" w:cs="Times New Roman"/>
          <w:kern w:val="0"/>
          <w:sz w:val="24"/>
          <w:szCs w:val="24"/>
          <w:lang w:val="kk-KZ"/>
          <w14:ligatures w14:val="none"/>
        </w:rPr>
        <w:t>333,679</w:t>
      </w:r>
      <w:r w:rsidRPr="008003BD">
        <w:rPr>
          <w:rFonts w:ascii="Times New Roman" w:eastAsia="Calibri" w:hAnsi="Times New Roman" w:cs="Times New Roman"/>
          <w:kern w:val="0"/>
          <w:sz w:val="24"/>
          <w:szCs w:val="24"/>
          <w:lang w:val="kk-KZ"/>
          <w14:ligatures w14:val="none"/>
        </w:rPr>
        <w:t xml:space="preserve"> м3,</w:t>
      </w:r>
      <w:r w:rsidR="002D18AF">
        <w:rPr>
          <w:rFonts w:ascii="Times New Roman" w:eastAsia="Calibri" w:hAnsi="Times New Roman" w:cs="Times New Roman"/>
          <w:kern w:val="0"/>
          <w:sz w:val="24"/>
          <w:szCs w:val="24"/>
          <w:lang w:val="kk-KZ"/>
          <w14:ligatures w14:val="none"/>
        </w:rPr>
        <w:t xml:space="preserve"> </w:t>
      </w:r>
      <w:r w:rsidR="00EE604D">
        <w:rPr>
          <w:rFonts w:ascii="Times New Roman" w:eastAsia="Calibri" w:hAnsi="Times New Roman" w:cs="Times New Roman"/>
          <w:kern w:val="0"/>
          <w:sz w:val="24"/>
          <w:szCs w:val="24"/>
          <w:lang w:val="kk-KZ"/>
          <w14:ligatures w14:val="none"/>
        </w:rPr>
        <w:t>10</w:t>
      </w:r>
      <w:r w:rsidR="002D18AF">
        <w:rPr>
          <w:rFonts w:ascii="Times New Roman" w:eastAsia="Calibri" w:hAnsi="Times New Roman" w:cs="Times New Roman"/>
          <w:kern w:val="0"/>
          <w:sz w:val="24"/>
          <w:szCs w:val="24"/>
          <w:lang w:val="kk-KZ"/>
          <w14:ligatures w14:val="none"/>
        </w:rPr>
        <w:t xml:space="preserve"> ұңғымадан – </w:t>
      </w:r>
      <w:r w:rsidR="00EE604D">
        <w:rPr>
          <w:rFonts w:ascii="Times New Roman" w:eastAsia="Calibri" w:hAnsi="Times New Roman" w:cs="Times New Roman"/>
          <w:kern w:val="0"/>
          <w:sz w:val="24"/>
          <w:szCs w:val="24"/>
          <w:lang w:val="kk-KZ"/>
          <w14:ligatures w14:val="none"/>
        </w:rPr>
        <w:t>3336,79</w:t>
      </w:r>
      <w:r w:rsidR="002D18AF">
        <w:rPr>
          <w:rFonts w:ascii="Times New Roman" w:eastAsia="Calibri" w:hAnsi="Times New Roman" w:cs="Times New Roman"/>
          <w:kern w:val="0"/>
          <w:sz w:val="24"/>
          <w:szCs w:val="24"/>
          <w:lang w:val="kk-KZ"/>
          <w14:ligatures w14:val="none"/>
        </w:rPr>
        <w:t>м3</w:t>
      </w:r>
    </w:p>
    <w:p w14:paraId="18D7F5EC" w14:textId="1E336A22" w:rsidR="008003BD" w:rsidRDefault="002D18AF" w:rsidP="006F3974">
      <w:pPr>
        <w:spacing w:after="0" w:line="240" w:lineRule="auto"/>
        <w:ind w:firstLine="709"/>
        <w:jc w:val="both"/>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 xml:space="preserve">1 ұңғымадан </w:t>
      </w:r>
      <w:r w:rsidR="008003BD" w:rsidRPr="008003BD">
        <w:rPr>
          <w:rFonts w:ascii="Times New Roman" w:eastAsia="Calibri" w:hAnsi="Times New Roman" w:cs="Times New Roman"/>
          <w:kern w:val="0"/>
          <w:sz w:val="24"/>
          <w:szCs w:val="24"/>
          <w:lang w:val="kk-KZ"/>
          <w14:ligatures w14:val="none"/>
        </w:rPr>
        <w:t>су бұру-</w:t>
      </w:r>
      <w:r w:rsidR="00EE604D">
        <w:rPr>
          <w:rFonts w:ascii="Times New Roman" w:eastAsia="Calibri" w:hAnsi="Times New Roman" w:cs="Times New Roman"/>
          <w:kern w:val="0"/>
          <w:sz w:val="24"/>
          <w:szCs w:val="24"/>
          <w:lang w:val="kk-KZ"/>
          <w14:ligatures w14:val="none"/>
        </w:rPr>
        <w:t>266,92</w:t>
      </w:r>
      <w:r w:rsidR="008003BD" w:rsidRPr="008003BD">
        <w:rPr>
          <w:rFonts w:ascii="Times New Roman" w:eastAsia="Calibri" w:hAnsi="Times New Roman" w:cs="Times New Roman"/>
          <w:kern w:val="0"/>
          <w:sz w:val="24"/>
          <w:szCs w:val="24"/>
          <w:lang w:val="kk-KZ"/>
          <w14:ligatures w14:val="none"/>
        </w:rPr>
        <w:t xml:space="preserve"> м3.</w:t>
      </w:r>
      <w:r>
        <w:rPr>
          <w:rFonts w:ascii="Times New Roman" w:eastAsia="Calibri" w:hAnsi="Times New Roman" w:cs="Times New Roman"/>
          <w:kern w:val="0"/>
          <w:sz w:val="24"/>
          <w:szCs w:val="24"/>
          <w:lang w:val="kk-KZ"/>
          <w14:ligatures w14:val="none"/>
        </w:rPr>
        <w:t xml:space="preserve"> </w:t>
      </w:r>
      <w:r w:rsidR="00EE604D">
        <w:rPr>
          <w:rFonts w:ascii="Times New Roman" w:eastAsia="Calibri" w:hAnsi="Times New Roman" w:cs="Times New Roman"/>
          <w:kern w:val="0"/>
          <w:sz w:val="24"/>
          <w:szCs w:val="24"/>
          <w:lang w:val="kk-KZ"/>
          <w14:ligatures w14:val="none"/>
        </w:rPr>
        <w:t>10</w:t>
      </w:r>
      <w:r w:rsidRPr="002D18AF">
        <w:rPr>
          <w:rFonts w:ascii="Times New Roman" w:eastAsia="Calibri" w:hAnsi="Times New Roman" w:cs="Times New Roman"/>
          <w:kern w:val="0"/>
          <w:sz w:val="24"/>
          <w:szCs w:val="24"/>
          <w:lang w:val="kk-KZ"/>
          <w14:ligatures w14:val="none"/>
        </w:rPr>
        <w:t xml:space="preserve"> ұңғымадан – </w:t>
      </w:r>
      <w:r w:rsidR="00EE604D">
        <w:rPr>
          <w:rFonts w:ascii="Times New Roman" w:eastAsia="Calibri" w:hAnsi="Times New Roman" w:cs="Times New Roman"/>
          <w:kern w:val="0"/>
          <w:sz w:val="24"/>
          <w:szCs w:val="24"/>
          <w:lang w:val="kk-KZ"/>
          <w14:ligatures w14:val="none"/>
        </w:rPr>
        <w:t>2669,92</w:t>
      </w:r>
      <w:r w:rsidRPr="002D18AF">
        <w:rPr>
          <w:rFonts w:ascii="Times New Roman" w:eastAsia="Calibri" w:hAnsi="Times New Roman" w:cs="Times New Roman"/>
          <w:kern w:val="0"/>
          <w:sz w:val="24"/>
          <w:szCs w:val="24"/>
          <w:lang w:val="kk-KZ"/>
          <w14:ligatures w14:val="none"/>
        </w:rPr>
        <w:t>м3</w:t>
      </w:r>
    </w:p>
    <w:p w14:paraId="70F3E29F" w14:textId="5749CF64" w:rsidR="00EE604D" w:rsidRDefault="00EE604D" w:rsidP="00EE604D">
      <w:pPr>
        <w:spacing w:after="0" w:line="240" w:lineRule="auto"/>
        <w:jc w:val="both"/>
        <w:rPr>
          <w:rFonts w:ascii="Times New Roman" w:eastAsia="Times New Roman" w:hAnsi="Times New Roman" w:cs="Times New Roman"/>
          <w:b/>
          <w:bCs/>
          <w:i/>
          <w:iCs/>
          <w:kern w:val="0"/>
          <w:sz w:val="24"/>
          <w:szCs w:val="24"/>
          <w:u w:val="single"/>
          <w:lang w:val="kk-KZ" w:eastAsia="ru-RU"/>
          <w14:ligatures w14:val="none"/>
        </w:rPr>
      </w:pPr>
      <w:r w:rsidRPr="00EE604D">
        <w:rPr>
          <w:rFonts w:ascii="Times New Roman" w:eastAsia="Times New Roman" w:hAnsi="Times New Roman" w:cs="Times New Roman"/>
          <w:b/>
          <w:bCs/>
          <w:i/>
          <w:iCs/>
          <w:kern w:val="0"/>
          <w:sz w:val="24"/>
          <w:szCs w:val="24"/>
          <w:u w:val="single"/>
          <w:lang w:val="kk-KZ" w:eastAsia="ru-RU"/>
          <w14:ligatures w14:val="none"/>
        </w:rPr>
        <w:t xml:space="preserve">1500 (±250) метр 2 ұңғыманы сынау кезеңінде су бұру және су тұтыну балансы </w:t>
      </w:r>
    </w:p>
    <w:p w14:paraId="5DD83BC4" w14:textId="52D70625" w:rsidR="00EE604D" w:rsidRPr="00EE604D" w:rsidRDefault="00EE604D" w:rsidP="00EE604D">
      <w:pPr>
        <w:shd w:val="clear" w:color="auto" w:fill="FFFFFF"/>
        <w:tabs>
          <w:tab w:val="left" w:pos="709"/>
        </w:tabs>
        <w:spacing w:after="120" w:line="240" w:lineRule="auto"/>
        <w:ind w:firstLine="709"/>
        <w:jc w:val="both"/>
        <w:textAlignment w:val="baseline"/>
        <w:rPr>
          <w:rFonts w:ascii="Times New Roman" w:eastAsia="Calibri" w:hAnsi="Times New Roman" w:cs="Times New Roman"/>
          <w:kern w:val="0"/>
          <w:sz w:val="24"/>
          <w:szCs w:val="24"/>
          <w:lang w:val="kk-KZ"/>
          <w14:ligatures w14:val="none"/>
        </w:rPr>
      </w:pPr>
      <w:r w:rsidRPr="00EE604D">
        <w:rPr>
          <w:rFonts w:ascii="Times New Roman" w:eastAsia="Calibri" w:hAnsi="Times New Roman" w:cs="Times New Roman"/>
          <w:kern w:val="0"/>
          <w:sz w:val="24"/>
          <w:szCs w:val="24"/>
          <w:lang w:val="kk-KZ"/>
          <w14:ligatures w14:val="none"/>
        </w:rPr>
        <w:t>1 ұңғымадан: су тұтыну-</w:t>
      </w:r>
      <w:r>
        <w:rPr>
          <w:rFonts w:ascii="Times New Roman" w:eastAsia="Calibri" w:hAnsi="Times New Roman" w:cs="Times New Roman"/>
          <w:kern w:val="0"/>
          <w:sz w:val="24"/>
          <w:szCs w:val="24"/>
          <w:lang w:val="kk-KZ"/>
          <w14:ligatures w14:val="none"/>
        </w:rPr>
        <w:t>121,716</w:t>
      </w:r>
      <w:r w:rsidRPr="00EE604D">
        <w:rPr>
          <w:rFonts w:ascii="Times New Roman" w:eastAsia="Calibri" w:hAnsi="Times New Roman" w:cs="Times New Roman"/>
          <w:kern w:val="0"/>
          <w:sz w:val="24"/>
          <w:szCs w:val="24"/>
          <w:lang w:val="kk-KZ"/>
          <w14:ligatures w14:val="none"/>
        </w:rPr>
        <w:t xml:space="preserve"> м3, </w:t>
      </w:r>
      <w:r>
        <w:rPr>
          <w:rFonts w:ascii="Times New Roman" w:eastAsia="Calibri" w:hAnsi="Times New Roman" w:cs="Times New Roman"/>
          <w:kern w:val="0"/>
          <w:sz w:val="24"/>
          <w:szCs w:val="24"/>
          <w:lang w:val="kk-KZ"/>
          <w14:ligatures w14:val="none"/>
        </w:rPr>
        <w:t>2</w:t>
      </w:r>
      <w:r w:rsidRPr="00EE604D">
        <w:rPr>
          <w:rFonts w:ascii="Times New Roman" w:eastAsia="Calibri" w:hAnsi="Times New Roman" w:cs="Times New Roman"/>
          <w:kern w:val="0"/>
          <w:sz w:val="24"/>
          <w:szCs w:val="24"/>
          <w:lang w:val="kk-KZ"/>
          <w14:ligatures w14:val="none"/>
        </w:rPr>
        <w:t xml:space="preserve"> ұңғымадан – </w:t>
      </w:r>
      <w:r>
        <w:rPr>
          <w:rFonts w:ascii="Times New Roman" w:eastAsia="Calibri" w:hAnsi="Times New Roman" w:cs="Times New Roman"/>
          <w:kern w:val="0"/>
          <w:sz w:val="24"/>
          <w:szCs w:val="24"/>
          <w:lang w:val="kk-KZ"/>
          <w14:ligatures w14:val="none"/>
        </w:rPr>
        <w:t>243,432</w:t>
      </w:r>
      <w:r w:rsidRPr="00EE604D">
        <w:rPr>
          <w:rFonts w:ascii="Times New Roman" w:eastAsia="Calibri" w:hAnsi="Times New Roman" w:cs="Times New Roman"/>
          <w:kern w:val="0"/>
          <w:sz w:val="24"/>
          <w:szCs w:val="24"/>
          <w:lang w:val="kk-KZ"/>
          <w14:ligatures w14:val="none"/>
        </w:rPr>
        <w:t>м3</w:t>
      </w:r>
    </w:p>
    <w:p w14:paraId="4AD17DC5" w14:textId="0CE9DE0A" w:rsidR="00EE604D" w:rsidRDefault="00EE604D" w:rsidP="00EE604D">
      <w:pPr>
        <w:shd w:val="clear" w:color="auto" w:fill="FFFFFF"/>
        <w:tabs>
          <w:tab w:val="left" w:pos="709"/>
        </w:tabs>
        <w:spacing w:after="120" w:line="240" w:lineRule="auto"/>
        <w:ind w:firstLine="709"/>
        <w:jc w:val="both"/>
        <w:textAlignment w:val="baseline"/>
        <w:rPr>
          <w:rFonts w:ascii="Times New Roman" w:eastAsia="Calibri" w:hAnsi="Times New Roman" w:cs="Times New Roman"/>
          <w:kern w:val="0"/>
          <w:sz w:val="24"/>
          <w:szCs w:val="24"/>
          <w:lang w:val="kk-KZ"/>
          <w14:ligatures w14:val="none"/>
        </w:rPr>
      </w:pPr>
      <w:r w:rsidRPr="00EE604D">
        <w:rPr>
          <w:rFonts w:ascii="Times New Roman" w:eastAsia="Calibri" w:hAnsi="Times New Roman" w:cs="Times New Roman"/>
          <w:kern w:val="0"/>
          <w:sz w:val="24"/>
          <w:szCs w:val="24"/>
          <w:lang w:val="kk-KZ"/>
          <w14:ligatures w14:val="none"/>
        </w:rPr>
        <w:t>1 ұңғымадан су бұру</w:t>
      </w:r>
      <w:r>
        <w:rPr>
          <w:rFonts w:ascii="Times New Roman" w:eastAsia="Calibri" w:hAnsi="Times New Roman" w:cs="Times New Roman"/>
          <w:kern w:val="0"/>
          <w:sz w:val="24"/>
          <w:szCs w:val="24"/>
          <w:lang w:val="kk-KZ"/>
          <w14:ligatures w14:val="none"/>
        </w:rPr>
        <w:t xml:space="preserve"> – 97,3728</w:t>
      </w:r>
      <w:r w:rsidRPr="00EE604D">
        <w:rPr>
          <w:rFonts w:ascii="Times New Roman" w:eastAsia="Calibri" w:hAnsi="Times New Roman" w:cs="Times New Roman"/>
          <w:kern w:val="0"/>
          <w:sz w:val="24"/>
          <w:szCs w:val="24"/>
          <w:lang w:val="kk-KZ"/>
          <w14:ligatures w14:val="none"/>
        </w:rPr>
        <w:t xml:space="preserve">м3. </w:t>
      </w:r>
      <w:r>
        <w:rPr>
          <w:rFonts w:ascii="Times New Roman" w:eastAsia="Calibri" w:hAnsi="Times New Roman" w:cs="Times New Roman"/>
          <w:kern w:val="0"/>
          <w:sz w:val="24"/>
          <w:szCs w:val="24"/>
          <w:lang w:val="kk-KZ"/>
          <w14:ligatures w14:val="none"/>
        </w:rPr>
        <w:t>2</w:t>
      </w:r>
      <w:r w:rsidRPr="00EE604D">
        <w:rPr>
          <w:rFonts w:ascii="Times New Roman" w:eastAsia="Calibri" w:hAnsi="Times New Roman" w:cs="Times New Roman"/>
          <w:kern w:val="0"/>
          <w:sz w:val="24"/>
          <w:szCs w:val="24"/>
          <w:lang w:val="kk-KZ"/>
          <w14:ligatures w14:val="none"/>
        </w:rPr>
        <w:t xml:space="preserve"> ұңғымадан – </w:t>
      </w:r>
      <w:r>
        <w:rPr>
          <w:rFonts w:ascii="Times New Roman" w:eastAsia="Calibri" w:hAnsi="Times New Roman" w:cs="Times New Roman"/>
          <w:kern w:val="0"/>
          <w:sz w:val="24"/>
          <w:szCs w:val="24"/>
          <w:lang w:val="kk-KZ"/>
          <w14:ligatures w14:val="none"/>
        </w:rPr>
        <w:t xml:space="preserve">194,745 </w:t>
      </w:r>
      <w:r w:rsidRPr="00EE604D">
        <w:rPr>
          <w:rFonts w:ascii="Times New Roman" w:eastAsia="Calibri" w:hAnsi="Times New Roman" w:cs="Times New Roman"/>
          <w:kern w:val="0"/>
          <w:sz w:val="24"/>
          <w:szCs w:val="24"/>
          <w:lang w:val="kk-KZ"/>
          <w14:ligatures w14:val="none"/>
        </w:rPr>
        <w:t>м3</w:t>
      </w:r>
      <w:r>
        <w:rPr>
          <w:rFonts w:ascii="Times New Roman" w:eastAsia="Calibri" w:hAnsi="Times New Roman" w:cs="Times New Roman"/>
          <w:kern w:val="0"/>
          <w:sz w:val="24"/>
          <w:szCs w:val="24"/>
          <w:lang w:val="kk-KZ"/>
          <w14:ligatures w14:val="none"/>
        </w:rPr>
        <w:br w:type="page"/>
      </w:r>
    </w:p>
    <w:p w14:paraId="02F7CACD" w14:textId="77777777" w:rsidR="002D18AF" w:rsidRPr="002D18AF" w:rsidRDefault="002D18AF" w:rsidP="00EE604D">
      <w:pPr>
        <w:shd w:val="clear" w:color="auto" w:fill="FFFFFF"/>
        <w:tabs>
          <w:tab w:val="left" w:pos="709"/>
        </w:tabs>
        <w:spacing w:after="120" w:line="240" w:lineRule="auto"/>
        <w:ind w:firstLine="709"/>
        <w:jc w:val="both"/>
        <w:textAlignment w:val="baseline"/>
        <w:rPr>
          <w:rFonts w:ascii="Times New Roman" w:eastAsia="Times New Roman" w:hAnsi="Times New Roman" w:cs="Times New Roman"/>
          <w:b/>
          <w:bCs/>
          <w:i/>
          <w:iCs/>
          <w:kern w:val="0"/>
          <w:sz w:val="24"/>
          <w:szCs w:val="24"/>
          <w:u w:val="single"/>
          <w:lang w:val="kk-KZ" w:eastAsia="ru-RU"/>
          <w14:ligatures w14:val="none"/>
        </w:rPr>
      </w:pPr>
    </w:p>
    <w:p w14:paraId="3A9467C2" w14:textId="185E447C" w:rsidR="00336DE8" w:rsidRPr="00336DE8" w:rsidRDefault="00336DE8" w:rsidP="00336DE8">
      <w:pPr>
        <w:pStyle w:val="a7"/>
        <w:numPr>
          <w:ilvl w:val="0"/>
          <w:numId w:val="31"/>
        </w:numPr>
        <w:spacing w:before="120" w:after="0" w:line="240" w:lineRule="auto"/>
        <w:jc w:val="both"/>
        <w:rPr>
          <w:rFonts w:ascii="Times New Roman" w:eastAsia="Calibri" w:hAnsi="Times New Roman" w:cs="Times New Roman"/>
          <w:b/>
          <w:bCs/>
          <w:sz w:val="24"/>
          <w:szCs w:val="24"/>
          <w:lang w:val="kk-KZ"/>
        </w:rPr>
      </w:pPr>
      <w:r w:rsidRPr="00336DE8">
        <w:rPr>
          <w:rFonts w:ascii="Times New Roman" w:eastAsia="Calibri" w:hAnsi="Times New Roman" w:cs="Times New Roman"/>
          <w:b/>
          <w:bCs/>
          <w:i/>
          <w:iCs/>
          <w:sz w:val="24"/>
          <w:szCs w:val="24"/>
          <w:lang w:val="kk-KZ"/>
        </w:rPr>
        <w:t>Табиғи ортаның компоненттері және басқа объектілер туралы ақпарат</w:t>
      </w:r>
    </w:p>
    <w:p w14:paraId="4195AE56" w14:textId="77777777" w:rsidR="006F3974" w:rsidRPr="00336DE8" w:rsidRDefault="006F3974" w:rsidP="006F3974">
      <w:pPr>
        <w:spacing w:before="120" w:after="0" w:line="240" w:lineRule="auto"/>
        <w:jc w:val="both"/>
        <w:rPr>
          <w:rFonts w:ascii="Times New Roman" w:eastAsia="Calibri" w:hAnsi="Times New Roman" w:cs="Times New Roman"/>
          <w:i/>
          <w:iCs/>
          <w:kern w:val="0"/>
          <w:sz w:val="24"/>
          <w:szCs w:val="24"/>
          <w:u w:val="single"/>
          <w:lang w:val="kk-KZ"/>
          <w14:ligatures w14:val="none"/>
        </w:rPr>
      </w:pPr>
      <w:r w:rsidRPr="00336DE8">
        <w:rPr>
          <w:rFonts w:ascii="Times New Roman" w:eastAsia="Calibri" w:hAnsi="Times New Roman" w:cs="Times New Roman"/>
          <w:i/>
          <w:iCs/>
          <w:kern w:val="0"/>
          <w:sz w:val="24"/>
          <w:szCs w:val="24"/>
          <w:u w:val="single"/>
          <w:lang w:val="kk-KZ"/>
          <w14:ligatures w14:val="none"/>
        </w:rPr>
        <w:t>Адамдардың өмірі және (немесе) денсаулығы, олардың өмір сүру және қызмет ету шарттары:</w:t>
      </w:r>
    </w:p>
    <w:p w14:paraId="1E85DEC6"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Жобаланған жұмыстарды жүргізу кезеңінде персоналдың ұңғыманың өндірістік алаңынан тыс орналасқан уақытша далалық лагерьде тұруы көзделеді. Жүктерді және вахталарды жеткізу мердігер базасынан және Атырау қаласынан автокөлікпен жүзеге асырылатын болады. </w:t>
      </w:r>
    </w:p>
    <w:p w14:paraId="10C01BBD"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Вахта саны-бұрғылау кезеңіне және ұңғыманы сынау кезеңіне 30 адам. </w:t>
      </w:r>
    </w:p>
    <w:p w14:paraId="34F4D1EA"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Көліктің бұрғылау қондырғысына кіруі бекітілген маршрут бойынша, жұмыс басталар алдында дайындалған ПСП және қатты (қиыршық тас) жабыны бар жолдар бойынша жүзеге асырылады. </w:t>
      </w:r>
    </w:p>
    <w:p w14:paraId="2F25D6F3"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Жұмыс өндірісінде мердігерлердің машиналары мен механизмдері қолданылады. </w:t>
      </w:r>
    </w:p>
    <w:p w14:paraId="59B3F30E"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Бұрғылау жабдықтарын орналастыру үшін санитарлық және экологиялық талаптарға сәйкес 1 ұңғымаға 2,7 га алаң дайындалады. </w:t>
      </w:r>
    </w:p>
    <w:p w14:paraId="67804490"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Аудандағы қосымша экономикалық тиімділікті белгілі бір жұмыс түрлерін орындау үшін жергілікті мердігерлерді тарту арқылы алуға болады: көлік қызметтері, тазалау, тамақтану және т. б.</w:t>
      </w:r>
    </w:p>
    <w:p w14:paraId="3ED33868"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Жоспарланған жұмыстар қоршаған табиғи ортаның айтарлықтай ластануына әкелмейді және халықтың денсаулығына теріс әсер етпейді.</w:t>
      </w:r>
    </w:p>
    <w:p w14:paraId="4827BD6E" w14:textId="2412295B" w:rsidR="006F3974" w:rsidRPr="006F3974" w:rsidRDefault="006F3974" w:rsidP="006F3974">
      <w:pPr>
        <w:spacing w:after="0" w:line="240" w:lineRule="auto"/>
        <w:ind w:firstLine="708"/>
        <w:jc w:val="both"/>
        <w:rPr>
          <w:rFonts w:ascii="Times New Roman" w:eastAsia="Calibri" w:hAnsi="Times New Roman" w:cs="Times New Roman"/>
          <w:b/>
          <w:bCs/>
          <w:i/>
          <w:iCs/>
          <w:sz w:val="24"/>
          <w:szCs w:val="24"/>
          <w:u w:val="single"/>
          <w:lang w:val="kk-KZ"/>
        </w:rPr>
      </w:pPr>
      <w:r w:rsidRPr="006F3974">
        <w:rPr>
          <w:rFonts w:ascii="Times New Roman" w:eastAsia="Calibri" w:hAnsi="Times New Roman" w:cs="Times New Roman"/>
          <w:b/>
          <w:bCs/>
          <w:i/>
          <w:iCs/>
          <w:sz w:val="24"/>
          <w:szCs w:val="24"/>
          <w:u w:val="single"/>
          <w:lang w:val="kk-KZ"/>
        </w:rPr>
        <w:t>Биологиялық әртүрлілік</w:t>
      </w:r>
      <w:r>
        <w:rPr>
          <w:rFonts w:ascii="Times New Roman" w:eastAsia="Calibri" w:hAnsi="Times New Roman" w:cs="Times New Roman"/>
          <w:b/>
          <w:bCs/>
          <w:i/>
          <w:iCs/>
          <w:sz w:val="24"/>
          <w:szCs w:val="24"/>
          <w:u w:val="single"/>
          <w:lang w:val="kk-KZ"/>
        </w:rPr>
        <w:t xml:space="preserve"> </w:t>
      </w:r>
      <w:r w:rsidRPr="006F3974">
        <w:rPr>
          <w:rFonts w:ascii="Times New Roman" w:eastAsia="Calibri" w:hAnsi="Times New Roman" w:cs="Times New Roman"/>
          <w:kern w:val="0"/>
          <w:sz w:val="24"/>
          <w:szCs w:val="24"/>
          <w:lang w:val="kk-KZ"/>
          <w14:ligatures w14:val="none"/>
        </w:rPr>
        <w:t xml:space="preserve">Мақат, Махамбет, Индер және Қызылқоға аудандарының өсімдік жамылғысы құрғақ климат, температураның күрт өзгеруі, Жер асты суларының жоғары минералдануы және тұзды батпақтардың кең таралуы жағдайында қалыптасады. </w:t>
      </w:r>
    </w:p>
    <w:p w14:paraId="379B0206"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Махамбет ауданының өсімдіктері Жайық өзені мен Каспий теңізіне жақын орналасуына байланысты әр түрлі. Мұнда бидай шөптері, қамыс және мысыққұйрық фитоценоздары, сондай-ақ талдар, тамарис және сорғыштар қатысатын бұталы қауымдастықтар пайда болды. </w:t>
      </w:r>
    </w:p>
    <w:p w14:paraId="50A96A95" w14:textId="77777777" w:rsidR="006F3974" w:rsidRP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Қызыл кітапқа кран-белладонна, стрепет, гирфалькон, жылан жегіш, Бүркіт және қызыл қаз сияқты түрлер кіреді. </w:t>
      </w:r>
    </w:p>
    <w:p w14:paraId="744EA56C" w14:textId="77777777" w:rsidR="006F3974" w:rsidRDefault="006F3974" w:rsidP="006F3974">
      <w:pPr>
        <w:spacing w:after="0" w:line="240" w:lineRule="auto"/>
        <w:ind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Антропогендік факторлардың әсеріне қарамастан, жануарлар әлемінің жағдайы жалпы тұрақты деп бағаланады және оның аймақтың экожүйелік тепе — теңдігін сақтаудағы рөлі маңызды деп бағаланады.</w:t>
      </w:r>
    </w:p>
    <w:p w14:paraId="259FAB68" w14:textId="5D1E6CA1" w:rsidR="00296BB6" w:rsidRDefault="00296BB6" w:rsidP="00B31AF4">
      <w:pPr>
        <w:spacing w:before="120" w:after="120" w:line="240" w:lineRule="auto"/>
        <w:ind w:firstLine="709"/>
        <w:jc w:val="both"/>
        <w:rPr>
          <w:rFonts w:ascii="Times New Roman" w:eastAsia="Calibri" w:hAnsi="Times New Roman" w:cs="Times New Roman"/>
          <w:b/>
          <w:bCs/>
          <w:i/>
          <w:iCs/>
          <w:kern w:val="0"/>
          <w:sz w:val="24"/>
          <w:szCs w:val="24"/>
          <w:u w:val="single"/>
          <w:lang w:val="kk-KZ"/>
          <w14:ligatures w14:val="none"/>
        </w:rPr>
      </w:pPr>
      <w:r w:rsidRPr="006F3974">
        <w:rPr>
          <w:rFonts w:ascii="Times New Roman" w:eastAsia="Calibri" w:hAnsi="Times New Roman" w:cs="Times New Roman"/>
          <w:b/>
          <w:bCs/>
          <w:i/>
          <w:iCs/>
          <w:kern w:val="0"/>
          <w:sz w:val="24"/>
          <w:szCs w:val="24"/>
          <w:u w:val="single"/>
          <w:lang w:val="kk-KZ"/>
          <w14:ligatures w14:val="none"/>
        </w:rPr>
        <w:t xml:space="preserve">4. </w:t>
      </w:r>
      <w:r w:rsidR="006F3974">
        <w:rPr>
          <w:rFonts w:ascii="Times New Roman" w:eastAsia="Calibri" w:hAnsi="Times New Roman" w:cs="Times New Roman"/>
          <w:b/>
          <w:bCs/>
          <w:i/>
          <w:iCs/>
          <w:kern w:val="0"/>
          <w:sz w:val="24"/>
          <w:szCs w:val="24"/>
          <w:u w:val="single"/>
          <w:lang w:val="kk-KZ"/>
          <w14:ligatures w14:val="none"/>
        </w:rPr>
        <w:t xml:space="preserve">Көзделіп отырған қызметтің ықтимал </w:t>
      </w:r>
      <w:r w:rsidR="006F3974" w:rsidRPr="006F3974">
        <w:rPr>
          <w:rFonts w:ascii="Times New Roman" w:eastAsia="Calibri" w:hAnsi="Times New Roman" w:cs="Times New Roman"/>
          <w:b/>
          <w:bCs/>
          <w:i/>
          <w:iCs/>
          <w:kern w:val="0"/>
          <w:sz w:val="24"/>
          <w:szCs w:val="24"/>
          <w:u w:val="single"/>
          <w:lang w:val="kk-KZ"/>
          <w14:ligatures w14:val="none"/>
        </w:rPr>
        <w:t>елеулі әсерлерінің сипаттамасы</w:t>
      </w:r>
    </w:p>
    <w:p w14:paraId="1F1276E5" w14:textId="5A262FDE" w:rsidR="006F3974" w:rsidRPr="006F3974" w:rsidRDefault="006F3974" w:rsidP="006F3974">
      <w:pPr>
        <w:spacing w:before="120" w:after="120" w:line="240" w:lineRule="auto"/>
        <w:ind w:firstLine="709"/>
        <w:jc w:val="both"/>
        <w:rPr>
          <w:rFonts w:ascii="Times New Roman" w:eastAsia="Calibri" w:hAnsi="Times New Roman" w:cs="Times New Roman"/>
          <w:b/>
          <w:bCs/>
          <w:i/>
          <w:iCs/>
          <w:kern w:val="0"/>
          <w:sz w:val="24"/>
          <w:szCs w:val="24"/>
          <w:u w:val="single"/>
          <w:lang w:val="kk-KZ"/>
          <w14:ligatures w14:val="none"/>
        </w:rPr>
      </w:pPr>
      <w:r w:rsidRPr="006F3974">
        <w:rPr>
          <w:rFonts w:ascii="Times New Roman" w:eastAsia="Calibri" w:hAnsi="Times New Roman" w:cs="Times New Roman"/>
          <w:b/>
          <w:bCs/>
          <w:i/>
          <w:iCs/>
          <w:kern w:val="0"/>
          <w:sz w:val="24"/>
          <w:szCs w:val="24"/>
          <w:u w:val="single"/>
          <w:lang w:val="kk-KZ"/>
          <w14:ligatures w14:val="none"/>
        </w:rPr>
        <w:t xml:space="preserve">Жобалық тереңдігі </w:t>
      </w:r>
      <w:r w:rsidR="00EE604D">
        <w:rPr>
          <w:rFonts w:ascii="Times New Roman" w:eastAsia="Calibri" w:hAnsi="Times New Roman" w:cs="Times New Roman"/>
          <w:b/>
          <w:bCs/>
          <w:i/>
          <w:iCs/>
          <w:kern w:val="0"/>
          <w:sz w:val="24"/>
          <w:szCs w:val="24"/>
          <w:u w:val="single"/>
          <w:lang w:val="kk-KZ"/>
          <w14:ligatures w14:val="none"/>
        </w:rPr>
        <w:t>1350</w:t>
      </w:r>
      <w:r w:rsidRPr="006F3974">
        <w:rPr>
          <w:rFonts w:ascii="Times New Roman" w:eastAsia="Calibri" w:hAnsi="Times New Roman" w:cs="Times New Roman"/>
          <w:b/>
          <w:bCs/>
          <w:i/>
          <w:iCs/>
          <w:kern w:val="0"/>
          <w:sz w:val="24"/>
          <w:szCs w:val="24"/>
          <w:u w:val="single"/>
          <w:lang w:val="kk-KZ"/>
          <w14:ligatures w14:val="none"/>
        </w:rPr>
        <w:t xml:space="preserve"> (250 ±) м барлау ұңғымаларының құрылысын қарау кезінде барлығы 3</w:t>
      </w:r>
      <w:r w:rsidR="00EE604D">
        <w:rPr>
          <w:rFonts w:ascii="Times New Roman" w:eastAsia="Calibri" w:hAnsi="Times New Roman" w:cs="Times New Roman"/>
          <w:b/>
          <w:bCs/>
          <w:i/>
          <w:iCs/>
          <w:kern w:val="0"/>
          <w:sz w:val="24"/>
          <w:szCs w:val="24"/>
          <w:u w:val="single"/>
          <w:lang w:val="kk-KZ"/>
          <w14:ligatures w14:val="none"/>
        </w:rPr>
        <w:t>8</w:t>
      </w:r>
      <w:r w:rsidRPr="006F3974">
        <w:rPr>
          <w:rFonts w:ascii="Times New Roman" w:eastAsia="Calibri" w:hAnsi="Times New Roman" w:cs="Times New Roman"/>
          <w:b/>
          <w:bCs/>
          <w:i/>
          <w:iCs/>
          <w:kern w:val="0"/>
          <w:sz w:val="24"/>
          <w:szCs w:val="24"/>
          <w:u w:val="single"/>
          <w:lang w:val="kk-KZ"/>
          <w14:ligatures w14:val="none"/>
        </w:rPr>
        <w:t xml:space="preserve"> ластау көзі бөлінді, оның ішінде:</w:t>
      </w:r>
    </w:p>
    <w:p w14:paraId="61B29C91" w14:textId="76E3E427" w:rsidR="006F3974" w:rsidRDefault="006F3974" w:rsidP="006F3974">
      <w:pPr>
        <w:pStyle w:val="a7"/>
        <w:numPr>
          <w:ilvl w:val="0"/>
          <w:numId w:val="22"/>
        </w:numPr>
        <w:spacing w:before="120" w:after="120" w:line="240" w:lineRule="auto"/>
        <w:ind w:left="0"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ұйымдастырылған </w:t>
      </w:r>
      <w:r w:rsidR="00EE604D">
        <w:rPr>
          <w:rFonts w:ascii="Times New Roman" w:eastAsia="Calibri" w:hAnsi="Times New Roman" w:cs="Times New Roman"/>
          <w:kern w:val="0"/>
          <w:sz w:val="24"/>
          <w:szCs w:val="24"/>
          <w:lang w:val="kk-KZ"/>
          <w14:ligatures w14:val="none"/>
        </w:rPr>
        <w:t>–</w:t>
      </w:r>
      <w:r w:rsidRPr="006F3974">
        <w:rPr>
          <w:rFonts w:ascii="Times New Roman" w:eastAsia="Calibri" w:hAnsi="Times New Roman" w:cs="Times New Roman"/>
          <w:kern w:val="0"/>
          <w:sz w:val="24"/>
          <w:szCs w:val="24"/>
          <w:lang w:val="kk-KZ"/>
          <w14:ligatures w14:val="none"/>
        </w:rPr>
        <w:t xml:space="preserve"> </w:t>
      </w:r>
      <w:r w:rsidR="00EE604D">
        <w:rPr>
          <w:rFonts w:ascii="Times New Roman" w:eastAsia="Calibri" w:hAnsi="Times New Roman" w:cs="Times New Roman"/>
          <w:kern w:val="0"/>
          <w:sz w:val="24"/>
          <w:szCs w:val="24"/>
          <w:lang w:val="kk-KZ"/>
          <w14:ligatures w14:val="none"/>
        </w:rPr>
        <w:t xml:space="preserve">20 </w:t>
      </w:r>
      <w:r w:rsidRPr="006F3974">
        <w:rPr>
          <w:rFonts w:ascii="Times New Roman" w:eastAsia="Calibri" w:hAnsi="Times New Roman" w:cs="Times New Roman"/>
          <w:kern w:val="0"/>
          <w:sz w:val="24"/>
          <w:szCs w:val="24"/>
          <w:lang w:val="kk-KZ"/>
          <w14:ligatures w14:val="none"/>
        </w:rPr>
        <w:t>бірлік;</w:t>
      </w:r>
    </w:p>
    <w:p w14:paraId="0B0CF6A5" w14:textId="342745EE" w:rsidR="006F3974" w:rsidRDefault="006F3974" w:rsidP="006F3974">
      <w:pPr>
        <w:pStyle w:val="a7"/>
        <w:numPr>
          <w:ilvl w:val="0"/>
          <w:numId w:val="22"/>
        </w:numPr>
        <w:spacing w:before="120" w:after="120" w:line="240" w:lineRule="auto"/>
        <w:ind w:left="0"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 ұйымдастырылмағандар - 18 бірлік.</w:t>
      </w:r>
    </w:p>
    <w:p w14:paraId="42B77BCE" w14:textId="49B628B0" w:rsidR="00EE604D" w:rsidRDefault="00EE604D" w:rsidP="00EE604D">
      <w:pPr>
        <w:spacing w:before="120" w:after="120" w:line="240" w:lineRule="auto"/>
        <w:jc w:val="both"/>
        <w:rPr>
          <w:rFonts w:ascii="Times New Roman" w:hAnsi="Times New Roman" w:cs="Times New Roman"/>
          <w:b/>
          <w:bCs/>
          <w:i/>
          <w:iCs/>
          <w:sz w:val="24"/>
          <w:szCs w:val="24"/>
          <w:u w:val="single"/>
          <w:lang w:val="kk-KZ"/>
        </w:rPr>
      </w:pPr>
      <w:r w:rsidRPr="00EE604D">
        <w:rPr>
          <w:rStyle w:val="anegp0gi0b9av8jahpyh"/>
          <w:rFonts w:ascii="Times New Roman" w:hAnsi="Times New Roman" w:cs="Times New Roman"/>
          <w:b/>
          <w:bCs/>
          <w:i/>
          <w:iCs/>
          <w:sz w:val="24"/>
          <w:szCs w:val="24"/>
          <w:u w:val="single"/>
          <w:lang w:val="kk-KZ"/>
        </w:rPr>
        <w:t>Бұрын</w:t>
      </w:r>
      <w:r w:rsidRPr="00EE604D">
        <w:rPr>
          <w:rFonts w:ascii="Times New Roman" w:hAnsi="Times New Roman" w:cs="Times New Roman"/>
          <w:b/>
          <w:bCs/>
          <w:i/>
          <w:iCs/>
          <w:sz w:val="24"/>
          <w:szCs w:val="24"/>
          <w:u w:val="single"/>
          <w:lang w:val="kk-KZ"/>
        </w:rPr>
        <w:t xml:space="preserve"> </w:t>
      </w:r>
      <w:r w:rsidRPr="00EE604D">
        <w:rPr>
          <w:rStyle w:val="anegp0gi0b9av8jahpyh"/>
          <w:rFonts w:ascii="Times New Roman" w:hAnsi="Times New Roman" w:cs="Times New Roman"/>
          <w:b/>
          <w:bCs/>
          <w:i/>
          <w:iCs/>
          <w:sz w:val="24"/>
          <w:szCs w:val="24"/>
          <w:u w:val="single"/>
          <w:lang w:val="kk-KZ"/>
        </w:rPr>
        <w:t>бұрғыланған</w:t>
      </w:r>
      <w:r w:rsidRPr="00EE604D">
        <w:rPr>
          <w:rFonts w:ascii="Times New Roman" w:hAnsi="Times New Roman" w:cs="Times New Roman"/>
          <w:b/>
          <w:bCs/>
          <w:i/>
          <w:iCs/>
          <w:sz w:val="24"/>
          <w:szCs w:val="24"/>
          <w:u w:val="single"/>
          <w:lang w:val="kk-KZ"/>
        </w:rPr>
        <w:t xml:space="preserve"> </w:t>
      </w:r>
      <w:r w:rsidRPr="00EE604D">
        <w:rPr>
          <w:rStyle w:val="anegp0gi0b9av8jahpyh"/>
          <w:rFonts w:ascii="Times New Roman" w:hAnsi="Times New Roman" w:cs="Times New Roman"/>
          <w:b/>
          <w:bCs/>
          <w:i/>
          <w:iCs/>
          <w:sz w:val="24"/>
          <w:szCs w:val="24"/>
          <w:u w:val="single"/>
          <w:lang w:val="kk-KZ"/>
        </w:rPr>
        <w:t>ұңғымаларды</w:t>
      </w:r>
      <w:r w:rsidRPr="00EE604D">
        <w:rPr>
          <w:rFonts w:ascii="Times New Roman" w:hAnsi="Times New Roman" w:cs="Times New Roman"/>
          <w:b/>
          <w:bCs/>
          <w:i/>
          <w:iCs/>
          <w:sz w:val="24"/>
          <w:szCs w:val="24"/>
          <w:u w:val="single"/>
          <w:lang w:val="kk-KZ"/>
        </w:rPr>
        <w:t xml:space="preserve"> </w:t>
      </w:r>
      <w:r w:rsidRPr="00EE604D">
        <w:rPr>
          <w:rStyle w:val="anegp0gi0b9av8jahpyh"/>
          <w:rFonts w:ascii="Times New Roman" w:hAnsi="Times New Roman" w:cs="Times New Roman"/>
          <w:b/>
          <w:bCs/>
          <w:i/>
          <w:iCs/>
          <w:sz w:val="24"/>
          <w:szCs w:val="24"/>
          <w:u w:val="single"/>
          <w:lang w:val="kk-KZ"/>
        </w:rPr>
        <w:t>(ЖЮЗ-1,</w:t>
      </w:r>
      <w:r w:rsidRPr="00EE604D">
        <w:rPr>
          <w:rFonts w:ascii="Times New Roman" w:hAnsi="Times New Roman" w:cs="Times New Roman"/>
          <w:b/>
          <w:bCs/>
          <w:i/>
          <w:iCs/>
          <w:sz w:val="24"/>
          <w:szCs w:val="24"/>
          <w:u w:val="single"/>
          <w:lang w:val="kk-KZ"/>
        </w:rPr>
        <w:t xml:space="preserve"> </w:t>
      </w:r>
      <w:r w:rsidRPr="00EE604D">
        <w:rPr>
          <w:rStyle w:val="anegp0gi0b9av8jahpyh"/>
          <w:rFonts w:ascii="Times New Roman" w:hAnsi="Times New Roman" w:cs="Times New Roman"/>
          <w:b/>
          <w:bCs/>
          <w:i/>
          <w:iCs/>
          <w:sz w:val="24"/>
          <w:szCs w:val="24"/>
          <w:u w:val="single"/>
          <w:lang w:val="kk-KZ"/>
        </w:rPr>
        <w:t>ЖЮЗ-4)</w:t>
      </w:r>
      <w:r w:rsidRPr="00EE604D">
        <w:rPr>
          <w:rFonts w:ascii="Times New Roman" w:hAnsi="Times New Roman" w:cs="Times New Roman"/>
          <w:b/>
          <w:bCs/>
          <w:i/>
          <w:iCs/>
          <w:sz w:val="24"/>
          <w:szCs w:val="24"/>
          <w:u w:val="single"/>
          <w:lang w:val="kk-KZ"/>
        </w:rPr>
        <w:t xml:space="preserve"> </w:t>
      </w:r>
      <w:r w:rsidRPr="00EE604D">
        <w:rPr>
          <w:rStyle w:val="anegp0gi0b9av8jahpyh"/>
          <w:rFonts w:ascii="Times New Roman" w:hAnsi="Times New Roman" w:cs="Times New Roman"/>
          <w:b/>
          <w:bCs/>
          <w:i/>
          <w:iCs/>
          <w:sz w:val="24"/>
          <w:szCs w:val="24"/>
          <w:u w:val="single"/>
          <w:lang w:val="kk-KZ"/>
        </w:rPr>
        <w:t>сынау</w:t>
      </w:r>
      <w:r w:rsidRPr="00EE604D">
        <w:rPr>
          <w:rFonts w:ascii="Times New Roman" w:hAnsi="Times New Roman" w:cs="Times New Roman"/>
          <w:b/>
          <w:bCs/>
          <w:i/>
          <w:iCs/>
          <w:sz w:val="24"/>
          <w:szCs w:val="24"/>
          <w:u w:val="single"/>
          <w:lang w:val="kk-KZ"/>
        </w:rPr>
        <w:t xml:space="preserve"> </w:t>
      </w:r>
      <w:r w:rsidRPr="00EE604D">
        <w:rPr>
          <w:rStyle w:val="anegp0gi0b9av8jahpyh"/>
          <w:rFonts w:ascii="Times New Roman" w:hAnsi="Times New Roman" w:cs="Times New Roman"/>
          <w:b/>
          <w:bCs/>
          <w:i/>
          <w:iCs/>
          <w:sz w:val="24"/>
          <w:szCs w:val="24"/>
          <w:u w:val="single"/>
          <w:lang w:val="kk-KZ"/>
        </w:rPr>
        <w:t>кезеңін</w:t>
      </w:r>
      <w:r w:rsidRPr="00EE604D">
        <w:rPr>
          <w:rFonts w:ascii="Times New Roman" w:hAnsi="Times New Roman" w:cs="Times New Roman"/>
          <w:b/>
          <w:bCs/>
          <w:i/>
          <w:iCs/>
          <w:sz w:val="24"/>
          <w:szCs w:val="24"/>
          <w:u w:val="single"/>
          <w:lang w:val="kk-KZ"/>
        </w:rPr>
        <w:t xml:space="preserve"> </w:t>
      </w:r>
      <w:r w:rsidRPr="00EE604D">
        <w:rPr>
          <w:rStyle w:val="anegp0gi0b9av8jahpyh"/>
          <w:rFonts w:ascii="Times New Roman" w:hAnsi="Times New Roman" w:cs="Times New Roman"/>
          <w:b/>
          <w:bCs/>
          <w:i/>
          <w:iCs/>
          <w:sz w:val="24"/>
          <w:szCs w:val="24"/>
          <w:u w:val="single"/>
          <w:lang w:val="kk-KZ"/>
        </w:rPr>
        <w:t>қарау</w:t>
      </w:r>
      <w:r w:rsidRPr="00EE604D">
        <w:rPr>
          <w:rFonts w:ascii="Times New Roman" w:hAnsi="Times New Roman" w:cs="Times New Roman"/>
          <w:b/>
          <w:bCs/>
          <w:i/>
          <w:iCs/>
          <w:sz w:val="24"/>
          <w:szCs w:val="24"/>
          <w:u w:val="single"/>
          <w:lang w:val="kk-KZ"/>
        </w:rPr>
        <w:t xml:space="preserve"> </w:t>
      </w:r>
      <w:r w:rsidRPr="00EE604D">
        <w:rPr>
          <w:rStyle w:val="anegp0gi0b9av8jahpyh"/>
          <w:rFonts w:ascii="Times New Roman" w:hAnsi="Times New Roman" w:cs="Times New Roman"/>
          <w:b/>
          <w:bCs/>
          <w:i/>
          <w:iCs/>
          <w:sz w:val="24"/>
          <w:szCs w:val="24"/>
          <w:u w:val="single"/>
          <w:lang w:val="kk-KZ"/>
        </w:rPr>
        <w:t>кезінде</w:t>
      </w:r>
      <w:r w:rsidRPr="00EE604D">
        <w:rPr>
          <w:rFonts w:ascii="Times New Roman" w:hAnsi="Times New Roman" w:cs="Times New Roman"/>
          <w:b/>
          <w:bCs/>
          <w:i/>
          <w:iCs/>
          <w:sz w:val="24"/>
          <w:szCs w:val="24"/>
          <w:u w:val="single"/>
          <w:lang w:val="kk-KZ"/>
        </w:rPr>
        <w:t xml:space="preserve"> </w:t>
      </w:r>
      <w:r w:rsidRPr="00EE604D">
        <w:rPr>
          <w:rFonts w:ascii="Times New Roman" w:hAnsi="Times New Roman" w:cs="Times New Roman"/>
          <w:b/>
          <w:bCs/>
          <w:i/>
          <w:iCs/>
          <w:sz w:val="24"/>
          <w:szCs w:val="24"/>
          <w:u w:val="single"/>
          <w:lang w:val="kk-KZ"/>
        </w:rPr>
        <w:t xml:space="preserve">барлығы </w:t>
      </w:r>
      <w:r>
        <w:rPr>
          <w:rFonts w:ascii="Times New Roman" w:hAnsi="Times New Roman" w:cs="Times New Roman"/>
          <w:b/>
          <w:bCs/>
          <w:i/>
          <w:iCs/>
          <w:sz w:val="24"/>
          <w:szCs w:val="24"/>
          <w:u w:val="single"/>
          <w:lang w:val="kk-KZ"/>
        </w:rPr>
        <w:t>19</w:t>
      </w:r>
      <w:r w:rsidRPr="00EE604D">
        <w:rPr>
          <w:rFonts w:ascii="Times New Roman" w:hAnsi="Times New Roman" w:cs="Times New Roman"/>
          <w:b/>
          <w:bCs/>
          <w:i/>
          <w:iCs/>
          <w:sz w:val="24"/>
          <w:szCs w:val="24"/>
          <w:u w:val="single"/>
          <w:lang w:val="kk-KZ"/>
        </w:rPr>
        <w:t xml:space="preserve"> ластау көзі бөлінді, оның ішінде:</w:t>
      </w:r>
    </w:p>
    <w:p w14:paraId="296B1BE1" w14:textId="01A3DBFB" w:rsidR="00EE604D" w:rsidRDefault="00EE604D" w:rsidP="00EE604D">
      <w:pPr>
        <w:pStyle w:val="a7"/>
        <w:numPr>
          <w:ilvl w:val="0"/>
          <w:numId w:val="22"/>
        </w:numPr>
        <w:spacing w:before="120" w:after="120" w:line="240" w:lineRule="auto"/>
        <w:ind w:left="0"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ұйымдастырылған </w:t>
      </w:r>
      <w:r>
        <w:rPr>
          <w:rFonts w:ascii="Times New Roman" w:eastAsia="Calibri" w:hAnsi="Times New Roman" w:cs="Times New Roman"/>
          <w:kern w:val="0"/>
          <w:sz w:val="24"/>
          <w:szCs w:val="24"/>
          <w:lang w:val="kk-KZ"/>
          <w14:ligatures w14:val="none"/>
        </w:rPr>
        <w:t>–</w:t>
      </w:r>
      <w:r w:rsidRPr="006F3974">
        <w:rPr>
          <w:rFonts w:ascii="Times New Roman" w:eastAsia="Calibri" w:hAnsi="Times New Roman" w:cs="Times New Roman"/>
          <w:kern w:val="0"/>
          <w:sz w:val="24"/>
          <w:szCs w:val="24"/>
          <w:lang w:val="kk-KZ"/>
          <w14:ligatures w14:val="none"/>
        </w:rPr>
        <w:t xml:space="preserve"> </w:t>
      </w:r>
      <w:r>
        <w:rPr>
          <w:rFonts w:ascii="Times New Roman" w:eastAsia="Calibri" w:hAnsi="Times New Roman" w:cs="Times New Roman"/>
          <w:kern w:val="0"/>
          <w:sz w:val="24"/>
          <w:szCs w:val="24"/>
          <w:lang w:val="kk-KZ"/>
          <w14:ligatures w14:val="none"/>
        </w:rPr>
        <w:t>1</w:t>
      </w:r>
      <w:r>
        <w:rPr>
          <w:rFonts w:ascii="Times New Roman" w:eastAsia="Calibri" w:hAnsi="Times New Roman" w:cs="Times New Roman"/>
          <w:kern w:val="0"/>
          <w:sz w:val="24"/>
          <w:szCs w:val="24"/>
          <w:lang w:val="kk-KZ"/>
          <w14:ligatures w14:val="none"/>
        </w:rPr>
        <w:t xml:space="preserve">0 </w:t>
      </w:r>
      <w:r w:rsidRPr="006F3974">
        <w:rPr>
          <w:rFonts w:ascii="Times New Roman" w:eastAsia="Calibri" w:hAnsi="Times New Roman" w:cs="Times New Roman"/>
          <w:kern w:val="0"/>
          <w:sz w:val="24"/>
          <w:szCs w:val="24"/>
          <w:lang w:val="kk-KZ"/>
          <w14:ligatures w14:val="none"/>
        </w:rPr>
        <w:t>бірлік;</w:t>
      </w:r>
    </w:p>
    <w:p w14:paraId="0D19539E" w14:textId="26AE2037" w:rsidR="00EE604D" w:rsidRDefault="00EE604D" w:rsidP="00EE604D">
      <w:pPr>
        <w:pStyle w:val="a7"/>
        <w:numPr>
          <w:ilvl w:val="0"/>
          <w:numId w:val="22"/>
        </w:numPr>
        <w:spacing w:before="120" w:after="120" w:line="240" w:lineRule="auto"/>
        <w:ind w:left="0" w:firstLine="709"/>
        <w:jc w:val="both"/>
        <w:rPr>
          <w:rFonts w:ascii="Times New Roman" w:eastAsia="Calibri" w:hAnsi="Times New Roman" w:cs="Times New Roman"/>
          <w:kern w:val="0"/>
          <w:sz w:val="24"/>
          <w:szCs w:val="24"/>
          <w:lang w:val="kk-KZ"/>
          <w14:ligatures w14:val="none"/>
        </w:rPr>
      </w:pPr>
      <w:r w:rsidRPr="006F3974">
        <w:rPr>
          <w:rFonts w:ascii="Times New Roman" w:eastAsia="Calibri" w:hAnsi="Times New Roman" w:cs="Times New Roman"/>
          <w:kern w:val="0"/>
          <w:sz w:val="24"/>
          <w:szCs w:val="24"/>
          <w:lang w:val="kk-KZ"/>
          <w14:ligatures w14:val="none"/>
        </w:rPr>
        <w:t xml:space="preserve"> ұйымдастырылмағандар </w:t>
      </w:r>
      <w:r>
        <w:rPr>
          <w:rFonts w:ascii="Times New Roman" w:eastAsia="Calibri" w:hAnsi="Times New Roman" w:cs="Times New Roman"/>
          <w:kern w:val="0"/>
          <w:sz w:val="24"/>
          <w:szCs w:val="24"/>
          <w:lang w:val="kk-KZ"/>
          <w14:ligatures w14:val="none"/>
        </w:rPr>
        <w:t>–</w:t>
      </w:r>
      <w:r w:rsidRPr="006F3974">
        <w:rPr>
          <w:rFonts w:ascii="Times New Roman" w:eastAsia="Calibri" w:hAnsi="Times New Roman" w:cs="Times New Roman"/>
          <w:kern w:val="0"/>
          <w:sz w:val="24"/>
          <w:szCs w:val="24"/>
          <w:lang w:val="kk-KZ"/>
          <w14:ligatures w14:val="none"/>
        </w:rPr>
        <w:t xml:space="preserve"> </w:t>
      </w:r>
      <w:r>
        <w:rPr>
          <w:rFonts w:ascii="Times New Roman" w:eastAsia="Calibri" w:hAnsi="Times New Roman" w:cs="Times New Roman"/>
          <w:kern w:val="0"/>
          <w:sz w:val="24"/>
          <w:szCs w:val="24"/>
          <w:lang w:val="kk-KZ"/>
          <w14:ligatures w14:val="none"/>
        </w:rPr>
        <w:t xml:space="preserve">9 </w:t>
      </w:r>
      <w:r w:rsidRPr="006F3974">
        <w:rPr>
          <w:rFonts w:ascii="Times New Roman" w:eastAsia="Calibri" w:hAnsi="Times New Roman" w:cs="Times New Roman"/>
          <w:kern w:val="0"/>
          <w:sz w:val="24"/>
          <w:szCs w:val="24"/>
          <w:lang w:val="kk-KZ"/>
          <w14:ligatures w14:val="none"/>
        </w:rPr>
        <w:t>бірлік.</w:t>
      </w:r>
    </w:p>
    <w:p w14:paraId="1D8599D4" w14:textId="77777777" w:rsidR="00EE604D" w:rsidRDefault="00EE604D" w:rsidP="00EE604D">
      <w:pPr>
        <w:spacing w:before="120" w:after="120" w:line="240" w:lineRule="auto"/>
        <w:jc w:val="both"/>
        <w:rPr>
          <w:rFonts w:ascii="Times New Roman" w:hAnsi="Times New Roman" w:cs="Times New Roman"/>
          <w:b/>
          <w:bCs/>
          <w:i/>
          <w:iCs/>
          <w:sz w:val="24"/>
          <w:szCs w:val="24"/>
          <w:u w:val="single"/>
          <w:lang w:val="kk-KZ"/>
        </w:rPr>
      </w:pPr>
    </w:p>
    <w:p w14:paraId="5E3254FF" w14:textId="77777777" w:rsidR="00EE604D" w:rsidRDefault="00EE604D" w:rsidP="00EE604D">
      <w:pPr>
        <w:spacing w:before="120" w:after="120" w:line="240" w:lineRule="auto"/>
        <w:jc w:val="both"/>
        <w:rPr>
          <w:rFonts w:ascii="Times New Roman" w:hAnsi="Times New Roman" w:cs="Times New Roman"/>
          <w:b/>
          <w:bCs/>
          <w:i/>
          <w:iCs/>
          <w:sz w:val="24"/>
          <w:szCs w:val="24"/>
          <w:u w:val="single"/>
          <w:lang w:val="kk-KZ"/>
        </w:rPr>
      </w:pPr>
    </w:p>
    <w:p w14:paraId="5C5A1505" w14:textId="77777777" w:rsidR="00EE604D" w:rsidRDefault="00EE604D" w:rsidP="00EE604D">
      <w:pPr>
        <w:spacing w:before="120" w:after="120" w:line="240" w:lineRule="auto"/>
        <w:jc w:val="both"/>
        <w:rPr>
          <w:rFonts w:ascii="Times New Roman" w:hAnsi="Times New Roman" w:cs="Times New Roman"/>
          <w:b/>
          <w:bCs/>
          <w:i/>
          <w:iCs/>
          <w:sz w:val="24"/>
          <w:szCs w:val="24"/>
          <w:u w:val="single"/>
          <w:lang w:val="kk-KZ"/>
        </w:rPr>
      </w:pPr>
    </w:p>
    <w:p w14:paraId="27AB3B4B" w14:textId="77777777" w:rsidR="00EE604D" w:rsidRDefault="00EE604D" w:rsidP="00EE604D">
      <w:pPr>
        <w:spacing w:before="120" w:after="120" w:line="240" w:lineRule="auto"/>
        <w:jc w:val="both"/>
        <w:rPr>
          <w:rFonts w:ascii="Times New Roman" w:hAnsi="Times New Roman" w:cs="Times New Roman"/>
          <w:b/>
          <w:bCs/>
          <w:i/>
          <w:iCs/>
          <w:sz w:val="24"/>
          <w:szCs w:val="24"/>
          <w:u w:val="single"/>
          <w:lang w:val="kk-KZ"/>
        </w:rPr>
      </w:pPr>
    </w:p>
    <w:p w14:paraId="67CDB631" w14:textId="77777777" w:rsidR="00EE604D" w:rsidRPr="00EE604D" w:rsidRDefault="00EE604D" w:rsidP="00EE604D">
      <w:pPr>
        <w:spacing w:before="120" w:after="120" w:line="240" w:lineRule="auto"/>
        <w:jc w:val="both"/>
        <w:rPr>
          <w:rFonts w:ascii="Times New Roman" w:hAnsi="Times New Roman" w:cs="Times New Roman"/>
          <w:b/>
          <w:bCs/>
          <w:i/>
          <w:iCs/>
          <w:sz w:val="24"/>
          <w:szCs w:val="24"/>
          <w:u w:val="single"/>
          <w:lang w:val="kk-KZ"/>
        </w:rPr>
      </w:pPr>
    </w:p>
    <w:p w14:paraId="1D0BB45D" w14:textId="5EF6F23A" w:rsidR="0078144B" w:rsidRPr="0078144B" w:rsidRDefault="0078144B" w:rsidP="00EE604D">
      <w:pPr>
        <w:spacing w:before="120" w:after="120" w:line="240" w:lineRule="auto"/>
        <w:jc w:val="both"/>
        <w:rPr>
          <w:rFonts w:ascii="Times New Roman" w:eastAsia="Calibri" w:hAnsi="Times New Roman" w:cs="Times New Roman"/>
          <w:b/>
          <w:bCs/>
          <w:i/>
          <w:iCs/>
          <w:kern w:val="0"/>
          <w:sz w:val="24"/>
          <w:szCs w:val="24"/>
          <w:u w:val="single"/>
          <w:lang w:val="kk-KZ"/>
          <w14:ligatures w14:val="none"/>
        </w:rPr>
      </w:pPr>
      <w:r w:rsidRPr="0078144B">
        <w:rPr>
          <w:rFonts w:ascii="Times New Roman" w:eastAsia="Calibri" w:hAnsi="Times New Roman" w:cs="Times New Roman"/>
          <w:b/>
          <w:bCs/>
          <w:i/>
          <w:iCs/>
          <w:kern w:val="0"/>
          <w:sz w:val="24"/>
          <w:szCs w:val="24"/>
          <w:u w:val="single"/>
          <w:lang w:val="kk-KZ"/>
          <w14:ligatures w14:val="none"/>
        </w:rPr>
        <w:lastRenderedPageBreak/>
        <w:t>5.Эмиссиялардың шекті сандық және сапалық көрсеткіштерін, қоршаған ортаға физикалық әсерлерді негіздеу</w:t>
      </w:r>
    </w:p>
    <w:p w14:paraId="1D4D5A0C" w14:textId="77777777" w:rsidR="00EE604D" w:rsidRDefault="00EE604D" w:rsidP="007F41F5">
      <w:pPr>
        <w:spacing w:after="0" w:line="240" w:lineRule="auto"/>
        <w:ind w:firstLine="709"/>
        <w:jc w:val="both"/>
        <w:rPr>
          <w:rFonts w:ascii="Times New Roman" w:eastAsia="Calibri" w:hAnsi="Times New Roman" w:cs="Times New Roman"/>
          <w:sz w:val="24"/>
          <w:szCs w:val="24"/>
          <w:lang w:val="kk-KZ"/>
        </w:rPr>
      </w:pPr>
      <w:r w:rsidRPr="00EE604D">
        <w:rPr>
          <w:rFonts w:ascii="Times New Roman" w:eastAsia="Calibri" w:hAnsi="Times New Roman" w:cs="Times New Roman"/>
          <w:sz w:val="24"/>
          <w:szCs w:val="24"/>
          <w:lang w:val="kk-KZ"/>
        </w:rPr>
        <w:t>Сандық талдау кезінде барлау ұңғымаларын салудың барлық кезеңінде атмосфераға ластаушы заттардың жалпы шығарылуы анықталды:</w:t>
      </w:r>
    </w:p>
    <w:p w14:paraId="346BE754" w14:textId="059706B8" w:rsidR="00EE604D" w:rsidRPr="00C021FB" w:rsidRDefault="00EE604D" w:rsidP="00EE604D">
      <w:pPr>
        <w:spacing w:before="120" w:after="120" w:line="240" w:lineRule="auto"/>
        <w:ind w:firstLine="706"/>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ЖСЗ-3 (БУ ZJ-30) - 25,923719 г/с, 30,0478538 т/г;</w:t>
      </w:r>
    </w:p>
    <w:p w14:paraId="2A9648A0" w14:textId="333387F4"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ЖСЗ-</w:t>
      </w:r>
      <w:r>
        <w:rPr>
          <w:rFonts w:ascii="Times New Roman" w:eastAsia="Times New Roman" w:hAnsi="Times New Roman" w:cs="Times New Roman"/>
          <w:b/>
          <w:i/>
          <w:kern w:val="0"/>
          <w:sz w:val="24"/>
          <w:szCs w:val="24"/>
          <w:u w:val="single"/>
          <w:lang w:eastAsia="ru-RU"/>
          <w14:ligatures w14:val="none"/>
        </w:rPr>
        <w:t>5</w:t>
      </w:r>
      <w:r w:rsidRPr="00C021FB">
        <w:rPr>
          <w:rFonts w:ascii="Times New Roman" w:eastAsia="Times New Roman" w:hAnsi="Times New Roman" w:cs="Times New Roman"/>
          <w:b/>
          <w:i/>
          <w:kern w:val="0"/>
          <w:sz w:val="24"/>
          <w:szCs w:val="24"/>
          <w:u w:val="single"/>
          <w:lang w:eastAsia="ru-RU"/>
          <w14:ligatures w14:val="none"/>
        </w:rPr>
        <w:t xml:space="preserve"> (БУ ZJ-30) - 25,912609 г/с, 25,935003 т/г;</w:t>
      </w:r>
    </w:p>
    <w:p w14:paraId="626CE40F" w14:textId="7D0E770E"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Бек-2 (БУ ZJ-30) - 26,646902 г/с, 66,9956727 т/г;</w:t>
      </w:r>
    </w:p>
    <w:p w14:paraId="06760DA9" w14:textId="30297BAC"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Бек-3 (БУ ZJ-30) - 26,646902 г/с, 66,9956727 т/г;</w:t>
      </w:r>
    </w:p>
    <w:p w14:paraId="79F6C9AF" w14:textId="7D94C200"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Бай-3 (БУ ZJ-30) - 26,543126 г/с, 64,3853367 т/г;</w:t>
      </w:r>
    </w:p>
    <w:p w14:paraId="0BA42EBF" w14:textId="4AA3D633"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Бай-5 (БУ ZJ-30) - 26,543126 г/с, 64,3853367 т/г;</w:t>
      </w:r>
    </w:p>
    <w:p w14:paraId="34A205B7" w14:textId="6A2E53D1"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-Бай-2 (БУ АРБ-100) - 20,520342 г/с, 27,6111728 т/г;</w:t>
      </w:r>
    </w:p>
    <w:p w14:paraId="46C21D63" w14:textId="5EF84377"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Бай-6 (БУ АРБ-100) - 20,520342 г/с, 23,507014 т/г;</w:t>
      </w:r>
    </w:p>
    <w:p w14:paraId="1FEE4BFD" w14:textId="42E82575"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-ЕЮ-2 (БУ АРБ-100) - 21,294331 г/с, 66,2860559 т/г;</w:t>
      </w:r>
    </w:p>
    <w:p w14:paraId="13E5E767" w14:textId="736CF784"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ЕЮ-3 (БУ АРБ-100) - 21,294331 г/с, 66,2860559 т/г;</w:t>
      </w:r>
    </w:p>
    <w:p w14:paraId="75EB209F" w14:textId="36606F86" w:rsidR="00EE604D" w:rsidRPr="00C021FB"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ЖЮЗ-1 – 8,110618355 г/с, 24,55796101 т/г;</w:t>
      </w:r>
    </w:p>
    <w:p w14:paraId="584F7B88" w14:textId="2CA3492A" w:rsidR="00EE604D" w:rsidRDefault="00EE604D" w:rsidP="00EE604D">
      <w:pPr>
        <w:spacing w:after="120" w:line="240" w:lineRule="auto"/>
        <w:ind w:firstLine="709"/>
        <w:jc w:val="both"/>
        <w:rPr>
          <w:rFonts w:ascii="Times New Roman" w:eastAsia="Times New Roman" w:hAnsi="Times New Roman" w:cs="Times New Roman"/>
          <w:b/>
          <w:i/>
          <w:kern w:val="0"/>
          <w:sz w:val="24"/>
          <w:szCs w:val="24"/>
          <w:u w:val="single"/>
          <w:lang w:eastAsia="ru-RU"/>
          <w14:ligatures w14:val="none"/>
        </w:rPr>
      </w:pPr>
      <w:r w:rsidRPr="00C021FB">
        <w:rPr>
          <w:rFonts w:ascii="Times New Roman" w:eastAsia="Times New Roman" w:hAnsi="Times New Roman" w:cs="Times New Roman"/>
          <w:b/>
          <w:i/>
          <w:kern w:val="0"/>
          <w:sz w:val="24"/>
          <w:szCs w:val="24"/>
          <w:u w:val="single"/>
          <w:lang w:eastAsia="ru-RU"/>
          <w14:ligatures w14:val="none"/>
        </w:rPr>
        <w:t>- ЖЮЗ-4 – 8,110618355 г/с, 24,55796101 т/г</w:t>
      </w:r>
      <w:r w:rsidRPr="005452F0">
        <w:rPr>
          <w:rFonts w:ascii="Times New Roman" w:eastAsia="Times New Roman" w:hAnsi="Times New Roman" w:cs="Times New Roman"/>
          <w:b/>
          <w:i/>
          <w:kern w:val="0"/>
          <w:sz w:val="24"/>
          <w:szCs w:val="24"/>
          <w:u w:val="single"/>
          <w:lang w:eastAsia="ru-RU"/>
          <w14:ligatures w14:val="none"/>
        </w:rPr>
        <w:t>.</w:t>
      </w:r>
    </w:p>
    <w:p w14:paraId="10BF5FD2" w14:textId="57561AC2" w:rsidR="007F41F5" w:rsidRDefault="00336DE8" w:rsidP="007F41F5">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336DE8">
        <w:rPr>
          <w:rFonts w:ascii="Times New Roman" w:eastAsia="Times New Roman" w:hAnsi="Times New Roman" w:cs="Times New Roman"/>
          <w:kern w:val="0"/>
          <w:sz w:val="24"/>
          <w:szCs w:val="24"/>
          <w:lang w:val="kk-KZ" w:eastAsia="ru-RU"/>
          <w14:ligatures w14:val="none"/>
        </w:rPr>
        <w:t>Атмосфераға ластаушы заттар шығарындыларының саны туралы болжамды деректер және әсер ету ауқымының шкаласын пайдалана отырып, Атырау учаскесіндегі барлау жұмыстары кезеңінде атмосфералық ауаға әсер ету орташа болады деген қорытынды жасауға болады. Атырау учаскесінде жобалық шешімдерді іске асыру кезінде «БТ-мұнай» ЖШС 16,5 баллды құрайды, бұл қоршаған орта компоненттеріне әсер етудің орташа деңгейіне сәйкес келеді.</w:t>
      </w:r>
    </w:p>
    <w:p w14:paraId="3004FBFA" w14:textId="3FDE8134" w:rsidR="007F41F5" w:rsidRPr="007F41F5" w:rsidRDefault="007F41F5" w:rsidP="007F41F5">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Материалдық активтер, тарихи-мәдени мұра объектілері (оның ішінде сәулет және археологиялық)</w:t>
      </w:r>
      <w:r>
        <w:rPr>
          <w:rFonts w:ascii="Times New Roman" w:eastAsia="Times New Roman" w:hAnsi="Times New Roman" w:cs="Times New Roman"/>
          <w:kern w:val="0"/>
          <w:sz w:val="24"/>
          <w:szCs w:val="24"/>
          <w:lang w:val="kk-KZ" w:eastAsia="ru-RU"/>
          <w14:ligatures w14:val="none"/>
        </w:rPr>
        <w:t>.</w:t>
      </w:r>
    </w:p>
    <w:p w14:paraId="4A4364C3" w14:textId="77777777" w:rsidR="007F41F5" w:rsidRPr="007F41F5" w:rsidRDefault="007F41F5" w:rsidP="007F41F5">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Объектіні орналастыру ауданында және оған іргелес аумақта атмосфералық ауаның сапасына арнайы талаптар қойылатын қорықтардың, мұражайлардың, сәулет ескерткіштерінің аймақтары жоқ.</w:t>
      </w:r>
    </w:p>
    <w:p w14:paraId="68634DDF" w14:textId="77777777" w:rsidR="007F41F5" w:rsidRDefault="007F41F5" w:rsidP="007F41F5">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Шығарындылардың экстремалды көздерінен әсер ету аймағының шекарасына дейінгі максималды қашықтық барлық бағыттар бойынша 1000 метрді құрайды.</w:t>
      </w:r>
    </w:p>
    <w:p w14:paraId="4DF1E040" w14:textId="77777777" w:rsidR="007F41F5" w:rsidRDefault="009719B5" w:rsidP="007F41F5">
      <w:pPr>
        <w:spacing w:before="120" w:after="120" w:line="240" w:lineRule="auto"/>
        <w:ind w:firstLine="709"/>
        <w:jc w:val="both"/>
        <w:rPr>
          <w:rFonts w:ascii="Times New Roman" w:eastAsia="Calibri" w:hAnsi="Times New Roman" w:cs="Times New Roman"/>
          <w:b/>
          <w:bCs/>
          <w:i/>
          <w:iCs/>
          <w:kern w:val="0"/>
          <w:sz w:val="24"/>
          <w:szCs w:val="24"/>
          <w:u w:val="single"/>
          <w:lang w:val="kk-KZ"/>
          <w14:ligatures w14:val="none"/>
        </w:rPr>
      </w:pPr>
      <w:r w:rsidRPr="007F41F5">
        <w:rPr>
          <w:rFonts w:ascii="Times New Roman" w:eastAsia="Calibri" w:hAnsi="Times New Roman" w:cs="Times New Roman"/>
          <w:b/>
          <w:bCs/>
          <w:i/>
          <w:iCs/>
          <w:kern w:val="0"/>
          <w:sz w:val="24"/>
          <w:szCs w:val="24"/>
          <w:u w:val="single"/>
          <w:lang w:val="kk-KZ"/>
          <w14:ligatures w14:val="none"/>
        </w:rPr>
        <w:t>6.</w:t>
      </w:r>
      <w:r w:rsidR="007F41F5" w:rsidRPr="007F41F5">
        <w:rPr>
          <w:u w:val="single"/>
          <w:lang w:val="kk-KZ"/>
        </w:rPr>
        <w:t xml:space="preserve"> </w:t>
      </w:r>
      <w:r w:rsidR="007F41F5" w:rsidRPr="007F41F5">
        <w:rPr>
          <w:rFonts w:ascii="Times New Roman" w:eastAsia="Calibri" w:hAnsi="Times New Roman" w:cs="Times New Roman"/>
          <w:b/>
          <w:bCs/>
          <w:i/>
          <w:iCs/>
          <w:kern w:val="0"/>
          <w:sz w:val="24"/>
          <w:szCs w:val="24"/>
          <w:u w:val="single"/>
          <w:lang w:val="kk-KZ"/>
          <w14:ligatures w14:val="none"/>
        </w:rPr>
        <w:t>Қалдықтардың түрлері бойынша жинақталуының шекті мөлшерін негіздеу</w:t>
      </w:r>
    </w:p>
    <w:p w14:paraId="4B7885E2" w14:textId="77777777" w:rsidR="007F41F5" w:rsidRPr="007F41F5" w:rsidRDefault="007F41F5" w:rsidP="007F41F5">
      <w:pPr>
        <w:spacing w:before="120"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Барлау жұмыстары барысында Атырау учаскесінде өнеркәсіптік және коммуналдық қалдықтардың едәуір мөлшері түзіледі. Кен орнын пайдалану және ұңғымаларды консервациялау және салу процесіндегі негізгі қалдықтар:</w:t>
      </w:r>
    </w:p>
    <w:p w14:paraId="69B505B7" w14:textId="77777777" w:rsidR="007F41F5" w:rsidRPr="007F41F5"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бұрғылау шламы,</w:t>
      </w:r>
    </w:p>
    <w:p w14:paraId="69B738CA" w14:textId="77777777" w:rsidR="002A65C6"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пайдаланылған бұрғылау ерітіндісі,</w:t>
      </w:r>
      <w:r w:rsidR="002A65C6" w:rsidRPr="002A65C6">
        <w:rPr>
          <w:rFonts w:ascii="Times New Roman" w:eastAsia="Times New Roman" w:hAnsi="Times New Roman" w:cs="Times New Roman"/>
          <w:kern w:val="0"/>
          <w:sz w:val="24"/>
          <w:szCs w:val="24"/>
          <w:lang w:val="kk-KZ" w:eastAsia="ru-RU"/>
          <w14:ligatures w14:val="none"/>
        </w:rPr>
        <w:t xml:space="preserve"> </w:t>
      </w:r>
    </w:p>
    <w:p w14:paraId="60A93CC8" w14:textId="3D9073CC" w:rsidR="007F41F5" w:rsidRDefault="002A65C6"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пайдаланылған майлар</w:t>
      </w:r>
    </w:p>
    <w:p w14:paraId="578DB5CC" w14:textId="77777777" w:rsidR="007F41F5" w:rsidRPr="007F41F5"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майланған шүберек,</w:t>
      </w:r>
    </w:p>
    <w:p w14:paraId="72843796" w14:textId="77777777" w:rsidR="007F41F5" w:rsidRPr="007F41F5"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пайдаланылған ыдыс,</w:t>
      </w:r>
    </w:p>
    <w:p w14:paraId="4826FB24" w14:textId="77777777" w:rsidR="007F41F5" w:rsidRPr="002A65C6"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7F41F5">
        <w:rPr>
          <w:rFonts w:ascii="Times New Roman" w:eastAsia="Times New Roman" w:hAnsi="Times New Roman" w:cs="Times New Roman"/>
          <w:kern w:val="0"/>
          <w:sz w:val="24"/>
          <w:szCs w:val="24"/>
          <w:lang w:val="kk-KZ" w:eastAsia="ru-RU"/>
          <w14:ligatures w14:val="none"/>
        </w:rPr>
        <w:t xml:space="preserve"> </w:t>
      </w:r>
      <w:r w:rsidRPr="002A65C6">
        <w:rPr>
          <w:rFonts w:ascii="Times New Roman" w:eastAsia="Times New Roman" w:hAnsi="Times New Roman" w:cs="Times New Roman"/>
          <w:kern w:val="0"/>
          <w:sz w:val="24"/>
          <w:szCs w:val="24"/>
          <w:lang w:val="kk-KZ" w:eastAsia="ru-RU"/>
          <w14:ligatures w14:val="none"/>
        </w:rPr>
        <w:t>металл сынықтары,</w:t>
      </w:r>
    </w:p>
    <w:p w14:paraId="1A7D7124" w14:textId="730A3823" w:rsidR="007F41F5" w:rsidRPr="007F41F5"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2A65C6">
        <w:rPr>
          <w:rFonts w:ascii="Times New Roman" w:eastAsia="Times New Roman" w:hAnsi="Times New Roman" w:cs="Times New Roman"/>
          <w:kern w:val="0"/>
          <w:sz w:val="24"/>
          <w:szCs w:val="24"/>
          <w:lang w:val="kk-KZ" w:eastAsia="ru-RU"/>
          <w14:ligatures w14:val="none"/>
        </w:rPr>
        <w:t xml:space="preserve"> дәнекерлеу электродтары</w:t>
      </w:r>
      <w:r>
        <w:rPr>
          <w:rFonts w:ascii="Times New Roman" w:eastAsia="Times New Roman" w:hAnsi="Times New Roman" w:cs="Times New Roman"/>
          <w:kern w:val="0"/>
          <w:sz w:val="24"/>
          <w:szCs w:val="24"/>
          <w:lang w:val="kk-KZ" w:eastAsia="ru-RU"/>
          <w14:ligatures w14:val="none"/>
        </w:rPr>
        <w:t>,</w:t>
      </w:r>
    </w:p>
    <w:p w14:paraId="596A3C7B" w14:textId="0C5D0D53" w:rsidR="007F41F5" w:rsidRPr="002A65C6" w:rsidRDefault="007F41F5" w:rsidP="002A65C6">
      <w:pPr>
        <w:spacing w:after="0" w:line="240" w:lineRule="auto"/>
        <w:ind w:firstLine="709"/>
        <w:jc w:val="both"/>
        <w:rPr>
          <w:rFonts w:ascii="Times New Roman" w:eastAsia="Times New Roman" w:hAnsi="Times New Roman" w:cs="Times New Roman"/>
          <w:kern w:val="0"/>
          <w:sz w:val="24"/>
          <w:szCs w:val="24"/>
          <w:lang w:val="kk-KZ" w:eastAsia="ru-RU"/>
          <w14:ligatures w14:val="none"/>
        </w:rPr>
      </w:pPr>
      <w:r w:rsidRPr="002A65C6">
        <w:rPr>
          <w:rFonts w:ascii="Times New Roman" w:eastAsia="Times New Roman" w:hAnsi="Times New Roman" w:cs="Times New Roman"/>
          <w:kern w:val="0"/>
          <w:sz w:val="24"/>
          <w:szCs w:val="24"/>
          <w:lang w:val="kk-KZ" w:eastAsia="ru-RU"/>
          <w14:ligatures w14:val="none"/>
        </w:rPr>
        <w:t>қатты тұрмыстық қалдықтар.</w:t>
      </w:r>
    </w:p>
    <w:p w14:paraId="0FD8C56C" w14:textId="77777777" w:rsidR="007F41F5" w:rsidRDefault="007F41F5" w:rsidP="007F41F5">
      <w:pPr>
        <w:spacing w:before="120" w:after="0" w:line="240" w:lineRule="auto"/>
        <w:ind w:firstLine="709"/>
        <w:jc w:val="both"/>
        <w:rPr>
          <w:rFonts w:ascii="Times New Roman" w:eastAsia="Times New Roman" w:hAnsi="Times New Roman" w:cs="Times New Roman"/>
          <w:kern w:val="0"/>
          <w:sz w:val="24"/>
          <w:szCs w:val="24"/>
          <w:lang w:val="kk-KZ" w:eastAsia="ru-RU"/>
          <w14:ligatures w14:val="none"/>
        </w:rPr>
      </w:pPr>
      <w:r w:rsidRPr="002D18AF">
        <w:rPr>
          <w:rFonts w:ascii="Times New Roman" w:eastAsia="Times New Roman" w:hAnsi="Times New Roman" w:cs="Times New Roman"/>
          <w:kern w:val="0"/>
          <w:sz w:val="24"/>
          <w:szCs w:val="24"/>
          <w:lang w:val="kk-KZ" w:eastAsia="ru-RU"/>
          <w14:ligatures w14:val="none"/>
        </w:rPr>
        <w:t>ҚР ЭК 320-бабына сәйкес" қалдықтарды жинақтау " 6 айдан аспайтын мерзім ішінде қалдықтарды қалыптастыру немесе оларды түпкілікті қалпына келтіру немесе жою сәтіне дейін одан әрі басқару процесінде жүзеге асырылатын қалдықтарды арнайы белгіленген орындарда уақытша сақтау.</w:t>
      </w:r>
    </w:p>
    <w:p w14:paraId="37AA60BC" w14:textId="627ADC1F" w:rsidR="009719B5" w:rsidRPr="00DE4773" w:rsidRDefault="00C63B37" w:rsidP="002C6EC2">
      <w:pPr>
        <w:spacing w:before="120" w:after="0" w:line="240" w:lineRule="auto"/>
        <w:jc w:val="center"/>
        <w:rPr>
          <w:rFonts w:ascii="Times New Roman" w:eastAsia="Calibri" w:hAnsi="Times New Roman" w:cs="Times New Roman"/>
          <w:b/>
          <w:bCs/>
          <w:kern w:val="0"/>
          <w:sz w:val="24"/>
          <w:szCs w:val="24"/>
          <w:lang w:val="kk-KZ"/>
          <w14:ligatures w14:val="none"/>
        </w:rPr>
      </w:pPr>
      <w:r w:rsidRPr="00C63B37">
        <w:rPr>
          <w:rStyle w:val="anegp0gi0b9av8jahpyh"/>
          <w:rFonts w:ascii="Times New Roman" w:hAnsi="Times New Roman" w:cs="Times New Roman"/>
          <w:b/>
          <w:bCs/>
          <w:sz w:val="24"/>
          <w:szCs w:val="24"/>
          <w:lang w:val="kk-KZ"/>
        </w:rPr>
        <w:lastRenderedPageBreak/>
        <w:t>Тереңдігі 1350 (±250) м ұңғымаларды салу кезінде қалдықтардың жинақталу лимиттері.</w:t>
      </w:r>
    </w:p>
    <w:tbl>
      <w:tblPr>
        <w:tblpPr w:leftFromText="180" w:rightFromText="180" w:bottomFromText="160" w:vertAnchor="text" w:tblpXSpec="center" w:tblpY="1"/>
        <w:tblOverlap w:val="neve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1956"/>
        <w:gridCol w:w="2494"/>
        <w:gridCol w:w="2073"/>
      </w:tblGrid>
      <w:tr w:rsidR="009719B5" w:rsidRPr="00EE604D" w14:paraId="0EA8DBD6" w14:textId="77777777" w:rsidTr="0078144B">
        <w:trPr>
          <w:trHeight w:val="1002"/>
        </w:trPr>
        <w:tc>
          <w:tcPr>
            <w:tcW w:w="1615" w:type="pct"/>
            <w:tcBorders>
              <w:top w:val="single" w:sz="4" w:space="0" w:color="auto"/>
              <w:left w:val="single" w:sz="4" w:space="0" w:color="auto"/>
              <w:bottom w:val="single" w:sz="4" w:space="0" w:color="auto"/>
              <w:right w:val="single" w:sz="4" w:space="0" w:color="auto"/>
            </w:tcBorders>
            <w:vAlign w:val="center"/>
            <w:hideMark/>
          </w:tcPr>
          <w:p w14:paraId="7BFEA705" w14:textId="6ED30512" w:rsidR="009719B5" w:rsidRPr="00DE4773" w:rsidRDefault="007F41F5" w:rsidP="009719B5">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eastAsia="ru-RU"/>
                <w14:ligatures w14:val="none"/>
              </w:rPr>
              <w:t>Қалдықтардың атауы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735A5416" w14:textId="686959C5" w:rsidR="009719B5" w:rsidRPr="00DE4773" w:rsidRDefault="007F41F5" w:rsidP="009719B5">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eastAsia="ru-RU"/>
                <w14:ligatures w14:val="none"/>
              </w:rPr>
              <w:t>Қолданыстағы жағдайға жинақталған қалдықтардың көлемі, тонна / жыл</w:t>
            </w:r>
          </w:p>
        </w:tc>
        <w:tc>
          <w:tcPr>
            <w:tcW w:w="1294" w:type="pct"/>
            <w:tcBorders>
              <w:top w:val="single" w:sz="4" w:space="0" w:color="auto"/>
              <w:left w:val="single" w:sz="4" w:space="0" w:color="auto"/>
              <w:bottom w:val="single" w:sz="4" w:space="0" w:color="auto"/>
              <w:right w:val="single" w:sz="4" w:space="0" w:color="auto"/>
            </w:tcBorders>
            <w:vAlign w:val="center"/>
            <w:hideMark/>
          </w:tcPr>
          <w:p w14:paraId="7E637C41" w14:textId="24294DA6" w:rsidR="007F41F5" w:rsidRPr="00DE4773" w:rsidRDefault="007F41F5" w:rsidP="009719B5">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1 ұңғымадан жинақтау лимиті</w:t>
            </w:r>
          </w:p>
          <w:p w14:paraId="4A689234" w14:textId="5B18746E" w:rsidR="009719B5" w:rsidRPr="00DE4773" w:rsidRDefault="009719B5" w:rsidP="009719B5">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eastAsia="ru-RU"/>
                <w14:ligatures w14:val="none"/>
              </w:rPr>
              <w:t>тонн/</w:t>
            </w:r>
            <w:r w:rsidR="00DE4773" w:rsidRPr="00DE4773">
              <w:rPr>
                <w:rFonts w:ascii="Times New Roman" w:eastAsia="Times New Roman" w:hAnsi="Times New Roman" w:cs="Times New Roman"/>
                <w:b/>
                <w:bCs/>
                <w:kern w:val="0"/>
                <w:lang w:val="kk-KZ" w:eastAsia="ru-RU"/>
                <w14:ligatures w14:val="none"/>
              </w:rPr>
              <w:t>ж</w:t>
            </w:r>
          </w:p>
        </w:tc>
        <w:tc>
          <w:tcPr>
            <w:tcW w:w="1076" w:type="pct"/>
            <w:tcBorders>
              <w:top w:val="single" w:sz="4" w:space="0" w:color="auto"/>
              <w:left w:val="single" w:sz="4" w:space="0" w:color="auto"/>
              <w:bottom w:val="single" w:sz="4" w:space="0" w:color="auto"/>
              <w:right w:val="single" w:sz="4" w:space="0" w:color="auto"/>
            </w:tcBorders>
            <w:vAlign w:val="center"/>
          </w:tcPr>
          <w:p w14:paraId="439E4D1A" w14:textId="263F498F" w:rsidR="00DE4773" w:rsidRPr="00DE4773" w:rsidRDefault="00DE4773" w:rsidP="00DE4773">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2 ұңғымадан жинақтау лимиті</w:t>
            </w:r>
          </w:p>
          <w:p w14:paraId="28BDA67D" w14:textId="2B00C300" w:rsidR="009719B5" w:rsidRPr="00DE4773" w:rsidRDefault="00DE4773" w:rsidP="00DE4773">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тонн/ж</w:t>
            </w:r>
          </w:p>
        </w:tc>
      </w:tr>
      <w:tr w:rsidR="009719B5" w:rsidRPr="00DE4773" w14:paraId="091A4B4D" w14:textId="77777777" w:rsidTr="0078144B">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7F064CB9" w14:textId="77777777" w:rsidR="009719B5" w:rsidRPr="00DE4773" w:rsidRDefault="009719B5" w:rsidP="009719B5">
            <w:pPr>
              <w:spacing w:after="0" w:line="240" w:lineRule="auto"/>
              <w:jc w:val="center"/>
              <w:rPr>
                <w:rFonts w:ascii="Times New Roman" w:eastAsia="Times New Roman" w:hAnsi="Times New Roman" w:cs="Times New Roman"/>
                <w:b/>
                <w:kern w:val="0"/>
                <w:lang w:eastAsia="ru-RU"/>
                <w14:ligatures w14:val="none"/>
              </w:rPr>
            </w:pPr>
            <w:r w:rsidRPr="00DE4773">
              <w:rPr>
                <w:rFonts w:ascii="Times New Roman" w:eastAsia="Times New Roman" w:hAnsi="Times New Roman" w:cs="Times New Roman"/>
                <w:b/>
                <w:kern w:val="0"/>
                <w:lang w:eastAsia="ru-RU"/>
                <w14:ligatures w14:val="none"/>
              </w:rPr>
              <w:t>1</w:t>
            </w:r>
          </w:p>
        </w:tc>
        <w:tc>
          <w:tcPr>
            <w:tcW w:w="1015" w:type="pct"/>
            <w:tcBorders>
              <w:top w:val="single" w:sz="4" w:space="0" w:color="auto"/>
              <w:left w:val="single" w:sz="4" w:space="0" w:color="auto"/>
              <w:bottom w:val="single" w:sz="4" w:space="0" w:color="auto"/>
              <w:right w:val="single" w:sz="4" w:space="0" w:color="auto"/>
            </w:tcBorders>
            <w:vAlign w:val="center"/>
            <w:hideMark/>
          </w:tcPr>
          <w:p w14:paraId="2FBA46F3" w14:textId="77777777" w:rsidR="009719B5" w:rsidRPr="00DE4773" w:rsidRDefault="009719B5" w:rsidP="009719B5">
            <w:pPr>
              <w:spacing w:after="0" w:line="240" w:lineRule="auto"/>
              <w:jc w:val="center"/>
              <w:rPr>
                <w:rFonts w:ascii="Times New Roman" w:eastAsia="Times New Roman" w:hAnsi="Times New Roman" w:cs="Times New Roman"/>
                <w:b/>
                <w:kern w:val="0"/>
                <w:lang w:eastAsia="ru-RU"/>
                <w14:ligatures w14:val="none"/>
              </w:rPr>
            </w:pPr>
            <w:r w:rsidRPr="00DE4773">
              <w:rPr>
                <w:rFonts w:ascii="Times New Roman" w:eastAsia="Times New Roman" w:hAnsi="Times New Roman" w:cs="Times New Roman"/>
                <w:b/>
                <w:kern w:val="0"/>
                <w:lang w:eastAsia="ru-RU"/>
                <w14:ligatures w14:val="none"/>
              </w:rPr>
              <w:t>2</w:t>
            </w:r>
          </w:p>
        </w:tc>
        <w:tc>
          <w:tcPr>
            <w:tcW w:w="1294" w:type="pct"/>
            <w:tcBorders>
              <w:top w:val="single" w:sz="4" w:space="0" w:color="auto"/>
              <w:left w:val="single" w:sz="4" w:space="0" w:color="auto"/>
              <w:bottom w:val="single" w:sz="4" w:space="0" w:color="auto"/>
              <w:right w:val="single" w:sz="4" w:space="0" w:color="auto"/>
            </w:tcBorders>
            <w:vAlign w:val="center"/>
            <w:hideMark/>
          </w:tcPr>
          <w:p w14:paraId="1840A7EE" w14:textId="77777777" w:rsidR="009719B5" w:rsidRPr="00DE4773" w:rsidRDefault="009719B5" w:rsidP="009719B5">
            <w:pPr>
              <w:spacing w:after="0" w:line="240" w:lineRule="auto"/>
              <w:jc w:val="center"/>
              <w:rPr>
                <w:rFonts w:ascii="Times New Roman" w:eastAsia="Times New Roman" w:hAnsi="Times New Roman" w:cs="Times New Roman"/>
                <w:b/>
                <w:kern w:val="0"/>
                <w:lang w:eastAsia="ru-RU"/>
                <w14:ligatures w14:val="none"/>
              </w:rPr>
            </w:pPr>
            <w:r w:rsidRPr="00DE4773">
              <w:rPr>
                <w:rFonts w:ascii="Times New Roman" w:eastAsia="Times New Roman" w:hAnsi="Times New Roman" w:cs="Times New Roman"/>
                <w:b/>
                <w:kern w:val="0"/>
                <w:lang w:eastAsia="ru-RU"/>
                <w14:ligatures w14:val="none"/>
              </w:rPr>
              <w:t>3</w:t>
            </w:r>
          </w:p>
        </w:tc>
        <w:tc>
          <w:tcPr>
            <w:tcW w:w="1076" w:type="pct"/>
            <w:tcBorders>
              <w:top w:val="single" w:sz="4" w:space="0" w:color="auto"/>
              <w:left w:val="single" w:sz="4" w:space="0" w:color="auto"/>
              <w:bottom w:val="single" w:sz="4" w:space="0" w:color="auto"/>
              <w:right w:val="single" w:sz="4" w:space="0" w:color="auto"/>
            </w:tcBorders>
            <w:hideMark/>
          </w:tcPr>
          <w:p w14:paraId="03770C2A" w14:textId="77777777" w:rsidR="009719B5" w:rsidRPr="00DE4773" w:rsidRDefault="009719B5" w:rsidP="009719B5">
            <w:pPr>
              <w:spacing w:after="0" w:line="240" w:lineRule="auto"/>
              <w:jc w:val="center"/>
              <w:rPr>
                <w:rFonts w:ascii="Times New Roman" w:eastAsia="Times New Roman" w:hAnsi="Times New Roman" w:cs="Times New Roman"/>
                <w:b/>
                <w:kern w:val="0"/>
                <w:lang w:eastAsia="ru-RU"/>
                <w14:ligatures w14:val="none"/>
              </w:rPr>
            </w:pPr>
            <w:r w:rsidRPr="00DE4773">
              <w:rPr>
                <w:rFonts w:ascii="Times New Roman" w:eastAsia="Times New Roman" w:hAnsi="Times New Roman" w:cs="Times New Roman"/>
                <w:b/>
                <w:kern w:val="0"/>
                <w:lang w:eastAsia="ru-RU"/>
                <w14:ligatures w14:val="none"/>
              </w:rPr>
              <w:t>4</w:t>
            </w:r>
          </w:p>
        </w:tc>
      </w:tr>
      <w:tr w:rsidR="00C63B37" w:rsidRPr="00DE4773" w14:paraId="4AE22E53" w14:textId="77777777" w:rsidTr="0078144B">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50C78A9C" w14:textId="2EE2E3A8" w:rsidR="00C63B37" w:rsidRPr="00DE4773" w:rsidRDefault="00C63B37" w:rsidP="00C63B37">
            <w:pPr>
              <w:spacing w:after="0" w:line="240" w:lineRule="auto"/>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Барлығы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121D6102" w14:textId="7777777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eastAsia="ru-RU"/>
                <w14:ligatures w14:val="none"/>
              </w:rPr>
              <w:t>-</w:t>
            </w:r>
          </w:p>
        </w:tc>
        <w:tc>
          <w:tcPr>
            <w:tcW w:w="1294" w:type="pct"/>
            <w:tcBorders>
              <w:top w:val="nil"/>
              <w:left w:val="nil"/>
              <w:bottom w:val="single" w:sz="8" w:space="0" w:color="auto"/>
              <w:right w:val="single" w:sz="8" w:space="0" w:color="auto"/>
            </w:tcBorders>
            <w:hideMark/>
          </w:tcPr>
          <w:p w14:paraId="0C1F5781" w14:textId="765726C9" w:rsidR="00C63B37" w:rsidRPr="00DE4773" w:rsidRDefault="00C63B37" w:rsidP="00C63B37">
            <w:pPr>
              <w:spacing w:after="0" w:line="240" w:lineRule="auto"/>
              <w:jc w:val="center"/>
              <w:rPr>
                <w:rFonts w:ascii="Times New Roman" w:eastAsia="Times New Roman" w:hAnsi="Times New Roman" w:cs="Times New Roman"/>
                <w:b/>
                <w:kern w:val="0"/>
                <w:lang w:eastAsia="ru-RU"/>
                <w14:ligatures w14:val="none"/>
              </w:rPr>
            </w:pPr>
            <w:r w:rsidRPr="006A4C02">
              <w:t>455,3555</w:t>
            </w:r>
          </w:p>
        </w:tc>
        <w:tc>
          <w:tcPr>
            <w:tcW w:w="1076" w:type="pct"/>
            <w:tcBorders>
              <w:top w:val="single" w:sz="8" w:space="0" w:color="auto"/>
              <w:left w:val="nil"/>
              <w:bottom w:val="single" w:sz="8" w:space="0" w:color="auto"/>
              <w:right w:val="single" w:sz="8" w:space="0" w:color="000000"/>
            </w:tcBorders>
            <w:hideMark/>
          </w:tcPr>
          <w:p w14:paraId="296CB82C" w14:textId="78A13A62" w:rsidR="00C63B37" w:rsidRPr="00DE4773" w:rsidRDefault="00C63B37" w:rsidP="00C63B37">
            <w:pPr>
              <w:spacing w:after="0" w:line="240" w:lineRule="auto"/>
              <w:jc w:val="center"/>
              <w:rPr>
                <w:rFonts w:ascii="Times New Roman" w:eastAsia="Times New Roman" w:hAnsi="Times New Roman" w:cs="Times New Roman"/>
                <w:b/>
                <w:kern w:val="0"/>
                <w:lang w:eastAsia="ru-RU"/>
                <w14:ligatures w14:val="none"/>
              </w:rPr>
            </w:pPr>
            <w:r w:rsidRPr="006A4C02">
              <w:t>4553,64</w:t>
            </w:r>
          </w:p>
        </w:tc>
      </w:tr>
      <w:tr w:rsidR="00C63B37" w:rsidRPr="00DE4773" w14:paraId="54E156AE" w14:textId="77777777" w:rsidTr="0078144B">
        <w:trPr>
          <w:trHeight w:hRule="exact" w:val="630"/>
        </w:trPr>
        <w:tc>
          <w:tcPr>
            <w:tcW w:w="1615" w:type="pct"/>
            <w:tcBorders>
              <w:top w:val="single" w:sz="4" w:space="0" w:color="auto"/>
              <w:left w:val="single" w:sz="4" w:space="0" w:color="auto"/>
              <w:bottom w:val="single" w:sz="4" w:space="0" w:color="auto"/>
              <w:right w:val="single" w:sz="4" w:space="0" w:color="auto"/>
            </w:tcBorders>
            <w:hideMark/>
          </w:tcPr>
          <w:p w14:paraId="621804C9" w14:textId="1E54560E" w:rsidR="00C63B37" w:rsidRPr="00DE4773" w:rsidRDefault="00C63B37" w:rsidP="00C63B37">
            <w:pPr>
              <w:spacing w:after="0" w:line="240" w:lineRule="auto"/>
              <w:rPr>
                <w:rFonts w:ascii="Times New Roman" w:eastAsia="Times New Roman" w:hAnsi="Times New Roman" w:cs="Times New Roman"/>
                <w:kern w:val="0"/>
                <w:lang w:eastAsia="ru-RU"/>
                <w14:ligatures w14:val="none"/>
              </w:rPr>
            </w:pPr>
            <w:r w:rsidRPr="00DE4773">
              <w:rPr>
                <w:rFonts w:ascii="Times New Roman" w:hAnsi="Times New Roman" w:cs="Times New Roman"/>
              </w:rPr>
              <w:t xml:space="preserve">оның ішінде өндіріс </w:t>
            </w:r>
            <w:r w:rsidRPr="00DE4773">
              <w:rPr>
                <w:rFonts w:ascii="Times New Roman" w:hAnsi="Times New Roman" w:cs="Times New Roman"/>
                <w:lang w:val="kk-KZ"/>
              </w:rPr>
              <w:t>қалдықтары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4E7C7CAB" w14:textId="7777777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eastAsia="ru-RU"/>
                <w14:ligatures w14:val="none"/>
              </w:rPr>
              <w:t>-</w:t>
            </w:r>
          </w:p>
        </w:tc>
        <w:tc>
          <w:tcPr>
            <w:tcW w:w="1294" w:type="pct"/>
            <w:tcBorders>
              <w:top w:val="nil"/>
              <w:left w:val="nil"/>
              <w:bottom w:val="single" w:sz="8" w:space="0" w:color="auto"/>
              <w:right w:val="single" w:sz="8" w:space="0" w:color="auto"/>
            </w:tcBorders>
            <w:hideMark/>
          </w:tcPr>
          <w:p w14:paraId="18C78A4F" w14:textId="146BEFDC"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6A4C02">
              <w:t>450,3755</w:t>
            </w:r>
          </w:p>
        </w:tc>
        <w:tc>
          <w:tcPr>
            <w:tcW w:w="1076" w:type="pct"/>
            <w:tcBorders>
              <w:top w:val="single" w:sz="8" w:space="0" w:color="auto"/>
              <w:left w:val="nil"/>
              <w:bottom w:val="single" w:sz="8" w:space="0" w:color="auto"/>
              <w:right w:val="single" w:sz="8" w:space="0" w:color="000000"/>
            </w:tcBorders>
            <w:hideMark/>
          </w:tcPr>
          <w:p w14:paraId="3A11B88A" w14:textId="4C4C74F5"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6A4C02">
              <w:t>4503,76</w:t>
            </w:r>
          </w:p>
        </w:tc>
      </w:tr>
      <w:tr w:rsidR="00C63B37" w:rsidRPr="00DE4773" w14:paraId="57324220" w14:textId="77777777" w:rsidTr="0078144B">
        <w:trPr>
          <w:trHeight w:hRule="exact" w:val="284"/>
        </w:trPr>
        <w:tc>
          <w:tcPr>
            <w:tcW w:w="1615" w:type="pct"/>
            <w:tcBorders>
              <w:top w:val="single" w:sz="4" w:space="0" w:color="auto"/>
              <w:left w:val="single" w:sz="4" w:space="0" w:color="auto"/>
              <w:bottom w:val="single" w:sz="4" w:space="0" w:color="auto"/>
              <w:right w:val="single" w:sz="4" w:space="0" w:color="auto"/>
            </w:tcBorders>
            <w:hideMark/>
          </w:tcPr>
          <w:p w14:paraId="63C7352A" w14:textId="2EEBA8B3" w:rsidR="00C63B37" w:rsidRPr="002A65C6" w:rsidRDefault="00C63B37" w:rsidP="00C63B37">
            <w:pPr>
              <w:spacing w:after="0" w:line="240" w:lineRule="auto"/>
              <w:rPr>
                <w:rFonts w:ascii="Times New Roman" w:eastAsia="Times New Roman" w:hAnsi="Times New Roman" w:cs="Times New Roman"/>
                <w:kern w:val="0"/>
                <w:lang w:val="kk-KZ" w:eastAsia="ru-RU"/>
                <w14:ligatures w14:val="none"/>
              </w:rPr>
            </w:pPr>
            <w:r w:rsidRPr="00DE4773">
              <w:rPr>
                <w:rFonts w:ascii="Times New Roman" w:hAnsi="Times New Roman" w:cs="Times New Roman"/>
              </w:rPr>
              <w:t>тұтыну қалдықтары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6C4F71EF" w14:textId="7777777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nil"/>
              <w:left w:val="nil"/>
              <w:bottom w:val="single" w:sz="8" w:space="0" w:color="auto"/>
              <w:right w:val="single" w:sz="8" w:space="0" w:color="auto"/>
            </w:tcBorders>
            <w:hideMark/>
          </w:tcPr>
          <w:p w14:paraId="3ED2CA52" w14:textId="3E72E60B"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6A4C02">
              <w:t>4,988</w:t>
            </w:r>
          </w:p>
        </w:tc>
        <w:tc>
          <w:tcPr>
            <w:tcW w:w="1076" w:type="pct"/>
            <w:tcBorders>
              <w:top w:val="single" w:sz="8" w:space="0" w:color="auto"/>
              <w:left w:val="nil"/>
              <w:bottom w:val="single" w:sz="8" w:space="0" w:color="auto"/>
              <w:right w:val="single" w:sz="8" w:space="0" w:color="000000"/>
            </w:tcBorders>
            <w:hideMark/>
          </w:tcPr>
          <w:p w14:paraId="37A8863A" w14:textId="0DEAA9EC"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6A4C02">
              <w:t>49,88</w:t>
            </w:r>
          </w:p>
        </w:tc>
      </w:tr>
      <w:tr w:rsidR="009719B5" w:rsidRPr="00DE4773" w14:paraId="5EF3215E" w14:textId="77777777" w:rsidTr="009719B5">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E1FA469" w14:textId="1E4014DD" w:rsidR="009719B5" w:rsidRPr="00DE4773" w:rsidRDefault="00DE4773" w:rsidP="009719B5">
            <w:pPr>
              <w:spacing w:after="0" w:line="240" w:lineRule="auto"/>
              <w:jc w:val="center"/>
              <w:rPr>
                <w:rFonts w:ascii="Times New Roman" w:eastAsia="Times New Roman" w:hAnsi="Times New Roman" w:cs="Times New Roman"/>
                <w:b/>
                <w:bCs/>
                <w:kern w:val="0"/>
                <w:lang w:val="kk-KZ" w:eastAsia="ru-RU"/>
                <w14:ligatures w14:val="none"/>
              </w:rPr>
            </w:pPr>
            <w:r>
              <w:rPr>
                <w:rFonts w:ascii="Times New Roman" w:eastAsia="Times New Roman" w:hAnsi="Times New Roman" w:cs="Times New Roman"/>
                <w:b/>
                <w:bCs/>
                <w:kern w:val="0"/>
                <w:lang w:val="kk-KZ" w:eastAsia="ru-RU"/>
                <w14:ligatures w14:val="none"/>
              </w:rPr>
              <w:t>Қауіпті қалдықтар</w:t>
            </w:r>
          </w:p>
        </w:tc>
      </w:tr>
      <w:tr w:rsidR="00C63B37" w:rsidRPr="00DE4773" w14:paraId="56A6D50F" w14:textId="77777777" w:rsidTr="003F68D7">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3053E918" w14:textId="0C73A97B"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Бұрғылау шламы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1E21FE4F" w14:textId="7777777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1925E635" w14:textId="2D8E9ACC" w:rsidR="00C63B37" w:rsidRPr="00DE4773" w:rsidRDefault="00C63B37" w:rsidP="00C63B37">
            <w:pPr>
              <w:spacing w:after="0" w:line="240" w:lineRule="auto"/>
              <w:jc w:val="center"/>
              <w:rPr>
                <w:rFonts w:ascii="Times New Roman" w:eastAsia="Times New Roman" w:hAnsi="Times New Roman" w:cs="Times New Roman"/>
                <w:bCs/>
                <w:kern w:val="0"/>
                <w:lang w:eastAsia="ru-RU"/>
                <w14:ligatures w14:val="none"/>
              </w:rPr>
            </w:pPr>
            <w:r w:rsidRPr="00882035">
              <w:t>175,45</w:t>
            </w:r>
          </w:p>
        </w:tc>
        <w:tc>
          <w:tcPr>
            <w:tcW w:w="1076" w:type="pct"/>
            <w:tcBorders>
              <w:top w:val="single" w:sz="8" w:space="0" w:color="auto"/>
              <w:left w:val="single" w:sz="8" w:space="0" w:color="auto"/>
              <w:bottom w:val="single" w:sz="8" w:space="0" w:color="auto"/>
              <w:right w:val="single" w:sz="8" w:space="0" w:color="000000"/>
            </w:tcBorders>
            <w:hideMark/>
          </w:tcPr>
          <w:p w14:paraId="5DFD39FF" w14:textId="5C62BD64"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882035">
              <w:t>1754,5</w:t>
            </w:r>
          </w:p>
        </w:tc>
      </w:tr>
      <w:tr w:rsidR="00C63B37" w:rsidRPr="00DE4773" w14:paraId="14C8BB91" w14:textId="77777777" w:rsidTr="003F68D7">
        <w:trPr>
          <w:trHeight w:hRule="exact" w:val="605"/>
        </w:trPr>
        <w:tc>
          <w:tcPr>
            <w:tcW w:w="1615" w:type="pct"/>
            <w:tcBorders>
              <w:top w:val="single" w:sz="4" w:space="0" w:color="auto"/>
              <w:left w:val="single" w:sz="4" w:space="0" w:color="auto"/>
              <w:bottom w:val="single" w:sz="4" w:space="0" w:color="auto"/>
              <w:right w:val="single" w:sz="4" w:space="0" w:color="auto"/>
            </w:tcBorders>
            <w:vAlign w:val="center"/>
            <w:hideMark/>
          </w:tcPr>
          <w:p w14:paraId="59489017" w14:textId="3B948134"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Пайдаланылған бұрғылау ертіндісі</w:t>
            </w:r>
          </w:p>
        </w:tc>
        <w:tc>
          <w:tcPr>
            <w:tcW w:w="1015" w:type="pct"/>
            <w:tcBorders>
              <w:top w:val="single" w:sz="4" w:space="0" w:color="auto"/>
              <w:left w:val="single" w:sz="4" w:space="0" w:color="auto"/>
              <w:bottom w:val="single" w:sz="4" w:space="0" w:color="auto"/>
              <w:right w:val="single" w:sz="4" w:space="0" w:color="auto"/>
            </w:tcBorders>
            <w:hideMark/>
          </w:tcPr>
          <w:p w14:paraId="4FCCB4EC" w14:textId="7777777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7B459128" w14:textId="09AFB307" w:rsidR="00C63B37" w:rsidRPr="00DE4773" w:rsidRDefault="00C63B37" w:rsidP="00C63B37">
            <w:pPr>
              <w:spacing w:after="0" w:line="240" w:lineRule="auto"/>
              <w:jc w:val="center"/>
              <w:rPr>
                <w:rFonts w:ascii="Times New Roman" w:eastAsia="Times New Roman" w:hAnsi="Times New Roman" w:cs="Times New Roman"/>
                <w:bCs/>
                <w:kern w:val="0"/>
                <w:lang w:eastAsia="ru-RU"/>
                <w14:ligatures w14:val="none"/>
              </w:rPr>
            </w:pPr>
            <w:r w:rsidRPr="00882035">
              <w:t>265,21</w:t>
            </w:r>
          </w:p>
        </w:tc>
        <w:tc>
          <w:tcPr>
            <w:tcW w:w="1076" w:type="pct"/>
            <w:tcBorders>
              <w:top w:val="single" w:sz="8" w:space="0" w:color="auto"/>
              <w:left w:val="single" w:sz="8" w:space="0" w:color="auto"/>
              <w:bottom w:val="single" w:sz="8" w:space="0" w:color="auto"/>
              <w:right w:val="single" w:sz="8" w:space="0" w:color="000000"/>
            </w:tcBorders>
            <w:hideMark/>
          </w:tcPr>
          <w:p w14:paraId="36DE9A0D" w14:textId="588CFDA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882035">
              <w:t>2652,1</w:t>
            </w:r>
          </w:p>
        </w:tc>
      </w:tr>
      <w:tr w:rsidR="00C63B37" w:rsidRPr="00DE4773" w14:paraId="3B5215F3" w14:textId="77777777" w:rsidTr="003F68D7">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73D07128" w14:textId="0DDB950F"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Times New Roman" w:hAnsi="Times New Roman" w:cs="Times New Roman"/>
                <w:kern w:val="0"/>
                <w:lang w:val="kk-KZ" w:eastAsia="ru-RU"/>
                <w14:ligatures w14:val="none"/>
              </w:rPr>
              <w:t>Пайдаланылған майлар</w:t>
            </w:r>
          </w:p>
        </w:tc>
        <w:tc>
          <w:tcPr>
            <w:tcW w:w="1015" w:type="pct"/>
            <w:tcBorders>
              <w:top w:val="single" w:sz="4" w:space="0" w:color="auto"/>
              <w:left w:val="single" w:sz="4" w:space="0" w:color="auto"/>
              <w:bottom w:val="single" w:sz="4" w:space="0" w:color="auto"/>
              <w:right w:val="single" w:sz="4" w:space="0" w:color="auto"/>
            </w:tcBorders>
            <w:hideMark/>
          </w:tcPr>
          <w:p w14:paraId="1E91F050" w14:textId="7777777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5FBCEC60" w14:textId="775C34DF"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882035">
              <w:t>7,44</w:t>
            </w:r>
          </w:p>
        </w:tc>
        <w:tc>
          <w:tcPr>
            <w:tcW w:w="1076" w:type="pct"/>
            <w:tcBorders>
              <w:top w:val="single" w:sz="8" w:space="0" w:color="auto"/>
              <w:left w:val="single" w:sz="8" w:space="0" w:color="auto"/>
              <w:bottom w:val="single" w:sz="8" w:space="0" w:color="auto"/>
              <w:right w:val="single" w:sz="8" w:space="0" w:color="000000"/>
            </w:tcBorders>
            <w:hideMark/>
          </w:tcPr>
          <w:p w14:paraId="6DC50B5E" w14:textId="7180869F"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882035">
              <w:t>74,4</w:t>
            </w:r>
          </w:p>
        </w:tc>
      </w:tr>
      <w:tr w:rsidR="00C63B37" w:rsidRPr="00DE4773" w14:paraId="3706BFF2" w14:textId="77777777" w:rsidTr="003F68D7">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5720EE68" w14:textId="20C23DE7"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Майланған шүберек</w:t>
            </w:r>
          </w:p>
        </w:tc>
        <w:tc>
          <w:tcPr>
            <w:tcW w:w="1015" w:type="pct"/>
            <w:tcBorders>
              <w:top w:val="single" w:sz="4" w:space="0" w:color="auto"/>
              <w:left w:val="single" w:sz="4" w:space="0" w:color="auto"/>
              <w:bottom w:val="single" w:sz="4" w:space="0" w:color="auto"/>
              <w:right w:val="single" w:sz="4" w:space="0" w:color="auto"/>
            </w:tcBorders>
          </w:tcPr>
          <w:p w14:paraId="2566F189" w14:textId="77777777" w:rsidR="00C63B37" w:rsidRPr="00DE4773" w:rsidRDefault="00C63B37" w:rsidP="00C63B37">
            <w:pPr>
              <w:spacing w:after="0" w:line="240" w:lineRule="auto"/>
              <w:jc w:val="center"/>
              <w:rPr>
                <w:rFonts w:ascii="Times New Roman" w:eastAsia="Times New Roman" w:hAnsi="Times New Roman" w:cs="Times New Roman"/>
                <w:kern w:val="0"/>
                <w:lang w:val="kk-KZ" w:eastAsia="ru-RU"/>
                <w14:ligatures w14:val="none"/>
              </w:rPr>
            </w:pPr>
          </w:p>
        </w:tc>
        <w:tc>
          <w:tcPr>
            <w:tcW w:w="1294" w:type="pct"/>
            <w:tcBorders>
              <w:top w:val="single" w:sz="4" w:space="0" w:color="auto"/>
              <w:left w:val="single" w:sz="4" w:space="0" w:color="auto"/>
              <w:bottom w:val="single" w:sz="4" w:space="0" w:color="auto"/>
              <w:right w:val="single" w:sz="4" w:space="0" w:color="auto"/>
            </w:tcBorders>
            <w:hideMark/>
          </w:tcPr>
          <w:p w14:paraId="794CE1DE" w14:textId="6A59CB70"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882035">
              <w:t>0,127</w:t>
            </w:r>
          </w:p>
        </w:tc>
        <w:tc>
          <w:tcPr>
            <w:tcW w:w="1076" w:type="pct"/>
            <w:tcBorders>
              <w:top w:val="single" w:sz="8" w:space="0" w:color="auto"/>
              <w:left w:val="single" w:sz="8" w:space="0" w:color="auto"/>
              <w:bottom w:val="single" w:sz="8" w:space="0" w:color="auto"/>
              <w:right w:val="single" w:sz="8" w:space="0" w:color="000000"/>
            </w:tcBorders>
            <w:hideMark/>
          </w:tcPr>
          <w:p w14:paraId="1581FE55" w14:textId="1DDCCC5C"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882035">
              <w:t>1,27</w:t>
            </w:r>
          </w:p>
        </w:tc>
      </w:tr>
      <w:tr w:rsidR="00C63B37" w:rsidRPr="00DE4773" w14:paraId="7C790F46" w14:textId="77777777" w:rsidTr="003F68D7">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18FE822E" w14:textId="3690856D"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Times New Roman" w:hAnsi="Times New Roman" w:cs="Times New Roman"/>
                <w:kern w:val="0"/>
                <w:lang w:val="kk-KZ" w:eastAsia="ru-RU"/>
                <w14:ligatures w14:val="none"/>
              </w:rPr>
              <w:t>Пайдаланылған ыдыс</w:t>
            </w:r>
            <w:r>
              <w:rPr>
                <w:rFonts w:ascii="Times New Roman" w:eastAsia="Times New Roman" w:hAnsi="Times New Roman" w:cs="Times New Roman"/>
                <w:kern w:val="0"/>
                <w:lang w:val="kk-KZ" w:eastAsia="ru-RU"/>
                <w14:ligatures w14:val="none"/>
              </w:rPr>
              <w:t>тар</w:t>
            </w:r>
          </w:p>
        </w:tc>
        <w:tc>
          <w:tcPr>
            <w:tcW w:w="1015" w:type="pct"/>
            <w:tcBorders>
              <w:top w:val="single" w:sz="4" w:space="0" w:color="auto"/>
              <w:left w:val="single" w:sz="4" w:space="0" w:color="auto"/>
              <w:bottom w:val="single" w:sz="4" w:space="0" w:color="auto"/>
              <w:right w:val="single" w:sz="4" w:space="0" w:color="auto"/>
            </w:tcBorders>
            <w:hideMark/>
          </w:tcPr>
          <w:p w14:paraId="76D4DB53" w14:textId="7777777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5EEEFD54" w14:textId="0EA6B945"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882035">
              <w:t>0,125</w:t>
            </w:r>
          </w:p>
        </w:tc>
        <w:tc>
          <w:tcPr>
            <w:tcW w:w="1076" w:type="pct"/>
            <w:tcBorders>
              <w:top w:val="single" w:sz="8" w:space="0" w:color="auto"/>
              <w:left w:val="single" w:sz="8" w:space="0" w:color="auto"/>
              <w:bottom w:val="single" w:sz="8" w:space="0" w:color="auto"/>
              <w:right w:val="single" w:sz="8" w:space="0" w:color="000000"/>
            </w:tcBorders>
            <w:hideMark/>
          </w:tcPr>
          <w:p w14:paraId="11797B3A" w14:textId="7B4AB6BE"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882035">
              <w:t>1,25</w:t>
            </w:r>
          </w:p>
        </w:tc>
      </w:tr>
      <w:tr w:rsidR="009719B5" w:rsidRPr="00DE4773" w14:paraId="3819AE1B" w14:textId="77777777" w:rsidTr="009719B5">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B4BDAE7" w14:textId="429DEEE0" w:rsidR="009719B5" w:rsidRPr="00DE4773" w:rsidRDefault="00DE4773" w:rsidP="009719B5">
            <w:pPr>
              <w:spacing w:after="0" w:line="240" w:lineRule="auto"/>
              <w:jc w:val="center"/>
              <w:rPr>
                <w:rFonts w:ascii="Times New Roman" w:eastAsia="Times New Roman" w:hAnsi="Times New Roman" w:cs="Times New Roman"/>
                <w:b/>
                <w:bCs/>
                <w:kern w:val="0"/>
                <w:lang w:val="kk-KZ" w:eastAsia="ru-RU"/>
                <w14:ligatures w14:val="none"/>
              </w:rPr>
            </w:pPr>
            <w:r>
              <w:rPr>
                <w:rFonts w:ascii="Times New Roman" w:eastAsia="Times New Roman" w:hAnsi="Times New Roman" w:cs="Times New Roman"/>
                <w:b/>
                <w:bCs/>
                <w:kern w:val="0"/>
                <w:lang w:val="kk-KZ" w:eastAsia="ru-RU"/>
                <w14:ligatures w14:val="none"/>
              </w:rPr>
              <w:t>Қауіпті емес қалдықтар</w:t>
            </w:r>
          </w:p>
        </w:tc>
      </w:tr>
      <w:tr w:rsidR="00C63B37" w:rsidRPr="00DE4773" w14:paraId="30CFBE2E" w14:textId="77777777" w:rsidTr="004141E9">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4C3901A6" w14:textId="4E93812A"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 xml:space="preserve">Металл қалдықтары </w:t>
            </w:r>
          </w:p>
        </w:tc>
        <w:tc>
          <w:tcPr>
            <w:tcW w:w="1015" w:type="pct"/>
            <w:tcBorders>
              <w:top w:val="single" w:sz="4" w:space="0" w:color="auto"/>
              <w:left w:val="single" w:sz="4" w:space="0" w:color="auto"/>
              <w:bottom w:val="single" w:sz="4" w:space="0" w:color="auto"/>
              <w:right w:val="single" w:sz="4" w:space="0" w:color="auto"/>
            </w:tcBorders>
            <w:vAlign w:val="center"/>
            <w:hideMark/>
          </w:tcPr>
          <w:p w14:paraId="42010DDA" w14:textId="7777777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3D7D4826" w14:textId="0047B1EB"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497266">
              <w:t>2,02</w:t>
            </w:r>
          </w:p>
        </w:tc>
        <w:tc>
          <w:tcPr>
            <w:tcW w:w="1076" w:type="pct"/>
            <w:tcBorders>
              <w:top w:val="single" w:sz="8" w:space="0" w:color="auto"/>
              <w:left w:val="single" w:sz="8" w:space="0" w:color="auto"/>
              <w:bottom w:val="single" w:sz="8" w:space="0" w:color="auto"/>
              <w:right w:val="single" w:sz="8" w:space="0" w:color="000000"/>
            </w:tcBorders>
            <w:hideMark/>
          </w:tcPr>
          <w:p w14:paraId="0A45BF7C" w14:textId="4ED7DF8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497266">
              <w:t>20,2</w:t>
            </w:r>
          </w:p>
        </w:tc>
      </w:tr>
      <w:tr w:rsidR="00C63B37" w:rsidRPr="00DE4773" w14:paraId="161F3BC4" w14:textId="77777777" w:rsidTr="001B40EA">
        <w:trPr>
          <w:trHeight w:hRule="exact" w:val="348"/>
        </w:trPr>
        <w:tc>
          <w:tcPr>
            <w:tcW w:w="1615" w:type="pct"/>
            <w:tcBorders>
              <w:top w:val="single" w:sz="4" w:space="0" w:color="auto"/>
              <w:left w:val="single" w:sz="4" w:space="0" w:color="auto"/>
              <w:bottom w:val="single" w:sz="4" w:space="0" w:color="auto"/>
              <w:right w:val="single" w:sz="4" w:space="0" w:color="auto"/>
            </w:tcBorders>
            <w:vAlign w:val="center"/>
            <w:hideMark/>
          </w:tcPr>
          <w:p w14:paraId="2CBFC527" w14:textId="3C339477"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Дәнекерлеу электродтары</w:t>
            </w:r>
          </w:p>
        </w:tc>
        <w:tc>
          <w:tcPr>
            <w:tcW w:w="1015" w:type="pct"/>
            <w:tcBorders>
              <w:top w:val="single" w:sz="4" w:space="0" w:color="auto"/>
              <w:left w:val="single" w:sz="4" w:space="0" w:color="auto"/>
              <w:bottom w:val="single" w:sz="4" w:space="0" w:color="auto"/>
              <w:right w:val="single" w:sz="4" w:space="0" w:color="auto"/>
            </w:tcBorders>
            <w:vAlign w:val="center"/>
            <w:hideMark/>
          </w:tcPr>
          <w:p w14:paraId="53FB25DC" w14:textId="77777777"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hideMark/>
          </w:tcPr>
          <w:p w14:paraId="64E847B4" w14:textId="09C74E32"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497266">
              <w:t>0,0035</w:t>
            </w:r>
          </w:p>
        </w:tc>
        <w:tc>
          <w:tcPr>
            <w:tcW w:w="1076" w:type="pct"/>
            <w:tcBorders>
              <w:top w:val="single" w:sz="8" w:space="0" w:color="auto"/>
              <w:left w:val="single" w:sz="8" w:space="0" w:color="auto"/>
              <w:bottom w:val="single" w:sz="8" w:space="0" w:color="auto"/>
              <w:right w:val="single" w:sz="8" w:space="0" w:color="000000"/>
            </w:tcBorders>
            <w:hideMark/>
          </w:tcPr>
          <w:p w14:paraId="3E13BBFA" w14:textId="76407FD3"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497266">
              <w:t>0,035</w:t>
            </w:r>
          </w:p>
        </w:tc>
      </w:tr>
      <w:tr w:rsidR="00C63B37" w:rsidRPr="00DE4773" w14:paraId="44226954" w14:textId="77777777" w:rsidTr="001B40EA">
        <w:trPr>
          <w:trHeight w:hRule="exact" w:val="314"/>
        </w:trPr>
        <w:tc>
          <w:tcPr>
            <w:tcW w:w="1615" w:type="pct"/>
            <w:tcBorders>
              <w:top w:val="single" w:sz="4" w:space="0" w:color="auto"/>
              <w:left w:val="single" w:sz="4" w:space="0" w:color="auto"/>
              <w:bottom w:val="single" w:sz="4" w:space="0" w:color="auto"/>
              <w:right w:val="single" w:sz="4" w:space="0" w:color="auto"/>
            </w:tcBorders>
            <w:vAlign w:val="center"/>
            <w:hideMark/>
          </w:tcPr>
          <w:p w14:paraId="47448ECB" w14:textId="0D7D9633"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sidRPr="00DE4773">
              <w:rPr>
                <w:rFonts w:ascii="Times New Roman" w:eastAsia="Calibri" w:hAnsi="Times New Roman" w:cs="Times New Roman"/>
                <w:kern w:val="0"/>
                <w:lang w:val="kk-KZ" w:eastAsia="ru-RU"/>
                <w14:ligatures w14:val="none"/>
              </w:rPr>
              <w:t>Қатты тұрмыстық қалдықтар</w:t>
            </w:r>
          </w:p>
        </w:tc>
        <w:tc>
          <w:tcPr>
            <w:tcW w:w="1015" w:type="pct"/>
            <w:tcBorders>
              <w:top w:val="single" w:sz="4" w:space="0" w:color="auto"/>
              <w:left w:val="single" w:sz="4" w:space="0" w:color="auto"/>
              <w:bottom w:val="single" w:sz="4" w:space="0" w:color="auto"/>
              <w:right w:val="single" w:sz="4" w:space="0" w:color="auto"/>
            </w:tcBorders>
            <w:vAlign w:val="center"/>
          </w:tcPr>
          <w:p w14:paraId="2C26CB41" w14:textId="77777777" w:rsidR="00C63B37" w:rsidRPr="00DE4773" w:rsidRDefault="00C63B37" w:rsidP="00C63B37">
            <w:pPr>
              <w:spacing w:after="0" w:line="240" w:lineRule="auto"/>
              <w:jc w:val="center"/>
              <w:rPr>
                <w:rFonts w:ascii="Times New Roman" w:eastAsia="Times New Roman" w:hAnsi="Times New Roman" w:cs="Times New Roman"/>
                <w:kern w:val="0"/>
                <w:lang w:val="kk-KZ" w:eastAsia="ru-RU"/>
                <w14:ligatures w14:val="none"/>
              </w:rPr>
            </w:pPr>
          </w:p>
        </w:tc>
        <w:tc>
          <w:tcPr>
            <w:tcW w:w="1294" w:type="pct"/>
            <w:tcBorders>
              <w:top w:val="single" w:sz="4" w:space="0" w:color="auto"/>
              <w:left w:val="single" w:sz="4" w:space="0" w:color="auto"/>
              <w:bottom w:val="single" w:sz="4" w:space="0" w:color="auto"/>
              <w:right w:val="single" w:sz="4" w:space="0" w:color="auto"/>
            </w:tcBorders>
            <w:hideMark/>
          </w:tcPr>
          <w:p w14:paraId="6750375B" w14:textId="4D7ACB8E"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497266">
              <w:t>4,835</w:t>
            </w:r>
          </w:p>
        </w:tc>
        <w:tc>
          <w:tcPr>
            <w:tcW w:w="1076" w:type="pct"/>
            <w:tcBorders>
              <w:top w:val="single" w:sz="8" w:space="0" w:color="auto"/>
              <w:left w:val="single" w:sz="8" w:space="0" w:color="auto"/>
              <w:bottom w:val="single" w:sz="8" w:space="0" w:color="auto"/>
              <w:right w:val="single" w:sz="8" w:space="0" w:color="000000"/>
            </w:tcBorders>
            <w:hideMark/>
          </w:tcPr>
          <w:p w14:paraId="0B68877C" w14:textId="798C28F3" w:rsidR="00C63B37" w:rsidRPr="00DE4773" w:rsidRDefault="00C63B37" w:rsidP="00C63B37">
            <w:pPr>
              <w:spacing w:after="0" w:line="240" w:lineRule="auto"/>
              <w:jc w:val="center"/>
              <w:rPr>
                <w:rFonts w:ascii="Times New Roman" w:eastAsia="Times New Roman" w:hAnsi="Times New Roman" w:cs="Times New Roman"/>
                <w:kern w:val="0"/>
                <w:lang w:eastAsia="ru-RU"/>
                <w14:ligatures w14:val="none"/>
              </w:rPr>
            </w:pPr>
            <w:r w:rsidRPr="00497266">
              <w:t>48,35</w:t>
            </w:r>
          </w:p>
        </w:tc>
      </w:tr>
      <w:tr w:rsidR="009719B5" w:rsidRPr="00DE4773" w14:paraId="75766D44" w14:textId="77777777" w:rsidTr="009719B5">
        <w:trPr>
          <w:trHeight w:val="302"/>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72F87B7" w14:textId="22BE8504" w:rsidR="009719B5" w:rsidRPr="00DE4773" w:rsidRDefault="00DE4773" w:rsidP="009719B5">
            <w:pPr>
              <w:spacing w:after="0" w:line="240" w:lineRule="auto"/>
              <w:jc w:val="center"/>
              <w:rPr>
                <w:rFonts w:ascii="Times New Roman" w:eastAsia="Times New Roman" w:hAnsi="Times New Roman" w:cs="Times New Roman"/>
                <w:b/>
                <w:bCs/>
                <w:kern w:val="0"/>
                <w:lang w:val="kk-KZ" w:eastAsia="ru-RU"/>
                <w14:ligatures w14:val="none"/>
              </w:rPr>
            </w:pPr>
            <w:r>
              <w:rPr>
                <w:rFonts w:ascii="Times New Roman" w:eastAsia="Times New Roman" w:hAnsi="Times New Roman" w:cs="Times New Roman"/>
                <w:b/>
                <w:bCs/>
                <w:kern w:val="0"/>
                <w:lang w:val="kk-KZ" w:eastAsia="ru-RU"/>
                <w14:ligatures w14:val="none"/>
              </w:rPr>
              <w:t>Айналмалы</w:t>
            </w:r>
          </w:p>
        </w:tc>
      </w:tr>
      <w:tr w:rsidR="009719B5" w:rsidRPr="00DE4773" w14:paraId="17A5423A" w14:textId="77777777" w:rsidTr="0078144B">
        <w:trPr>
          <w:trHeight w:hRule="exact" w:val="284"/>
        </w:trPr>
        <w:tc>
          <w:tcPr>
            <w:tcW w:w="1615" w:type="pct"/>
            <w:tcBorders>
              <w:top w:val="single" w:sz="4" w:space="0" w:color="auto"/>
              <w:left w:val="single" w:sz="4" w:space="0" w:color="auto"/>
              <w:bottom w:val="single" w:sz="4" w:space="0" w:color="auto"/>
              <w:right w:val="single" w:sz="4" w:space="0" w:color="auto"/>
            </w:tcBorders>
            <w:vAlign w:val="center"/>
            <w:hideMark/>
          </w:tcPr>
          <w:p w14:paraId="5B4AB839"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bCs/>
                <w:kern w:val="0"/>
                <w:lang w:eastAsia="ru-RU"/>
                <w14:ligatures w14:val="none"/>
              </w:rPr>
              <w:t>-</w:t>
            </w:r>
          </w:p>
        </w:tc>
        <w:tc>
          <w:tcPr>
            <w:tcW w:w="1015" w:type="pct"/>
            <w:tcBorders>
              <w:top w:val="single" w:sz="4" w:space="0" w:color="auto"/>
              <w:left w:val="single" w:sz="4" w:space="0" w:color="auto"/>
              <w:bottom w:val="single" w:sz="4" w:space="0" w:color="auto"/>
              <w:right w:val="single" w:sz="4" w:space="0" w:color="auto"/>
            </w:tcBorders>
            <w:vAlign w:val="center"/>
            <w:hideMark/>
          </w:tcPr>
          <w:p w14:paraId="5C8A398C"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val="kk-KZ" w:eastAsia="ru-RU"/>
                <w14:ligatures w14:val="none"/>
              </w:rPr>
              <w:t>-</w:t>
            </w:r>
          </w:p>
        </w:tc>
        <w:tc>
          <w:tcPr>
            <w:tcW w:w="1294" w:type="pct"/>
            <w:tcBorders>
              <w:top w:val="single" w:sz="4" w:space="0" w:color="auto"/>
              <w:left w:val="single" w:sz="4" w:space="0" w:color="auto"/>
              <w:bottom w:val="single" w:sz="4" w:space="0" w:color="auto"/>
              <w:right w:val="single" w:sz="4" w:space="0" w:color="auto"/>
            </w:tcBorders>
            <w:vAlign w:val="center"/>
            <w:hideMark/>
          </w:tcPr>
          <w:p w14:paraId="3DCE9DB4"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eastAsia="ru-RU"/>
                <w14:ligatures w14:val="none"/>
              </w:rPr>
              <w:t>-</w:t>
            </w:r>
          </w:p>
        </w:tc>
        <w:tc>
          <w:tcPr>
            <w:tcW w:w="1076" w:type="pct"/>
            <w:tcBorders>
              <w:top w:val="single" w:sz="4" w:space="0" w:color="auto"/>
              <w:left w:val="single" w:sz="4" w:space="0" w:color="auto"/>
              <w:bottom w:val="single" w:sz="4" w:space="0" w:color="auto"/>
              <w:right w:val="single" w:sz="4" w:space="0" w:color="auto"/>
            </w:tcBorders>
            <w:hideMark/>
          </w:tcPr>
          <w:p w14:paraId="3A84E72B" w14:textId="77777777" w:rsidR="009719B5" w:rsidRPr="00DE4773" w:rsidRDefault="009719B5" w:rsidP="009719B5">
            <w:pPr>
              <w:spacing w:after="0" w:line="240" w:lineRule="auto"/>
              <w:jc w:val="center"/>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kern w:val="0"/>
                <w:lang w:eastAsia="ru-RU"/>
                <w14:ligatures w14:val="none"/>
              </w:rPr>
              <w:t>-</w:t>
            </w:r>
          </w:p>
        </w:tc>
      </w:tr>
    </w:tbl>
    <w:p w14:paraId="09938915" w14:textId="668E5A5C" w:rsidR="009719B5" w:rsidRPr="0078144B" w:rsidRDefault="00C63B37" w:rsidP="002A65C6">
      <w:pPr>
        <w:tabs>
          <w:tab w:val="left" w:pos="6810"/>
        </w:tabs>
        <w:spacing w:before="120" w:after="120" w:line="240" w:lineRule="auto"/>
        <w:jc w:val="center"/>
        <w:rPr>
          <w:rFonts w:ascii="Times New Roman" w:eastAsia="Calibri" w:hAnsi="Times New Roman" w:cs="Times New Roman"/>
          <w:b/>
          <w:kern w:val="0"/>
          <w:sz w:val="24"/>
          <w:szCs w:val="24"/>
          <w:lang w:val="kk-KZ"/>
          <w14:ligatures w14:val="none"/>
        </w:rPr>
      </w:pPr>
      <w:r w:rsidRPr="00C63B37">
        <w:rPr>
          <w:rFonts w:ascii="Times New Roman" w:eastAsia="Calibri" w:hAnsi="Times New Roman" w:cs="Times New Roman"/>
          <w:b/>
          <w:bCs/>
          <w:kern w:val="0"/>
          <w:sz w:val="24"/>
          <w:szCs w:val="24"/>
          <w:lang w:val="kk-KZ"/>
          <w14:ligatures w14:val="none"/>
        </w:rPr>
        <w:t>ЖЮЗ-1, ЖЮЗ-4 ұңғымаларын сынау кезінде қалдықтардың жинақталу лимиттері.</w:t>
      </w:r>
    </w:p>
    <w:tbl>
      <w:tblPr>
        <w:tblpPr w:leftFromText="180" w:rightFromText="180" w:bottomFromText="160"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958"/>
        <w:gridCol w:w="2493"/>
        <w:gridCol w:w="1929"/>
      </w:tblGrid>
      <w:tr w:rsidR="00DE4773" w:rsidRPr="009719B5" w14:paraId="576DA5F8" w14:textId="77777777" w:rsidTr="002A65C6">
        <w:trPr>
          <w:trHeight w:val="1002"/>
        </w:trPr>
        <w:tc>
          <w:tcPr>
            <w:tcW w:w="1640" w:type="pct"/>
            <w:tcBorders>
              <w:top w:val="single" w:sz="4" w:space="0" w:color="auto"/>
              <w:left w:val="single" w:sz="4" w:space="0" w:color="auto"/>
              <w:bottom w:val="single" w:sz="4" w:space="0" w:color="auto"/>
              <w:right w:val="single" w:sz="4" w:space="0" w:color="auto"/>
            </w:tcBorders>
            <w:vAlign w:val="center"/>
            <w:hideMark/>
          </w:tcPr>
          <w:p w14:paraId="563EBDA8" w14:textId="52F88CAF" w:rsidR="00DE4773" w:rsidRPr="009719B5" w:rsidRDefault="00DE4773" w:rsidP="00DE4773">
            <w:pPr>
              <w:spacing w:after="0" w:line="240" w:lineRule="auto"/>
              <w:jc w:val="center"/>
              <w:rPr>
                <w:rFonts w:ascii="Times New Roman" w:eastAsia="Times New Roman" w:hAnsi="Times New Roman" w:cs="Times New Roman"/>
                <w:b/>
                <w:bCs/>
                <w:kern w:val="0"/>
                <w:lang w:eastAsia="ru-RU"/>
                <w14:ligatures w14:val="none"/>
              </w:rPr>
            </w:pPr>
            <w:proofErr w:type="spellStart"/>
            <w:r w:rsidRPr="00DE4773">
              <w:rPr>
                <w:rFonts w:ascii="Times New Roman" w:eastAsia="Times New Roman" w:hAnsi="Times New Roman" w:cs="Times New Roman"/>
                <w:b/>
                <w:bCs/>
                <w:kern w:val="0"/>
                <w:lang w:eastAsia="ru-RU"/>
                <w14:ligatures w14:val="none"/>
              </w:rPr>
              <w:t>Қалдықтардың</w:t>
            </w:r>
            <w:proofErr w:type="spellEnd"/>
            <w:r w:rsidRPr="00DE4773">
              <w:rPr>
                <w:rFonts w:ascii="Times New Roman" w:eastAsia="Times New Roman" w:hAnsi="Times New Roman" w:cs="Times New Roman"/>
                <w:b/>
                <w:bCs/>
                <w:kern w:val="0"/>
                <w:lang w:eastAsia="ru-RU"/>
                <w14:ligatures w14:val="none"/>
              </w:rPr>
              <w:t xml:space="preserve"> </w:t>
            </w:r>
            <w:proofErr w:type="spellStart"/>
            <w:r w:rsidRPr="00DE4773">
              <w:rPr>
                <w:rFonts w:ascii="Times New Roman" w:eastAsia="Times New Roman" w:hAnsi="Times New Roman" w:cs="Times New Roman"/>
                <w:b/>
                <w:bCs/>
                <w:kern w:val="0"/>
                <w:lang w:eastAsia="ru-RU"/>
                <w14:ligatures w14:val="none"/>
              </w:rPr>
              <w:t>атауы</w:t>
            </w:r>
            <w:proofErr w:type="spellEnd"/>
          </w:p>
        </w:tc>
        <w:tc>
          <w:tcPr>
            <w:tcW w:w="1031" w:type="pct"/>
            <w:tcBorders>
              <w:top w:val="single" w:sz="4" w:space="0" w:color="auto"/>
              <w:left w:val="single" w:sz="4" w:space="0" w:color="auto"/>
              <w:bottom w:val="single" w:sz="4" w:space="0" w:color="auto"/>
              <w:right w:val="single" w:sz="4" w:space="0" w:color="auto"/>
            </w:tcBorders>
            <w:vAlign w:val="center"/>
            <w:hideMark/>
          </w:tcPr>
          <w:p w14:paraId="3FFEC4A0" w14:textId="5E5D5EC6" w:rsidR="00DE4773" w:rsidRPr="009719B5" w:rsidRDefault="00DE4773" w:rsidP="00DE4773">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eastAsia="ru-RU"/>
                <w14:ligatures w14:val="none"/>
              </w:rPr>
              <w:t>Қолданыстағы жағдайға жинақталған қалдықтардың көлемі, тонна / жыл</w:t>
            </w:r>
          </w:p>
        </w:tc>
        <w:tc>
          <w:tcPr>
            <w:tcW w:w="1313" w:type="pct"/>
            <w:tcBorders>
              <w:top w:val="single" w:sz="4" w:space="0" w:color="auto"/>
              <w:left w:val="single" w:sz="4" w:space="0" w:color="auto"/>
              <w:bottom w:val="single" w:sz="4" w:space="0" w:color="auto"/>
              <w:right w:val="single" w:sz="4" w:space="0" w:color="auto"/>
            </w:tcBorders>
            <w:vAlign w:val="center"/>
            <w:hideMark/>
          </w:tcPr>
          <w:p w14:paraId="711815D9" w14:textId="77777777" w:rsidR="00DE4773" w:rsidRPr="00DE4773" w:rsidRDefault="00DE4773" w:rsidP="00DE4773">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1 ұңғымадан жинақтау лимиті</w:t>
            </w:r>
          </w:p>
          <w:p w14:paraId="0135D9AE" w14:textId="440B1939" w:rsidR="00DE4773" w:rsidRPr="009719B5" w:rsidRDefault="00DE4773" w:rsidP="00DE4773">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eastAsia="ru-RU"/>
                <w14:ligatures w14:val="none"/>
              </w:rPr>
              <w:t>тонн/</w:t>
            </w:r>
            <w:r w:rsidRPr="00DE4773">
              <w:rPr>
                <w:rFonts w:ascii="Times New Roman" w:eastAsia="Times New Roman" w:hAnsi="Times New Roman" w:cs="Times New Roman"/>
                <w:b/>
                <w:bCs/>
                <w:kern w:val="0"/>
                <w:lang w:val="kk-KZ" w:eastAsia="ru-RU"/>
                <w14:ligatures w14:val="none"/>
              </w:rPr>
              <w:t>ж</w:t>
            </w:r>
          </w:p>
        </w:tc>
        <w:tc>
          <w:tcPr>
            <w:tcW w:w="1016" w:type="pct"/>
            <w:tcBorders>
              <w:top w:val="single" w:sz="4" w:space="0" w:color="auto"/>
              <w:left w:val="single" w:sz="4" w:space="0" w:color="auto"/>
              <w:bottom w:val="single" w:sz="4" w:space="0" w:color="auto"/>
              <w:right w:val="single" w:sz="4" w:space="0" w:color="auto"/>
            </w:tcBorders>
            <w:vAlign w:val="center"/>
          </w:tcPr>
          <w:p w14:paraId="625853A3" w14:textId="77777777" w:rsidR="00DE4773" w:rsidRPr="00DE4773" w:rsidRDefault="00DE4773" w:rsidP="00DE4773">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2 ұңғымадан жинақтау лимиті</w:t>
            </w:r>
          </w:p>
          <w:p w14:paraId="09ECAB20" w14:textId="718D6F40" w:rsidR="00DE4773" w:rsidRPr="009719B5" w:rsidRDefault="00DE4773" w:rsidP="00DE4773">
            <w:pPr>
              <w:spacing w:after="0" w:line="240" w:lineRule="auto"/>
              <w:jc w:val="center"/>
              <w:rPr>
                <w:rFonts w:ascii="Times New Roman" w:eastAsia="Times New Roman" w:hAnsi="Times New Roman" w:cs="Times New Roman"/>
                <w:b/>
                <w:bCs/>
                <w:kern w:val="0"/>
                <w:lang w:eastAsia="ru-RU"/>
                <w14:ligatures w14:val="none"/>
              </w:rPr>
            </w:pPr>
            <w:r w:rsidRPr="00DE4773">
              <w:rPr>
                <w:rFonts w:ascii="Times New Roman" w:eastAsia="Times New Roman" w:hAnsi="Times New Roman" w:cs="Times New Roman"/>
                <w:b/>
                <w:bCs/>
                <w:kern w:val="0"/>
                <w:lang w:val="kk-KZ" w:eastAsia="ru-RU"/>
                <w14:ligatures w14:val="none"/>
              </w:rPr>
              <w:t>тонн/ж</w:t>
            </w:r>
          </w:p>
        </w:tc>
      </w:tr>
      <w:tr w:rsidR="009719B5" w:rsidRPr="009719B5" w14:paraId="4AA7277E" w14:textId="77777777" w:rsidTr="002A65C6">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2484FB0B"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1</w:t>
            </w:r>
          </w:p>
        </w:tc>
        <w:tc>
          <w:tcPr>
            <w:tcW w:w="1031" w:type="pct"/>
            <w:tcBorders>
              <w:top w:val="single" w:sz="4" w:space="0" w:color="auto"/>
              <w:left w:val="single" w:sz="4" w:space="0" w:color="auto"/>
              <w:bottom w:val="single" w:sz="4" w:space="0" w:color="auto"/>
              <w:right w:val="single" w:sz="4" w:space="0" w:color="auto"/>
            </w:tcBorders>
            <w:vAlign w:val="center"/>
            <w:hideMark/>
          </w:tcPr>
          <w:p w14:paraId="1C9F8BFF"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2</w:t>
            </w:r>
          </w:p>
        </w:tc>
        <w:tc>
          <w:tcPr>
            <w:tcW w:w="1313" w:type="pct"/>
            <w:tcBorders>
              <w:top w:val="single" w:sz="4" w:space="0" w:color="auto"/>
              <w:left w:val="single" w:sz="4" w:space="0" w:color="auto"/>
              <w:bottom w:val="single" w:sz="4" w:space="0" w:color="auto"/>
              <w:right w:val="single" w:sz="4" w:space="0" w:color="auto"/>
            </w:tcBorders>
            <w:vAlign w:val="center"/>
            <w:hideMark/>
          </w:tcPr>
          <w:p w14:paraId="2FCA758D"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3</w:t>
            </w:r>
          </w:p>
        </w:tc>
        <w:tc>
          <w:tcPr>
            <w:tcW w:w="1016" w:type="pct"/>
            <w:tcBorders>
              <w:top w:val="single" w:sz="4" w:space="0" w:color="auto"/>
              <w:left w:val="single" w:sz="4" w:space="0" w:color="auto"/>
              <w:bottom w:val="single" w:sz="4" w:space="0" w:color="auto"/>
              <w:right w:val="single" w:sz="4" w:space="0" w:color="auto"/>
            </w:tcBorders>
            <w:hideMark/>
          </w:tcPr>
          <w:p w14:paraId="050C79BE"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4</w:t>
            </w:r>
          </w:p>
        </w:tc>
      </w:tr>
      <w:tr w:rsidR="00C63B37" w:rsidRPr="009719B5" w14:paraId="1BA4E106" w14:textId="77777777" w:rsidTr="00194E98">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09A2F2D4" w14:textId="42D117A2" w:rsidR="00C63B37" w:rsidRPr="009719B5" w:rsidRDefault="00C63B37" w:rsidP="00C63B37">
            <w:pPr>
              <w:spacing w:after="0" w:line="240" w:lineRule="auto"/>
              <w:rPr>
                <w:rFonts w:ascii="Times New Roman" w:eastAsia="Times New Roman" w:hAnsi="Times New Roman" w:cs="Times New Roman"/>
                <w:kern w:val="0"/>
                <w:lang w:eastAsia="ru-RU"/>
                <w14:ligatures w14:val="none"/>
              </w:rPr>
            </w:pPr>
            <w:r w:rsidRPr="00DE4773">
              <w:rPr>
                <w:rFonts w:ascii="Times New Roman" w:eastAsia="Times New Roman" w:hAnsi="Times New Roman" w:cs="Times New Roman"/>
                <w:b/>
                <w:bCs/>
                <w:kern w:val="0"/>
                <w:lang w:val="kk-KZ" w:eastAsia="ru-RU"/>
                <w14:ligatures w14:val="none"/>
              </w:rPr>
              <w:t>Барлығы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4B4A71A0" w14:textId="77777777"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c>
          <w:tcPr>
            <w:tcW w:w="1313" w:type="pct"/>
            <w:tcBorders>
              <w:top w:val="nil"/>
              <w:left w:val="nil"/>
              <w:bottom w:val="single" w:sz="8" w:space="0" w:color="auto"/>
              <w:right w:val="single" w:sz="8" w:space="0" w:color="auto"/>
            </w:tcBorders>
            <w:hideMark/>
          </w:tcPr>
          <w:p w14:paraId="01F5F353" w14:textId="216CAB1D" w:rsidR="00C63B37" w:rsidRPr="009719B5" w:rsidRDefault="00C63B37" w:rsidP="00C63B37">
            <w:pPr>
              <w:spacing w:after="0" w:line="240" w:lineRule="auto"/>
              <w:jc w:val="center"/>
              <w:rPr>
                <w:rFonts w:ascii="Times New Roman" w:eastAsia="Times New Roman" w:hAnsi="Times New Roman" w:cs="Times New Roman"/>
                <w:b/>
                <w:bCs/>
                <w:kern w:val="0"/>
                <w:lang w:eastAsia="ru-RU"/>
                <w14:ligatures w14:val="none"/>
              </w:rPr>
            </w:pPr>
            <w:r w:rsidRPr="001C531F">
              <w:t>7,3645</w:t>
            </w:r>
          </w:p>
        </w:tc>
        <w:tc>
          <w:tcPr>
            <w:tcW w:w="1016" w:type="pct"/>
            <w:tcBorders>
              <w:top w:val="single" w:sz="8" w:space="0" w:color="auto"/>
              <w:left w:val="nil"/>
              <w:bottom w:val="single" w:sz="8" w:space="0" w:color="auto"/>
              <w:right w:val="single" w:sz="8" w:space="0" w:color="000000"/>
            </w:tcBorders>
            <w:hideMark/>
          </w:tcPr>
          <w:p w14:paraId="538475B7" w14:textId="09F051B7" w:rsidR="00C63B37" w:rsidRPr="009719B5" w:rsidRDefault="00C63B37" w:rsidP="00C63B37">
            <w:pPr>
              <w:spacing w:after="0" w:line="240" w:lineRule="auto"/>
              <w:jc w:val="center"/>
              <w:rPr>
                <w:rFonts w:ascii="Times New Roman" w:eastAsia="Times New Roman" w:hAnsi="Times New Roman" w:cs="Times New Roman"/>
                <w:b/>
                <w:bCs/>
                <w:kern w:val="0"/>
                <w:lang w:eastAsia="ru-RU"/>
                <w14:ligatures w14:val="none"/>
              </w:rPr>
            </w:pPr>
            <w:r w:rsidRPr="001C531F">
              <w:t>14,729</w:t>
            </w:r>
          </w:p>
        </w:tc>
      </w:tr>
      <w:tr w:rsidR="00C63B37" w:rsidRPr="009719B5" w14:paraId="36EA9F1C" w14:textId="77777777" w:rsidTr="00194E98">
        <w:trPr>
          <w:trHeight w:hRule="exact" w:val="621"/>
        </w:trPr>
        <w:tc>
          <w:tcPr>
            <w:tcW w:w="1640" w:type="pct"/>
            <w:tcBorders>
              <w:top w:val="single" w:sz="4" w:space="0" w:color="auto"/>
              <w:left w:val="single" w:sz="4" w:space="0" w:color="auto"/>
              <w:bottom w:val="single" w:sz="4" w:space="0" w:color="auto"/>
              <w:right w:val="single" w:sz="4" w:space="0" w:color="auto"/>
            </w:tcBorders>
            <w:hideMark/>
          </w:tcPr>
          <w:p w14:paraId="1F59711C" w14:textId="7595DD79" w:rsidR="00C63B37" w:rsidRPr="009719B5" w:rsidRDefault="00C63B37" w:rsidP="00C63B37">
            <w:pPr>
              <w:spacing w:after="0" w:line="240" w:lineRule="auto"/>
              <w:rPr>
                <w:rFonts w:ascii="Times New Roman" w:eastAsia="Times New Roman" w:hAnsi="Times New Roman" w:cs="Times New Roman"/>
                <w:kern w:val="0"/>
                <w:lang w:eastAsia="ru-RU"/>
                <w14:ligatures w14:val="none"/>
              </w:rPr>
            </w:pPr>
            <w:r w:rsidRPr="00DE4773">
              <w:rPr>
                <w:rFonts w:ascii="Times New Roman" w:hAnsi="Times New Roman" w:cs="Times New Roman"/>
              </w:rPr>
              <w:t xml:space="preserve">оның ішінде өндіріс </w:t>
            </w:r>
            <w:r w:rsidRPr="00DE4773">
              <w:rPr>
                <w:rFonts w:ascii="Times New Roman" w:hAnsi="Times New Roman" w:cs="Times New Roman"/>
                <w:lang w:val="kk-KZ"/>
              </w:rPr>
              <w:t>қалдықтары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4554EF0D" w14:textId="77777777"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c>
          <w:tcPr>
            <w:tcW w:w="1313" w:type="pct"/>
            <w:tcBorders>
              <w:top w:val="nil"/>
              <w:left w:val="nil"/>
              <w:bottom w:val="single" w:sz="8" w:space="0" w:color="auto"/>
              <w:right w:val="single" w:sz="8" w:space="0" w:color="auto"/>
            </w:tcBorders>
            <w:hideMark/>
          </w:tcPr>
          <w:p w14:paraId="6663A22F" w14:textId="183FA922" w:rsidR="00C63B37" w:rsidRPr="009719B5" w:rsidRDefault="00C63B37" w:rsidP="00C63B37">
            <w:pPr>
              <w:spacing w:after="0" w:line="240" w:lineRule="auto"/>
              <w:jc w:val="center"/>
              <w:rPr>
                <w:rFonts w:ascii="Times New Roman" w:eastAsia="Times New Roman" w:hAnsi="Times New Roman" w:cs="Times New Roman"/>
                <w:b/>
                <w:bCs/>
                <w:kern w:val="0"/>
                <w:lang w:eastAsia="ru-RU"/>
                <w14:ligatures w14:val="none"/>
              </w:rPr>
            </w:pPr>
            <w:r w:rsidRPr="001C531F">
              <w:t>5,2515</w:t>
            </w:r>
          </w:p>
        </w:tc>
        <w:tc>
          <w:tcPr>
            <w:tcW w:w="1016" w:type="pct"/>
            <w:tcBorders>
              <w:top w:val="single" w:sz="8" w:space="0" w:color="auto"/>
              <w:left w:val="nil"/>
              <w:bottom w:val="single" w:sz="8" w:space="0" w:color="auto"/>
              <w:right w:val="single" w:sz="8" w:space="0" w:color="000000"/>
            </w:tcBorders>
            <w:hideMark/>
          </w:tcPr>
          <w:p w14:paraId="1751C476" w14:textId="36241F93" w:rsidR="00C63B37" w:rsidRPr="009719B5" w:rsidRDefault="00C63B37" w:rsidP="00C63B37">
            <w:pPr>
              <w:spacing w:after="0" w:line="240" w:lineRule="auto"/>
              <w:jc w:val="center"/>
              <w:rPr>
                <w:rFonts w:ascii="Times New Roman" w:eastAsia="Times New Roman" w:hAnsi="Times New Roman" w:cs="Times New Roman"/>
                <w:b/>
                <w:bCs/>
                <w:kern w:val="0"/>
                <w:lang w:eastAsia="ru-RU"/>
                <w14:ligatures w14:val="none"/>
              </w:rPr>
            </w:pPr>
            <w:r w:rsidRPr="001C531F">
              <w:t>10,503</w:t>
            </w:r>
          </w:p>
        </w:tc>
      </w:tr>
      <w:tr w:rsidR="00C63B37" w:rsidRPr="009719B5" w14:paraId="19813866" w14:textId="77777777" w:rsidTr="00194E98">
        <w:trPr>
          <w:trHeight w:hRule="exact" w:val="284"/>
        </w:trPr>
        <w:tc>
          <w:tcPr>
            <w:tcW w:w="1640" w:type="pct"/>
            <w:tcBorders>
              <w:top w:val="single" w:sz="4" w:space="0" w:color="auto"/>
              <w:left w:val="single" w:sz="4" w:space="0" w:color="auto"/>
              <w:bottom w:val="single" w:sz="4" w:space="0" w:color="auto"/>
              <w:right w:val="single" w:sz="4" w:space="0" w:color="auto"/>
            </w:tcBorders>
            <w:hideMark/>
          </w:tcPr>
          <w:p w14:paraId="61E6D082" w14:textId="4991FEDE" w:rsidR="00C63B37" w:rsidRPr="00DE4773" w:rsidRDefault="00C63B37" w:rsidP="00C63B37">
            <w:pPr>
              <w:spacing w:after="0" w:line="240" w:lineRule="auto"/>
              <w:rPr>
                <w:rFonts w:ascii="Times New Roman" w:eastAsia="Times New Roman" w:hAnsi="Times New Roman" w:cs="Times New Roman"/>
                <w:kern w:val="0"/>
                <w:lang w:val="kk-KZ" w:eastAsia="ru-RU"/>
                <w14:ligatures w14:val="none"/>
              </w:rPr>
            </w:pPr>
            <w:r w:rsidRPr="00DE4773">
              <w:rPr>
                <w:rFonts w:ascii="Times New Roman" w:hAnsi="Times New Roman" w:cs="Times New Roman"/>
              </w:rPr>
              <w:t>тұтыну қалдықтары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6ED9F52C" w14:textId="77777777"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nil"/>
              <w:left w:val="nil"/>
              <w:bottom w:val="single" w:sz="8" w:space="0" w:color="auto"/>
              <w:right w:val="single" w:sz="8" w:space="0" w:color="auto"/>
            </w:tcBorders>
            <w:hideMark/>
          </w:tcPr>
          <w:p w14:paraId="3A9F930B" w14:textId="72DD0AE4" w:rsidR="00C63B37" w:rsidRPr="009719B5" w:rsidRDefault="00C63B37" w:rsidP="00C63B37">
            <w:pPr>
              <w:spacing w:after="0" w:line="240" w:lineRule="auto"/>
              <w:jc w:val="center"/>
              <w:rPr>
                <w:rFonts w:ascii="Times New Roman" w:eastAsia="Times New Roman" w:hAnsi="Times New Roman" w:cs="Times New Roman"/>
                <w:b/>
                <w:bCs/>
                <w:kern w:val="0"/>
                <w:lang w:eastAsia="ru-RU"/>
                <w14:ligatures w14:val="none"/>
              </w:rPr>
            </w:pPr>
            <w:r w:rsidRPr="001C531F">
              <w:t>2,113</w:t>
            </w:r>
          </w:p>
        </w:tc>
        <w:tc>
          <w:tcPr>
            <w:tcW w:w="1016" w:type="pct"/>
            <w:tcBorders>
              <w:top w:val="single" w:sz="8" w:space="0" w:color="auto"/>
              <w:left w:val="nil"/>
              <w:bottom w:val="single" w:sz="8" w:space="0" w:color="auto"/>
              <w:right w:val="single" w:sz="8" w:space="0" w:color="000000"/>
            </w:tcBorders>
            <w:hideMark/>
          </w:tcPr>
          <w:p w14:paraId="16D8E2CB" w14:textId="4F1D3946" w:rsidR="00C63B37" w:rsidRPr="009719B5" w:rsidRDefault="00C63B37" w:rsidP="00C63B37">
            <w:pPr>
              <w:spacing w:after="0" w:line="240" w:lineRule="auto"/>
              <w:jc w:val="center"/>
              <w:rPr>
                <w:rFonts w:ascii="Times New Roman" w:eastAsia="Times New Roman" w:hAnsi="Times New Roman" w:cs="Times New Roman"/>
                <w:b/>
                <w:bCs/>
                <w:kern w:val="0"/>
                <w:lang w:eastAsia="ru-RU"/>
                <w14:ligatures w14:val="none"/>
              </w:rPr>
            </w:pPr>
            <w:r w:rsidRPr="001C531F">
              <w:t>4,226</w:t>
            </w:r>
          </w:p>
        </w:tc>
      </w:tr>
      <w:tr w:rsidR="009719B5" w:rsidRPr="009719B5" w14:paraId="550A02D4" w14:textId="77777777" w:rsidTr="00D763EA">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D5D72CE" w14:textId="507B82F7" w:rsidR="009719B5" w:rsidRPr="009719B5" w:rsidRDefault="00DE4773" w:rsidP="009719B5">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b/>
                <w:bCs/>
                <w:kern w:val="0"/>
                <w:lang w:val="kk-KZ" w:eastAsia="ru-RU"/>
                <w14:ligatures w14:val="none"/>
              </w:rPr>
              <w:t>Қауіпті қалдықтар</w:t>
            </w:r>
          </w:p>
        </w:tc>
      </w:tr>
      <w:tr w:rsidR="00C63B37" w:rsidRPr="009719B5" w14:paraId="37B016EE" w14:textId="77777777" w:rsidTr="0013633A">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46CD9D84" w14:textId="5AACF6AB"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Пайдаланылған майлар</w:t>
            </w:r>
          </w:p>
        </w:tc>
        <w:tc>
          <w:tcPr>
            <w:tcW w:w="1031" w:type="pct"/>
            <w:tcBorders>
              <w:top w:val="single" w:sz="4" w:space="0" w:color="auto"/>
              <w:left w:val="single" w:sz="4" w:space="0" w:color="auto"/>
              <w:bottom w:val="single" w:sz="4" w:space="0" w:color="auto"/>
              <w:right w:val="single" w:sz="4" w:space="0" w:color="auto"/>
            </w:tcBorders>
            <w:hideMark/>
          </w:tcPr>
          <w:p w14:paraId="5920A9D1" w14:textId="77777777"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551FA119" w14:textId="640185F1"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3B6654">
              <w:t>2,976</w:t>
            </w:r>
          </w:p>
        </w:tc>
        <w:tc>
          <w:tcPr>
            <w:tcW w:w="1016" w:type="pct"/>
            <w:tcBorders>
              <w:top w:val="nil"/>
              <w:left w:val="nil"/>
              <w:bottom w:val="single" w:sz="8" w:space="0" w:color="auto"/>
              <w:right w:val="single" w:sz="8" w:space="0" w:color="000000"/>
            </w:tcBorders>
            <w:hideMark/>
          </w:tcPr>
          <w:p w14:paraId="397424AF" w14:textId="22EBB3BB"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3B6654">
              <w:t>5,952</w:t>
            </w:r>
          </w:p>
        </w:tc>
      </w:tr>
      <w:tr w:rsidR="00C63B37" w:rsidRPr="009719B5" w14:paraId="32D3349D" w14:textId="77777777" w:rsidTr="0013633A">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796C7BA1" w14:textId="105191DC"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Майланған шүберек</w:t>
            </w:r>
          </w:p>
        </w:tc>
        <w:tc>
          <w:tcPr>
            <w:tcW w:w="1031" w:type="pct"/>
            <w:tcBorders>
              <w:top w:val="single" w:sz="4" w:space="0" w:color="auto"/>
              <w:left w:val="single" w:sz="4" w:space="0" w:color="auto"/>
              <w:bottom w:val="single" w:sz="4" w:space="0" w:color="auto"/>
              <w:right w:val="single" w:sz="4" w:space="0" w:color="auto"/>
            </w:tcBorders>
          </w:tcPr>
          <w:p w14:paraId="51CFC127" w14:textId="77777777" w:rsidR="00C63B37" w:rsidRPr="009719B5" w:rsidRDefault="00C63B37" w:rsidP="00C63B37">
            <w:pPr>
              <w:spacing w:after="0" w:line="240" w:lineRule="auto"/>
              <w:jc w:val="center"/>
              <w:rPr>
                <w:rFonts w:ascii="Times New Roman" w:eastAsia="Times New Roman" w:hAnsi="Times New Roman" w:cs="Times New Roman"/>
                <w:kern w:val="0"/>
                <w:lang w:val="kk-KZ" w:eastAsia="ru-RU"/>
                <w14:ligatures w14:val="none"/>
              </w:rPr>
            </w:pPr>
          </w:p>
        </w:tc>
        <w:tc>
          <w:tcPr>
            <w:tcW w:w="1313" w:type="pct"/>
            <w:tcBorders>
              <w:top w:val="single" w:sz="4" w:space="0" w:color="auto"/>
              <w:left w:val="single" w:sz="4" w:space="0" w:color="auto"/>
              <w:bottom w:val="single" w:sz="4" w:space="0" w:color="auto"/>
              <w:right w:val="single" w:sz="4" w:space="0" w:color="auto"/>
            </w:tcBorders>
            <w:hideMark/>
          </w:tcPr>
          <w:p w14:paraId="2A31E423" w14:textId="0293CB4A"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3B6654">
              <w:t>0,127</w:t>
            </w:r>
          </w:p>
        </w:tc>
        <w:tc>
          <w:tcPr>
            <w:tcW w:w="1016" w:type="pct"/>
            <w:tcBorders>
              <w:top w:val="nil"/>
              <w:left w:val="nil"/>
              <w:bottom w:val="single" w:sz="8" w:space="0" w:color="auto"/>
              <w:right w:val="single" w:sz="8" w:space="0" w:color="000000"/>
            </w:tcBorders>
            <w:hideMark/>
          </w:tcPr>
          <w:p w14:paraId="5709ECED" w14:textId="1467ABCB"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3B6654">
              <w:t>0,254</w:t>
            </w:r>
          </w:p>
        </w:tc>
      </w:tr>
      <w:tr w:rsidR="00C63B37" w:rsidRPr="009719B5" w14:paraId="1F758CB9" w14:textId="77777777" w:rsidTr="0013633A">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6B962FD1" w14:textId="4B990608"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Times New Roman" w:hAnsi="Times New Roman" w:cs="Times New Roman"/>
                <w:kern w:val="0"/>
                <w:lang w:val="kk-KZ" w:eastAsia="ru-RU"/>
                <w14:ligatures w14:val="none"/>
              </w:rPr>
              <w:t>Пайдаланылған ыдыс</w:t>
            </w:r>
          </w:p>
        </w:tc>
        <w:tc>
          <w:tcPr>
            <w:tcW w:w="1031" w:type="pct"/>
            <w:tcBorders>
              <w:top w:val="single" w:sz="4" w:space="0" w:color="auto"/>
              <w:left w:val="single" w:sz="4" w:space="0" w:color="auto"/>
              <w:bottom w:val="single" w:sz="4" w:space="0" w:color="auto"/>
              <w:right w:val="single" w:sz="4" w:space="0" w:color="auto"/>
            </w:tcBorders>
            <w:hideMark/>
          </w:tcPr>
          <w:p w14:paraId="7BB55B62" w14:textId="77777777"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777FC58B" w14:textId="08257288"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3B6654">
              <w:t>0,125</w:t>
            </w:r>
          </w:p>
        </w:tc>
        <w:tc>
          <w:tcPr>
            <w:tcW w:w="1016" w:type="pct"/>
            <w:tcBorders>
              <w:top w:val="nil"/>
              <w:left w:val="nil"/>
              <w:bottom w:val="single" w:sz="8" w:space="0" w:color="auto"/>
              <w:right w:val="single" w:sz="8" w:space="0" w:color="000000"/>
            </w:tcBorders>
            <w:hideMark/>
          </w:tcPr>
          <w:p w14:paraId="7BCA6AF1" w14:textId="791FE5BC"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3B6654">
              <w:t>0,25</w:t>
            </w:r>
          </w:p>
        </w:tc>
      </w:tr>
      <w:tr w:rsidR="009719B5" w:rsidRPr="009719B5" w14:paraId="6C45480D" w14:textId="77777777" w:rsidTr="00D763EA">
        <w:trPr>
          <w:trHeight w:val="284"/>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BA461B5" w14:textId="5C40EEDB" w:rsidR="009719B5" w:rsidRPr="009719B5" w:rsidRDefault="00DE4773" w:rsidP="009719B5">
            <w:pPr>
              <w:spacing w:after="0" w:line="240" w:lineRule="auto"/>
              <w:jc w:val="center"/>
              <w:rPr>
                <w:rFonts w:ascii="Times New Roman" w:eastAsia="Times New Roman" w:hAnsi="Times New Roman" w:cs="Times New Roman"/>
                <w:kern w:val="0"/>
                <w:lang w:eastAsia="ru-RU"/>
                <w14:ligatures w14:val="none"/>
              </w:rPr>
            </w:pPr>
            <w:r>
              <w:rPr>
                <w:rFonts w:ascii="Times New Roman" w:eastAsia="Times New Roman" w:hAnsi="Times New Roman" w:cs="Times New Roman"/>
                <w:b/>
                <w:bCs/>
                <w:kern w:val="0"/>
                <w:lang w:val="kk-KZ" w:eastAsia="ru-RU"/>
                <w14:ligatures w14:val="none"/>
              </w:rPr>
              <w:t>Қауіпті емес қалдықтар</w:t>
            </w:r>
          </w:p>
        </w:tc>
      </w:tr>
      <w:tr w:rsidR="00C63B37" w:rsidRPr="009719B5" w14:paraId="09366C22" w14:textId="77777777" w:rsidTr="00DB50D8">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38E9F8C2" w14:textId="35FD38CC"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sidRPr="009719B5">
              <w:rPr>
                <w:rFonts w:ascii="Times New Roman" w:eastAsia="Calibri" w:hAnsi="Times New Roman" w:cs="Times New Roman"/>
                <w:kern w:val="0"/>
                <w:lang w:eastAsia="ru-RU"/>
                <w14:ligatures w14:val="none"/>
              </w:rPr>
              <w:t>Металл</w:t>
            </w:r>
            <w:r>
              <w:rPr>
                <w:rFonts w:ascii="Times New Roman" w:eastAsia="Calibri" w:hAnsi="Times New Roman" w:cs="Times New Roman"/>
                <w:kern w:val="0"/>
                <w:lang w:val="kk-KZ" w:eastAsia="ru-RU"/>
                <w14:ligatures w14:val="none"/>
              </w:rPr>
              <w:t xml:space="preserve"> сынықтары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02F902D2" w14:textId="77777777"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25EDEBB0" w14:textId="281A7F13"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F47A05">
              <w:t>2,02</w:t>
            </w:r>
          </w:p>
        </w:tc>
        <w:tc>
          <w:tcPr>
            <w:tcW w:w="1016" w:type="pct"/>
            <w:tcBorders>
              <w:top w:val="nil"/>
              <w:left w:val="nil"/>
              <w:bottom w:val="single" w:sz="8" w:space="0" w:color="auto"/>
              <w:right w:val="single" w:sz="8" w:space="0" w:color="000000"/>
            </w:tcBorders>
            <w:hideMark/>
          </w:tcPr>
          <w:p w14:paraId="337777A9" w14:textId="0F3EC9B4"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F47A05">
              <w:t>4,04</w:t>
            </w:r>
          </w:p>
        </w:tc>
      </w:tr>
      <w:tr w:rsidR="00C63B37" w:rsidRPr="009719B5" w14:paraId="22D41BB0" w14:textId="77777777" w:rsidTr="00DB50D8">
        <w:trPr>
          <w:trHeight w:hRule="exact" w:val="285"/>
        </w:trPr>
        <w:tc>
          <w:tcPr>
            <w:tcW w:w="1640" w:type="pct"/>
            <w:tcBorders>
              <w:top w:val="single" w:sz="4" w:space="0" w:color="auto"/>
              <w:left w:val="single" w:sz="4" w:space="0" w:color="auto"/>
              <w:bottom w:val="single" w:sz="4" w:space="0" w:color="auto"/>
              <w:right w:val="single" w:sz="4" w:space="0" w:color="auto"/>
            </w:tcBorders>
            <w:vAlign w:val="center"/>
            <w:hideMark/>
          </w:tcPr>
          <w:p w14:paraId="07DF10BF" w14:textId="63CD93E5"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Calibri" w:hAnsi="Times New Roman" w:cs="Times New Roman"/>
                <w:kern w:val="0"/>
                <w:lang w:val="kk-KZ" w:eastAsia="ru-RU"/>
                <w14:ligatures w14:val="none"/>
              </w:rPr>
              <w:t>Дәнекерлеу электродтары</w:t>
            </w:r>
          </w:p>
        </w:tc>
        <w:tc>
          <w:tcPr>
            <w:tcW w:w="1031" w:type="pct"/>
            <w:tcBorders>
              <w:top w:val="single" w:sz="4" w:space="0" w:color="auto"/>
              <w:left w:val="single" w:sz="4" w:space="0" w:color="auto"/>
              <w:bottom w:val="single" w:sz="4" w:space="0" w:color="auto"/>
              <w:right w:val="single" w:sz="4" w:space="0" w:color="auto"/>
            </w:tcBorders>
            <w:vAlign w:val="center"/>
            <w:hideMark/>
          </w:tcPr>
          <w:p w14:paraId="1392324D" w14:textId="77777777"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hideMark/>
          </w:tcPr>
          <w:p w14:paraId="6AA06F50" w14:textId="254C2945"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F47A05">
              <w:t>0,0035</w:t>
            </w:r>
          </w:p>
        </w:tc>
        <w:tc>
          <w:tcPr>
            <w:tcW w:w="1016" w:type="pct"/>
            <w:tcBorders>
              <w:top w:val="nil"/>
              <w:left w:val="nil"/>
              <w:bottom w:val="single" w:sz="8" w:space="0" w:color="auto"/>
              <w:right w:val="single" w:sz="8" w:space="0" w:color="000000"/>
            </w:tcBorders>
            <w:hideMark/>
          </w:tcPr>
          <w:p w14:paraId="27DB4ADF" w14:textId="7D65BB9B"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F47A05">
              <w:t>0,007</w:t>
            </w:r>
          </w:p>
        </w:tc>
      </w:tr>
      <w:tr w:rsidR="00C63B37" w:rsidRPr="009719B5" w14:paraId="06F313C5" w14:textId="77777777" w:rsidTr="00DB50D8">
        <w:trPr>
          <w:trHeight w:hRule="exact" w:val="447"/>
        </w:trPr>
        <w:tc>
          <w:tcPr>
            <w:tcW w:w="1640" w:type="pct"/>
            <w:tcBorders>
              <w:top w:val="single" w:sz="4" w:space="0" w:color="auto"/>
              <w:left w:val="single" w:sz="4" w:space="0" w:color="auto"/>
              <w:bottom w:val="single" w:sz="4" w:space="0" w:color="auto"/>
              <w:right w:val="single" w:sz="4" w:space="0" w:color="auto"/>
            </w:tcBorders>
            <w:vAlign w:val="center"/>
            <w:hideMark/>
          </w:tcPr>
          <w:p w14:paraId="3E36FE23" w14:textId="20858E80" w:rsidR="00C63B37" w:rsidRPr="00DE4773" w:rsidRDefault="00C63B37" w:rsidP="00C63B37">
            <w:pPr>
              <w:spacing w:after="0" w:line="240" w:lineRule="auto"/>
              <w:jc w:val="both"/>
              <w:rPr>
                <w:rFonts w:ascii="Times New Roman" w:eastAsia="Times New Roman" w:hAnsi="Times New Roman" w:cs="Times New Roman"/>
                <w:kern w:val="0"/>
                <w:lang w:val="kk-KZ" w:eastAsia="ru-RU"/>
                <w14:ligatures w14:val="none"/>
              </w:rPr>
            </w:pPr>
            <w:r>
              <w:rPr>
                <w:rFonts w:ascii="Times New Roman" w:eastAsia="Calibri" w:hAnsi="Times New Roman" w:cs="Times New Roman"/>
                <w:kern w:val="0"/>
                <w:lang w:val="kk-KZ" w:eastAsia="ru-RU"/>
                <w14:ligatures w14:val="none"/>
              </w:rPr>
              <w:t>Қатты тұрмыстық қалдықтар</w:t>
            </w:r>
          </w:p>
        </w:tc>
        <w:tc>
          <w:tcPr>
            <w:tcW w:w="1031" w:type="pct"/>
            <w:tcBorders>
              <w:top w:val="single" w:sz="4" w:space="0" w:color="auto"/>
              <w:left w:val="single" w:sz="4" w:space="0" w:color="auto"/>
              <w:bottom w:val="single" w:sz="4" w:space="0" w:color="auto"/>
              <w:right w:val="single" w:sz="4" w:space="0" w:color="auto"/>
            </w:tcBorders>
            <w:vAlign w:val="center"/>
          </w:tcPr>
          <w:p w14:paraId="5EC05E54" w14:textId="77777777" w:rsidR="00C63B37" w:rsidRPr="009719B5" w:rsidRDefault="00C63B37" w:rsidP="00C63B37">
            <w:pPr>
              <w:spacing w:after="0" w:line="240" w:lineRule="auto"/>
              <w:jc w:val="center"/>
              <w:rPr>
                <w:rFonts w:ascii="Times New Roman" w:eastAsia="Times New Roman" w:hAnsi="Times New Roman" w:cs="Times New Roman"/>
                <w:kern w:val="0"/>
                <w:lang w:val="kk-KZ" w:eastAsia="ru-RU"/>
                <w14:ligatures w14:val="none"/>
              </w:rPr>
            </w:pPr>
          </w:p>
        </w:tc>
        <w:tc>
          <w:tcPr>
            <w:tcW w:w="1313" w:type="pct"/>
            <w:tcBorders>
              <w:top w:val="single" w:sz="4" w:space="0" w:color="auto"/>
              <w:left w:val="single" w:sz="4" w:space="0" w:color="auto"/>
              <w:bottom w:val="single" w:sz="4" w:space="0" w:color="auto"/>
              <w:right w:val="single" w:sz="4" w:space="0" w:color="auto"/>
            </w:tcBorders>
            <w:hideMark/>
          </w:tcPr>
          <w:p w14:paraId="14EF9FA6" w14:textId="6C0561A5"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F47A05">
              <w:t>2,113</w:t>
            </w:r>
          </w:p>
        </w:tc>
        <w:tc>
          <w:tcPr>
            <w:tcW w:w="1016" w:type="pct"/>
            <w:tcBorders>
              <w:top w:val="nil"/>
              <w:left w:val="nil"/>
              <w:bottom w:val="single" w:sz="8" w:space="0" w:color="auto"/>
              <w:right w:val="single" w:sz="8" w:space="0" w:color="000000"/>
            </w:tcBorders>
            <w:hideMark/>
          </w:tcPr>
          <w:p w14:paraId="47CC62B2" w14:textId="38AC3E9A" w:rsidR="00C63B37" w:rsidRPr="009719B5" w:rsidRDefault="00C63B37" w:rsidP="00C63B37">
            <w:pPr>
              <w:spacing w:after="0" w:line="240" w:lineRule="auto"/>
              <w:jc w:val="center"/>
              <w:rPr>
                <w:rFonts w:ascii="Times New Roman" w:eastAsia="Times New Roman" w:hAnsi="Times New Roman" w:cs="Times New Roman"/>
                <w:kern w:val="0"/>
                <w:lang w:eastAsia="ru-RU"/>
                <w14:ligatures w14:val="none"/>
              </w:rPr>
            </w:pPr>
            <w:r w:rsidRPr="00F47A05">
              <w:t>4,226</w:t>
            </w:r>
          </w:p>
        </w:tc>
      </w:tr>
      <w:tr w:rsidR="009719B5" w:rsidRPr="009719B5" w14:paraId="5434FDBF" w14:textId="77777777" w:rsidTr="00D763EA">
        <w:trPr>
          <w:trHeight w:val="302"/>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64A1C85" w14:textId="1735EDB2" w:rsidR="009719B5" w:rsidRPr="00DE4773" w:rsidRDefault="00DE4773" w:rsidP="009719B5">
            <w:pPr>
              <w:spacing w:after="0" w:line="240" w:lineRule="auto"/>
              <w:jc w:val="center"/>
              <w:rPr>
                <w:rFonts w:ascii="Times New Roman" w:eastAsia="Times New Roman" w:hAnsi="Times New Roman" w:cs="Times New Roman"/>
                <w:b/>
                <w:bCs/>
                <w:kern w:val="0"/>
                <w:lang w:val="kk-KZ" w:eastAsia="ru-RU"/>
                <w14:ligatures w14:val="none"/>
              </w:rPr>
            </w:pPr>
            <w:r w:rsidRPr="00DE4773">
              <w:rPr>
                <w:rFonts w:ascii="Times New Roman" w:eastAsia="Times New Roman" w:hAnsi="Times New Roman" w:cs="Times New Roman"/>
                <w:b/>
                <w:bCs/>
                <w:kern w:val="0"/>
                <w:lang w:val="kk-KZ" w:eastAsia="ru-RU"/>
                <w14:ligatures w14:val="none"/>
              </w:rPr>
              <w:t>Айналмалы</w:t>
            </w:r>
          </w:p>
        </w:tc>
      </w:tr>
      <w:tr w:rsidR="009719B5" w:rsidRPr="009719B5" w14:paraId="0400D210" w14:textId="77777777" w:rsidTr="002A65C6">
        <w:trPr>
          <w:trHeight w:hRule="exact" w:val="284"/>
        </w:trPr>
        <w:tc>
          <w:tcPr>
            <w:tcW w:w="1640" w:type="pct"/>
            <w:tcBorders>
              <w:top w:val="single" w:sz="4" w:space="0" w:color="auto"/>
              <w:left w:val="single" w:sz="4" w:space="0" w:color="auto"/>
              <w:bottom w:val="single" w:sz="4" w:space="0" w:color="auto"/>
              <w:right w:val="single" w:sz="4" w:space="0" w:color="auto"/>
            </w:tcBorders>
            <w:vAlign w:val="center"/>
            <w:hideMark/>
          </w:tcPr>
          <w:p w14:paraId="0FF763A7"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c>
          <w:tcPr>
            <w:tcW w:w="1031" w:type="pct"/>
            <w:tcBorders>
              <w:top w:val="single" w:sz="4" w:space="0" w:color="auto"/>
              <w:left w:val="single" w:sz="4" w:space="0" w:color="auto"/>
              <w:bottom w:val="single" w:sz="4" w:space="0" w:color="auto"/>
              <w:right w:val="single" w:sz="4" w:space="0" w:color="auto"/>
            </w:tcBorders>
            <w:vAlign w:val="center"/>
            <w:hideMark/>
          </w:tcPr>
          <w:p w14:paraId="20B6BA4A"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val="kk-KZ" w:eastAsia="ru-RU"/>
                <w14:ligatures w14:val="none"/>
              </w:rPr>
              <w:t>-</w:t>
            </w:r>
          </w:p>
        </w:tc>
        <w:tc>
          <w:tcPr>
            <w:tcW w:w="1313" w:type="pct"/>
            <w:tcBorders>
              <w:top w:val="single" w:sz="4" w:space="0" w:color="auto"/>
              <w:left w:val="single" w:sz="4" w:space="0" w:color="auto"/>
              <w:bottom w:val="single" w:sz="4" w:space="0" w:color="auto"/>
              <w:right w:val="single" w:sz="4" w:space="0" w:color="auto"/>
            </w:tcBorders>
            <w:vAlign w:val="center"/>
            <w:hideMark/>
          </w:tcPr>
          <w:p w14:paraId="1D155A57"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c>
          <w:tcPr>
            <w:tcW w:w="1016" w:type="pct"/>
            <w:tcBorders>
              <w:top w:val="single" w:sz="4" w:space="0" w:color="auto"/>
              <w:left w:val="single" w:sz="4" w:space="0" w:color="auto"/>
              <w:bottom w:val="single" w:sz="4" w:space="0" w:color="auto"/>
              <w:right w:val="single" w:sz="4" w:space="0" w:color="auto"/>
            </w:tcBorders>
            <w:hideMark/>
          </w:tcPr>
          <w:p w14:paraId="57376A96" w14:textId="77777777" w:rsidR="009719B5" w:rsidRPr="009719B5" w:rsidRDefault="009719B5" w:rsidP="009719B5">
            <w:pPr>
              <w:spacing w:after="0" w:line="240" w:lineRule="auto"/>
              <w:jc w:val="center"/>
              <w:rPr>
                <w:rFonts w:ascii="Times New Roman" w:eastAsia="Times New Roman" w:hAnsi="Times New Roman" w:cs="Times New Roman"/>
                <w:kern w:val="0"/>
                <w:lang w:eastAsia="ru-RU"/>
                <w14:ligatures w14:val="none"/>
              </w:rPr>
            </w:pPr>
            <w:r w:rsidRPr="009719B5">
              <w:rPr>
                <w:rFonts w:ascii="Times New Roman" w:eastAsia="Times New Roman" w:hAnsi="Times New Roman" w:cs="Times New Roman"/>
                <w:kern w:val="0"/>
                <w:lang w:eastAsia="ru-RU"/>
                <w14:ligatures w14:val="none"/>
              </w:rPr>
              <w:t>-</w:t>
            </w:r>
          </w:p>
        </w:tc>
      </w:tr>
    </w:tbl>
    <w:p w14:paraId="0D695BEB" w14:textId="77777777" w:rsidR="00B31AF4" w:rsidRDefault="00B31AF4" w:rsidP="00B31AF4">
      <w:pPr>
        <w:spacing w:after="0" w:line="240" w:lineRule="auto"/>
        <w:ind w:firstLine="708"/>
        <w:rPr>
          <w:rFonts w:ascii="Times New Roman" w:eastAsia="Calibri" w:hAnsi="Times New Roman" w:cs="Times New Roman"/>
          <w:b/>
          <w:bCs/>
          <w:i/>
          <w:iCs/>
          <w:kern w:val="0"/>
          <w:sz w:val="24"/>
          <w:szCs w:val="24"/>
          <w14:ligatures w14:val="none"/>
        </w:rPr>
      </w:pPr>
    </w:p>
    <w:p w14:paraId="054535E4" w14:textId="77777777" w:rsidR="008D00D2" w:rsidRDefault="00B31AF4" w:rsidP="002C6EC2">
      <w:pPr>
        <w:spacing w:after="0" w:line="240" w:lineRule="auto"/>
        <w:ind w:firstLine="708"/>
        <w:jc w:val="center"/>
        <w:rPr>
          <w:rFonts w:ascii="Times New Roman" w:eastAsia="Calibri" w:hAnsi="Times New Roman" w:cs="Times New Roman"/>
          <w:b/>
          <w:bCs/>
          <w:kern w:val="0"/>
          <w:sz w:val="24"/>
          <w:szCs w:val="24"/>
          <w:u w:val="single"/>
          <w:lang w:val="kk-KZ"/>
          <w14:ligatures w14:val="none"/>
        </w:rPr>
      </w:pPr>
      <w:r w:rsidRPr="00B31AF4">
        <w:rPr>
          <w:rFonts w:ascii="Times New Roman" w:eastAsia="Calibri" w:hAnsi="Times New Roman" w:cs="Times New Roman"/>
          <w:b/>
          <w:bCs/>
          <w:i/>
          <w:iCs/>
          <w:kern w:val="0"/>
          <w:sz w:val="24"/>
          <w:szCs w:val="24"/>
          <w:u w:val="single"/>
          <w14:ligatures w14:val="none"/>
        </w:rPr>
        <w:t xml:space="preserve">7. </w:t>
      </w:r>
      <w:r w:rsidR="002A65C6">
        <w:rPr>
          <w:rFonts w:ascii="Times New Roman" w:eastAsia="Calibri" w:hAnsi="Times New Roman" w:cs="Times New Roman"/>
          <w:b/>
          <w:bCs/>
          <w:i/>
          <w:iCs/>
          <w:kern w:val="0"/>
          <w:sz w:val="24"/>
          <w:szCs w:val="24"/>
          <w:u w:val="single"/>
          <w:lang w:val="kk-KZ"/>
          <w14:ligatures w14:val="none"/>
        </w:rPr>
        <w:t>Жобада қалдықтарды көму көзделмеген</w:t>
      </w:r>
      <w:r w:rsidRPr="00B31AF4">
        <w:rPr>
          <w:rFonts w:ascii="Times New Roman" w:eastAsia="Calibri" w:hAnsi="Times New Roman" w:cs="Times New Roman"/>
          <w:b/>
          <w:bCs/>
          <w:kern w:val="0"/>
          <w:sz w:val="24"/>
          <w:szCs w:val="24"/>
          <w:u w:val="single"/>
          <w14:ligatures w14:val="none"/>
        </w:rPr>
        <w:t>.</w:t>
      </w:r>
    </w:p>
    <w:p w14:paraId="1BAD70B8" w14:textId="4B312A65" w:rsidR="00B31AF4" w:rsidRPr="002C6EC2" w:rsidRDefault="00B31AF4" w:rsidP="002C6EC2">
      <w:pPr>
        <w:spacing w:after="0" w:line="240" w:lineRule="auto"/>
        <w:ind w:firstLine="708"/>
        <w:jc w:val="center"/>
        <w:rPr>
          <w:rFonts w:ascii="Times New Roman" w:eastAsia="Calibri" w:hAnsi="Times New Roman" w:cs="Times New Roman"/>
          <w:b/>
          <w:bCs/>
          <w:kern w:val="0"/>
          <w:sz w:val="24"/>
          <w:szCs w:val="24"/>
          <w:u w:val="single"/>
          <w14:ligatures w14:val="none"/>
        </w:rPr>
      </w:pPr>
    </w:p>
    <w:p w14:paraId="4E28929A" w14:textId="7C50CD12" w:rsidR="00B31AF4" w:rsidRDefault="00B31AF4" w:rsidP="008D00D2">
      <w:pPr>
        <w:spacing w:after="0" w:line="240" w:lineRule="auto"/>
        <w:ind w:firstLine="708"/>
        <w:contextualSpacing/>
        <w:jc w:val="both"/>
        <w:rPr>
          <w:rFonts w:ascii="Times New Roman" w:eastAsia="Calibri" w:hAnsi="Times New Roman" w:cs="Times New Roman"/>
          <w:b/>
          <w:bCs/>
          <w:i/>
          <w:iCs/>
          <w:kern w:val="0"/>
          <w:sz w:val="24"/>
          <w:szCs w:val="24"/>
          <w:u w:val="single"/>
          <w:lang w:val="kk-KZ"/>
          <w14:ligatures w14:val="none"/>
        </w:rPr>
      </w:pPr>
      <w:r w:rsidRPr="00B31AF4">
        <w:rPr>
          <w:rFonts w:ascii="Times New Roman" w:eastAsia="Calibri" w:hAnsi="Times New Roman" w:cs="Times New Roman"/>
          <w:b/>
          <w:bCs/>
          <w:i/>
          <w:iCs/>
          <w:kern w:val="0"/>
          <w:sz w:val="24"/>
          <w:szCs w:val="24"/>
          <w:u w:val="single"/>
          <w14:ligatures w14:val="none"/>
        </w:rPr>
        <w:t xml:space="preserve">8. </w:t>
      </w:r>
      <w:r w:rsidR="008D00D2" w:rsidRPr="008D00D2">
        <w:rPr>
          <w:rFonts w:ascii="Times New Roman" w:eastAsia="Calibri" w:hAnsi="Times New Roman" w:cs="Times New Roman"/>
          <w:b/>
          <w:bCs/>
          <w:i/>
          <w:iCs/>
          <w:kern w:val="0"/>
          <w:sz w:val="24"/>
          <w:szCs w:val="24"/>
          <w:u w:val="single"/>
          <w14:ligatures w14:val="none"/>
        </w:rPr>
        <w:t xml:space="preserve">Негізгі және қосалқы өндірістердегі технологиялық процестердің сипаты мен ұйымдастырылуы жоспарланып отырған қызмет барысында қоршаған орта </w:t>
      </w:r>
      <w:proofErr w:type="spellStart"/>
      <w:r w:rsidR="008D00D2" w:rsidRPr="008D00D2">
        <w:rPr>
          <w:rFonts w:ascii="Times New Roman" w:eastAsia="Calibri" w:hAnsi="Times New Roman" w:cs="Times New Roman"/>
          <w:b/>
          <w:bCs/>
          <w:i/>
          <w:iCs/>
          <w:kern w:val="0"/>
          <w:sz w:val="24"/>
          <w:szCs w:val="24"/>
          <w:u w:val="single"/>
          <w14:ligatures w14:val="none"/>
        </w:rPr>
        <w:t>үшін</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қауіпті</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ауқымды</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апаттық</w:t>
      </w:r>
      <w:proofErr w:type="spellEnd"/>
      <w:r w:rsidR="008D00D2" w:rsidRPr="008D00D2">
        <w:rPr>
          <w:rFonts w:ascii="Times New Roman" w:eastAsia="Calibri" w:hAnsi="Times New Roman" w:cs="Times New Roman"/>
          <w:b/>
          <w:bCs/>
          <w:i/>
          <w:iCs/>
          <w:kern w:val="0"/>
          <w:sz w:val="24"/>
          <w:szCs w:val="24"/>
          <w:u w:val="single"/>
          <w14:ligatures w14:val="none"/>
        </w:rPr>
        <w:t xml:space="preserve"> жағдайлар мен </w:t>
      </w:r>
      <w:proofErr w:type="spellStart"/>
      <w:r w:rsidR="008D00D2" w:rsidRPr="008D00D2">
        <w:rPr>
          <w:rFonts w:ascii="Times New Roman" w:eastAsia="Calibri" w:hAnsi="Times New Roman" w:cs="Times New Roman"/>
          <w:b/>
          <w:bCs/>
          <w:i/>
          <w:iCs/>
          <w:kern w:val="0"/>
          <w:sz w:val="24"/>
          <w:szCs w:val="24"/>
          <w:u w:val="single"/>
          <w14:ligatures w14:val="none"/>
        </w:rPr>
        <w:t>оқыс</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оқиғалардың</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туындауына</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жол</w:t>
      </w:r>
      <w:proofErr w:type="spellEnd"/>
      <w:r w:rsidR="008D00D2" w:rsidRPr="008D00D2">
        <w:rPr>
          <w:rFonts w:ascii="Times New Roman" w:eastAsia="Calibri" w:hAnsi="Times New Roman" w:cs="Times New Roman"/>
          <w:b/>
          <w:bCs/>
          <w:i/>
          <w:iCs/>
          <w:kern w:val="0"/>
          <w:sz w:val="24"/>
          <w:szCs w:val="24"/>
          <w:u w:val="single"/>
          <w14:ligatures w14:val="none"/>
        </w:rPr>
        <w:t xml:space="preserve"> </w:t>
      </w:r>
      <w:proofErr w:type="spellStart"/>
      <w:r w:rsidR="008D00D2" w:rsidRPr="008D00D2">
        <w:rPr>
          <w:rFonts w:ascii="Times New Roman" w:eastAsia="Calibri" w:hAnsi="Times New Roman" w:cs="Times New Roman"/>
          <w:b/>
          <w:bCs/>
          <w:i/>
          <w:iCs/>
          <w:kern w:val="0"/>
          <w:sz w:val="24"/>
          <w:szCs w:val="24"/>
          <w:u w:val="single"/>
          <w14:ligatures w14:val="none"/>
        </w:rPr>
        <w:t>бермеуге</w:t>
      </w:r>
      <w:proofErr w:type="spellEnd"/>
      <w:r w:rsidR="008D00D2" w:rsidRPr="008D00D2">
        <w:rPr>
          <w:rFonts w:ascii="Times New Roman" w:eastAsia="Calibri" w:hAnsi="Times New Roman" w:cs="Times New Roman"/>
          <w:b/>
          <w:bCs/>
          <w:i/>
          <w:iCs/>
          <w:kern w:val="0"/>
          <w:sz w:val="24"/>
          <w:szCs w:val="24"/>
          <w:u w:val="single"/>
          <w14:ligatures w14:val="none"/>
        </w:rPr>
        <w:t xml:space="preserve"> мүмкіндік береді.</w:t>
      </w:r>
    </w:p>
    <w:p w14:paraId="5B49E2B5"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Авариялардың алдын алудың негізгі шаралары технологиялық және өндірістік тәртіпті қатаң орындау, жедел бақылау, сондай-ақ:</w:t>
      </w:r>
    </w:p>
    <w:p w14:paraId="695395AF"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құрылыс жұмыстарын жүргізу кезінде жобалық шешімдерді қатаң орындау;</w:t>
      </w:r>
    </w:p>
    <w:p w14:paraId="32AFC123"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 xml:space="preserve"> технологиялық пайдаланудың барлық ережелерін міндетті түрде сақтау</w:t>
      </w:r>
    </w:p>
    <w:p w14:paraId="5E4B8A6D"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 xml:space="preserve"> объектілерді салу және пайдалану кезіндегі жабдықтар;</w:t>
      </w:r>
    </w:p>
    <w:p w14:paraId="734E3D12"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қауіпсіздік техникасы бойынша нұсқамалар мен сабақтарды мерзімді өткізу;</w:t>
      </w:r>
    </w:p>
    <w:p w14:paraId="4CC9E6D9"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мазасыздық жаттығуларын үнемі өткізу;</w:t>
      </w:r>
    </w:p>
    <w:p w14:paraId="007FEA8C"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құтқару және қорғау жабдықтарының болуын және персоналдың оны пайдалана білуін бақылау;</w:t>
      </w:r>
    </w:p>
    <w:p w14:paraId="2531155D" w14:textId="77777777" w:rsid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механизмдердің жұмысы кезінде ағып кетуді уақтылы жою</w:t>
      </w:r>
    </w:p>
    <w:p w14:paraId="628F5045" w14:textId="22E7799C" w:rsidR="008D00D2" w:rsidRPr="008D00D2" w:rsidRDefault="008D00D2" w:rsidP="008D00D2">
      <w:pPr>
        <w:pStyle w:val="a7"/>
        <w:numPr>
          <w:ilvl w:val="0"/>
          <w:numId w:val="29"/>
        </w:numPr>
        <w:spacing w:after="0" w:line="240" w:lineRule="auto"/>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 xml:space="preserve"> өндіріс және тұтыну қалдықтарын жинау үшін контейнерлерді пайдалану.</w:t>
      </w:r>
    </w:p>
    <w:p w14:paraId="2F074600"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Қоршаған ортаның ластануына байланысты авариялық жағдайлар тіркелген жағдайда кәсіпорын басшылығы осы фактілер туралы облыстық экология департаментін хабардар етуге, авариялардан кейінгі зардаптарды жою жөнінде шаралар қабылдауға, қоршаған ортаның компоненттеріне келтірілген залалдың мөлшерін айқындауға, табиғатты қорғау қорына тиісті төлемдерді жүзеге асыруға тиіс. Аварияларды уақтылы жою қоршаған табиғи ортаға теріс әсер ету дәрежесін азайтады.</w:t>
      </w:r>
    </w:p>
    <w:p w14:paraId="45154D29"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 xml:space="preserve">Кәсіпорындағы авариялық жағдай жойылғаннан кейін осындай жағдайлардың алдын алу жөніндегі іс-шаралар түзетілуі тиіс. </w:t>
      </w:r>
    </w:p>
    <w:p w14:paraId="5D3DEB98"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 xml:space="preserve">Мониторингті нақтылау жоспары зерттеу нәтижелерін алғаннан кейін оның сипаты мен ауқымына қарай авария салдарын жою жөніндегі іс-шаралар кешенінің құрамында әзірленуге тиіс және авариялық жағдайды жою жөніндегі жұмыстарды үйлестіруші Жедел тәртіппен келісетін болады. </w:t>
      </w:r>
    </w:p>
    <w:p w14:paraId="2B840DEC"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Авариялық жағдай жойылғаннан кейін бақылаудың жоғарыда көрсетілген түрлері аварияның әсер ету аймағының шекараларында байқау (сынама алу) нүктелерінің қалыңдауымен тұрақты жұмыс істейтін мониторинг режиміне көшеді. Бұл бақылаулар аумақты оңалту циклі бойы, оның ішінде ол аяқталғаннан кейін екі жыл ішінде жүргізіледі.</w:t>
      </w:r>
    </w:p>
    <w:p w14:paraId="0416D933" w14:textId="77777777"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Өнерге сәйкес. 211 ҚР ЭК I және II санаттағы объектілерде белгіленген экологиялық нормативтердің бұзылуы орын алатын немесе орын алуы мүмкін авариялық жағдай туындаған кезде объектінің операторы кідіріссіз, бірақ кез келген жағдайда авариялық жағдай анықталған сәттен бастап екі сағаттан аспайтын мерзімде бұл туралы Қоршаған ортаны қорғау саласындағы уәкілетті органға хабарлауға және барлық шараларды қолдануға міндетті тиісті стационарлық көздерді немесе тұтастай объектіні пайдалануды ішінара немесе толық тоқтатуға дейін атмосфералық ауаның ластануын болдырмау жөніндегі қажетті шаралар, сондай-ақ осындай авариялық жағдайдан туындаған қоршаған орта үшін жағымсыз салдарларды жою бойынша.</w:t>
      </w:r>
    </w:p>
    <w:p w14:paraId="78E2377A" w14:textId="7B97316C" w:rsidR="008D00D2" w:rsidRPr="008D00D2" w:rsidRDefault="008D00D2" w:rsidP="008D00D2">
      <w:pPr>
        <w:spacing w:after="0" w:line="240" w:lineRule="auto"/>
        <w:ind w:firstLine="709"/>
        <w:contextualSpacing/>
        <w:jc w:val="both"/>
        <w:rPr>
          <w:rFonts w:ascii="Times New Roman" w:eastAsia="Calibri" w:hAnsi="Times New Roman" w:cs="Times New Roman"/>
          <w:kern w:val="0"/>
          <w:sz w:val="24"/>
          <w:szCs w:val="24"/>
          <w:lang w:val="kk-KZ"/>
          <w14:ligatures w14:val="none"/>
        </w:rPr>
      </w:pPr>
      <w:r w:rsidRPr="008D00D2">
        <w:rPr>
          <w:rFonts w:ascii="Times New Roman" w:eastAsia="Calibri" w:hAnsi="Times New Roman" w:cs="Times New Roman"/>
          <w:kern w:val="0"/>
          <w:sz w:val="24"/>
          <w:szCs w:val="24"/>
          <w:lang w:val="kk-KZ"/>
          <w14:ligatures w14:val="none"/>
        </w:rPr>
        <w:t>Қоршаған ортаға ластаушы заттардың авариялық шығарындылары анықталған кезде, яғни техногендік сипаттағы төтенше экологиялық жағдайдың туындау қаупі төнген кезде объектінің диспетчері бұл туралы тиісті техникалық қызметтерді, сондай-ақ жағдайды қалыпқа келтіру жөнінде шаралар қабылдау үшін ЕҚ, ҚТ және ҚОҚ қызметінің басшылығын дереу хабардар етуге міндетті, ал ол өз кезегінде қоршаған ортаны қорғаудың мемлекеттік органдарын хабардар етуге тиіс қоршаған орта және басқа ведомстволар заңнамада белгіленген тәртіппен.</w:t>
      </w:r>
    </w:p>
    <w:sectPr w:rsidR="008D00D2" w:rsidRPr="008D00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start w:val="1"/>
      <w:numFmt w:val="bullet"/>
      <w:lvlText w:val=""/>
      <w:lvlJc w:val="left"/>
      <w:pPr>
        <w:tabs>
          <w:tab w:val="num" w:pos="780"/>
        </w:tabs>
        <w:ind w:left="780" w:hanging="360"/>
      </w:pPr>
      <w:rPr>
        <w:rFonts w:ascii="Symbol" w:hAnsi="Symbol"/>
      </w:rPr>
    </w:lvl>
  </w:abstractNum>
  <w:abstractNum w:abstractNumId="1" w15:restartNumberingAfterBreak="0">
    <w:nsid w:val="006A1C21"/>
    <w:multiLevelType w:val="hybridMultilevel"/>
    <w:tmpl w:val="B6F435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0C372A9"/>
    <w:multiLevelType w:val="hybridMultilevel"/>
    <w:tmpl w:val="23F28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9B0791"/>
    <w:multiLevelType w:val="hybridMultilevel"/>
    <w:tmpl w:val="F488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A3215A"/>
    <w:multiLevelType w:val="hybridMultilevel"/>
    <w:tmpl w:val="8612E96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1755B0E"/>
    <w:multiLevelType w:val="hybridMultilevel"/>
    <w:tmpl w:val="F66E9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695A99"/>
    <w:multiLevelType w:val="multilevel"/>
    <w:tmpl w:val="06766184"/>
    <w:lvl w:ilvl="0">
      <w:start w:val="1"/>
      <w:numFmt w:val="decimal"/>
      <w:lvlText w:val="%1."/>
      <w:lvlJc w:val="left"/>
      <w:pPr>
        <w:ind w:left="644" w:hanging="360"/>
      </w:pPr>
    </w:lvl>
    <w:lvl w:ilvl="1">
      <w:start w:val="3"/>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7" w15:restartNumberingAfterBreak="0">
    <w:nsid w:val="1B180D4A"/>
    <w:multiLevelType w:val="hybridMultilevel"/>
    <w:tmpl w:val="12A6EE46"/>
    <w:lvl w:ilvl="0" w:tplc="B6B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C3146E"/>
    <w:multiLevelType w:val="hybridMultilevel"/>
    <w:tmpl w:val="04DE0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6C6200"/>
    <w:multiLevelType w:val="hybridMultilevel"/>
    <w:tmpl w:val="781E86AA"/>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10" w15:restartNumberingAfterBreak="0">
    <w:nsid w:val="2E1A601C"/>
    <w:multiLevelType w:val="hybridMultilevel"/>
    <w:tmpl w:val="51465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783DFF"/>
    <w:multiLevelType w:val="hybridMultilevel"/>
    <w:tmpl w:val="361C3D96"/>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2" w15:restartNumberingAfterBreak="0">
    <w:nsid w:val="375B6698"/>
    <w:multiLevelType w:val="hybridMultilevel"/>
    <w:tmpl w:val="6194C4F6"/>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 w15:restartNumberingAfterBreak="0">
    <w:nsid w:val="376C5618"/>
    <w:multiLevelType w:val="hybridMultilevel"/>
    <w:tmpl w:val="33385A0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292B0A"/>
    <w:multiLevelType w:val="hybridMultilevel"/>
    <w:tmpl w:val="9E9C6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0E2F00"/>
    <w:multiLevelType w:val="hybridMultilevel"/>
    <w:tmpl w:val="95FC73B8"/>
    <w:lvl w:ilvl="0" w:tplc="6290C82A">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E52675"/>
    <w:multiLevelType w:val="hybridMultilevel"/>
    <w:tmpl w:val="A7BC830E"/>
    <w:lvl w:ilvl="0" w:tplc="9844DF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B6646B3"/>
    <w:multiLevelType w:val="hybridMultilevel"/>
    <w:tmpl w:val="E8E2CF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4CA057CD"/>
    <w:multiLevelType w:val="hybridMultilevel"/>
    <w:tmpl w:val="30FE0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E590425"/>
    <w:multiLevelType w:val="hybridMultilevel"/>
    <w:tmpl w:val="4A1EC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086E2C"/>
    <w:multiLevelType w:val="hybridMultilevel"/>
    <w:tmpl w:val="961C5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3245EA"/>
    <w:multiLevelType w:val="hybridMultilevel"/>
    <w:tmpl w:val="EC147262"/>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7664CA"/>
    <w:multiLevelType w:val="hybridMultilevel"/>
    <w:tmpl w:val="A874F33E"/>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CC1E5B"/>
    <w:multiLevelType w:val="hybridMultilevel"/>
    <w:tmpl w:val="77F434BA"/>
    <w:lvl w:ilvl="0" w:tplc="B6BE325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67061723"/>
    <w:multiLevelType w:val="hybridMultilevel"/>
    <w:tmpl w:val="989AD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92209E"/>
    <w:multiLevelType w:val="hybridMultilevel"/>
    <w:tmpl w:val="1536288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CF304B0"/>
    <w:multiLevelType w:val="hybridMultilevel"/>
    <w:tmpl w:val="74E608CC"/>
    <w:lvl w:ilvl="0" w:tplc="FFFFFFFF">
      <w:start w:val="1"/>
      <w:numFmt w:val="decimal"/>
      <w:lvlText w:val="%1."/>
      <w:lvlJc w:val="left"/>
      <w:pPr>
        <w:ind w:left="45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D1D3929"/>
    <w:multiLevelType w:val="hybridMultilevel"/>
    <w:tmpl w:val="0E343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2213515"/>
    <w:multiLevelType w:val="hybridMultilevel"/>
    <w:tmpl w:val="5C3A7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4047EE0"/>
    <w:multiLevelType w:val="hybridMultilevel"/>
    <w:tmpl w:val="670A58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AD5474"/>
    <w:multiLevelType w:val="hybridMultilevel"/>
    <w:tmpl w:val="83721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94067446">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68260600">
    <w:abstractNumId w:val="18"/>
  </w:num>
  <w:num w:numId="3" w16cid:durableId="2095004802">
    <w:abstractNumId w:val="4"/>
  </w:num>
  <w:num w:numId="4" w16cid:durableId="1285959494">
    <w:abstractNumId w:val="1"/>
  </w:num>
  <w:num w:numId="5" w16cid:durableId="1042174159">
    <w:abstractNumId w:val="3"/>
  </w:num>
  <w:num w:numId="6" w16cid:durableId="1213493414">
    <w:abstractNumId w:val="9"/>
  </w:num>
  <w:num w:numId="7" w16cid:durableId="1299806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72484325">
    <w:abstractNumId w:val="0"/>
  </w:num>
  <w:num w:numId="9" w16cid:durableId="1466196222">
    <w:abstractNumId w:val="17"/>
  </w:num>
  <w:num w:numId="10" w16cid:durableId="630860711">
    <w:abstractNumId w:val="7"/>
  </w:num>
  <w:num w:numId="11" w16cid:durableId="1028793498">
    <w:abstractNumId w:val="21"/>
  </w:num>
  <w:num w:numId="12" w16cid:durableId="548223798">
    <w:abstractNumId w:val="13"/>
  </w:num>
  <w:num w:numId="13" w16cid:durableId="939530510">
    <w:abstractNumId w:val="25"/>
  </w:num>
  <w:num w:numId="14" w16cid:durableId="1528300160">
    <w:abstractNumId w:val="30"/>
  </w:num>
  <w:num w:numId="15" w16cid:durableId="179198951">
    <w:abstractNumId w:val="27"/>
  </w:num>
  <w:num w:numId="16" w16cid:durableId="1621953562">
    <w:abstractNumId w:val="22"/>
  </w:num>
  <w:num w:numId="17" w16cid:durableId="2031224705">
    <w:abstractNumId w:val="23"/>
  </w:num>
  <w:num w:numId="18" w16cid:durableId="1419400940">
    <w:abstractNumId w:val="20"/>
  </w:num>
  <w:num w:numId="19" w16cid:durableId="1024596406">
    <w:abstractNumId w:val="5"/>
  </w:num>
  <w:num w:numId="20" w16cid:durableId="309864596">
    <w:abstractNumId w:val="28"/>
  </w:num>
  <w:num w:numId="21" w16cid:durableId="500436509">
    <w:abstractNumId w:val="8"/>
  </w:num>
  <w:num w:numId="22" w16cid:durableId="645204069">
    <w:abstractNumId w:val="11"/>
  </w:num>
  <w:num w:numId="23" w16cid:durableId="442962197">
    <w:abstractNumId w:val="29"/>
  </w:num>
  <w:num w:numId="24" w16cid:durableId="1900434205">
    <w:abstractNumId w:val="14"/>
  </w:num>
  <w:num w:numId="25" w16cid:durableId="1619098239">
    <w:abstractNumId w:val="12"/>
  </w:num>
  <w:num w:numId="26" w16cid:durableId="716316381">
    <w:abstractNumId w:val="19"/>
  </w:num>
  <w:num w:numId="27" w16cid:durableId="1680154628">
    <w:abstractNumId w:val="24"/>
  </w:num>
  <w:num w:numId="28" w16cid:durableId="741831884">
    <w:abstractNumId w:val="2"/>
  </w:num>
  <w:num w:numId="29" w16cid:durableId="448010745">
    <w:abstractNumId w:val="10"/>
  </w:num>
  <w:num w:numId="30" w16cid:durableId="365761979">
    <w:abstractNumId w:val="16"/>
  </w:num>
  <w:num w:numId="31" w16cid:durableId="19328839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7F3"/>
    <w:rsid w:val="00044BF4"/>
    <w:rsid w:val="00114B95"/>
    <w:rsid w:val="00155034"/>
    <w:rsid w:val="001858A5"/>
    <w:rsid w:val="001A4CE0"/>
    <w:rsid w:val="00217721"/>
    <w:rsid w:val="00296BB6"/>
    <w:rsid w:val="002A65C6"/>
    <w:rsid w:val="002C1B3C"/>
    <w:rsid w:val="002C6EC2"/>
    <w:rsid w:val="002D18AF"/>
    <w:rsid w:val="003246A1"/>
    <w:rsid w:val="00336DE8"/>
    <w:rsid w:val="0038014F"/>
    <w:rsid w:val="00461C5E"/>
    <w:rsid w:val="004E3B55"/>
    <w:rsid w:val="004E6CB8"/>
    <w:rsid w:val="005452F0"/>
    <w:rsid w:val="005D00D6"/>
    <w:rsid w:val="006B715E"/>
    <w:rsid w:val="006F3974"/>
    <w:rsid w:val="00700823"/>
    <w:rsid w:val="00722987"/>
    <w:rsid w:val="00723B74"/>
    <w:rsid w:val="00777335"/>
    <w:rsid w:val="0078144B"/>
    <w:rsid w:val="007F41F5"/>
    <w:rsid w:val="008003BD"/>
    <w:rsid w:val="0083149D"/>
    <w:rsid w:val="008D00D2"/>
    <w:rsid w:val="009275E9"/>
    <w:rsid w:val="009719B5"/>
    <w:rsid w:val="00A33501"/>
    <w:rsid w:val="00AC02DF"/>
    <w:rsid w:val="00AD1982"/>
    <w:rsid w:val="00B31AF4"/>
    <w:rsid w:val="00B56E3B"/>
    <w:rsid w:val="00C63B37"/>
    <w:rsid w:val="00CD0283"/>
    <w:rsid w:val="00DA6F0F"/>
    <w:rsid w:val="00DE4773"/>
    <w:rsid w:val="00EE604D"/>
    <w:rsid w:val="00F3695B"/>
    <w:rsid w:val="00FF5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E3AF2"/>
  <w15:chartTrackingRefBased/>
  <w15:docId w15:val="{89DCFC58-FECC-46A3-9FEB-171AA023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8AF"/>
  </w:style>
  <w:style w:type="paragraph" w:styleId="1">
    <w:name w:val="heading 1"/>
    <w:basedOn w:val="a"/>
    <w:next w:val="a"/>
    <w:link w:val="10"/>
    <w:uiPriority w:val="9"/>
    <w:qFormat/>
    <w:rsid w:val="00FF57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F57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F57F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F57F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F57F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F57F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F57F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F57F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F57F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7F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F57F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F57F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F57F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F57F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F57F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F57F3"/>
    <w:rPr>
      <w:rFonts w:eastAsiaTheme="majorEastAsia" w:cstheme="majorBidi"/>
      <w:color w:val="595959" w:themeColor="text1" w:themeTint="A6"/>
    </w:rPr>
  </w:style>
  <w:style w:type="character" w:customStyle="1" w:styleId="80">
    <w:name w:val="Заголовок 8 Знак"/>
    <w:basedOn w:val="a0"/>
    <w:link w:val="8"/>
    <w:uiPriority w:val="9"/>
    <w:semiHidden/>
    <w:rsid w:val="00FF57F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F57F3"/>
    <w:rPr>
      <w:rFonts w:eastAsiaTheme="majorEastAsia" w:cstheme="majorBidi"/>
      <w:color w:val="272727" w:themeColor="text1" w:themeTint="D8"/>
    </w:rPr>
  </w:style>
  <w:style w:type="paragraph" w:styleId="a3">
    <w:name w:val="Title"/>
    <w:basedOn w:val="a"/>
    <w:next w:val="a"/>
    <w:link w:val="a4"/>
    <w:uiPriority w:val="10"/>
    <w:qFormat/>
    <w:rsid w:val="00FF5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F57F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57F3"/>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F57F3"/>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F57F3"/>
    <w:pPr>
      <w:spacing w:before="160"/>
      <w:jc w:val="center"/>
    </w:pPr>
    <w:rPr>
      <w:i/>
      <w:iCs/>
      <w:color w:val="404040" w:themeColor="text1" w:themeTint="BF"/>
    </w:rPr>
  </w:style>
  <w:style w:type="character" w:customStyle="1" w:styleId="22">
    <w:name w:val="Цитата 2 Знак"/>
    <w:basedOn w:val="a0"/>
    <w:link w:val="21"/>
    <w:uiPriority w:val="29"/>
    <w:rsid w:val="00FF57F3"/>
    <w:rPr>
      <w:i/>
      <w:iCs/>
      <w:color w:val="404040" w:themeColor="text1" w:themeTint="BF"/>
    </w:rPr>
  </w:style>
  <w:style w:type="paragraph" w:styleId="a7">
    <w:name w:val="List Paragraph"/>
    <w:basedOn w:val="a"/>
    <w:uiPriority w:val="34"/>
    <w:qFormat/>
    <w:rsid w:val="00FF57F3"/>
    <w:pPr>
      <w:ind w:left="720"/>
      <w:contextualSpacing/>
    </w:pPr>
  </w:style>
  <w:style w:type="character" w:styleId="a8">
    <w:name w:val="Intense Emphasis"/>
    <w:basedOn w:val="a0"/>
    <w:uiPriority w:val="21"/>
    <w:qFormat/>
    <w:rsid w:val="00FF57F3"/>
    <w:rPr>
      <w:i/>
      <w:iCs/>
      <w:color w:val="2F5496" w:themeColor="accent1" w:themeShade="BF"/>
    </w:rPr>
  </w:style>
  <w:style w:type="paragraph" w:styleId="a9">
    <w:name w:val="Intense Quote"/>
    <w:basedOn w:val="a"/>
    <w:next w:val="a"/>
    <w:link w:val="aa"/>
    <w:uiPriority w:val="30"/>
    <w:qFormat/>
    <w:rsid w:val="00FF57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F57F3"/>
    <w:rPr>
      <w:i/>
      <w:iCs/>
      <w:color w:val="2F5496" w:themeColor="accent1" w:themeShade="BF"/>
    </w:rPr>
  </w:style>
  <w:style w:type="character" w:styleId="ab">
    <w:name w:val="Intense Reference"/>
    <w:basedOn w:val="a0"/>
    <w:uiPriority w:val="32"/>
    <w:qFormat/>
    <w:rsid w:val="00FF57F3"/>
    <w:rPr>
      <w:b/>
      <w:bCs/>
      <w:smallCaps/>
      <w:color w:val="2F5496" w:themeColor="accent1" w:themeShade="BF"/>
      <w:spacing w:val="5"/>
    </w:rPr>
  </w:style>
  <w:style w:type="character" w:styleId="ac">
    <w:name w:val="Hyperlink"/>
    <w:basedOn w:val="a0"/>
    <w:uiPriority w:val="99"/>
    <w:unhideWhenUsed/>
    <w:rsid w:val="001858A5"/>
    <w:rPr>
      <w:color w:val="0563C1" w:themeColor="hyperlink"/>
      <w:u w:val="single"/>
    </w:rPr>
  </w:style>
  <w:style w:type="character" w:styleId="ad">
    <w:name w:val="Unresolved Mention"/>
    <w:basedOn w:val="a0"/>
    <w:uiPriority w:val="99"/>
    <w:semiHidden/>
    <w:unhideWhenUsed/>
    <w:rsid w:val="001858A5"/>
    <w:rPr>
      <w:color w:val="605E5C"/>
      <w:shd w:val="clear" w:color="auto" w:fill="E1DFDD"/>
    </w:rPr>
  </w:style>
  <w:style w:type="paragraph" w:customStyle="1" w:styleId="11">
    <w:name w:val="1 РАЗ"/>
    <w:basedOn w:val="a"/>
    <w:next w:val="a"/>
    <w:link w:val="12"/>
    <w:qFormat/>
    <w:rsid w:val="00114B95"/>
    <w:pPr>
      <w:spacing w:after="240" w:line="240" w:lineRule="auto"/>
      <w:ind w:firstLine="720"/>
      <w:jc w:val="both"/>
      <w:outlineLvl w:val="1"/>
    </w:pPr>
    <w:rPr>
      <w:rFonts w:ascii="Times New Roman" w:eastAsia="Arial Unicode MS" w:hAnsi="Times New Roman" w:cs="Times New Roman"/>
      <w:b/>
      <w:kern w:val="0"/>
      <w:sz w:val="24"/>
      <w:szCs w:val="20"/>
      <w:lang w:eastAsia="ru-RU"/>
      <w14:ligatures w14:val="none"/>
    </w:rPr>
  </w:style>
  <w:style w:type="character" w:customStyle="1" w:styleId="12">
    <w:name w:val="1 РАЗ Знак"/>
    <w:link w:val="11"/>
    <w:locked/>
    <w:rsid w:val="00114B95"/>
    <w:rPr>
      <w:rFonts w:ascii="Times New Roman" w:eastAsia="Arial Unicode MS" w:hAnsi="Times New Roman" w:cs="Times New Roman"/>
      <w:b/>
      <w:kern w:val="0"/>
      <w:sz w:val="24"/>
      <w:szCs w:val="20"/>
      <w:lang w:eastAsia="ru-RU"/>
      <w14:ligatures w14:val="none"/>
    </w:rPr>
  </w:style>
  <w:style w:type="paragraph" w:customStyle="1" w:styleId="Default">
    <w:name w:val="Default"/>
    <w:link w:val="Default0"/>
    <w:qFormat/>
    <w:rsid w:val="00296BB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Default0">
    <w:name w:val="Default Знак"/>
    <w:link w:val="Default"/>
    <w:rsid w:val="00296BB6"/>
    <w:rPr>
      <w:rFonts w:ascii="Times New Roman" w:eastAsia="Times New Roman" w:hAnsi="Times New Roman" w:cs="Times New Roman"/>
      <w:color w:val="000000"/>
      <w:kern w:val="0"/>
      <w:sz w:val="24"/>
      <w:szCs w:val="24"/>
      <w:lang w:eastAsia="ru-RU"/>
      <w14:ligatures w14:val="none"/>
    </w:rPr>
  </w:style>
  <w:style w:type="character" w:customStyle="1" w:styleId="anegp0gi0b9av8jahpyh">
    <w:name w:val="anegp0gi0b9av8jahpyh"/>
    <w:basedOn w:val="a0"/>
    <w:rsid w:val="007F4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141244">
      <w:bodyDiv w:val="1"/>
      <w:marLeft w:val="0"/>
      <w:marRight w:val="0"/>
      <w:marTop w:val="0"/>
      <w:marBottom w:val="0"/>
      <w:divBdr>
        <w:top w:val="none" w:sz="0" w:space="0" w:color="auto"/>
        <w:left w:val="none" w:sz="0" w:space="0" w:color="auto"/>
        <w:bottom w:val="none" w:sz="0" w:space="0" w:color="auto"/>
        <w:right w:val="none" w:sz="0" w:space="0" w:color="auto"/>
      </w:divBdr>
    </w:div>
    <w:div w:id="200751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7</Pages>
  <Words>2533</Words>
  <Characters>14443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KZN 267</dc:creator>
  <cp:keywords/>
  <dc:description/>
  <cp:lastModifiedBy>KZN 267</cp:lastModifiedBy>
  <cp:revision>11</cp:revision>
  <dcterms:created xsi:type="dcterms:W3CDTF">2025-01-31T13:30:00Z</dcterms:created>
  <dcterms:modified xsi:type="dcterms:W3CDTF">2025-07-31T10:50:00Z</dcterms:modified>
</cp:coreProperties>
</file>