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3867" w:type="pct"/>
        <w:tblLook w:val="0000" w:firstRow="0" w:lastRow="0" w:firstColumn="0" w:lastColumn="0" w:noHBand="0" w:noVBand="0"/>
      </w:tblPr>
      <w:tblGrid>
        <w:gridCol w:w="2659"/>
        <w:gridCol w:w="5293"/>
      </w:tblGrid>
      <w:tr w:rsidR="00534E94" w:rsidRPr="00AF70D8" w:rsidTr="00AF70D8">
        <w:tc>
          <w:tcPr>
            <w:tcW w:w="1672" w:type="pct"/>
          </w:tcPr>
          <w:p w:rsidR="00534E94" w:rsidRPr="002E5D38" w:rsidRDefault="00534E94" w:rsidP="00534E94">
            <w:pPr>
              <w:jc w:val="both"/>
              <w:rPr>
                <w:b/>
                <w:bCs/>
                <w:sz w:val="24"/>
                <w:szCs w:val="24"/>
                <w:lang w:eastAsia="ru-RU"/>
              </w:rPr>
            </w:pPr>
          </w:p>
        </w:tc>
        <w:tc>
          <w:tcPr>
            <w:tcW w:w="3328" w:type="pct"/>
          </w:tcPr>
          <w:p w:rsidR="00534E94" w:rsidRPr="00AF70D8" w:rsidRDefault="00534E94" w:rsidP="00AF70D8">
            <w:pPr>
              <w:tabs>
                <w:tab w:val="left" w:pos="426"/>
                <w:tab w:val="left" w:pos="3600"/>
                <w:tab w:val="left" w:pos="6840"/>
                <w:tab w:val="left" w:pos="9526"/>
              </w:tabs>
              <w:ind w:left="-284" w:right="-545"/>
              <w:jc w:val="center"/>
              <w:rPr>
                <w:b/>
                <w:bCs/>
                <w:sz w:val="24"/>
                <w:szCs w:val="24"/>
                <w:lang w:val="ru-RU" w:eastAsia="ru-RU"/>
              </w:rPr>
            </w:pPr>
            <w:r w:rsidRPr="00AF70D8">
              <w:rPr>
                <w:b/>
                <w:sz w:val="24"/>
                <w:szCs w:val="24"/>
                <w:lang w:val="ru-RU" w:eastAsia="ru-RU"/>
              </w:rPr>
              <w:t>ТОО «</w:t>
            </w:r>
            <w:r w:rsidR="00AF70D8" w:rsidRPr="00AF70D8">
              <w:rPr>
                <w:b/>
                <w:color w:val="212529"/>
                <w:sz w:val="24"/>
                <w:shd w:val="clear" w:color="auto" w:fill="FCFCFC"/>
                <w:lang w:val="ru-RU"/>
              </w:rPr>
              <w:t>Арал Петролеум Кэпитал</w:t>
            </w:r>
            <w:r w:rsidRPr="00AF70D8">
              <w:rPr>
                <w:b/>
                <w:sz w:val="24"/>
                <w:szCs w:val="24"/>
                <w:lang w:val="ru-RU" w:eastAsia="ru-RU"/>
              </w:rPr>
              <w:t>»</w:t>
            </w:r>
          </w:p>
        </w:tc>
      </w:tr>
      <w:tr w:rsidR="00534E94" w:rsidRPr="002E5D38" w:rsidTr="00AF70D8">
        <w:tc>
          <w:tcPr>
            <w:tcW w:w="1672" w:type="pct"/>
          </w:tcPr>
          <w:p w:rsidR="00534E94" w:rsidRPr="00AF70D8" w:rsidRDefault="00534E94" w:rsidP="00534E94">
            <w:pPr>
              <w:jc w:val="both"/>
              <w:rPr>
                <w:b/>
                <w:bCs/>
                <w:sz w:val="24"/>
                <w:szCs w:val="24"/>
                <w:lang w:val="ru-RU" w:eastAsia="ru-RU"/>
              </w:rPr>
            </w:pPr>
          </w:p>
          <w:p w:rsidR="00534E94" w:rsidRPr="00AF70D8" w:rsidRDefault="00534E94" w:rsidP="00534E94">
            <w:pPr>
              <w:jc w:val="both"/>
              <w:rPr>
                <w:b/>
                <w:bCs/>
                <w:sz w:val="24"/>
                <w:szCs w:val="24"/>
                <w:lang w:val="ru-RU" w:eastAsia="ru-RU"/>
              </w:rPr>
            </w:pPr>
          </w:p>
        </w:tc>
        <w:tc>
          <w:tcPr>
            <w:tcW w:w="3328" w:type="pct"/>
          </w:tcPr>
          <w:p w:rsidR="00534E94" w:rsidRPr="002E5D38" w:rsidRDefault="00534E94" w:rsidP="00AF70D8">
            <w:pPr>
              <w:spacing w:before="240" w:after="60"/>
              <w:jc w:val="center"/>
              <w:outlineLvl w:val="5"/>
              <w:rPr>
                <w:b/>
                <w:bCs/>
                <w:sz w:val="24"/>
                <w:szCs w:val="24"/>
                <w:lang w:eastAsia="ru-RU"/>
              </w:rPr>
            </w:pPr>
            <w:r w:rsidRPr="002E5D38">
              <w:rPr>
                <w:b/>
                <w:bCs/>
                <w:sz w:val="24"/>
                <w:szCs w:val="24"/>
                <w:lang w:eastAsia="ru-RU"/>
              </w:rPr>
              <w:t>ТОО «</w:t>
            </w:r>
            <w:r>
              <w:rPr>
                <w:b/>
                <w:bCs/>
                <w:sz w:val="24"/>
                <w:szCs w:val="24"/>
                <w:lang w:eastAsia="ru-RU"/>
              </w:rPr>
              <w:t>АктюбНИГРИ</w:t>
            </w:r>
            <w:r w:rsidRPr="002E5D38">
              <w:rPr>
                <w:b/>
                <w:bCs/>
                <w:sz w:val="24"/>
                <w:szCs w:val="24"/>
                <w:lang w:eastAsia="ru-RU"/>
              </w:rPr>
              <w:t>»</w:t>
            </w:r>
          </w:p>
        </w:tc>
      </w:tr>
    </w:tbl>
    <w:p w:rsidR="00534E94" w:rsidRPr="002E5D38" w:rsidRDefault="00534E94" w:rsidP="00534E94">
      <w:pPr>
        <w:jc w:val="both"/>
        <w:rPr>
          <w:b/>
          <w:bCs/>
          <w:sz w:val="24"/>
          <w:szCs w:val="24"/>
          <w:lang w:eastAsia="ru-RU"/>
        </w:rPr>
      </w:pPr>
    </w:p>
    <w:p w:rsidR="00534E94" w:rsidRPr="002E5D38" w:rsidRDefault="00534E94" w:rsidP="00534E94">
      <w:pPr>
        <w:jc w:val="both"/>
        <w:rPr>
          <w:b/>
          <w:bCs/>
          <w:sz w:val="24"/>
          <w:szCs w:val="24"/>
          <w:lang w:eastAsia="ru-RU"/>
        </w:rPr>
      </w:pPr>
    </w:p>
    <w:p w:rsidR="00534E94" w:rsidRPr="002E5D38" w:rsidRDefault="00534E94" w:rsidP="00534E94">
      <w:pPr>
        <w:jc w:val="both"/>
        <w:rPr>
          <w:b/>
          <w:bCs/>
          <w:sz w:val="24"/>
          <w:szCs w:val="24"/>
          <w:lang w:eastAsia="ru-RU"/>
        </w:rPr>
      </w:pPr>
    </w:p>
    <w:p w:rsidR="00534E94" w:rsidRPr="002E5D38" w:rsidRDefault="00534E94" w:rsidP="00534E94">
      <w:pPr>
        <w:jc w:val="both"/>
        <w:rPr>
          <w:b/>
          <w:bCs/>
          <w:sz w:val="24"/>
          <w:szCs w:val="24"/>
          <w:lang w:eastAsia="ru-RU"/>
        </w:rPr>
      </w:pPr>
    </w:p>
    <w:p w:rsidR="00534E94" w:rsidRPr="002E5D38" w:rsidRDefault="00534E94" w:rsidP="00534E94">
      <w:pPr>
        <w:tabs>
          <w:tab w:val="left" w:pos="1065"/>
        </w:tabs>
        <w:jc w:val="both"/>
        <w:rPr>
          <w:b/>
          <w:bCs/>
          <w:sz w:val="24"/>
          <w:szCs w:val="24"/>
          <w:lang w:eastAsia="ru-RU"/>
        </w:rPr>
      </w:pPr>
    </w:p>
    <w:p w:rsidR="00534E94" w:rsidRPr="002E5D38" w:rsidRDefault="00534E94" w:rsidP="00534E94">
      <w:pPr>
        <w:jc w:val="right"/>
        <w:rPr>
          <w:b/>
          <w:bCs/>
          <w:sz w:val="24"/>
          <w:szCs w:val="24"/>
          <w:lang w:eastAsia="ru-RU"/>
        </w:rPr>
      </w:pPr>
    </w:p>
    <w:p w:rsidR="00534E94" w:rsidRDefault="00534E94" w:rsidP="00534E94">
      <w:pPr>
        <w:tabs>
          <w:tab w:val="left" w:pos="2380"/>
        </w:tabs>
        <w:jc w:val="both"/>
        <w:rPr>
          <w:sz w:val="24"/>
          <w:szCs w:val="24"/>
          <w:lang w:eastAsia="ru-RU"/>
        </w:rPr>
      </w:pPr>
      <w:r w:rsidRPr="002E5D38">
        <w:rPr>
          <w:sz w:val="24"/>
          <w:szCs w:val="24"/>
          <w:lang w:eastAsia="ru-RU"/>
        </w:rPr>
        <w:tab/>
      </w:r>
    </w:p>
    <w:p w:rsidR="00534E94" w:rsidRDefault="00534E94" w:rsidP="00534E94">
      <w:pPr>
        <w:tabs>
          <w:tab w:val="left" w:pos="2380"/>
        </w:tabs>
        <w:jc w:val="both"/>
        <w:rPr>
          <w:sz w:val="24"/>
          <w:szCs w:val="24"/>
          <w:lang w:eastAsia="ru-RU"/>
        </w:rPr>
      </w:pPr>
    </w:p>
    <w:p w:rsidR="00534E94" w:rsidRDefault="00534E94" w:rsidP="00534E94">
      <w:pPr>
        <w:tabs>
          <w:tab w:val="left" w:pos="2380"/>
        </w:tabs>
        <w:jc w:val="both"/>
        <w:rPr>
          <w:sz w:val="24"/>
          <w:szCs w:val="24"/>
          <w:lang w:val="ru-RU" w:eastAsia="ru-RU"/>
        </w:rPr>
      </w:pPr>
    </w:p>
    <w:p w:rsidR="00972EC2" w:rsidRDefault="00972EC2" w:rsidP="00534E94">
      <w:pPr>
        <w:tabs>
          <w:tab w:val="left" w:pos="2380"/>
        </w:tabs>
        <w:jc w:val="both"/>
        <w:rPr>
          <w:sz w:val="24"/>
          <w:szCs w:val="24"/>
          <w:lang w:val="ru-RU" w:eastAsia="ru-RU"/>
        </w:rPr>
      </w:pPr>
    </w:p>
    <w:p w:rsidR="00972EC2" w:rsidRDefault="00972EC2" w:rsidP="00534E94">
      <w:pPr>
        <w:tabs>
          <w:tab w:val="left" w:pos="2380"/>
        </w:tabs>
        <w:jc w:val="both"/>
        <w:rPr>
          <w:sz w:val="24"/>
          <w:szCs w:val="24"/>
          <w:lang w:val="ru-RU" w:eastAsia="ru-RU"/>
        </w:rPr>
      </w:pPr>
    </w:p>
    <w:p w:rsidR="00972EC2" w:rsidRPr="00972EC2" w:rsidRDefault="00972EC2" w:rsidP="00534E94">
      <w:pPr>
        <w:tabs>
          <w:tab w:val="left" w:pos="2380"/>
        </w:tabs>
        <w:jc w:val="both"/>
        <w:rPr>
          <w:sz w:val="24"/>
          <w:szCs w:val="24"/>
          <w:lang w:val="ru-RU" w:eastAsia="ru-RU"/>
        </w:rPr>
      </w:pPr>
    </w:p>
    <w:p w:rsidR="00534E94" w:rsidRPr="002E5D38" w:rsidRDefault="00534E94" w:rsidP="00534E94">
      <w:pPr>
        <w:jc w:val="both"/>
        <w:rPr>
          <w:sz w:val="24"/>
          <w:szCs w:val="24"/>
          <w:lang w:eastAsia="ru-RU"/>
        </w:rPr>
      </w:pPr>
    </w:p>
    <w:p w:rsidR="00534E94" w:rsidRPr="002E5D38" w:rsidRDefault="00534E94" w:rsidP="00534E94">
      <w:pPr>
        <w:jc w:val="both"/>
        <w:rPr>
          <w:sz w:val="24"/>
          <w:szCs w:val="24"/>
          <w:lang w:eastAsia="ru-RU"/>
        </w:rPr>
      </w:pPr>
    </w:p>
    <w:p w:rsidR="00D12891" w:rsidRPr="005B532F" w:rsidRDefault="00534E94" w:rsidP="00D12891">
      <w:pPr>
        <w:spacing w:line="360" w:lineRule="auto"/>
        <w:jc w:val="center"/>
        <w:rPr>
          <w:b/>
          <w:sz w:val="28"/>
          <w:szCs w:val="28"/>
          <w:lang w:val="ru-RU" w:eastAsia="ru-RU"/>
        </w:rPr>
      </w:pPr>
      <w:r w:rsidRPr="00534E94">
        <w:rPr>
          <w:b/>
          <w:sz w:val="24"/>
          <w:szCs w:val="24"/>
          <w:lang w:val="ru-RU" w:eastAsia="ru-RU"/>
        </w:rPr>
        <w:t>«</w:t>
      </w:r>
      <w:r w:rsidRPr="005B532F">
        <w:rPr>
          <w:b/>
          <w:sz w:val="28"/>
          <w:szCs w:val="28"/>
          <w:lang w:val="ru-RU" w:eastAsia="ru-RU"/>
        </w:rPr>
        <w:t xml:space="preserve">ПРОЕКТ </w:t>
      </w:r>
      <w:r w:rsidR="00D12891" w:rsidRPr="005B532F">
        <w:rPr>
          <w:b/>
          <w:sz w:val="28"/>
          <w:szCs w:val="28"/>
          <w:lang w:val="ru-RU" w:eastAsia="ru-RU"/>
        </w:rPr>
        <w:t>НА КОНСЕРВАЦИЮ</w:t>
      </w:r>
      <w:r w:rsidRPr="005B532F">
        <w:rPr>
          <w:b/>
          <w:sz w:val="28"/>
          <w:szCs w:val="28"/>
          <w:lang w:val="ru-RU" w:eastAsia="ru-RU"/>
        </w:rPr>
        <w:t xml:space="preserve"> </w:t>
      </w:r>
      <w:r w:rsidR="00AF70D8">
        <w:rPr>
          <w:b/>
          <w:sz w:val="28"/>
          <w:szCs w:val="28"/>
          <w:lang w:val="ru-RU" w:eastAsia="ru-RU"/>
        </w:rPr>
        <w:t>СКВАЖИНЫ №316</w:t>
      </w:r>
      <w:r w:rsidR="00D12891" w:rsidRPr="005B532F">
        <w:rPr>
          <w:b/>
          <w:sz w:val="28"/>
          <w:szCs w:val="28"/>
          <w:lang w:val="ru-RU" w:eastAsia="ru-RU"/>
        </w:rPr>
        <w:t xml:space="preserve"> </w:t>
      </w:r>
    </w:p>
    <w:p w:rsidR="00534E94" w:rsidRPr="00534E94" w:rsidRDefault="00AF70D8" w:rsidP="00D12891">
      <w:pPr>
        <w:spacing w:line="360" w:lineRule="auto"/>
        <w:jc w:val="center"/>
        <w:rPr>
          <w:b/>
          <w:sz w:val="24"/>
          <w:szCs w:val="24"/>
          <w:lang w:val="ru-RU" w:eastAsia="ru-RU"/>
        </w:rPr>
      </w:pPr>
      <w:r>
        <w:rPr>
          <w:b/>
          <w:sz w:val="28"/>
          <w:szCs w:val="28"/>
          <w:lang w:val="ru-RU" w:eastAsia="ru-RU"/>
        </w:rPr>
        <w:t>НА УЧАСТКЕ «СЕВЕРНЫЙ</w:t>
      </w:r>
      <w:r>
        <w:rPr>
          <w:b/>
          <w:sz w:val="24"/>
          <w:szCs w:val="24"/>
          <w:lang w:val="ru-RU" w:eastAsia="ru-RU"/>
        </w:rPr>
        <w:t>»</w:t>
      </w:r>
      <w:r w:rsidR="00534E94" w:rsidRPr="00534E94">
        <w:rPr>
          <w:b/>
          <w:sz w:val="24"/>
          <w:szCs w:val="24"/>
          <w:lang w:val="ru-RU" w:eastAsia="ru-RU"/>
        </w:rPr>
        <w:t>.</w:t>
      </w:r>
    </w:p>
    <w:p w:rsidR="00534E94" w:rsidRPr="00534E94" w:rsidRDefault="00534E94" w:rsidP="00534E94">
      <w:pPr>
        <w:spacing w:line="360" w:lineRule="auto"/>
        <w:jc w:val="center"/>
        <w:rPr>
          <w:b/>
          <w:sz w:val="24"/>
          <w:szCs w:val="24"/>
          <w:lang w:val="ru-RU" w:eastAsia="ru-RU"/>
        </w:rPr>
      </w:pPr>
    </w:p>
    <w:p w:rsidR="00534E94" w:rsidRDefault="00534E94" w:rsidP="00534E94">
      <w:pPr>
        <w:spacing w:line="360" w:lineRule="auto"/>
        <w:jc w:val="center"/>
        <w:rPr>
          <w:b/>
          <w:sz w:val="24"/>
          <w:szCs w:val="24"/>
          <w:lang w:val="ru-RU" w:eastAsia="ru-RU"/>
        </w:rPr>
      </w:pPr>
    </w:p>
    <w:p w:rsidR="00972EC2" w:rsidRDefault="00972EC2" w:rsidP="00534E94">
      <w:pPr>
        <w:spacing w:line="360" w:lineRule="auto"/>
        <w:jc w:val="center"/>
        <w:rPr>
          <w:b/>
          <w:sz w:val="24"/>
          <w:szCs w:val="24"/>
          <w:lang w:val="ru-RU" w:eastAsia="ru-RU"/>
        </w:rPr>
      </w:pPr>
    </w:p>
    <w:p w:rsidR="00972EC2" w:rsidRDefault="002C0870" w:rsidP="00534E94">
      <w:pPr>
        <w:spacing w:line="360" w:lineRule="auto"/>
        <w:jc w:val="center"/>
        <w:rPr>
          <w:b/>
          <w:sz w:val="24"/>
          <w:szCs w:val="24"/>
          <w:lang w:val="ru-RU" w:eastAsia="ru-RU"/>
        </w:rPr>
      </w:pPr>
      <w:r>
        <w:rPr>
          <w:noProof/>
          <w:sz w:val="28"/>
          <w:szCs w:val="28"/>
          <w:lang w:val="ru-RU"/>
        </w:rPr>
        <w:drawing>
          <wp:anchor distT="0" distB="0" distL="114300" distR="114300" simplePos="0" relativeHeight="251657216" behindDoc="1" locked="0" layoutInCell="1" allowOverlap="1">
            <wp:simplePos x="0" y="0"/>
            <wp:positionH relativeFrom="column">
              <wp:posOffset>2670810</wp:posOffset>
            </wp:positionH>
            <wp:positionV relativeFrom="paragraph">
              <wp:posOffset>160655</wp:posOffset>
            </wp:positionV>
            <wp:extent cx="2194560" cy="1920240"/>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EC2" w:rsidRDefault="00972EC2" w:rsidP="00534E94">
      <w:pPr>
        <w:spacing w:line="360" w:lineRule="auto"/>
        <w:jc w:val="center"/>
        <w:rPr>
          <w:b/>
          <w:sz w:val="24"/>
          <w:szCs w:val="24"/>
          <w:lang w:val="ru-RU" w:eastAsia="ru-RU"/>
        </w:rPr>
      </w:pPr>
    </w:p>
    <w:p w:rsidR="00972EC2" w:rsidRPr="00534E94" w:rsidRDefault="00972EC2" w:rsidP="00534E94">
      <w:pPr>
        <w:spacing w:line="360" w:lineRule="auto"/>
        <w:jc w:val="center"/>
        <w:rPr>
          <w:b/>
          <w:sz w:val="24"/>
          <w:szCs w:val="24"/>
          <w:lang w:val="ru-RU" w:eastAsia="ru-RU"/>
        </w:rPr>
      </w:pPr>
    </w:p>
    <w:p w:rsidR="00972EC2" w:rsidRPr="00972EC2" w:rsidRDefault="00972EC2" w:rsidP="00972EC2">
      <w:pPr>
        <w:ind w:firstLine="284"/>
        <w:rPr>
          <w:sz w:val="28"/>
          <w:szCs w:val="28"/>
          <w:lang w:val="ru-RU"/>
        </w:rPr>
      </w:pPr>
      <w:r w:rsidRPr="00972EC2">
        <w:rPr>
          <w:sz w:val="28"/>
          <w:szCs w:val="28"/>
          <w:lang w:val="ru-RU"/>
        </w:rPr>
        <w:t>Заказчик проекта:</w:t>
      </w:r>
    </w:p>
    <w:p w:rsidR="00972EC2" w:rsidRPr="00972EC2" w:rsidRDefault="00972EC2" w:rsidP="00972EC2">
      <w:pPr>
        <w:ind w:firstLine="284"/>
        <w:rPr>
          <w:sz w:val="28"/>
          <w:szCs w:val="28"/>
          <w:lang w:val="ru-RU"/>
        </w:rPr>
      </w:pPr>
      <w:r w:rsidRPr="00972EC2">
        <w:rPr>
          <w:sz w:val="28"/>
          <w:szCs w:val="28"/>
          <w:lang w:val="ru-RU"/>
        </w:rPr>
        <w:t>Генеральный директор</w:t>
      </w:r>
    </w:p>
    <w:p w:rsidR="00972EC2" w:rsidRPr="00C13FBE" w:rsidRDefault="00972EC2" w:rsidP="00972EC2">
      <w:pPr>
        <w:ind w:firstLine="284"/>
        <w:rPr>
          <w:sz w:val="28"/>
          <w:szCs w:val="28"/>
          <w:lang w:val="ru-RU"/>
        </w:rPr>
      </w:pPr>
      <w:r w:rsidRPr="00972EC2">
        <w:rPr>
          <w:sz w:val="28"/>
          <w:szCs w:val="28"/>
          <w:lang w:val="ru-RU"/>
        </w:rPr>
        <w:t>ТОО</w:t>
      </w:r>
      <w:r w:rsidRPr="00C13FBE">
        <w:rPr>
          <w:sz w:val="28"/>
          <w:szCs w:val="28"/>
          <w:lang w:val="ru-RU"/>
        </w:rPr>
        <w:t xml:space="preserve"> «</w:t>
      </w:r>
      <w:r w:rsidR="00EE23A1">
        <w:rPr>
          <w:sz w:val="28"/>
          <w:szCs w:val="28"/>
          <w:lang w:val="ru-RU"/>
        </w:rPr>
        <w:t>А</w:t>
      </w:r>
      <w:r w:rsidR="00EE23A1" w:rsidRPr="00AF70D8">
        <w:rPr>
          <w:sz w:val="28"/>
          <w:szCs w:val="28"/>
          <w:lang w:val="ru-RU"/>
        </w:rPr>
        <w:t xml:space="preserve">рал </w:t>
      </w:r>
      <w:r w:rsidR="00EE23A1">
        <w:rPr>
          <w:sz w:val="28"/>
          <w:szCs w:val="28"/>
          <w:lang w:val="ru-RU"/>
        </w:rPr>
        <w:t>П</w:t>
      </w:r>
      <w:r w:rsidR="00EE23A1" w:rsidRPr="00AF70D8">
        <w:rPr>
          <w:sz w:val="28"/>
          <w:szCs w:val="28"/>
          <w:lang w:val="ru-RU"/>
        </w:rPr>
        <w:t xml:space="preserve">етролеум </w:t>
      </w:r>
      <w:proofErr w:type="spellStart"/>
      <w:proofErr w:type="gramStart"/>
      <w:r w:rsidR="00EE23A1">
        <w:rPr>
          <w:sz w:val="28"/>
          <w:szCs w:val="28"/>
          <w:lang w:val="ru-RU"/>
        </w:rPr>
        <w:t>К</w:t>
      </w:r>
      <w:r w:rsidR="00EE23A1" w:rsidRPr="00AF70D8">
        <w:rPr>
          <w:sz w:val="28"/>
          <w:szCs w:val="28"/>
          <w:lang w:val="ru-RU"/>
        </w:rPr>
        <w:t>эпитал</w:t>
      </w:r>
      <w:proofErr w:type="spellEnd"/>
      <w:r w:rsidRPr="00C13FBE">
        <w:rPr>
          <w:sz w:val="28"/>
          <w:szCs w:val="28"/>
          <w:lang w:val="ru-RU"/>
        </w:rPr>
        <w:t xml:space="preserve">»   </w:t>
      </w:r>
      <w:proofErr w:type="gramEnd"/>
      <w:r w:rsidRPr="00C13FBE">
        <w:rPr>
          <w:sz w:val="28"/>
          <w:szCs w:val="28"/>
          <w:lang w:val="ru-RU"/>
        </w:rPr>
        <w:t xml:space="preserve">                                       </w:t>
      </w:r>
      <w:r w:rsidR="00AF70D8">
        <w:rPr>
          <w:sz w:val="28"/>
          <w:szCs w:val="28"/>
          <w:lang w:val="ru-RU"/>
        </w:rPr>
        <w:t>Фоминых</w:t>
      </w:r>
      <w:r w:rsidRPr="00C13FBE">
        <w:rPr>
          <w:sz w:val="28"/>
          <w:szCs w:val="28"/>
          <w:lang w:val="ru-RU"/>
        </w:rPr>
        <w:t xml:space="preserve"> </w:t>
      </w:r>
      <w:r w:rsidR="00AF70D8">
        <w:rPr>
          <w:sz w:val="28"/>
          <w:szCs w:val="28"/>
          <w:lang w:val="ru-RU"/>
        </w:rPr>
        <w:t>Т</w:t>
      </w:r>
      <w:r w:rsidRPr="00C13FBE">
        <w:rPr>
          <w:sz w:val="28"/>
          <w:szCs w:val="28"/>
          <w:lang w:val="ru-RU"/>
        </w:rPr>
        <w:t>.</w:t>
      </w:r>
      <w:r w:rsidR="00AF70D8">
        <w:rPr>
          <w:sz w:val="28"/>
          <w:szCs w:val="28"/>
          <w:lang w:val="ru-RU"/>
        </w:rPr>
        <w:t>В</w:t>
      </w:r>
      <w:r w:rsidRPr="00C13FBE">
        <w:rPr>
          <w:sz w:val="28"/>
          <w:szCs w:val="28"/>
          <w:lang w:val="ru-RU"/>
        </w:rPr>
        <w:t>.</w:t>
      </w:r>
    </w:p>
    <w:p w:rsidR="00972EC2" w:rsidRPr="00972EC2" w:rsidRDefault="00972EC2" w:rsidP="00972EC2">
      <w:pPr>
        <w:ind w:left="567"/>
        <w:rPr>
          <w:sz w:val="28"/>
          <w:szCs w:val="28"/>
          <w:lang w:val="ru-RU"/>
        </w:rPr>
      </w:pPr>
    </w:p>
    <w:p w:rsidR="00972EC2" w:rsidRPr="00972EC2" w:rsidRDefault="00972EC2" w:rsidP="00972EC2">
      <w:pPr>
        <w:ind w:left="567"/>
        <w:rPr>
          <w:sz w:val="28"/>
          <w:szCs w:val="28"/>
          <w:lang w:val="ru-RU"/>
        </w:rPr>
      </w:pPr>
    </w:p>
    <w:p w:rsidR="00972EC2" w:rsidRPr="00972EC2" w:rsidRDefault="00972EC2" w:rsidP="00972EC2">
      <w:pPr>
        <w:ind w:left="567"/>
        <w:rPr>
          <w:sz w:val="28"/>
          <w:szCs w:val="28"/>
          <w:lang w:val="ru-RU"/>
        </w:rPr>
      </w:pPr>
    </w:p>
    <w:p w:rsidR="00972EC2" w:rsidRPr="00972EC2" w:rsidRDefault="00972EC2" w:rsidP="00972EC2">
      <w:pPr>
        <w:ind w:left="567"/>
        <w:rPr>
          <w:sz w:val="28"/>
          <w:szCs w:val="28"/>
          <w:lang w:val="ru-RU"/>
        </w:rPr>
      </w:pPr>
      <w:bookmarkStart w:id="0" w:name="_GoBack"/>
      <w:bookmarkEnd w:id="0"/>
    </w:p>
    <w:p w:rsidR="00972EC2" w:rsidRPr="00C13FBE" w:rsidRDefault="002C0870" w:rsidP="00972EC2">
      <w:pPr>
        <w:ind w:left="567"/>
        <w:rPr>
          <w:sz w:val="28"/>
          <w:szCs w:val="28"/>
          <w:lang w:val="ru-RU"/>
        </w:rPr>
      </w:pPr>
      <w:r>
        <w:rPr>
          <w:noProof/>
          <w:sz w:val="28"/>
          <w:szCs w:val="28"/>
          <w:lang w:val="ru-RU"/>
        </w:rPr>
        <w:drawing>
          <wp:anchor distT="0" distB="0" distL="114300" distR="114300" simplePos="0" relativeHeight="251658240" behindDoc="1" locked="0" layoutInCell="1" allowOverlap="1">
            <wp:simplePos x="0" y="0"/>
            <wp:positionH relativeFrom="column">
              <wp:posOffset>2537460</wp:posOffset>
            </wp:positionH>
            <wp:positionV relativeFrom="paragraph">
              <wp:posOffset>7620</wp:posOffset>
            </wp:positionV>
            <wp:extent cx="2066290" cy="183451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пись Шефа.jpg"/>
                    <pic:cNvPicPr/>
                  </pic:nvPicPr>
                  <pic:blipFill>
                    <a:blip r:embed="rId10">
                      <a:extLst>
                        <a:ext uri="{28A0092B-C50C-407E-A947-70E740481C1C}">
                          <a14:useLocalDpi xmlns:a14="http://schemas.microsoft.com/office/drawing/2010/main" val="0"/>
                        </a:ext>
                      </a:extLst>
                    </a:blip>
                    <a:stretch>
                      <a:fillRect/>
                    </a:stretch>
                  </pic:blipFill>
                  <pic:spPr>
                    <a:xfrm>
                      <a:off x="0" y="0"/>
                      <a:ext cx="2066290" cy="1834515"/>
                    </a:xfrm>
                    <a:prstGeom prst="rect">
                      <a:avLst/>
                    </a:prstGeom>
                  </pic:spPr>
                </pic:pic>
              </a:graphicData>
            </a:graphic>
            <wp14:sizeRelH relativeFrom="page">
              <wp14:pctWidth>0</wp14:pctWidth>
            </wp14:sizeRelH>
            <wp14:sizeRelV relativeFrom="page">
              <wp14:pctHeight>0</wp14:pctHeight>
            </wp14:sizeRelV>
          </wp:anchor>
        </w:drawing>
      </w:r>
    </w:p>
    <w:p w:rsidR="00972EC2" w:rsidRPr="00972EC2" w:rsidRDefault="00972EC2" w:rsidP="00972EC2">
      <w:pPr>
        <w:ind w:left="567" w:hanging="283"/>
        <w:rPr>
          <w:sz w:val="28"/>
          <w:szCs w:val="28"/>
          <w:lang w:val="ru-RU"/>
        </w:rPr>
      </w:pPr>
      <w:r w:rsidRPr="00972EC2">
        <w:rPr>
          <w:sz w:val="28"/>
          <w:szCs w:val="28"/>
          <w:lang w:val="ru-RU"/>
        </w:rPr>
        <w:t>Проектная организация:</w:t>
      </w:r>
    </w:p>
    <w:p w:rsidR="00972EC2" w:rsidRPr="00972EC2" w:rsidRDefault="00972EC2" w:rsidP="00972EC2">
      <w:pPr>
        <w:ind w:left="567" w:hanging="283"/>
        <w:rPr>
          <w:sz w:val="28"/>
          <w:szCs w:val="28"/>
          <w:lang w:val="ru-RU"/>
        </w:rPr>
      </w:pPr>
      <w:r w:rsidRPr="00972EC2">
        <w:rPr>
          <w:sz w:val="28"/>
          <w:szCs w:val="28"/>
          <w:lang w:val="ru-RU"/>
        </w:rPr>
        <w:t>Генеральный директор</w:t>
      </w:r>
    </w:p>
    <w:p w:rsidR="00972EC2" w:rsidRPr="00C13FBE" w:rsidRDefault="00972EC2" w:rsidP="00972EC2">
      <w:pPr>
        <w:ind w:left="567" w:hanging="283"/>
        <w:rPr>
          <w:sz w:val="28"/>
          <w:szCs w:val="28"/>
          <w:lang w:val="ru-RU"/>
        </w:rPr>
      </w:pPr>
      <w:r w:rsidRPr="00972EC2">
        <w:rPr>
          <w:sz w:val="28"/>
          <w:szCs w:val="28"/>
          <w:lang w:val="ru-RU"/>
        </w:rPr>
        <w:t>ТОО «</w:t>
      </w:r>
      <w:proofErr w:type="gramStart"/>
      <w:r w:rsidRPr="00972EC2">
        <w:rPr>
          <w:sz w:val="28"/>
          <w:szCs w:val="28"/>
          <w:lang w:val="ru-RU"/>
        </w:rPr>
        <w:t xml:space="preserve">АктюбНИГРИ»   </w:t>
      </w:r>
      <w:proofErr w:type="gramEnd"/>
      <w:r w:rsidR="00AF70D8">
        <w:rPr>
          <w:sz w:val="28"/>
          <w:szCs w:val="28"/>
          <w:lang w:val="ru-RU"/>
        </w:rPr>
        <w:t xml:space="preserve">            </w:t>
      </w:r>
      <w:r w:rsidRPr="00972EC2">
        <w:rPr>
          <w:sz w:val="28"/>
          <w:szCs w:val="28"/>
          <w:lang w:val="ru-RU"/>
        </w:rPr>
        <w:t xml:space="preserve">                                                 </w:t>
      </w:r>
      <w:proofErr w:type="spellStart"/>
      <w:r w:rsidRPr="00972EC2">
        <w:rPr>
          <w:sz w:val="28"/>
          <w:szCs w:val="28"/>
          <w:lang w:val="ru-RU"/>
        </w:rPr>
        <w:t>Баймагамбетов</w:t>
      </w:r>
      <w:proofErr w:type="spellEnd"/>
      <w:r w:rsidRPr="00972EC2">
        <w:rPr>
          <w:sz w:val="28"/>
          <w:szCs w:val="28"/>
          <w:lang w:val="ru-RU"/>
        </w:rPr>
        <w:t xml:space="preserve"> Б.</w:t>
      </w:r>
      <w:r w:rsidR="00AF70D8">
        <w:rPr>
          <w:sz w:val="28"/>
          <w:szCs w:val="28"/>
          <w:lang w:val="ru-RU"/>
        </w:rPr>
        <w:t>К</w:t>
      </w:r>
      <w:r w:rsidRPr="00972EC2">
        <w:rPr>
          <w:sz w:val="28"/>
          <w:szCs w:val="28"/>
          <w:lang w:val="ru-RU"/>
        </w:rPr>
        <w:t>.</w:t>
      </w:r>
    </w:p>
    <w:p w:rsidR="00534E94" w:rsidRPr="0045058C" w:rsidRDefault="00534E94" w:rsidP="00534E94">
      <w:pPr>
        <w:spacing w:line="360" w:lineRule="auto"/>
        <w:rPr>
          <w:sz w:val="24"/>
          <w:szCs w:val="24"/>
          <w:lang w:val="ru-RU" w:eastAsia="ru-RU"/>
        </w:rPr>
      </w:pPr>
    </w:p>
    <w:p w:rsidR="00534E94" w:rsidRPr="0045058C" w:rsidRDefault="00534E94" w:rsidP="00534E94">
      <w:pPr>
        <w:spacing w:line="360" w:lineRule="auto"/>
        <w:rPr>
          <w:sz w:val="24"/>
          <w:szCs w:val="24"/>
          <w:lang w:val="ru-RU" w:eastAsia="ru-RU"/>
        </w:rPr>
      </w:pPr>
    </w:p>
    <w:p w:rsidR="00534E94" w:rsidRPr="0045058C" w:rsidRDefault="00534E94" w:rsidP="00534E94">
      <w:pPr>
        <w:spacing w:line="360" w:lineRule="auto"/>
        <w:rPr>
          <w:sz w:val="24"/>
          <w:szCs w:val="24"/>
          <w:lang w:val="ru-RU" w:eastAsia="ru-RU"/>
        </w:rPr>
      </w:pPr>
    </w:p>
    <w:p w:rsidR="00534E94" w:rsidRPr="0045058C" w:rsidRDefault="00534E94" w:rsidP="00534E94">
      <w:pPr>
        <w:spacing w:line="360" w:lineRule="auto"/>
        <w:rPr>
          <w:sz w:val="24"/>
          <w:szCs w:val="24"/>
          <w:lang w:val="ru-RU" w:eastAsia="ru-RU"/>
        </w:rPr>
      </w:pPr>
    </w:p>
    <w:p w:rsidR="00534E94" w:rsidRPr="0045058C" w:rsidRDefault="00534E94" w:rsidP="00534E94">
      <w:pPr>
        <w:spacing w:line="360" w:lineRule="auto"/>
        <w:rPr>
          <w:sz w:val="24"/>
          <w:szCs w:val="24"/>
          <w:lang w:val="ru-RU" w:eastAsia="ru-RU"/>
        </w:rPr>
      </w:pPr>
    </w:p>
    <w:p w:rsidR="00534E94" w:rsidRPr="0045058C" w:rsidRDefault="00534E94" w:rsidP="00534E94">
      <w:pPr>
        <w:spacing w:line="360" w:lineRule="auto"/>
        <w:jc w:val="center"/>
        <w:rPr>
          <w:b/>
          <w:bCs/>
          <w:sz w:val="24"/>
          <w:szCs w:val="24"/>
          <w:lang w:val="ru-RU" w:eastAsia="ru-RU"/>
        </w:rPr>
      </w:pPr>
      <w:r w:rsidRPr="0045058C">
        <w:rPr>
          <w:b/>
          <w:bCs/>
          <w:sz w:val="24"/>
          <w:szCs w:val="24"/>
          <w:lang w:val="ru-RU" w:eastAsia="ru-RU"/>
        </w:rPr>
        <w:t>г. Актобе 202</w:t>
      </w:r>
      <w:r w:rsidR="00AF70D8">
        <w:rPr>
          <w:b/>
          <w:bCs/>
          <w:sz w:val="24"/>
          <w:szCs w:val="24"/>
          <w:lang w:val="ru-RU" w:eastAsia="ru-RU"/>
        </w:rPr>
        <w:t>5</w:t>
      </w:r>
      <w:r w:rsidRPr="0045058C">
        <w:rPr>
          <w:b/>
          <w:bCs/>
          <w:sz w:val="24"/>
          <w:szCs w:val="24"/>
          <w:lang w:val="ru-RU" w:eastAsia="ru-RU"/>
        </w:rPr>
        <w:t xml:space="preserve"> год</w:t>
      </w:r>
      <w:r w:rsidRPr="0045058C">
        <w:rPr>
          <w:sz w:val="24"/>
          <w:szCs w:val="24"/>
          <w:lang w:val="ru-RU" w:eastAsia="ru-RU"/>
        </w:rPr>
        <w:t xml:space="preserve"> </w:t>
      </w:r>
    </w:p>
    <w:p w:rsidR="00B747D6" w:rsidRPr="00A94A1F" w:rsidRDefault="0065571B">
      <w:pPr>
        <w:spacing w:after="200" w:line="276" w:lineRule="auto"/>
        <w:rPr>
          <w:b/>
          <w:sz w:val="24"/>
          <w:szCs w:val="24"/>
          <w:lang w:val="ru-RU" w:eastAsia="ko-KR"/>
        </w:rPr>
      </w:pPr>
      <w:r w:rsidRPr="00A94A1F">
        <w:rPr>
          <w:b/>
          <w:sz w:val="24"/>
          <w:szCs w:val="24"/>
          <w:lang w:val="ru-RU" w:eastAsia="ko-KR"/>
        </w:rPr>
        <w:br w:type="page"/>
      </w:r>
    </w:p>
    <w:p w:rsidR="00B747D6" w:rsidRDefault="0065571B" w:rsidP="007C6AF6">
      <w:pPr>
        <w:tabs>
          <w:tab w:val="left" w:pos="7513"/>
        </w:tabs>
        <w:jc w:val="center"/>
        <w:rPr>
          <w:b/>
          <w:sz w:val="24"/>
          <w:szCs w:val="24"/>
          <w:lang w:val="ru-RU" w:eastAsia="ko-KR"/>
        </w:rPr>
      </w:pPr>
      <w:r>
        <w:rPr>
          <w:b/>
          <w:sz w:val="24"/>
          <w:szCs w:val="24"/>
          <w:lang w:val="ru-RU"/>
        </w:rPr>
        <w:lastRenderedPageBreak/>
        <w:t>Список исполнителей</w:t>
      </w:r>
    </w:p>
    <w:p w:rsidR="00B747D6" w:rsidRDefault="00B747D6">
      <w:pPr>
        <w:tabs>
          <w:tab w:val="left" w:pos="9355"/>
        </w:tabs>
        <w:spacing w:before="20" w:after="20" w:line="100" w:lineRule="atLeast"/>
        <w:ind w:left="360"/>
        <w:jc w:val="both"/>
        <w:rPr>
          <w:sz w:val="24"/>
          <w:szCs w:val="24"/>
          <w:lang w:val="ru-RU"/>
        </w:rPr>
      </w:pPr>
    </w:p>
    <w:p w:rsidR="007C6AF6" w:rsidRPr="007C6AF6" w:rsidRDefault="007C6AF6" w:rsidP="007C6AF6">
      <w:pPr>
        <w:jc w:val="both"/>
        <w:rPr>
          <w:sz w:val="24"/>
          <w:szCs w:val="24"/>
          <w:lang w:val="ru-RU" w:eastAsia="ru-RU"/>
        </w:rPr>
      </w:pPr>
      <w:r w:rsidRPr="007C6AF6">
        <w:rPr>
          <w:sz w:val="24"/>
          <w:szCs w:val="24"/>
          <w:lang w:val="ru-RU" w:eastAsia="ru-RU"/>
        </w:rPr>
        <w:t>Проект разработали сотрудники ТОО «АктюбНИГРИ» (лицензия №16004900 от 18 марта 2016г., выданная Министерством энергетики Республики Казахстан):</w:t>
      </w:r>
    </w:p>
    <w:p w:rsidR="007C6AF6" w:rsidRPr="007C6AF6" w:rsidRDefault="007C6AF6" w:rsidP="007C6AF6">
      <w:pPr>
        <w:jc w:val="both"/>
        <w:rPr>
          <w:sz w:val="24"/>
          <w:szCs w:val="24"/>
          <w:lang w:val="ru-RU" w:eastAsia="ru-RU"/>
        </w:rPr>
      </w:pPr>
      <w:r w:rsidRPr="007C6AF6">
        <w:rPr>
          <w:sz w:val="24"/>
          <w:szCs w:val="24"/>
          <w:lang w:val="ru-RU" w:eastAsia="ru-RU"/>
        </w:rPr>
        <w:t>Проект согласован с Заказчиком с внесением изменений по его предложениям.</w:t>
      </w:r>
    </w:p>
    <w:p w:rsidR="007C6AF6" w:rsidRPr="007C6AF6" w:rsidRDefault="007C6AF6" w:rsidP="007C6AF6">
      <w:pPr>
        <w:jc w:val="both"/>
        <w:rPr>
          <w:sz w:val="24"/>
          <w:szCs w:val="24"/>
          <w:lang w:val="ru-RU" w:eastAsia="ru-RU"/>
        </w:rPr>
      </w:pPr>
    </w:p>
    <w:tbl>
      <w:tblPr>
        <w:tblW w:w="5000" w:type="pct"/>
        <w:tblLook w:val="0000" w:firstRow="0" w:lastRow="0" w:firstColumn="0" w:lastColumn="0" w:noHBand="0" w:noVBand="0"/>
      </w:tblPr>
      <w:tblGrid>
        <w:gridCol w:w="2511"/>
        <w:gridCol w:w="7771"/>
      </w:tblGrid>
      <w:tr w:rsidR="007C6AF6" w:rsidRPr="002C0870" w:rsidTr="009A1D68">
        <w:tc>
          <w:tcPr>
            <w:tcW w:w="1221" w:type="pct"/>
          </w:tcPr>
          <w:p w:rsidR="007C6AF6" w:rsidRPr="007C6AF6" w:rsidRDefault="007C6AF6" w:rsidP="009A1D68">
            <w:pPr>
              <w:rPr>
                <w:sz w:val="24"/>
                <w:szCs w:val="24"/>
                <w:lang w:val="ru-RU" w:eastAsia="ru-RU"/>
              </w:rPr>
            </w:pPr>
          </w:p>
        </w:tc>
        <w:tc>
          <w:tcPr>
            <w:tcW w:w="3779" w:type="pct"/>
          </w:tcPr>
          <w:p w:rsidR="007C6AF6" w:rsidRPr="007C6AF6" w:rsidRDefault="007C6AF6" w:rsidP="009A1D68">
            <w:pPr>
              <w:rPr>
                <w:sz w:val="24"/>
                <w:szCs w:val="24"/>
                <w:lang w:val="ru-RU" w:eastAsia="ru-RU"/>
              </w:rPr>
            </w:pPr>
          </w:p>
        </w:tc>
      </w:tr>
      <w:tr w:rsidR="007C6AF6" w:rsidRPr="002C0870" w:rsidTr="009A1D68">
        <w:tc>
          <w:tcPr>
            <w:tcW w:w="1221" w:type="pct"/>
          </w:tcPr>
          <w:p w:rsidR="007C6AF6" w:rsidRPr="00EE23A1" w:rsidRDefault="007C6AF6" w:rsidP="009A1D68">
            <w:pPr>
              <w:rPr>
                <w:sz w:val="24"/>
                <w:szCs w:val="24"/>
                <w:lang w:val="ru-RU" w:eastAsia="ru-RU"/>
              </w:rPr>
            </w:pPr>
          </w:p>
        </w:tc>
        <w:tc>
          <w:tcPr>
            <w:tcW w:w="3779" w:type="pct"/>
          </w:tcPr>
          <w:p w:rsidR="007C6AF6" w:rsidRPr="00EE23A1" w:rsidRDefault="007C6AF6" w:rsidP="009A1D68">
            <w:pPr>
              <w:rPr>
                <w:sz w:val="24"/>
                <w:szCs w:val="24"/>
                <w:lang w:val="ru-RU" w:eastAsia="ru-RU"/>
              </w:rPr>
            </w:pPr>
          </w:p>
        </w:tc>
      </w:tr>
    </w:tbl>
    <w:p w:rsidR="00B747D6" w:rsidRDefault="00B747D6" w:rsidP="007C6AF6">
      <w:pPr>
        <w:spacing w:after="200" w:line="276" w:lineRule="auto"/>
        <w:rPr>
          <w:b/>
          <w:sz w:val="24"/>
          <w:szCs w:val="24"/>
          <w:lang w:val="ru-RU" w:eastAsia="ko-KR"/>
        </w:rPr>
      </w:pPr>
    </w:p>
    <w:p w:rsidR="00B747D6" w:rsidRDefault="0065571B">
      <w:pPr>
        <w:spacing w:after="200" w:line="276" w:lineRule="auto"/>
        <w:rPr>
          <w:b/>
          <w:sz w:val="24"/>
          <w:szCs w:val="24"/>
          <w:lang w:val="ru-RU" w:eastAsia="ko-KR"/>
        </w:rPr>
      </w:pPr>
      <w:r>
        <w:rPr>
          <w:b/>
          <w:sz w:val="24"/>
          <w:szCs w:val="24"/>
          <w:lang w:val="ru-RU" w:eastAsia="ko-KR"/>
        </w:rPr>
        <w:br w:type="page"/>
      </w:r>
    </w:p>
    <w:p w:rsidR="00B747D6" w:rsidRDefault="0065571B">
      <w:pPr>
        <w:pStyle w:val="1"/>
        <w:rPr>
          <w:lang w:val="ru-RU"/>
        </w:rPr>
      </w:pPr>
      <w:r>
        <w:lastRenderedPageBreak/>
        <w:t>ОГЛАВЛЕНИЕ</w:t>
      </w:r>
    </w:p>
    <w:p w:rsidR="00B747D6" w:rsidRPr="003010D1" w:rsidRDefault="00B747D6">
      <w:pPr>
        <w:jc w:val="center"/>
        <w:rPr>
          <w:sz w:val="24"/>
          <w:szCs w:val="24"/>
          <w:lang w:val="kk-KZ"/>
        </w:rPr>
      </w:pPr>
    </w:p>
    <w:tbl>
      <w:tblPr>
        <w:tblStyle w:val="afff"/>
        <w:tblW w:w="9571" w:type="dxa"/>
        <w:tblLayout w:type="fixed"/>
        <w:tblLook w:val="04A0" w:firstRow="1" w:lastRow="0" w:firstColumn="1" w:lastColumn="0" w:noHBand="0" w:noVBand="1"/>
      </w:tblPr>
      <w:tblGrid>
        <w:gridCol w:w="957"/>
        <w:gridCol w:w="7656"/>
        <w:gridCol w:w="958"/>
      </w:tblGrid>
      <w:tr w:rsidR="00B747D6">
        <w:tc>
          <w:tcPr>
            <w:tcW w:w="957" w:type="dxa"/>
          </w:tcPr>
          <w:p w:rsidR="00B747D6" w:rsidRDefault="0065571B">
            <w:pPr>
              <w:jc w:val="center"/>
              <w:rPr>
                <w:sz w:val="24"/>
                <w:szCs w:val="24"/>
                <w:lang w:eastAsia="ru-RU"/>
              </w:rPr>
            </w:pPr>
            <w:r>
              <w:rPr>
                <w:sz w:val="24"/>
                <w:szCs w:val="24"/>
                <w:lang w:eastAsia="ru-RU"/>
              </w:rPr>
              <w:t>№№</w:t>
            </w:r>
          </w:p>
        </w:tc>
        <w:tc>
          <w:tcPr>
            <w:tcW w:w="7656" w:type="dxa"/>
          </w:tcPr>
          <w:p w:rsidR="00B747D6" w:rsidRDefault="0065571B">
            <w:pPr>
              <w:jc w:val="center"/>
              <w:rPr>
                <w:sz w:val="24"/>
                <w:szCs w:val="24"/>
                <w:lang w:eastAsia="ru-RU"/>
              </w:rPr>
            </w:pPr>
            <w:proofErr w:type="spellStart"/>
            <w:r>
              <w:rPr>
                <w:sz w:val="24"/>
                <w:szCs w:val="24"/>
                <w:lang w:eastAsia="ru-RU"/>
              </w:rPr>
              <w:t>Наименование</w:t>
            </w:r>
            <w:proofErr w:type="spellEnd"/>
            <w:r>
              <w:rPr>
                <w:sz w:val="24"/>
                <w:szCs w:val="24"/>
                <w:lang w:eastAsia="ru-RU"/>
              </w:rPr>
              <w:t xml:space="preserve"> </w:t>
            </w:r>
            <w:proofErr w:type="spellStart"/>
            <w:r>
              <w:rPr>
                <w:sz w:val="24"/>
                <w:szCs w:val="24"/>
                <w:lang w:eastAsia="ru-RU"/>
              </w:rPr>
              <w:t>разделов</w:t>
            </w:r>
            <w:proofErr w:type="spellEnd"/>
          </w:p>
        </w:tc>
        <w:tc>
          <w:tcPr>
            <w:tcW w:w="958" w:type="dxa"/>
          </w:tcPr>
          <w:p w:rsidR="00B747D6" w:rsidRDefault="0065571B">
            <w:pPr>
              <w:jc w:val="center"/>
              <w:rPr>
                <w:sz w:val="24"/>
                <w:szCs w:val="24"/>
                <w:lang w:eastAsia="ru-RU"/>
              </w:rPr>
            </w:pPr>
            <w:proofErr w:type="spellStart"/>
            <w:r>
              <w:rPr>
                <w:sz w:val="24"/>
                <w:szCs w:val="24"/>
                <w:lang w:eastAsia="ru-RU"/>
              </w:rPr>
              <w:t>Стр</w:t>
            </w:r>
            <w:proofErr w:type="spellEnd"/>
            <w:r>
              <w:rPr>
                <w:sz w:val="24"/>
                <w:szCs w:val="24"/>
                <w:lang w:eastAsia="ru-RU"/>
              </w:rPr>
              <w:t>.</w:t>
            </w:r>
          </w:p>
        </w:tc>
      </w:tr>
      <w:tr w:rsidR="00B747D6">
        <w:tc>
          <w:tcPr>
            <w:tcW w:w="957" w:type="dxa"/>
          </w:tcPr>
          <w:p w:rsidR="00B747D6" w:rsidRDefault="00B747D6">
            <w:pPr>
              <w:jc w:val="center"/>
              <w:rPr>
                <w:sz w:val="24"/>
                <w:szCs w:val="24"/>
                <w:lang w:eastAsia="ru-RU"/>
              </w:rPr>
            </w:pPr>
          </w:p>
        </w:tc>
        <w:tc>
          <w:tcPr>
            <w:tcW w:w="7656" w:type="dxa"/>
          </w:tcPr>
          <w:p w:rsidR="00B747D6" w:rsidRDefault="0065571B">
            <w:pPr>
              <w:pStyle w:val="1"/>
              <w:spacing w:before="0" w:after="0"/>
              <w:ind w:left="0"/>
              <w:jc w:val="left"/>
              <w:outlineLvl w:val="0"/>
              <w:rPr>
                <w:b w:val="0"/>
                <w:sz w:val="24"/>
                <w:szCs w:val="24"/>
                <w:lang w:val="ru-RU" w:eastAsia="ru-RU"/>
              </w:rPr>
            </w:pPr>
            <w:r>
              <w:rPr>
                <w:b w:val="0"/>
                <w:sz w:val="24"/>
                <w:szCs w:val="24"/>
                <w:lang w:val="ru-RU" w:eastAsia="ru-RU"/>
              </w:rPr>
              <w:t>Введение</w:t>
            </w:r>
          </w:p>
        </w:tc>
        <w:tc>
          <w:tcPr>
            <w:tcW w:w="958" w:type="dxa"/>
          </w:tcPr>
          <w:p w:rsidR="00B747D6" w:rsidRDefault="0065571B">
            <w:pPr>
              <w:jc w:val="center"/>
              <w:rPr>
                <w:sz w:val="24"/>
                <w:szCs w:val="24"/>
                <w:lang w:val="ru-RU" w:eastAsia="ru-RU"/>
              </w:rPr>
            </w:pPr>
            <w:r>
              <w:rPr>
                <w:sz w:val="24"/>
                <w:szCs w:val="24"/>
                <w:lang w:val="ru-RU" w:eastAsia="ru-RU"/>
              </w:rPr>
              <w:t>4</w:t>
            </w:r>
          </w:p>
        </w:tc>
      </w:tr>
      <w:tr w:rsidR="00B747D6">
        <w:tc>
          <w:tcPr>
            <w:tcW w:w="957" w:type="dxa"/>
          </w:tcPr>
          <w:p w:rsidR="00B747D6" w:rsidRDefault="0065571B">
            <w:pPr>
              <w:jc w:val="center"/>
              <w:rPr>
                <w:sz w:val="24"/>
                <w:szCs w:val="24"/>
                <w:lang w:eastAsia="ru-RU"/>
              </w:rPr>
            </w:pPr>
            <w:r>
              <w:rPr>
                <w:sz w:val="24"/>
                <w:szCs w:val="24"/>
                <w:lang w:eastAsia="ru-RU"/>
              </w:rPr>
              <w:t>1.</w:t>
            </w:r>
          </w:p>
        </w:tc>
        <w:tc>
          <w:tcPr>
            <w:tcW w:w="7656" w:type="dxa"/>
          </w:tcPr>
          <w:p w:rsidR="00B747D6" w:rsidRDefault="0065571B">
            <w:pPr>
              <w:pStyle w:val="1"/>
              <w:spacing w:before="0" w:after="0"/>
              <w:ind w:left="0"/>
              <w:jc w:val="left"/>
              <w:outlineLvl w:val="0"/>
              <w:rPr>
                <w:b w:val="0"/>
                <w:sz w:val="24"/>
                <w:szCs w:val="24"/>
                <w:lang w:val="ru-RU" w:eastAsia="ru-RU"/>
              </w:rPr>
            </w:pPr>
            <w:r>
              <w:rPr>
                <w:b w:val="0"/>
                <w:sz w:val="24"/>
                <w:szCs w:val="24"/>
                <w:lang w:val="ru-RU" w:eastAsia="ru-RU"/>
              </w:rPr>
              <w:t>Географо-экономические условия района работ</w:t>
            </w:r>
          </w:p>
        </w:tc>
        <w:tc>
          <w:tcPr>
            <w:tcW w:w="958" w:type="dxa"/>
          </w:tcPr>
          <w:p w:rsidR="00B747D6" w:rsidRPr="00E21ADE" w:rsidRDefault="007E2F7A">
            <w:pPr>
              <w:jc w:val="center"/>
              <w:rPr>
                <w:sz w:val="24"/>
                <w:szCs w:val="24"/>
                <w:lang w:val="ru-RU" w:eastAsia="ru-RU"/>
              </w:rPr>
            </w:pPr>
            <w:r>
              <w:rPr>
                <w:sz w:val="24"/>
                <w:szCs w:val="24"/>
                <w:lang w:val="ru-RU" w:eastAsia="ru-RU"/>
              </w:rPr>
              <w:t>6</w:t>
            </w:r>
          </w:p>
        </w:tc>
      </w:tr>
      <w:tr w:rsidR="00B747D6">
        <w:tc>
          <w:tcPr>
            <w:tcW w:w="957" w:type="dxa"/>
          </w:tcPr>
          <w:p w:rsidR="00B747D6" w:rsidRDefault="0065571B">
            <w:pPr>
              <w:jc w:val="center"/>
              <w:rPr>
                <w:sz w:val="24"/>
                <w:szCs w:val="24"/>
                <w:lang w:val="ru-RU" w:eastAsia="ru-RU"/>
              </w:rPr>
            </w:pPr>
            <w:r>
              <w:rPr>
                <w:sz w:val="24"/>
                <w:szCs w:val="24"/>
                <w:lang w:eastAsia="ru-RU"/>
              </w:rPr>
              <w:t>2</w:t>
            </w:r>
          </w:p>
        </w:tc>
        <w:tc>
          <w:tcPr>
            <w:tcW w:w="7656" w:type="dxa"/>
          </w:tcPr>
          <w:p w:rsidR="00B747D6" w:rsidRDefault="00C57F3E">
            <w:pPr>
              <w:pStyle w:val="section1"/>
              <w:spacing w:before="0" w:beforeAutospacing="0" w:after="0" w:afterAutospacing="0"/>
              <w:jc w:val="both"/>
            </w:pPr>
            <w:hyperlink w:anchor="_2.1._Общие_сведения" w:history="1">
              <w:r w:rsidR="0065571B">
                <w:rPr>
                  <w:rStyle w:val="affc"/>
                  <w:color w:val="auto"/>
                  <w:u w:val="none"/>
                </w:rPr>
                <w:t>Общие сведения</w:t>
              </w:r>
            </w:hyperlink>
          </w:p>
        </w:tc>
        <w:tc>
          <w:tcPr>
            <w:tcW w:w="958" w:type="dxa"/>
          </w:tcPr>
          <w:p w:rsidR="00B747D6" w:rsidRPr="00E21ADE" w:rsidRDefault="009815B2">
            <w:pPr>
              <w:jc w:val="center"/>
              <w:rPr>
                <w:sz w:val="24"/>
                <w:szCs w:val="24"/>
                <w:lang w:val="ru-RU" w:eastAsia="ru-RU"/>
              </w:rPr>
            </w:pPr>
            <w:r>
              <w:rPr>
                <w:sz w:val="24"/>
                <w:szCs w:val="24"/>
                <w:lang w:val="ru-RU" w:eastAsia="ru-RU"/>
              </w:rPr>
              <w:t>8</w:t>
            </w:r>
          </w:p>
        </w:tc>
      </w:tr>
      <w:tr w:rsidR="00B747D6">
        <w:tc>
          <w:tcPr>
            <w:tcW w:w="957" w:type="dxa"/>
          </w:tcPr>
          <w:p w:rsidR="00B747D6" w:rsidRDefault="0065571B">
            <w:pPr>
              <w:jc w:val="center"/>
              <w:rPr>
                <w:sz w:val="24"/>
                <w:szCs w:val="24"/>
                <w:lang w:val="ru-RU" w:eastAsia="ru-RU"/>
              </w:rPr>
            </w:pPr>
            <w:r>
              <w:rPr>
                <w:sz w:val="24"/>
                <w:szCs w:val="24"/>
                <w:lang w:eastAsia="ru-RU"/>
              </w:rPr>
              <w:t>2.</w:t>
            </w:r>
            <w:r>
              <w:rPr>
                <w:sz w:val="24"/>
                <w:szCs w:val="24"/>
                <w:lang w:val="ru-RU" w:eastAsia="ru-RU"/>
              </w:rPr>
              <w:t>1</w:t>
            </w:r>
          </w:p>
        </w:tc>
        <w:tc>
          <w:tcPr>
            <w:tcW w:w="7656" w:type="dxa"/>
          </w:tcPr>
          <w:p w:rsidR="00B747D6" w:rsidRDefault="0065571B">
            <w:pPr>
              <w:rPr>
                <w:sz w:val="24"/>
                <w:szCs w:val="24"/>
                <w:lang w:val="ru-RU" w:eastAsia="ru-RU"/>
              </w:rPr>
            </w:pPr>
            <w:r>
              <w:rPr>
                <w:sz w:val="24"/>
                <w:szCs w:val="24"/>
                <w:lang w:val="ru-RU" w:eastAsia="ru-RU"/>
              </w:rPr>
              <w:t>Сводные технические и технологические данные</w:t>
            </w:r>
          </w:p>
        </w:tc>
        <w:tc>
          <w:tcPr>
            <w:tcW w:w="958" w:type="dxa"/>
          </w:tcPr>
          <w:p w:rsidR="00B747D6" w:rsidRPr="00E21ADE" w:rsidRDefault="009815B2">
            <w:pPr>
              <w:jc w:val="center"/>
              <w:rPr>
                <w:sz w:val="24"/>
                <w:szCs w:val="24"/>
                <w:lang w:val="ru-RU" w:eastAsia="ru-RU"/>
              </w:rPr>
            </w:pPr>
            <w:r>
              <w:rPr>
                <w:sz w:val="24"/>
                <w:szCs w:val="24"/>
                <w:lang w:val="ru-RU" w:eastAsia="ru-RU"/>
              </w:rPr>
              <w:t>9</w:t>
            </w:r>
          </w:p>
        </w:tc>
      </w:tr>
      <w:tr w:rsidR="00B747D6">
        <w:tc>
          <w:tcPr>
            <w:tcW w:w="957" w:type="dxa"/>
          </w:tcPr>
          <w:p w:rsidR="00B747D6" w:rsidRDefault="0065571B">
            <w:pPr>
              <w:jc w:val="center"/>
              <w:rPr>
                <w:sz w:val="24"/>
                <w:szCs w:val="24"/>
                <w:lang w:eastAsia="ru-RU"/>
              </w:rPr>
            </w:pPr>
            <w:r>
              <w:rPr>
                <w:sz w:val="24"/>
                <w:szCs w:val="24"/>
                <w:lang w:eastAsia="ru-RU"/>
              </w:rPr>
              <w:t>3.</w:t>
            </w:r>
          </w:p>
        </w:tc>
        <w:tc>
          <w:tcPr>
            <w:tcW w:w="7656" w:type="dxa"/>
          </w:tcPr>
          <w:p w:rsidR="00B747D6" w:rsidRDefault="00455473">
            <w:pPr>
              <w:pStyle w:val="afff3"/>
              <w:spacing w:after="0" w:line="276" w:lineRule="auto"/>
              <w:rPr>
                <w:rFonts w:ascii="Times New Roman" w:hAnsi="Times New Roman" w:cs="Times New Roman"/>
                <w:sz w:val="24"/>
                <w:lang w:eastAsia="ru-RU"/>
              </w:rPr>
            </w:pPr>
            <w:r>
              <w:rPr>
                <w:rFonts w:ascii="Times New Roman" w:hAnsi="Times New Roman" w:cs="Times New Roman"/>
                <w:sz w:val="24"/>
                <w:lang w:eastAsia="ru-RU"/>
              </w:rPr>
              <w:t>История скважин</w:t>
            </w:r>
            <w:r w:rsidR="005837FF">
              <w:rPr>
                <w:rFonts w:ascii="Times New Roman" w:hAnsi="Times New Roman" w:cs="Times New Roman"/>
                <w:sz w:val="24"/>
                <w:lang w:eastAsia="ru-RU"/>
              </w:rPr>
              <w:t>ы</w:t>
            </w:r>
          </w:p>
        </w:tc>
        <w:tc>
          <w:tcPr>
            <w:tcW w:w="958" w:type="dxa"/>
          </w:tcPr>
          <w:p w:rsidR="00B747D6" w:rsidRPr="007E2F7A" w:rsidRDefault="007E2F7A">
            <w:pPr>
              <w:jc w:val="center"/>
              <w:rPr>
                <w:sz w:val="24"/>
                <w:szCs w:val="24"/>
                <w:lang w:val="ru-RU" w:eastAsia="ru-RU"/>
              </w:rPr>
            </w:pPr>
            <w:r>
              <w:rPr>
                <w:sz w:val="24"/>
                <w:szCs w:val="24"/>
                <w:lang w:val="ru-RU" w:eastAsia="ru-RU"/>
              </w:rPr>
              <w:t>10</w:t>
            </w:r>
          </w:p>
        </w:tc>
      </w:tr>
      <w:tr w:rsidR="00B747D6">
        <w:tc>
          <w:tcPr>
            <w:tcW w:w="957" w:type="dxa"/>
          </w:tcPr>
          <w:p w:rsidR="00B747D6" w:rsidRDefault="0065571B">
            <w:pPr>
              <w:jc w:val="center"/>
              <w:rPr>
                <w:sz w:val="24"/>
                <w:szCs w:val="24"/>
                <w:lang w:eastAsia="ru-RU"/>
              </w:rPr>
            </w:pPr>
            <w:r>
              <w:rPr>
                <w:sz w:val="24"/>
                <w:szCs w:val="24"/>
                <w:lang w:eastAsia="ru-RU"/>
              </w:rPr>
              <w:t>3.1</w:t>
            </w:r>
          </w:p>
        </w:tc>
        <w:tc>
          <w:tcPr>
            <w:tcW w:w="7656" w:type="dxa"/>
          </w:tcPr>
          <w:p w:rsidR="00B747D6" w:rsidRPr="008A4ECF" w:rsidRDefault="002E4DCF">
            <w:pPr>
              <w:jc w:val="both"/>
              <w:rPr>
                <w:sz w:val="24"/>
                <w:szCs w:val="24"/>
                <w:lang w:val="ru-RU" w:eastAsia="ru-RU"/>
              </w:rPr>
            </w:pPr>
            <w:r>
              <w:rPr>
                <w:sz w:val="24"/>
                <w:szCs w:val="24"/>
                <w:lang w:val="ru-RU" w:eastAsia="ru-RU"/>
              </w:rPr>
              <w:t xml:space="preserve">Скважина </w:t>
            </w:r>
            <w:r w:rsidR="00EE23A1">
              <w:rPr>
                <w:sz w:val="24"/>
                <w:szCs w:val="24"/>
                <w:lang w:val="ru-RU" w:eastAsia="ru-RU"/>
              </w:rPr>
              <w:t>№</w:t>
            </w:r>
            <w:r w:rsidR="005837FF">
              <w:rPr>
                <w:sz w:val="24"/>
                <w:szCs w:val="24"/>
                <w:lang w:val="ru-RU" w:eastAsia="ru-RU"/>
              </w:rPr>
              <w:t>316</w:t>
            </w:r>
          </w:p>
        </w:tc>
        <w:tc>
          <w:tcPr>
            <w:tcW w:w="958" w:type="dxa"/>
          </w:tcPr>
          <w:p w:rsidR="00B747D6" w:rsidRPr="007E2F7A" w:rsidRDefault="007E2F7A">
            <w:pPr>
              <w:jc w:val="center"/>
              <w:rPr>
                <w:sz w:val="24"/>
                <w:szCs w:val="24"/>
                <w:lang w:val="ru-RU" w:eastAsia="ru-RU"/>
              </w:rPr>
            </w:pPr>
            <w:r>
              <w:rPr>
                <w:sz w:val="24"/>
                <w:szCs w:val="24"/>
                <w:lang w:val="ru-RU" w:eastAsia="ru-RU"/>
              </w:rPr>
              <w:t>10</w:t>
            </w:r>
          </w:p>
        </w:tc>
      </w:tr>
      <w:tr w:rsidR="008A4ECF">
        <w:tc>
          <w:tcPr>
            <w:tcW w:w="957" w:type="dxa"/>
          </w:tcPr>
          <w:p w:rsidR="008A4ECF" w:rsidRPr="008A4ECF" w:rsidRDefault="008A4ECF">
            <w:pPr>
              <w:jc w:val="center"/>
              <w:rPr>
                <w:sz w:val="24"/>
                <w:szCs w:val="24"/>
                <w:lang w:val="ru-RU" w:eastAsia="ru-RU"/>
              </w:rPr>
            </w:pPr>
            <w:r>
              <w:rPr>
                <w:sz w:val="24"/>
                <w:szCs w:val="24"/>
                <w:lang w:val="ru-RU" w:eastAsia="ru-RU"/>
              </w:rPr>
              <w:t>3.2</w:t>
            </w:r>
          </w:p>
        </w:tc>
        <w:tc>
          <w:tcPr>
            <w:tcW w:w="7656" w:type="dxa"/>
          </w:tcPr>
          <w:p w:rsidR="008A4ECF" w:rsidRPr="008A4ECF" w:rsidRDefault="008A4ECF">
            <w:pPr>
              <w:jc w:val="both"/>
              <w:rPr>
                <w:sz w:val="24"/>
                <w:szCs w:val="24"/>
                <w:lang w:val="ru-RU" w:eastAsia="ru-RU"/>
              </w:rPr>
            </w:pPr>
            <w:r>
              <w:rPr>
                <w:sz w:val="24"/>
                <w:szCs w:val="24"/>
                <w:lang w:val="ru-RU" w:eastAsia="ru-RU"/>
              </w:rPr>
              <w:t xml:space="preserve">Конструкция скважины </w:t>
            </w:r>
          </w:p>
        </w:tc>
        <w:tc>
          <w:tcPr>
            <w:tcW w:w="958" w:type="dxa"/>
          </w:tcPr>
          <w:p w:rsidR="008A4ECF" w:rsidRPr="007E2F7A" w:rsidRDefault="007E2F7A">
            <w:pPr>
              <w:jc w:val="center"/>
              <w:rPr>
                <w:sz w:val="24"/>
                <w:szCs w:val="24"/>
                <w:lang w:val="ru-RU" w:eastAsia="ru-RU"/>
              </w:rPr>
            </w:pPr>
            <w:r>
              <w:rPr>
                <w:sz w:val="24"/>
                <w:szCs w:val="24"/>
                <w:lang w:val="ru-RU" w:eastAsia="ru-RU"/>
              </w:rPr>
              <w:t>10</w:t>
            </w:r>
          </w:p>
        </w:tc>
      </w:tr>
      <w:tr w:rsidR="00B43EB1">
        <w:tc>
          <w:tcPr>
            <w:tcW w:w="957" w:type="dxa"/>
          </w:tcPr>
          <w:p w:rsidR="00B43EB1" w:rsidRDefault="00B43EB1">
            <w:pPr>
              <w:jc w:val="center"/>
              <w:rPr>
                <w:sz w:val="24"/>
                <w:szCs w:val="24"/>
                <w:lang w:val="ru-RU" w:eastAsia="ru-RU"/>
              </w:rPr>
            </w:pPr>
            <w:r>
              <w:rPr>
                <w:sz w:val="24"/>
                <w:szCs w:val="24"/>
                <w:lang w:val="ru-RU" w:eastAsia="ru-RU"/>
              </w:rPr>
              <w:t>3.3</w:t>
            </w:r>
          </w:p>
        </w:tc>
        <w:tc>
          <w:tcPr>
            <w:tcW w:w="7656" w:type="dxa"/>
          </w:tcPr>
          <w:p w:rsidR="00B43EB1" w:rsidRDefault="00B43EB1">
            <w:pPr>
              <w:jc w:val="both"/>
              <w:rPr>
                <w:sz w:val="24"/>
                <w:szCs w:val="24"/>
                <w:lang w:val="ru-RU" w:eastAsia="ru-RU"/>
              </w:rPr>
            </w:pPr>
            <w:r>
              <w:rPr>
                <w:sz w:val="24"/>
                <w:szCs w:val="24"/>
                <w:lang w:val="ru-RU" w:eastAsia="ru-RU"/>
              </w:rPr>
              <w:t>Стратиграфический разрез скважины</w:t>
            </w:r>
          </w:p>
        </w:tc>
        <w:tc>
          <w:tcPr>
            <w:tcW w:w="958" w:type="dxa"/>
          </w:tcPr>
          <w:p w:rsidR="00B43EB1" w:rsidRPr="007E2F7A" w:rsidRDefault="007E2F7A">
            <w:pPr>
              <w:jc w:val="center"/>
              <w:rPr>
                <w:sz w:val="24"/>
                <w:szCs w:val="24"/>
                <w:lang w:val="ru-RU" w:eastAsia="ru-RU"/>
              </w:rPr>
            </w:pPr>
            <w:r>
              <w:rPr>
                <w:sz w:val="24"/>
                <w:szCs w:val="24"/>
                <w:lang w:val="ru-RU" w:eastAsia="ru-RU"/>
              </w:rPr>
              <w:t>10</w:t>
            </w:r>
          </w:p>
        </w:tc>
      </w:tr>
      <w:tr w:rsidR="00890DA6">
        <w:tc>
          <w:tcPr>
            <w:tcW w:w="957" w:type="dxa"/>
          </w:tcPr>
          <w:p w:rsidR="00890DA6" w:rsidRDefault="00890DA6">
            <w:pPr>
              <w:jc w:val="center"/>
              <w:rPr>
                <w:sz w:val="24"/>
                <w:szCs w:val="24"/>
                <w:lang w:val="ru-RU" w:eastAsia="ru-RU"/>
              </w:rPr>
            </w:pPr>
            <w:r>
              <w:rPr>
                <w:sz w:val="24"/>
                <w:szCs w:val="24"/>
                <w:lang w:val="ru-RU" w:eastAsia="ru-RU"/>
              </w:rPr>
              <w:t>3.4</w:t>
            </w:r>
          </w:p>
        </w:tc>
        <w:tc>
          <w:tcPr>
            <w:tcW w:w="7656" w:type="dxa"/>
          </w:tcPr>
          <w:p w:rsidR="00890DA6" w:rsidRDefault="005837FF">
            <w:pPr>
              <w:jc w:val="both"/>
              <w:rPr>
                <w:sz w:val="24"/>
                <w:szCs w:val="24"/>
                <w:lang w:val="ru-RU" w:eastAsia="ru-RU"/>
              </w:rPr>
            </w:pPr>
            <w:r>
              <w:rPr>
                <w:sz w:val="24"/>
                <w:szCs w:val="24"/>
                <w:lang w:val="ru-RU" w:eastAsia="ru-RU"/>
              </w:rPr>
              <w:t>Данные о цементировании и качестве цементировании и обсадных колонн</w:t>
            </w:r>
          </w:p>
        </w:tc>
        <w:tc>
          <w:tcPr>
            <w:tcW w:w="958" w:type="dxa"/>
          </w:tcPr>
          <w:p w:rsidR="00890DA6" w:rsidRPr="007E2F7A" w:rsidRDefault="007E2F7A">
            <w:pPr>
              <w:jc w:val="center"/>
              <w:rPr>
                <w:sz w:val="24"/>
                <w:szCs w:val="24"/>
                <w:lang w:val="ru-RU" w:eastAsia="ru-RU"/>
              </w:rPr>
            </w:pPr>
            <w:r>
              <w:rPr>
                <w:sz w:val="24"/>
                <w:szCs w:val="24"/>
                <w:lang w:val="ru-RU" w:eastAsia="ru-RU"/>
              </w:rPr>
              <w:t>10</w:t>
            </w:r>
          </w:p>
        </w:tc>
      </w:tr>
      <w:tr w:rsidR="00455473">
        <w:tc>
          <w:tcPr>
            <w:tcW w:w="957" w:type="dxa"/>
          </w:tcPr>
          <w:p w:rsidR="00455473" w:rsidRDefault="00890DA6">
            <w:pPr>
              <w:jc w:val="center"/>
              <w:rPr>
                <w:sz w:val="24"/>
                <w:szCs w:val="24"/>
                <w:lang w:val="ru-RU" w:eastAsia="ru-RU"/>
              </w:rPr>
            </w:pPr>
            <w:r>
              <w:rPr>
                <w:sz w:val="24"/>
                <w:szCs w:val="24"/>
                <w:lang w:val="ru-RU" w:eastAsia="ru-RU"/>
              </w:rPr>
              <w:t>3.5</w:t>
            </w:r>
          </w:p>
        </w:tc>
        <w:tc>
          <w:tcPr>
            <w:tcW w:w="7656" w:type="dxa"/>
          </w:tcPr>
          <w:p w:rsidR="00455473" w:rsidRDefault="00455473">
            <w:pPr>
              <w:jc w:val="both"/>
              <w:rPr>
                <w:sz w:val="24"/>
                <w:szCs w:val="24"/>
                <w:lang w:val="ru-RU" w:eastAsia="ru-RU"/>
              </w:rPr>
            </w:pPr>
            <w:r>
              <w:rPr>
                <w:sz w:val="24"/>
                <w:szCs w:val="24"/>
                <w:lang w:val="ru-RU" w:eastAsia="ru-RU"/>
              </w:rPr>
              <w:t xml:space="preserve">Фактически </w:t>
            </w:r>
            <w:proofErr w:type="spellStart"/>
            <w:r>
              <w:rPr>
                <w:sz w:val="24"/>
                <w:szCs w:val="24"/>
                <w:lang w:val="ru-RU" w:eastAsia="ru-RU"/>
              </w:rPr>
              <w:t>испытаные</w:t>
            </w:r>
            <w:proofErr w:type="spellEnd"/>
            <w:r>
              <w:rPr>
                <w:sz w:val="24"/>
                <w:szCs w:val="24"/>
                <w:lang w:val="ru-RU" w:eastAsia="ru-RU"/>
              </w:rPr>
              <w:t xml:space="preserve"> объекты</w:t>
            </w:r>
          </w:p>
        </w:tc>
        <w:tc>
          <w:tcPr>
            <w:tcW w:w="958" w:type="dxa"/>
          </w:tcPr>
          <w:p w:rsidR="00455473" w:rsidRPr="007E2F7A" w:rsidRDefault="007E2F7A">
            <w:pPr>
              <w:jc w:val="center"/>
              <w:rPr>
                <w:sz w:val="24"/>
                <w:szCs w:val="24"/>
                <w:lang w:val="ru-RU" w:eastAsia="ru-RU"/>
              </w:rPr>
            </w:pPr>
            <w:r>
              <w:rPr>
                <w:sz w:val="24"/>
                <w:szCs w:val="24"/>
                <w:lang w:val="ru-RU" w:eastAsia="ru-RU"/>
              </w:rPr>
              <w:t>10</w:t>
            </w:r>
          </w:p>
        </w:tc>
      </w:tr>
      <w:tr w:rsidR="008A4ECF">
        <w:tc>
          <w:tcPr>
            <w:tcW w:w="957" w:type="dxa"/>
          </w:tcPr>
          <w:p w:rsidR="008A4ECF" w:rsidRDefault="00455473">
            <w:pPr>
              <w:jc w:val="center"/>
              <w:rPr>
                <w:sz w:val="24"/>
                <w:szCs w:val="24"/>
                <w:lang w:val="ru-RU" w:eastAsia="ru-RU"/>
              </w:rPr>
            </w:pPr>
            <w:r>
              <w:rPr>
                <w:sz w:val="24"/>
                <w:szCs w:val="24"/>
                <w:lang w:val="ru-RU" w:eastAsia="ru-RU"/>
              </w:rPr>
              <w:t>3.</w:t>
            </w:r>
            <w:r w:rsidR="00890DA6">
              <w:rPr>
                <w:sz w:val="24"/>
                <w:szCs w:val="24"/>
                <w:lang w:val="ru-RU" w:eastAsia="ru-RU"/>
              </w:rPr>
              <w:t>6</w:t>
            </w:r>
          </w:p>
        </w:tc>
        <w:tc>
          <w:tcPr>
            <w:tcW w:w="7656" w:type="dxa"/>
          </w:tcPr>
          <w:p w:rsidR="008A4ECF" w:rsidRDefault="008A4ECF">
            <w:pPr>
              <w:jc w:val="both"/>
              <w:rPr>
                <w:sz w:val="24"/>
                <w:szCs w:val="24"/>
                <w:lang w:val="ru-RU" w:eastAsia="ru-RU"/>
              </w:rPr>
            </w:pPr>
            <w:r>
              <w:rPr>
                <w:sz w:val="24"/>
                <w:szCs w:val="24"/>
                <w:lang w:val="ru-RU" w:eastAsia="ru-RU"/>
              </w:rPr>
              <w:t>Факт</w:t>
            </w:r>
            <w:r w:rsidR="002E4DCF">
              <w:rPr>
                <w:sz w:val="24"/>
                <w:szCs w:val="24"/>
                <w:lang w:val="ru-RU" w:eastAsia="ru-RU"/>
              </w:rPr>
              <w:t xml:space="preserve">ическая </w:t>
            </w:r>
            <w:proofErr w:type="spellStart"/>
            <w:r w:rsidR="002E4DCF">
              <w:rPr>
                <w:sz w:val="24"/>
                <w:szCs w:val="24"/>
                <w:lang w:val="ru-RU" w:eastAsia="ru-RU"/>
              </w:rPr>
              <w:t>констуркция</w:t>
            </w:r>
            <w:proofErr w:type="spellEnd"/>
            <w:r w:rsidR="002E4DCF">
              <w:rPr>
                <w:sz w:val="24"/>
                <w:szCs w:val="24"/>
                <w:lang w:val="ru-RU" w:eastAsia="ru-RU"/>
              </w:rPr>
              <w:t xml:space="preserve"> скважины </w:t>
            </w:r>
            <w:r w:rsidR="00EE23A1">
              <w:rPr>
                <w:sz w:val="24"/>
                <w:szCs w:val="24"/>
                <w:lang w:val="ru-RU" w:eastAsia="ru-RU"/>
              </w:rPr>
              <w:t>№</w:t>
            </w:r>
            <w:r w:rsidR="005837FF">
              <w:rPr>
                <w:sz w:val="24"/>
                <w:szCs w:val="24"/>
                <w:lang w:val="ru-RU" w:eastAsia="ru-RU"/>
              </w:rPr>
              <w:t>316</w:t>
            </w:r>
          </w:p>
        </w:tc>
        <w:tc>
          <w:tcPr>
            <w:tcW w:w="958" w:type="dxa"/>
          </w:tcPr>
          <w:p w:rsidR="008A4ECF" w:rsidRPr="007E2F7A" w:rsidRDefault="007E2F7A">
            <w:pPr>
              <w:jc w:val="center"/>
              <w:rPr>
                <w:sz w:val="24"/>
                <w:szCs w:val="24"/>
                <w:lang w:val="ru-RU" w:eastAsia="ru-RU"/>
              </w:rPr>
            </w:pPr>
            <w:r>
              <w:rPr>
                <w:sz w:val="24"/>
                <w:szCs w:val="24"/>
                <w:lang w:val="ru-RU" w:eastAsia="ru-RU"/>
              </w:rPr>
              <w:t>11</w:t>
            </w:r>
          </w:p>
        </w:tc>
      </w:tr>
      <w:tr w:rsidR="00627563">
        <w:tc>
          <w:tcPr>
            <w:tcW w:w="957" w:type="dxa"/>
          </w:tcPr>
          <w:p w:rsidR="00627563" w:rsidRDefault="00627563">
            <w:pPr>
              <w:jc w:val="center"/>
              <w:rPr>
                <w:sz w:val="24"/>
                <w:szCs w:val="24"/>
                <w:lang w:val="ru-RU" w:eastAsia="ru-RU"/>
              </w:rPr>
            </w:pPr>
            <w:r>
              <w:rPr>
                <w:sz w:val="24"/>
                <w:szCs w:val="24"/>
                <w:lang w:val="ru-RU" w:eastAsia="ru-RU"/>
              </w:rPr>
              <w:t>3.7</w:t>
            </w:r>
          </w:p>
        </w:tc>
        <w:tc>
          <w:tcPr>
            <w:tcW w:w="7656" w:type="dxa"/>
          </w:tcPr>
          <w:p w:rsidR="00627563" w:rsidRDefault="002E4DCF">
            <w:pPr>
              <w:jc w:val="both"/>
              <w:rPr>
                <w:sz w:val="24"/>
                <w:szCs w:val="24"/>
                <w:lang w:val="ru-RU" w:eastAsia="ru-RU"/>
              </w:rPr>
            </w:pPr>
            <w:r>
              <w:rPr>
                <w:sz w:val="24"/>
                <w:szCs w:val="24"/>
                <w:lang w:val="ru-RU" w:eastAsia="ru-RU"/>
              </w:rPr>
              <w:t xml:space="preserve">План консервации скважины </w:t>
            </w:r>
            <w:r w:rsidR="00EE23A1">
              <w:rPr>
                <w:sz w:val="24"/>
                <w:szCs w:val="24"/>
                <w:lang w:val="ru-RU" w:eastAsia="ru-RU"/>
              </w:rPr>
              <w:t>№</w:t>
            </w:r>
            <w:r w:rsidR="005837FF">
              <w:rPr>
                <w:sz w:val="24"/>
                <w:szCs w:val="24"/>
                <w:lang w:val="ru-RU" w:eastAsia="ru-RU"/>
              </w:rPr>
              <w:t>316</w:t>
            </w:r>
          </w:p>
        </w:tc>
        <w:tc>
          <w:tcPr>
            <w:tcW w:w="958" w:type="dxa"/>
          </w:tcPr>
          <w:p w:rsidR="00627563" w:rsidRDefault="007E2F7A">
            <w:pPr>
              <w:jc w:val="center"/>
              <w:rPr>
                <w:sz w:val="24"/>
                <w:szCs w:val="24"/>
                <w:lang w:val="ru-RU" w:eastAsia="ru-RU"/>
              </w:rPr>
            </w:pPr>
            <w:r>
              <w:rPr>
                <w:sz w:val="24"/>
                <w:szCs w:val="24"/>
                <w:lang w:val="ru-RU" w:eastAsia="ru-RU"/>
              </w:rPr>
              <w:t>12</w:t>
            </w:r>
          </w:p>
        </w:tc>
      </w:tr>
      <w:tr w:rsidR="00B747D6" w:rsidRPr="00EE23A1">
        <w:tc>
          <w:tcPr>
            <w:tcW w:w="957" w:type="dxa"/>
          </w:tcPr>
          <w:p w:rsidR="00B747D6" w:rsidRPr="00973D57" w:rsidRDefault="00282FCE">
            <w:pPr>
              <w:jc w:val="center"/>
              <w:rPr>
                <w:sz w:val="24"/>
                <w:szCs w:val="24"/>
                <w:lang w:val="ru-RU" w:eastAsia="ru-RU"/>
              </w:rPr>
            </w:pPr>
            <w:r>
              <w:rPr>
                <w:sz w:val="24"/>
                <w:szCs w:val="24"/>
                <w:lang w:eastAsia="ru-RU"/>
              </w:rPr>
              <w:t>3.</w:t>
            </w:r>
            <w:r w:rsidR="005837FF">
              <w:rPr>
                <w:sz w:val="24"/>
                <w:szCs w:val="24"/>
                <w:lang w:val="ru-RU" w:eastAsia="ru-RU"/>
              </w:rPr>
              <w:t>8</w:t>
            </w:r>
          </w:p>
        </w:tc>
        <w:tc>
          <w:tcPr>
            <w:tcW w:w="7656" w:type="dxa"/>
          </w:tcPr>
          <w:p w:rsidR="00B747D6" w:rsidRDefault="0065571B">
            <w:pPr>
              <w:autoSpaceDN w:val="0"/>
              <w:rPr>
                <w:sz w:val="24"/>
                <w:szCs w:val="24"/>
                <w:lang w:val="ru-RU" w:eastAsia="ru-RU"/>
              </w:rPr>
            </w:pPr>
            <w:r>
              <w:rPr>
                <w:sz w:val="24"/>
                <w:szCs w:val="24"/>
                <w:lang w:val="ru-RU" w:eastAsia="ru-RU"/>
              </w:rPr>
              <w:t xml:space="preserve">Требования промышленной безопасности при консервации скважины </w:t>
            </w:r>
          </w:p>
        </w:tc>
        <w:tc>
          <w:tcPr>
            <w:tcW w:w="958" w:type="dxa"/>
          </w:tcPr>
          <w:p w:rsidR="00B747D6" w:rsidRPr="00992CF2" w:rsidRDefault="000C5D59">
            <w:pPr>
              <w:jc w:val="center"/>
              <w:rPr>
                <w:sz w:val="24"/>
                <w:szCs w:val="24"/>
                <w:lang w:val="ru-RU" w:eastAsia="ru-RU"/>
              </w:rPr>
            </w:pPr>
            <w:r>
              <w:rPr>
                <w:sz w:val="24"/>
                <w:szCs w:val="24"/>
                <w:lang w:val="ru-RU" w:eastAsia="ru-RU"/>
              </w:rPr>
              <w:t>14</w:t>
            </w:r>
          </w:p>
        </w:tc>
      </w:tr>
      <w:tr w:rsidR="00B747D6">
        <w:tc>
          <w:tcPr>
            <w:tcW w:w="957" w:type="dxa"/>
          </w:tcPr>
          <w:p w:rsidR="00B747D6" w:rsidRDefault="0065571B">
            <w:pPr>
              <w:jc w:val="center"/>
              <w:rPr>
                <w:sz w:val="24"/>
                <w:szCs w:val="24"/>
                <w:lang w:eastAsia="ru-RU"/>
              </w:rPr>
            </w:pPr>
            <w:r>
              <w:rPr>
                <w:sz w:val="24"/>
                <w:szCs w:val="24"/>
                <w:lang w:eastAsia="ru-RU"/>
              </w:rPr>
              <w:t>4.</w:t>
            </w:r>
          </w:p>
        </w:tc>
        <w:tc>
          <w:tcPr>
            <w:tcW w:w="7656" w:type="dxa"/>
          </w:tcPr>
          <w:p w:rsidR="00B747D6" w:rsidRDefault="0065571B">
            <w:pPr>
              <w:jc w:val="both"/>
              <w:rPr>
                <w:sz w:val="24"/>
                <w:szCs w:val="24"/>
                <w:lang w:eastAsia="ru-RU"/>
              </w:rPr>
            </w:pPr>
            <w:proofErr w:type="spellStart"/>
            <w:r>
              <w:rPr>
                <w:sz w:val="24"/>
                <w:szCs w:val="24"/>
                <w:lang w:eastAsia="ru-RU"/>
              </w:rPr>
              <w:t>Буровая</w:t>
            </w:r>
            <w:proofErr w:type="spellEnd"/>
            <w:r>
              <w:rPr>
                <w:sz w:val="24"/>
                <w:szCs w:val="24"/>
                <w:lang w:eastAsia="ru-RU"/>
              </w:rPr>
              <w:t xml:space="preserve"> </w:t>
            </w:r>
            <w:proofErr w:type="spellStart"/>
            <w:r>
              <w:rPr>
                <w:sz w:val="24"/>
                <w:szCs w:val="24"/>
                <w:lang w:eastAsia="ru-RU"/>
              </w:rPr>
              <w:t>установка</w:t>
            </w:r>
            <w:proofErr w:type="spellEnd"/>
          </w:p>
        </w:tc>
        <w:tc>
          <w:tcPr>
            <w:tcW w:w="958" w:type="dxa"/>
          </w:tcPr>
          <w:p w:rsidR="00B747D6" w:rsidRPr="00992CF2" w:rsidRDefault="000C5D59" w:rsidP="0004172C">
            <w:pPr>
              <w:jc w:val="center"/>
              <w:rPr>
                <w:sz w:val="24"/>
                <w:szCs w:val="24"/>
                <w:lang w:val="ru-RU" w:eastAsia="ru-RU"/>
              </w:rPr>
            </w:pPr>
            <w:r>
              <w:rPr>
                <w:sz w:val="24"/>
                <w:szCs w:val="24"/>
                <w:lang w:val="ru-RU" w:eastAsia="ru-RU"/>
              </w:rPr>
              <w:t>14</w:t>
            </w:r>
          </w:p>
        </w:tc>
      </w:tr>
      <w:tr w:rsidR="00B747D6" w:rsidRPr="00EE23A1">
        <w:tc>
          <w:tcPr>
            <w:tcW w:w="957" w:type="dxa"/>
          </w:tcPr>
          <w:p w:rsidR="00B747D6" w:rsidRDefault="0065571B">
            <w:pPr>
              <w:jc w:val="center"/>
              <w:rPr>
                <w:sz w:val="24"/>
                <w:szCs w:val="24"/>
                <w:lang w:eastAsia="ru-RU"/>
              </w:rPr>
            </w:pPr>
            <w:r>
              <w:rPr>
                <w:sz w:val="24"/>
                <w:szCs w:val="24"/>
                <w:lang w:eastAsia="ru-RU"/>
              </w:rPr>
              <w:t>4.1</w:t>
            </w:r>
          </w:p>
        </w:tc>
        <w:tc>
          <w:tcPr>
            <w:tcW w:w="7656" w:type="dxa"/>
          </w:tcPr>
          <w:p w:rsidR="00B747D6" w:rsidRDefault="0065571B">
            <w:pPr>
              <w:jc w:val="both"/>
              <w:rPr>
                <w:sz w:val="24"/>
                <w:szCs w:val="24"/>
                <w:lang w:val="ru-RU" w:eastAsia="ru-RU"/>
              </w:rPr>
            </w:pPr>
            <w:r>
              <w:rPr>
                <w:sz w:val="24"/>
                <w:szCs w:val="24"/>
                <w:lang w:val="ru-RU" w:eastAsia="ru-RU"/>
              </w:rPr>
              <w:t>Основные требования по безопасной эксплуатации оборудования</w:t>
            </w:r>
          </w:p>
        </w:tc>
        <w:tc>
          <w:tcPr>
            <w:tcW w:w="958" w:type="dxa"/>
          </w:tcPr>
          <w:p w:rsidR="00B747D6" w:rsidRPr="00992CF2" w:rsidRDefault="000C5D59">
            <w:pPr>
              <w:jc w:val="center"/>
              <w:rPr>
                <w:sz w:val="24"/>
                <w:szCs w:val="24"/>
                <w:lang w:val="ru-RU" w:eastAsia="ru-RU"/>
              </w:rPr>
            </w:pPr>
            <w:r>
              <w:rPr>
                <w:sz w:val="24"/>
                <w:szCs w:val="24"/>
                <w:lang w:val="ru-RU" w:eastAsia="ru-RU"/>
              </w:rPr>
              <w:t>15</w:t>
            </w:r>
          </w:p>
        </w:tc>
      </w:tr>
      <w:tr w:rsidR="00B747D6">
        <w:tc>
          <w:tcPr>
            <w:tcW w:w="957" w:type="dxa"/>
          </w:tcPr>
          <w:p w:rsidR="00B747D6" w:rsidRDefault="0065571B">
            <w:pPr>
              <w:jc w:val="center"/>
              <w:rPr>
                <w:sz w:val="24"/>
                <w:szCs w:val="24"/>
                <w:lang w:eastAsia="ru-RU"/>
              </w:rPr>
            </w:pPr>
            <w:r>
              <w:rPr>
                <w:sz w:val="24"/>
                <w:szCs w:val="24"/>
                <w:lang w:eastAsia="ru-RU"/>
              </w:rPr>
              <w:t>4.2</w:t>
            </w:r>
          </w:p>
        </w:tc>
        <w:tc>
          <w:tcPr>
            <w:tcW w:w="7656" w:type="dxa"/>
          </w:tcPr>
          <w:p w:rsidR="00B747D6" w:rsidRDefault="0065571B">
            <w:pPr>
              <w:jc w:val="both"/>
              <w:rPr>
                <w:sz w:val="24"/>
                <w:szCs w:val="24"/>
                <w:lang w:eastAsia="ru-RU"/>
              </w:rPr>
            </w:pPr>
            <w:r>
              <w:rPr>
                <w:sz w:val="24"/>
                <w:szCs w:val="24"/>
                <w:lang w:val="ru-RU" w:eastAsia="ru-RU"/>
              </w:rPr>
              <w:t>Монтаж бурового оборудования</w:t>
            </w:r>
          </w:p>
        </w:tc>
        <w:tc>
          <w:tcPr>
            <w:tcW w:w="958" w:type="dxa"/>
          </w:tcPr>
          <w:p w:rsidR="00B747D6" w:rsidRPr="00992CF2" w:rsidRDefault="000C5D59">
            <w:pPr>
              <w:jc w:val="center"/>
              <w:rPr>
                <w:sz w:val="24"/>
                <w:szCs w:val="24"/>
                <w:lang w:val="ru-RU" w:eastAsia="ru-RU"/>
              </w:rPr>
            </w:pPr>
            <w:r>
              <w:rPr>
                <w:sz w:val="24"/>
                <w:szCs w:val="24"/>
                <w:lang w:val="ru-RU" w:eastAsia="ru-RU"/>
              </w:rPr>
              <w:t>16</w:t>
            </w:r>
          </w:p>
        </w:tc>
      </w:tr>
      <w:tr w:rsidR="00B747D6" w:rsidRPr="00EE23A1">
        <w:tc>
          <w:tcPr>
            <w:tcW w:w="957" w:type="dxa"/>
          </w:tcPr>
          <w:p w:rsidR="00B747D6" w:rsidRDefault="0065571B">
            <w:pPr>
              <w:jc w:val="center"/>
              <w:rPr>
                <w:sz w:val="24"/>
                <w:szCs w:val="24"/>
                <w:lang w:eastAsia="ru-RU"/>
              </w:rPr>
            </w:pPr>
            <w:r>
              <w:rPr>
                <w:sz w:val="24"/>
                <w:szCs w:val="24"/>
                <w:lang w:eastAsia="ru-RU"/>
              </w:rPr>
              <w:t>4.3</w:t>
            </w:r>
          </w:p>
        </w:tc>
        <w:tc>
          <w:tcPr>
            <w:tcW w:w="7656" w:type="dxa"/>
          </w:tcPr>
          <w:p w:rsidR="00B747D6" w:rsidRDefault="0065571B">
            <w:pPr>
              <w:jc w:val="both"/>
              <w:rPr>
                <w:sz w:val="24"/>
                <w:szCs w:val="24"/>
                <w:lang w:val="ru-RU" w:eastAsia="ru-RU"/>
              </w:rPr>
            </w:pPr>
            <w:r>
              <w:rPr>
                <w:sz w:val="24"/>
                <w:szCs w:val="24"/>
                <w:lang w:val="ru-RU" w:eastAsia="ru-RU"/>
              </w:rPr>
              <w:t>Подготовительные работы при консервации скважины</w:t>
            </w:r>
          </w:p>
        </w:tc>
        <w:tc>
          <w:tcPr>
            <w:tcW w:w="958" w:type="dxa"/>
          </w:tcPr>
          <w:p w:rsidR="00B747D6" w:rsidRPr="00992CF2" w:rsidRDefault="000C5D59">
            <w:pPr>
              <w:jc w:val="center"/>
              <w:rPr>
                <w:sz w:val="24"/>
                <w:szCs w:val="24"/>
                <w:lang w:val="ru-RU" w:eastAsia="ru-RU"/>
              </w:rPr>
            </w:pPr>
            <w:r>
              <w:rPr>
                <w:sz w:val="24"/>
                <w:szCs w:val="24"/>
                <w:lang w:val="ru-RU" w:eastAsia="ru-RU"/>
              </w:rPr>
              <w:t>16</w:t>
            </w:r>
          </w:p>
        </w:tc>
      </w:tr>
      <w:tr w:rsidR="00B747D6">
        <w:tc>
          <w:tcPr>
            <w:tcW w:w="957" w:type="dxa"/>
          </w:tcPr>
          <w:p w:rsidR="00B747D6" w:rsidRDefault="0065571B">
            <w:pPr>
              <w:jc w:val="center"/>
              <w:rPr>
                <w:sz w:val="24"/>
                <w:szCs w:val="24"/>
                <w:lang w:eastAsia="ru-RU"/>
              </w:rPr>
            </w:pPr>
            <w:r>
              <w:rPr>
                <w:sz w:val="24"/>
                <w:szCs w:val="24"/>
                <w:lang w:eastAsia="ru-RU"/>
              </w:rPr>
              <w:t>4.4</w:t>
            </w:r>
          </w:p>
        </w:tc>
        <w:tc>
          <w:tcPr>
            <w:tcW w:w="7656" w:type="dxa"/>
          </w:tcPr>
          <w:p w:rsidR="00B747D6" w:rsidRDefault="0065571B">
            <w:pPr>
              <w:pStyle w:val="aff0"/>
              <w:spacing w:after="0"/>
              <w:ind w:left="0"/>
              <w:rPr>
                <w:rFonts w:ascii="Times New Roman" w:hAnsi="Times New Roman"/>
                <w:b w:val="0"/>
                <w:szCs w:val="24"/>
              </w:rPr>
            </w:pPr>
            <w:r>
              <w:rPr>
                <w:rFonts w:ascii="Times New Roman" w:hAnsi="Times New Roman"/>
                <w:b w:val="0"/>
                <w:szCs w:val="24"/>
                <w:lang w:val="ru-RU"/>
              </w:rPr>
              <w:t xml:space="preserve">Обустройство участка работ </w:t>
            </w:r>
          </w:p>
        </w:tc>
        <w:tc>
          <w:tcPr>
            <w:tcW w:w="958" w:type="dxa"/>
          </w:tcPr>
          <w:p w:rsidR="00B747D6" w:rsidRPr="00992CF2" w:rsidRDefault="000C5D59">
            <w:pPr>
              <w:jc w:val="center"/>
              <w:rPr>
                <w:sz w:val="24"/>
                <w:szCs w:val="24"/>
                <w:lang w:val="ru-RU" w:eastAsia="ru-RU"/>
              </w:rPr>
            </w:pPr>
            <w:r>
              <w:rPr>
                <w:sz w:val="24"/>
                <w:szCs w:val="24"/>
                <w:lang w:val="ru-RU" w:eastAsia="ru-RU"/>
              </w:rPr>
              <w:t>16</w:t>
            </w:r>
          </w:p>
        </w:tc>
      </w:tr>
      <w:tr w:rsidR="00B747D6">
        <w:tc>
          <w:tcPr>
            <w:tcW w:w="957" w:type="dxa"/>
          </w:tcPr>
          <w:p w:rsidR="00B747D6" w:rsidRDefault="0065571B">
            <w:pPr>
              <w:jc w:val="center"/>
              <w:rPr>
                <w:sz w:val="24"/>
                <w:szCs w:val="24"/>
                <w:lang w:eastAsia="ru-RU"/>
              </w:rPr>
            </w:pPr>
            <w:r>
              <w:rPr>
                <w:sz w:val="24"/>
                <w:szCs w:val="24"/>
                <w:lang w:eastAsia="ru-RU"/>
              </w:rPr>
              <w:t>5.</w:t>
            </w:r>
          </w:p>
        </w:tc>
        <w:tc>
          <w:tcPr>
            <w:tcW w:w="7656" w:type="dxa"/>
          </w:tcPr>
          <w:p w:rsidR="00B747D6" w:rsidRDefault="005837FF">
            <w:pPr>
              <w:jc w:val="both"/>
              <w:rPr>
                <w:sz w:val="24"/>
                <w:szCs w:val="24"/>
                <w:lang w:eastAsia="ru-RU"/>
              </w:rPr>
            </w:pPr>
            <w:r>
              <w:rPr>
                <w:sz w:val="24"/>
                <w:szCs w:val="24"/>
                <w:lang w:val="ru-RU" w:eastAsia="ru-RU"/>
              </w:rPr>
              <w:t>К</w:t>
            </w:r>
            <w:proofErr w:type="spellStart"/>
            <w:r w:rsidR="0065571B">
              <w:rPr>
                <w:sz w:val="24"/>
                <w:szCs w:val="24"/>
                <w:lang w:eastAsia="ru-RU"/>
              </w:rPr>
              <w:t>онсервация</w:t>
            </w:r>
            <w:proofErr w:type="spellEnd"/>
            <w:r w:rsidR="0065571B">
              <w:rPr>
                <w:sz w:val="24"/>
                <w:szCs w:val="24"/>
                <w:lang w:eastAsia="ru-RU"/>
              </w:rPr>
              <w:t xml:space="preserve"> </w:t>
            </w:r>
            <w:proofErr w:type="spellStart"/>
            <w:r w:rsidR="0065571B">
              <w:rPr>
                <w:sz w:val="24"/>
                <w:szCs w:val="24"/>
                <w:lang w:eastAsia="ru-RU"/>
              </w:rPr>
              <w:t>скважины</w:t>
            </w:r>
            <w:proofErr w:type="spellEnd"/>
          </w:p>
        </w:tc>
        <w:tc>
          <w:tcPr>
            <w:tcW w:w="958" w:type="dxa"/>
          </w:tcPr>
          <w:p w:rsidR="00B747D6" w:rsidRPr="00992CF2" w:rsidRDefault="000C5D59">
            <w:pPr>
              <w:jc w:val="center"/>
              <w:rPr>
                <w:sz w:val="24"/>
                <w:szCs w:val="24"/>
                <w:lang w:val="ru-RU" w:eastAsia="ru-RU"/>
              </w:rPr>
            </w:pPr>
            <w:r>
              <w:rPr>
                <w:sz w:val="24"/>
                <w:szCs w:val="24"/>
                <w:lang w:val="ru-RU" w:eastAsia="ru-RU"/>
              </w:rPr>
              <w:t>17</w:t>
            </w:r>
          </w:p>
        </w:tc>
      </w:tr>
      <w:tr w:rsidR="00B747D6" w:rsidRPr="00EE23A1">
        <w:tc>
          <w:tcPr>
            <w:tcW w:w="957" w:type="dxa"/>
          </w:tcPr>
          <w:p w:rsidR="00B747D6" w:rsidRDefault="0065571B">
            <w:pPr>
              <w:jc w:val="center"/>
              <w:rPr>
                <w:sz w:val="24"/>
                <w:szCs w:val="24"/>
                <w:lang w:eastAsia="ru-RU"/>
              </w:rPr>
            </w:pPr>
            <w:r>
              <w:rPr>
                <w:sz w:val="24"/>
                <w:szCs w:val="24"/>
                <w:lang w:eastAsia="ru-RU"/>
              </w:rPr>
              <w:t>6.</w:t>
            </w:r>
          </w:p>
        </w:tc>
        <w:tc>
          <w:tcPr>
            <w:tcW w:w="7656" w:type="dxa"/>
          </w:tcPr>
          <w:p w:rsidR="00B747D6" w:rsidRDefault="0065571B">
            <w:pPr>
              <w:jc w:val="both"/>
              <w:rPr>
                <w:sz w:val="24"/>
                <w:szCs w:val="24"/>
                <w:lang w:val="ru-RU" w:eastAsia="ru-RU"/>
              </w:rPr>
            </w:pPr>
            <w:r>
              <w:rPr>
                <w:sz w:val="24"/>
                <w:szCs w:val="24"/>
                <w:lang w:val="ru-RU" w:eastAsia="ru-RU"/>
              </w:rPr>
              <w:t>Общие положения по глушению скважины</w:t>
            </w:r>
          </w:p>
        </w:tc>
        <w:tc>
          <w:tcPr>
            <w:tcW w:w="958" w:type="dxa"/>
          </w:tcPr>
          <w:p w:rsidR="00B747D6" w:rsidRPr="00992CF2" w:rsidRDefault="000C5D59">
            <w:pPr>
              <w:jc w:val="center"/>
              <w:rPr>
                <w:sz w:val="24"/>
                <w:szCs w:val="24"/>
                <w:lang w:val="ru-RU" w:eastAsia="ru-RU"/>
              </w:rPr>
            </w:pPr>
            <w:r>
              <w:rPr>
                <w:sz w:val="24"/>
                <w:szCs w:val="24"/>
                <w:lang w:val="ru-RU" w:eastAsia="ru-RU"/>
              </w:rPr>
              <w:t>18</w:t>
            </w:r>
          </w:p>
        </w:tc>
      </w:tr>
      <w:tr w:rsidR="00B747D6" w:rsidRPr="00EE23A1">
        <w:tc>
          <w:tcPr>
            <w:tcW w:w="957" w:type="dxa"/>
          </w:tcPr>
          <w:p w:rsidR="00B747D6" w:rsidRDefault="0065571B">
            <w:pPr>
              <w:jc w:val="center"/>
              <w:rPr>
                <w:sz w:val="24"/>
                <w:szCs w:val="24"/>
                <w:lang w:eastAsia="ru-RU"/>
              </w:rPr>
            </w:pPr>
            <w:r>
              <w:rPr>
                <w:sz w:val="24"/>
                <w:szCs w:val="24"/>
                <w:lang w:eastAsia="ru-RU"/>
              </w:rPr>
              <w:t>7.</w:t>
            </w:r>
          </w:p>
        </w:tc>
        <w:tc>
          <w:tcPr>
            <w:tcW w:w="7656" w:type="dxa"/>
          </w:tcPr>
          <w:p w:rsidR="00B747D6" w:rsidRDefault="0065571B">
            <w:pPr>
              <w:jc w:val="both"/>
              <w:rPr>
                <w:sz w:val="24"/>
                <w:szCs w:val="24"/>
                <w:lang w:val="ru-RU" w:eastAsia="ru-RU"/>
              </w:rPr>
            </w:pPr>
            <w:r>
              <w:rPr>
                <w:sz w:val="24"/>
                <w:szCs w:val="24"/>
                <w:lang w:val="ru-RU" w:eastAsia="ru-RU"/>
              </w:rPr>
              <w:t>Возможные осложнения при консервации скважины</w:t>
            </w:r>
          </w:p>
        </w:tc>
        <w:tc>
          <w:tcPr>
            <w:tcW w:w="958" w:type="dxa"/>
          </w:tcPr>
          <w:p w:rsidR="00B747D6" w:rsidRPr="00992CF2" w:rsidRDefault="000C5D59">
            <w:pPr>
              <w:jc w:val="center"/>
              <w:rPr>
                <w:sz w:val="24"/>
                <w:szCs w:val="24"/>
                <w:lang w:val="ru-RU" w:eastAsia="ru-RU"/>
              </w:rPr>
            </w:pPr>
            <w:r>
              <w:rPr>
                <w:sz w:val="24"/>
                <w:szCs w:val="24"/>
                <w:lang w:val="ru-RU" w:eastAsia="ru-RU"/>
              </w:rPr>
              <w:t>23</w:t>
            </w:r>
          </w:p>
        </w:tc>
      </w:tr>
      <w:tr w:rsidR="00B747D6">
        <w:tc>
          <w:tcPr>
            <w:tcW w:w="957" w:type="dxa"/>
          </w:tcPr>
          <w:p w:rsidR="00B747D6" w:rsidRDefault="0065571B">
            <w:pPr>
              <w:jc w:val="center"/>
              <w:rPr>
                <w:sz w:val="24"/>
                <w:szCs w:val="24"/>
                <w:lang w:eastAsia="ru-RU"/>
              </w:rPr>
            </w:pPr>
            <w:r>
              <w:rPr>
                <w:sz w:val="24"/>
                <w:szCs w:val="24"/>
                <w:lang w:eastAsia="ru-RU"/>
              </w:rPr>
              <w:t>8.</w:t>
            </w:r>
          </w:p>
        </w:tc>
        <w:tc>
          <w:tcPr>
            <w:tcW w:w="7656" w:type="dxa"/>
          </w:tcPr>
          <w:p w:rsidR="00B747D6" w:rsidRDefault="0065571B">
            <w:pPr>
              <w:jc w:val="both"/>
              <w:rPr>
                <w:sz w:val="24"/>
                <w:szCs w:val="24"/>
                <w:lang w:eastAsia="ru-RU"/>
              </w:rPr>
            </w:pPr>
            <w:proofErr w:type="spellStart"/>
            <w:r>
              <w:rPr>
                <w:sz w:val="24"/>
                <w:szCs w:val="24"/>
                <w:lang w:eastAsia="ru-RU"/>
              </w:rPr>
              <w:t>Буровые</w:t>
            </w:r>
            <w:proofErr w:type="spellEnd"/>
            <w:r>
              <w:rPr>
                <w:sz w:val="24"/>
                <w:szCs w:val="24"/>
                <w:lang w:eastAsia="ru-RU"/>
              </w:rPr>
              <w:t xml:space="preserve"> </w:t>
            </w:r>
            <w:proofErr w:type="spellStart"/>
            <w:r>
              <w:rPr>
                <w:sz w:val="24"/>
                <w:szCs w:val="24"/>
                <w:lang w:eastAsia="ru-RU"/>
              </w:rPr>
              <w:t>растворы</w:t>
            </w:r>
            <w:proofErr w:type="spellEnd"/>
          </w:p>
        </w:tc>
        <w:tc>
          <w:tcPr>
            <w:tcW w:w="958" w:type="dxa"/>
          </w:tcPr>
          <w:p w:rsidR="00B747D6" w:rsidRPr="00992CF2" w:rsidRDefault="000C5D59">
            <w:pPr>
              <w:jc w:val="center"/>
              <w:rPr>
                <w:sz w:val="24"/>
                <w:szCs w:val="24"/>
                <w:lang w:val="ru-RU" w:eastAsia="ru-RU"/>
              </w:rPr>
            </w:pPr>
            <w:r>
              <w:rPr>
                <w:sz w:val="24"/>
                <w:szCs w:val="24"/>
                <w:lang w:val="ru-RU" w:eastAsia="ru-RU"/>
              </w:rPr>
              <w:t>27</w:t>
            </w:r>
          </w:p>
        </w:tc>
      </w:tr>
      <w:tr w:rsidR="00B747D6">
        <w:tc>
          <w:tcPr>
            <w:tcW w:w="957" w:type="dxa"/>
          </w:tcPr>
          <w:p w:rsidR="00B747D6" w:rsidRDefault="005837FF">
            <w:pPr>
              <w:jc w:val="center"/>
              <w:rPr>
                <w:sz w:val="24"/>
                <w:szCs w:val="24"/>
                <w:lang w:eastAsia="ru-RU"/>
              </w:rPr>
            </w:pPr>
            <w:r>
              <w:rPr>
                <w:sz w:val="24"/>
                <w:szCs w:val="24"/>
                <w:lang w:val="ru-RU" w:eastAsia="ru-RU"/>
              </w:rPr>
              <w:t>9</w:t>
            </w:r>
            <w:r w:rsidR="0065571B">
              <w:rPr>
                <w:sz w:val="24"/>
                <w:szCs w:val="24"/>
                <w:lang w:eastAsia="ru-RU"/>
              </w:rPr>
              <w:t>.</w:t>
            </w:r>
          </w:p>
        </w:tc>
        <w:tc>
          <w:tcPr>
            <w:tcW w:w="7656" w:type="dxa"/>
          </w:tcPr>
          <w:p w:rsidR="00B747D6" w:rsidRDefault="0065571B">
            <w:pPr>
              <w:jc w:val="both"/>
              <w:rPr>
                <w:sz w:val="24"/>
                <w:szCs w:val="24"/>
                <w:lang w:eastAsia="ru-RU"/>
              </w:rPr>
            </w:pPr>
            <w:proofErr w:type="spellStart"/>
            <w:r>
              <w:rPr>
                <w:sz w:val="24"/>
                <w:szCs w:val="24"/>
                <w:lang w:eastAsia="ru-RU"/>
              </w:rPr>
              <w:t>Строительные</w:t>
            </w:r>
            <w:proofErr w:type="spellEnd"/>
            <w:r>
              <w:rPr>
                <w:sz w:val="24"/>
                <w:szCs w:val="24"/>
                <w:lang w:eastAsia="ru-RU"/>
              </w:rPr>
              <w:t xml:space="preserve"> и </w:t>
            </w:r>
            <w:proofErr w:type="spellStart"/>
            <w:r>
              <w:rPr>
                <w:sz w:val="24"/>
                <w:szCs w:val="24"/>
                <w:lang w:eastAsia="ru-RU"/>
              </w:rPr>
              <w:t>монтажные</w:t>
            </w:r>
            <w:proofErr w:type="spellEnd"/>
            <w:r>
              <w:rPr>
                <w:sz w:val="24"/>
                <w:szCs w:val="24"/>
                <w:lang w:eastAsia="ru-RU"/>
              </w:rPr>
              <w:t xml:space="preserve"> </w:t>
            </w:r>
            <w:proofErr w:type="spellStart"/>
            <w:r>
              <w:rPr>
                <w:sz w:val="24"/>
                <w:szCs w:val="24"/>
                <w:lang w:eastAsia="ru-RU"/>
              </w:rPr>
              <w:t>работы</w:t>
            </w:r>
            <w:proofErr w:type="spellEnd"/>
          </w:p>
        </w:tc>
        <w:tc>
          <w:tcPr>
            <w:tcW w:w="958" w:type="dxa"/>
          </w:tcPr>
          <w:p w:rsidR="00B747D6" w:rsidRPr="00992CF2" w:rsidRDefault="000C5D59">
            <w:pPr>
              <w:jc w:val="center"/>
              <w:rPr>
                <w:sz w:val="24"/>
                <w:szCs w:val="24"/>
                <w:lang w:val="ru-RU" w:eastAsia="ru-RU"/>
              </w:rPr>
            </w:pPr>
            <w:r>
              <w:rPr>
                <w:sz w:val="24"/>
                <w:szCs w:val="24"/>
                <w:lang w:val="ru-RU" w:eastAsia="ru-RU"/>
              </w:rPr>
              <w:t>30</w:t>
            </w:r>
          </w:p>
        </w:tc>
      </w:tr>
      <w:tr w:rsidR="00B747D6" w:rsidRPr="00EE23A1">
        <w:tc>
          <w:tcPr>
            <w:tcW w:w="957" w:type="dxa"/>
          </w:tcPr>
          <w:p w:rsidR="00B747D6" w:rsidRDefault="0065571B">
            <w:pPr>
              <w:jc w:val="center"/>
              <w:rPr>
                <w:sz w:val="24"/>
                <w:szCs w:val="24"/>
                <w:lang w:eastAsia="ru-RU"/>
              </w:rPr>
            </w:pPr>
            <w:r>
              <w:rPr>
                <w:sz w:val="24"/>
                <w:szCs w:val="24"/>
                <w:lang w:eastAsia="ru-RU"/>
              </w:rPr>
              <w:t>1</w:t>
            </w:r>
            <w:r w:rsidR="005837FF">
              <w:rPr>
                <w:sz w:val="24"/>
                <w:szCs w:val="24"/>
                <w:lang w:val="ru-RU" w:eastAsia="ru-RU"/>
              </w:rPr>
              <w:t>0</w:t>
            </w:r>
            <w:r>
              <w:rPr>
                <w:sz w:val="24"/>
                <w:szCs w:val="24"/>
                <w:lang w:eastAsia="ru-RU"/>
              </w:rPr>
              <w:t>.</w:t>
            </w:r>
          </w:p>
        </w:tc>
        <w:tc>
          <w:tcPr>
            <w:tcW w:w="7656" w:type="dxa"/>
          </w:tcPr>
          <w:p w:rsidR="00B747D6" w:rsidRDefault="0065571B">
            <w:pPr>
              <w:jc w:val="both"/>
              <w:rPr>
                <w:sz w:val="24"/>
                <w:szCs w:val="24"/>
                <w:lang w:val="ru-RU" w:eastAsia="ru-RU"/>
              </w:rPr>
            </w:pPr>
            <w:r>
              <w:rPr>
                <w:sz w:val="24"/>
                <w:szCs w:val="24"/>
                <w:lang w:val="ru-RU" w:eastAsia="ru-RU"/>
              </w:rPr>
              <w:t>Механизация и автоматизация технологических процессов,</w:t>
            </w:r>
            <w:r w:rsidR="003D4DAC">
              <w:rPr>
                <w:sz w:val="24"/>
                <w:szCs w:val="24"/>
                <w:lang w:val="ru-RU" w:eastAsia="ru-RU"/>
              </w:rPr>
              <w:t xml:space="preserve"> </w:t>
            </w:r>
            <w:r>
              <w:rPr>
                <w:sz w:val="24"/>
                <w:szCs w:val="24"/>
                <w:lang w:val="ru-RU" w:eastAsia="ru-RU"/>
              </w:rPr>
              <w:t>средства контроля и диспетчеризации</w:t>
            </w:r>
          </w:p>
        </w:tc>
        <w:tc>
          <w:tcPr>
            <w:tcW w:w="958" w:type="dxa"/>
          </w:tcPr>
          <w:p w:rsidR="00B747D6" w:rsidRPr="00992CF2" w:rsidRDefault="000C5D59">
            <w:pPr>
              <w:jc w:val="center"/>
              <w:rPr>
                <w:sz w:val="24"/>
                <w:szCs w:val="24"/>
                <w:lang w:val="ru-RU" w:eastAsia="ru-RU"/>
              </w:rPr>
            </w:pPr>
            <w:r>
              <w:rPr>
                <w:sz w:val="24"/>
                <w:szCs w:val="24"/>
                <w:lang w:val="ru-RU" w:eastAsia="ru-RU"/>
              </w:rPr>
              <w:t>33</w:t>
            </w:r>
          </w:p>
        </w:tc>
      </w:tr>
      <w:tr w:rsidR="00B747D6">
        <w:tc>
          <w:tcPr>
            <w:tcW w:w="957" w:type="dxa"/>
          </w:tcPr>
          <w:p w:rsidR="00B747D6" w:rsidRDefault="005837FF">
            <w:pPr>
              <w:jc w:val="center"/>
              <w:rPr>
                <w:sz w:val="24"/>
                <w:szCs w:val="24"/>
                <w:lang w:eastAsia="ru-RU"/>
              </w:rPr>
            </w:pPr>
            <w:r>
              <w:rPr>
                <w:sz w:val="24"/>
                <w:szCs w:val="24"/>
                <w:lang w:val="ru-RU" w:eastAsia="ru-RU"/>
              </w:rPr>
              <w:t>11</w:t>
            </w:r>
            <w:r w:rsidR="0065571B">
              <w:rPr>
                <w:sz w:val="24"/>
                <w:szCs w:val="24"/>
                <w:lang w:eastAsia="ru-RU"/>
              </w:rPr>
              <w:t>.</w:t>
            </w:r>
          </w:p>
        </w:tc>
        <w:tc>
          <w:tcPr>
            <w:tcW w:w="7656" w:type="dxa"/>
          </w:tcPr>
          <w:p w:rsidR="00B747D6" w:rsidRDefault="0065571B">
            <w:pPr>
              <w:jc w:val="both"/>
              <w:rPr>
                <w:sz w:val="24"/>
                <w:szCs w:val="24"/>
                <w:lang w:eastAsia="ru-RU"/>
              </w:rPr>
            </w:pPr>
            <w:proofErr w:type="spellStart"/>
            <w:r>
              <w:rPr>
                <w:sz w:val="24"/>
                <w:szCs w:val="24"/>
                <w:lang w:eastAsia="ru-RU"/>
              </w:rPr>
              <w:t>Организация</w:t>
            </w:r>
            <w:proofErr w:type="spellEnd"/>
            <w:r>
              <w:rPr>
                <w:sz w:val="24"/>
                <w:szCs w:val="24"/>
                <w:lang w:eastAsia="ru-RU"/>
              </w:rPr>
              <w:t xml:space="preserve"> </w:t>
            </w:r>
            <w:proofErr w:type="spellStart"/>
            <w:r>
              <w:rPr>
                <w:sz w:val="24"/>
                <w:szCs w:val="24"/>
                <w:lang w:eastAsia="ru-RU"/>
              </w:rPr>
              <w:t>строительства</w:t>
            </w:r>
            <w:proofErr w:type="spellEnd"/>
          </w:p>
        </w:tc>
        <w:tc>
          <w:tcPr>
            <w:tcW w:w="958" w:type="dxa"/>
          </w:tcPr>
          <w:p w:rsidR="00B747D6" w:rsidRPr="00992CF2" w:rsidRDefault="000C5D59">
            <w:pPr>
              <w:jc w:val="center"/>
              <w:rPr>
                <w:sz w:val="24"/>
                <w:szCs w:val="24"/>
                <w:lang w:val="ru-RU" w:eastAsia="ru-RU"/>
              </w:rPr>
            </w:pPr>
            <w:r>
              <w:rPr>
                <w:sz w:val="24"/>
                <w:szCs w:val="24"/>
                <w:lang w:val="ru-RU" w:eastAsia="ru-RU"/>
              </w:rPr>
              <w:t>37</w:t>
            </w:r>
          </w:p>
        </w:tc>
      </w:tr>
      <w:tr w:rsidR="00B747D6">
        <w:tc>
          <w:tcPr>
            <w:tcW w:w="957" w:type="dxa"/>
          </w:tcPr>
          <w:p w:rsidR="00B747D6" w:rsidRDefault="0065571B">
            <w:pPr>
              <w:jc w:val="center"/>
              <w:rPr>
                <w:sz w:val="24"/>
                <w:szCs w:val="24"/>
                <w:lang w:eastAsia="ru-RU"/>
              </w:rPr>
            </w:pPr>
            <w:r>
              <w:rPr>
                <w:sz w:val="24"/>
                <w:szCs w:val="24"/>
                <w:lang w:eastAsia="ru-RU"/>
              </w:rPr>
              <w:t>1</w:t>
            </w:r>
            <w:r w:rsidR="005837FF">
              <w:rPr>
                <w:sz w:val="24"/>
                <w:szCs w:val="24"/>
                <w:lang w:val="ru-RU" w:eastAsia="ru-RU"/>
              </w:rPr>
              <w:t>2</w:t>
            </w:r>
            <w:r>
              <w:rPr>
                <w:sz w:val="24"/>
                <w:szCs w:val="24"/>
                <w:lang w:eastAsia="ru-RU"/>
              </w:rPr>
              <w:t>.</w:t>
            </w:r>
          </w:p>
        </w:tc>
        <w:tc>
          <w:tcPr>
            <w:tcW w:w="7656" w:type="dxa"/>
          </w:tcPr>
          <w:p w:rsidR="00B747D6" w:rsidRDefault="0065571B">
            <w:pPr>
              <w:jc w:val="both"/>
              <w:rPr>
                <w:sz w:val="24"/>
                <w:szCs w:val="24"/>
                <w:lang w:eastAsia="ru-RU"/>
              </w:rPr>
            </w:pPr>
            <w:proofErr w:type="spellStart"/>
            <w:r>
              <w:rPr>
                <w:sz w:val="24"/>
                <w:szCs w:val="24"/>
                <w:lang w:eastAsia="ru-RU"/>
              </w:rPr>
              <w:t>Охрана</w:t>
            </w:r>
            <w:proofErr w:type="spellEnd"/>
            <w:r>
              <w:rPr>
                <w:sz w:val="24"/>
                <w:szCs w:val="24"/>
                <w:lang w:eastAsia="ru-RU"/>
              </w:rPr>
              <w:t xml:space="preserve"> </w:t>
            </w:r>
            <w:proofErr w:type="spellStart"/>
            <w:r>
              <w:rPr>
                <w:sz w:val="24"/>
                <w:szCs w:val="24"/>
                <w:lang w:eastAsia="ru-RU"/>
              </w:rPr>
              <w:t>недр</w:t>
            </w:r>
            <w:proofErr w:type="spellEnd"/>
          </w:p>
        </w:tc>
        <w:tc>
          <w:tcPr>
            <w:tcW w:w="958" w:type="dxa"/>
          </w:tcPr>
          <w:p w:rsidR="00B747D6" w:rsidRPr="00992CF2" w:rsidRDefault="000C5D59">
            <w:pPr>
              <w:jc w:val="center"/>
              <w:rPr>
                <w:sz w:val="24"/>
                <w:szCs w:val="24"/>
                <w:lang w:val="ru-RU" w:eastAsia="ru-RU"/>
              </w:rPr>
            </w:pPr>
            <w:r>
              <w:rPr>
                <w:sz w:val="24"/>
                <w:szCs w:val="24"/>
                <w:lang w:val="ru-RU" w:eastAsia="ru-RU"/>
              </w:rPr>
              <w:t>38</w:t>
            </w:r>
          </w:p>
        </w:tc>
      </w:tr>
      <w:tr w:rsidR="00B747D6" w:rsidRPr="00EE23A1">
        <w:tc>
          <w:tcPr>
            <w:tcW w:w="957" w:type="dxa"/>
          </w:tcPr>
          <w:p w:rsidR="00B747D6" w:rsidRDefault="0065571B">
            <w:pPr>
              <w:jc w:val="center"/>
              <w:rPr>
                <w:sz w:val="24"/>
                <w:szCs w:val="24"/>
                <w:lang w:eastAsia="ru-RU"/>
              </w:rPr>
            </w:pPr>
            <w:r>
              <w:rPr>
                <w:sz w:val="24"/>
                <w:szCs w:val="24"/>
                <w:lang w:eastAsia="ru-RU"/>
              </w:rPr>
              <w:t>1</w:t>
            </w:r>
            <w:r w:rsidR="005837FF">
              <w:rPr>
                <w:sz w:val="24"/>
                <w:szCs w:val="24"/>
                <w:lang w:val="ru-RU" w:eastAsia="ru-RU"/>
              </w:rPr>
              <w:t>3</w:t>
            </w:r>
            <w:r>
              <w:rPr>
                <w:sz w:val="24"/>
                <w:szCs w:val="24"/>
                <w:lang w:eastAsia="ru-RU"/>
              </w:rPr>
              <w:t>.</w:t>
            </w:r>
          </w:p>
        </w:tc>
        <w:tc>
          <w:tcPr>
            <w:tcW w:w="7656" w:type="dxa"/>
          </w:tcPr>
          <w:p w:rsidR="00B747D6" w:rsidRDefault="0065571B">
            <w:pPr>
              <w:jc w:val="both"/>
              <w:rPr>
                <w:sz w:val="24"/>
                <w:szCs w:val="24"/>
                <w:lang w:val="ru-RU" w:eastAsia="ru-RU"/>
              </w:rPr>
            </w:pPr>
            <w:r>
              <w:rPr>
                <w:sz w:val="24"/>
                <w:szCs w:val="24"/>
                <w:lang w:val="ru-RU" w:eastAsia="ru-RU"/>
              </w:rPr>
              <w:t xml:space="preserve">Промышленная и противопожарная безопасность. Предупреждение и ликвидация чрезвычайных ситуаций. </w:t>
            </w:r>
          </w:p>
        </w:tc>
        <w:tc>
          <w:tcPr>
            <w:tcW w:w="958" w:type="dxa"/>
          </w:tcPr>
          <w:p w:rsidR="00B747D6" w:rsidRPr="00992CF2" w:rsidRDefault="000C5D59">
            <w:pPr>
              <w:jc w:val="center"/>
              <w:rPr>
                <w:sz w:val="24"/>
                <w:szCs w:val="24"/>
                <w:lang w:val="ru-RU" w:eastAsia="ru-RU"/>
              </w:rPr>
            </w:pPr>
            <w:r>
              <w:rPr>
                <w:sz w:val="24"/>
                <w:szCs w:val="24"/>
                <w:lang w:val="ru-RU" w:eastAsia="ru-RU"/>
              </w:rPr>
              <w:t>39</w:t>
            </w:r>
          </w:p>
        </w:tc>
      </w:tr>
      <w:tr w:rsidR="00B747D6" w:rsidRPr="00EE23A1">
        <w:tc>
          <w:tcPr>
            <w:tcW w:w="957" w:type="dxa"/>
          </w:tcPr>
          <w:p w:rsidR="00B747D6" w:rsidRDefault="0065571B">
            <w:pPr>
              <w:jc w:val="center"/>
              <w:rPr>
                <w:sz w:val="24"/>
                <w:szCs w:val="24"/>
                <w:lang w:eastAsia="ru-RU"/>
              </w:rPr>
            </w:pPr>
            <w:r>
              <w:rPr>
                <w:sz w:val="24"/>
                <w:szCs w:val="24"/>
                <w:lang w:eastAsia="ru-RU"/>
              </w:rPr>
              <w:t>1</w:t>
            </w:r>
            <w:r w:rsidR="005837FF">
              <w:rPr>
                <w:sz w:val="24"/>
                <w:szCs w:val="24"/>
                <w:lang w:val="ru-RU" w:eastAsia="ru-RU"/>
              </w:rPr>
              <w:t>4</w:t>
            </w:r>
            <w:r>
              <w:rPr>
                <w:sz w:val="24"/>
                <w:szCs w:val="24"/>
                <w:lang w:eastAsia="ru-RU"/>
              </w:rPr>
              <w:t>.</w:t>
            </w:r>
          </w:p>
        </w:tc>
        <w:tc>
          <w:tcPr>
            <w:tcW w:w="7656" w:type="dxa"/>
          </w:tcPr>
          <w:p w:rsidR="00B747D6" w:rsidRDefault="0065571B">
            <w:pPr>
              <w:jc w:val="both"/>
              <w:rPr>
                <w:sz w:val="24"/>
                <w:szCs w:val="24"/>
                <w:lang w:val="ru-RU" w:eastAsia="ru-RU"/>
              </w:rPr>
            </w:pPr>
            <w:r>
              <w:rPr>
                <w:sz w:val="24"/>
                <w:szCs w:val="24"/>
                <w:lang w:val="ru-RU" w:eastAsia="ru-RU"/>
              </w:rPr>
              <w:t>Охрана труда и промышленная санитария.</w:t>
            </w:r>
          </w:p>
        </w:tc>
        <w:tc>
          <w:tcPr>
            <w:tcW w:w="958" w:type="dxa"/>
          </w:tcPr>
          <w:p w:rsidR="00B747D6" w:rsidRPr="00992CF2" w:rsidRDefault="000C5D59">
            <w:pPr>
              <w:jc w:val="center"/>
              <w:rPr>
                <w:sz w:val="24"/>
                <w:szCs w:val="24"/>
                <w:lang w:val="ru-RU" w:eastAsia="ru-RU"/>
              </w:rPr>
            </w:pPr>
            <w:r>
              <w:rPr>
                <w:sz w:val="24"/>
                <w:szCs w:val="24"/>
                <w:lang w:val="ru-RU" w:eastAsia="ru-RU"/>
              </w:rPr>
              <w:t>53</w:t>
            </w:r>
          </w:p>
        </w:tc>
      </w:tr>
      <w:tr w:rsidR="00B747D6">
        <w:tc>
          <w:tcPr>
            <w:tcW w:w="957" w:type="dxa"/>
          </w:tcPr>
          <w:p w:rsidR="00B747D6" w:rsidRDefault="0065571B">
            <w:pPr>
              <w:jc w:val="center"/>
              <w:rPr>
                <w:sz w:val="24"/>
                <w:szCs w:val="24"/>
                <w:lang w:eastAsia="ru-RU"/>
              </w:rPr>
            </w:pPr>
            <w:r>
              <w:rPr>
                <w:sz w:val="24"/>
                <w:szCs w:val="24"/>
                <w:lang w:eastAsia="ru-RU"/>
              </w:rPr>
              <w:t>1</w:t>
            </w:r>
            <w:r w:rsidR="005837FF">
              <w:rPr>
                <w:sz w:val="24"/>
                <w:szCs w:val="24"/>
                <w:lang w:val="ru-RU" w:eastAsia="ru-RU"/>
              </w:rPr>
              <w:t>5</w:t>
            </w:r>
            <w:r>
              <w:rPr>
                <w:sz w:val="24"/>
                <w:szCs w:val="24"/>
                <w:lang w:eastAsia="ru-RU"/>
              </w:rPr>
              <w:t>.</w:t>
            </w:r>
          </w:p>
        </w:tc>
        <w:tc>
          <w:tcPr>
            <w:tcW w:w="7656" w:type="dxa"/>
          </w:tcPr>
          <w:p w:rsidR="00B747D6" w:rsidRDefault="0065571B">
            <w:pPr>
              <w:jc w:val="both"/>
              <w:rPr>
                <w:sz w:val="24"/>
                <w:szCs w:val="24"/>
                <w:lang w:eastAsia="ru-RU"/>
              </w:rPr>
            </w:pPr>
            <w:proofErr w:type="spellStart"/>
            <w:r>
              <w:rPr>
                <w:sz w:val="24"/>
                <w:szCs w:val="24"/>
                <w:lang w:eastAsia="ru-RU"/>
              </w:rPr>
              <w:t>Охрана</w:t>
            </w:r>
            <w:proofErr w:type="spellEnd"/>
            <w:r>
              <w:rPr>
                <w:sz w:val="24"/>
                <w:szCs w:val="24"/>
                <w:lang w:eastAsia="ru-RU"/>
              </w:rPr>
              <w:t xml:space="preserve"> </w:t>
            </w:r>
            <w:proofErr w:type="spellStart"/>
            <w:r>
              <w:rPr>
                <w:sz w:val="24"/>
                <w:szCs w:val="24"/>
                <w:lang w:eastAsia="ru-RU"/>
              </w:rPr>
              <w:t>окружающей</w:t>
            </w:r>
            <w:proofErr w:type="spellEnd"/>
            <w:r>
              <w:rPr>
                <w:sz w:val="24"/>
                <w:szCs w:val="24"/>
                <w:lang w:eastAsia="ru-RU"/>
              </w:rPr>
              <w:t xml:space="preserve"> </w:t>
            </w:r>
            <w:proofErr w:type="spellStart"/>
            <w:r>
              <w:rPr>
                <w:sz w:val="24"/>
                <w:szCs w:val="24"/>
                <w:lang w:eastAsia="ru-RU"/>
              </w:rPr>
              <w:t>среды</w:t>
            </w:r>
            <w:proofErr w:type="spellEnd"/>
          </w:p>
        </w:tc>
        <w:tc>
          <w:tcPr>
            <w:tcW w:w="958" w:type="dxa"/>
          </w:tcPr>
          <w:p w:rsidR="00B747D6" w:rsidRPr="00992CF2" w:rsidRDefault="000C5D59">
            <w:pPr>
              <w:jc w:val="center"/>
              <w:rPr>
                <w:sz w:val="24"/>
                <w:szCs w:val="24"/>
                <w:lang w:val="ru-RU" w:eastAsia="ru-RU"/>
              </w:rPr>
            </w:pPr>
            <w:r>
              <w:rPr>
                <w:sz w:val="24"/>
                <w:szCs w:val="24"/>
                <w:lang w:val="ru-RU" w:eastAsia="ru-RU"/>
              </w:rPr>
              <w:t>55</w:t>
            </w:r>
          </w:p>
        </w:tc>
      </w:tr>
      <w:tr w:rsidR="009756E9">
        <w:tc>
          <w:tcPr>
            <w:tcW w:w="957" w:type="dxa"/>
          </w:tcPr>
          <w:p w:rsidR="009756E9" w:rsidRDefault="009756E9">
            <w:pPr>
              <w:jc w:val="center"/>
              <w:rPr>
                <w:sz w:val="24"/>
                <w:szCs w:val="24"/>
                <w:lang w:eastAsia="ru-RU"/>
              </w:rPr>
            </w:pPr>
          </w:p>
        </w:tc>
        <w:tc>
          <w:tcPr>
            <w:tcW w:w="7656" w:type="dxa"/>
          </w:tcPr>
          <w:p w:rsidR="009756E9" w:rsidRPr="009756E9" w:rsidRDefault="009756E9">
            <w:pPr>
              <w:jc w:val="both"/>
              <w:rPr>
                <w:sz w:val="24"/>
                <w:szCs w:val="24"/>
                <w:lang w:val="ru-RU" w:eastAsia="ru-RU"/>
              </w:rPr>
            </w:pPr>
            <w:r>
              <w:rPr>
                <w:sz w:val="24"/>
                <w:szCs w:val="24"/>
                <w:lang w:val="ru-RU" w:eastAsia="ru-RU"/>
              </w:rPr>
              <w:t>Техническое задание</w:t>
            </w:r>
          </w:p>
        </w:tc>
        <w:tc>
          <w:tcPr>
            <w:tcW w:w="958" w:type="dxa"/>
          </w:tcPr>
          <w:p w:rsidR="009756E9" w:rsidRPr="009756E9" w:rsidRDefault="000C5D59">
            <w:pPr>
              <w:jc w:val="center"/>
              <w:rPr>
                <w:sz w:val="24"/>
                <w:szCs w:val="24"/>
                <w:lang w:val="ru-RU" w:eastAsia="ru-RU"/>
              </w:rPr>
            </w:pPr>
            <w:r>
              <w:rPr>
                <w:sz w:val="24"/>
                <w:szCs w:val="24"/>
                <w:lang w:val="ru-RU" w:eastAsia="ru-RU"/>
              </w:rPr>
              <w:t>61</w:t>
            </w:r>
          </w:p>
        </w:tc>
      </w:tr>
      <w:tr w:rsidR="004C60D5" w:rsidRPr="002C0870" w:rsidTr="004C60D5">
        <w:tc>
          <w:tcPr>
            <w:tcW w:w="957" w:type="dxa"/>
          </w:tcPr>
          <w:p w:rsidR="004C60D5" w:rsidRPr="004C60D5" w:rsidRDefault="004C60D5" w:rsidP="00A020FB">
            <w:pPr>
              <w:jc w:val="center"/>
              <w:rPr>
                <w:sz w:val="24"/>
                <w:szCs w:val="24"/>
                <w:lang w:val="ru-RU" w:eastAsia="ru-RU"/>
              </w:rPr>
            </w:pPr>
          </w:p>
        </w:tc>
        <w:tc>
          <w:tcPr>
            <w:tcW w:w="7656" w:type="dxa"/>
          </w:tcPr>
          <w:p w:rsidR="004C60D5" w:rsidRDefault="004C60D5" w:rsidP="00A020FB">
            <w:pPr>
              <w:jc w:val="both"/>
              <w:rPr>
                <w:sz w:val="24"/>
                <w:szCs w:val="24"/>
                <w:lang w:val="ru-RU" w:eastAsia="ru-RU"/>
              </w:rPr>
            </w:pPr>
            <w:r>
              <w:rPr>
                <w:b/>
                <w:iCs/>
                <w:sz w:val="24"/>
                <w:szCs w:val="24"/>
                <w:lang w:val="ru-RU"/>
              </w:rPr>
              <w:t>Приложение 1</w:t>
            </w:r>
            <w:r>
              <w:rPr>
                <w:sz w:val="24"/>
                <w:szCs w:val="24"/>
                <w:lang w:val="ru-RU" w:eastAsia="ru-RU"/>
              </w:rPr>
              <w:t xml:space="preserve">. </w:t>
            </w:r>
            <w:r>
              <w:rPr>
                <w:b/>
                <w:iCs/>
                <w:sz w:val="24"/>
                <w:szCs w:val="24"/>
                <w:lang w:val="ru-RU"/>
              </w:rPr>
              <w:t>Лицензия на проектирование горных производств</w:t>
            </w:r>
          </w:p>
        </w:tc>
        <w:tc>
          <w:tcPr>
            <w:tcW w:w="958" w:type="dxa"/>
          </w:tcPr>
          <w:p w:rsidR="004C60D5" w:rsidRPr="009756E9" w:rsidRDefault="004C60D5" w:rsidP="00A020FB">
            <w:pPr>
              <w:jc w:val="center"/>
              <w:rPr>
                <w:sz w:val="24"/>
                <w:szCs w:val="24"/>
                <w:lang w:val="ru-RU" w:eastAsia="ru-RU"/>
              </w:rPr>
            </w:pPr>
          </w:p>
        </w:tc>
      </w:tr>
    </w:tbl>
    <w:p w:rsidR="00B747D6" w:rsidRPr="00EE23A1" w:rsidRDefault="00B747D6">
      <w:pPr>
        <w:jc w:val="center"/>
        <w:rPr>
          <w:sz w:val="24"/>
          <w:szCs w:val="24"/>
          <w:lang w:val="ru-RU"/>
        </w:rPr>
      </w:pPr>
    </w:p>
    <w:p w:rsidR="00B747D6" w:rsidRPr="00B0127D" w:rsidRDefault="0065571B">
      <w:pPr>
        <w:spacing w:after="200" w:line="276" w:lineRule="auto"/>
        <w:rPr>
          <w:iCs/>
          <w:sz w:val="24"/>
          <w:szCs w:val="24"/>
          <w:lang w:val="ru-RU"/>
        </w:rPr>
      </w:pPr>
      <w:r w:rsidRPr="00B0127D">
        <w:rPr>
          <w:iCs/>
          <w:sz w:val="24"/>
          <w:szCs w:val="24"/>
          <w:lang w:val="ru-RU"/>
        </w:rPr>
        <w:br w:type="page"/>
      </w:r>
    </w:p>
    <w:p w:rsidR="00B747D6" w:rsidRDefault="0065571B">
      <w:pPr>
        <w:ind w:firstLine="567"/>
        <w:rPr>
          <w:b/>
          <w:sz w:val="24"/>
          <w:szCs w:val="24"/>
          <w:lang w:val="ru-RU"/>
        </w:rPr>
      </w:pPr>
      <w:r>
        <w:rPr>
          <w:b/>
          <w:sz w:val="24"/>
          <w:szCs w:val="24"/>
          <w:lang w:val="ru-RU"/>
        </w:rPr>
        <w:lastRenderedPageBreak/>
        <w:t xml:space="preserve">ВВЕДЕНИЕ </w:t>
      </w:r>
    </w:p>
    <w:p w:rsidR="00B747D6" w:rsidRDefault="00B747D6">
      <w:pPr>
        <w:ind w:firstLine="567"/>
        <w:rPr>
          <w:b/>
          <w:sz w:val="24"/>
          <w:szCs w:val="24"/>
          <w:lang w:val="ru-RU"/>
        </w:rPr>
      </w:pPr>
    </w:p>
    <w:p w:rsidR="00B747D6" w:rsidRDefault="002C5CD0">
      <w:pPr>
        <w:ind w:firstLine="567"/>
        <w:jc w:val="both"/>
        <w:rPr>
          <w:sz w:val="24"/>
          <w:szCs w:val="24"/>
          <w:lang w:val="ru-RU"/>
        </w:rPr>
      </w:pPr>
      <w:r>
        <w:rPr>
          <w:sz w:val="24"/>
          <w:szCs w:val="24"/>
          <w:lang w:val="ru-RU"/>
        </w:rPr>
        <w:t>Настоящий «</w:t>
      </w:r>
      <w:r w:rsidR="00A9400B" w:rsidRPr="00A9400B">
        <w:rPr>
          <w:sz w:val="24"/>
          <w:szCs w:val="24"/>
          <w:lang w:val="ru-RU"/>
        </w:rPr>
        <w:t>П</w:t>
      </w:r>
      <w:r w:rsidR="00A9400B">
        <w:rPr>
          <w:sz w:val="24"/>
          <w:szCs w:val="24"/>
          <w:lang w:val="ru-RU"/>
        </w:rPr>
        <w:t>роект</w:t>
      </w:r>
      <w:r w:rsidR="00A9400B" w:rsidRPr="00A9400B">
        <w:rPr>
          <w:sz w:val="24"/>
          <w:szCs w:val="24"/>
          <w:lang w:val="ru-RU"/>
        </w:rPr>
        <w:t xml:space="preserve"> на консер</w:t>
      </w:r>
      <w:r w:rsidR="00FC2E7E">
        <w:rPr>
          <w:sz w:val="24"/>
          <w:szCs w:val="24"/>
          <w:lang w:val="ru-RU"/>
        </w:rPr>
        <w:t>вацию скважин</w:t>
      </w:r>
      <w:r w:rsidR="00D21C01">
        <w:rPr>
          <w:sz w:val="24"/>
          <w:szCs w:val="24"/>
          <w:lang w:val="ru-RU"/>
        </w:rPr>
        <w:t>ы</w:t>
      </w:r>
      <w:r w:rsidR="00FC2E7E">
        <w:rPr>
          <w:sz w:val="24"/>
          <w:szCs w:val="24"/>
          <w:lang w:val="ru-RU"/>
        </w:rPr>
        <w:t xml:space="preserve"> </w:t>
      </w:r>
      <w:r w:rsidR="00D21C01">
        <w:rPr>
          <w:sz w:val="24"/>
          <w:szCs w:val="24"/>
          <w:lang w:val="ru-RU"/>
        </w:rPr>
        <w:t>№316</w:t>
      </w:r>
      <w:r w:rsidR="00A9400B" w:rsidRPr="00A9400B">
        <w:rPr>
          <w:sz w:val="24"/>
          <w:szCs w:val="24"/>
          <w:lang w:val="ru-RU"/>
        </w:rPr>
        <w:t xml:space="preserve"> на </w:t>
      </w:r>
      <w:r w:rsidR="00D21C01">
        <w:rPr>
          <w:sz w:val="24"/>
          <w:szCs w:val="24"/>
          <w:lang w:val="ru-RU"/>
        </w:rPr>
        <w:t>участке «Северный»</w:t>
      </w:r>
      <w:r w:rsidR="00FC2E7E">
        <w:rPr>
          <w:sz w:val="24"/>
          <w:szCs w:val="24"/>
          <w:lang w:val="ru-RU"/>
        </w:rPr>
        <w:t xml:space="preserve"> </w:t>
      </w:r>
      <w:proofErr w:type="spellStart"/>
      <w:r w:rsidR="00F028AE">
        <w:rPr>
          <w:sz w:val="24"/>
          <w:szCs w:val="24"/>
          <w:lang w:val="ru-RU"/>
        </w:rPr>
        <w:t>Контарктной</w:t>
      </w:r>
      <w:proofErr w:type="spellEnd"/>
      <w:r w:rsidR="00F028AE">
        <w:rPr>
          <w:sz w:val="24"/>
          <w:szCs w:val="24"/>
          <w:lang w:val="ru-RU"/>
        </w:rPr>
        <w:t xml:space="preserve"> территории</w:t>
      </w:r>
      <w:r w:rsidR="005D4483">
        <w:rPr>
          <w:sz w:val="24"/>
          <w:szCs w:val="24"/>
          <w:lang w:val="ru-RU"/>
        </w:rPr>
        <w:t xml:space="preserve"> ТОО</w:t>
      </w:r>
      <w:r w:rsidR="00F028AE">
        <w:rPr>
          <w:sz w:val="24"/>
          <w:szCs w:val="24"/>
          <w:lang w:val="ru-RU"/>
        </w:rPr>
        <w:t xml:space="preserve"> </w:t>
      </w:r>
      <w:r w:rsidR="005D4483">
        <w:rPr>
          <w:sz w:val="24"/>
          <w:szCs w:val="24"/>
          <w:lang w:val="ru-RU"/>
        </w:rPr>
        <w:t>«</w:t>
      </w:r>
      <w:r w:rsidR="00AF70D8" w:rsidRPr="00AF70D8">
        <w:rPr>
          <w:color w:val="212529"/>
          <w:sz w:val="24"/>
          <w:shd w:val="clear" w:color="auto" w:fill="FCFCFC"/>
          <w:lang w:val="ru-RU"/>
        </w:rPr>
        <w:t>Арал Петролеум Кэпитал</w:t>
      </w:r>
      <w:r>
        <w:rPr>
          <w:sz w:val="24"/>
          <w:szCs w:val="24"/>
          <w:lang w:val="ru-RU"/>
        </w:rPr>
        <w:t>»</w:t>
      </w:r>
      <w:r w:rsidR="0065571B">
        <w:rPr>
          <w:sz w:val="24"/>
          <w:szCs w:val="24"/>
          <w:lang w:val="ru-RU"/>
        </w:rPr>
        <w:t xml:space="preserve"> выполнен на основании Договора заключенного между </w:t>
      </w:r>
      <w:r w:rsidR="0065571B">
        <w:rPr>
          <w:b/>
          <w:sz w:val="24"/>
          <w:szCs w:val="24"/>
          <w:lang w:val="ru-RU"/>
        </w:rPr>
        <w:t>ТОО «</w:t>
      </w:r>
      <w:r w:rsidR="00AF70D8" w:rsidRPr="00AF70D8">
        <w:rPr>
          <w:b/>
          <w:color w:val="212529"/>
          <w:sz w:val="24"/>
          <w:shd w:val="clear" w:color="auto" w:fill="FCFCFC"/>
          <w:lang w:val="ru-RU"/>
        </w:rPr>
        <w:t>Арал Петролеум Кэпитал</w:t>
      </w:r>
      <w:r w:rsidR="0065571B">
        <w:rPr>
          <w:b/>
          <w:sz w:val="24"/>
          <w:szCs w:val="24"/>
          <w:lang w:val="ru-RU"/>
        </w:rPr>
        <w:t xml:space="preserve">» </w:t>
      </w:r>
      <w:r w:rsidR="0065571B">
        <w:rPr>
          <w:sz w:val="24"/>
          <w:szCs w:val="24"/>
          <w:lang w:val="ru-RU"/>
        </w:rPr>
        <w:t xml:space="preserve">и </w:t>
      </w:r>
      <w:r>
        <w:rPr>
          <w:b/>
          <w:sz w:val="24"/>
          <w:szCs w:val="24"/>
          <w:lang w:val="ru-RU"/>
        </w:rPr>
        <w:t>ТОО «АктюбНИГРИ</w:t>
      </w:r>
      <w:r w:rsidR="0065571B">
        <w:rPr>
          <w:b/>
          <w:sz w:val="24"/>
          <w:szCs w:val="24"/>
          <w:lang w:val="ru-RU"/>
        </w:rPr>
        <w:t>»</w:t>
      </w:r>
      <w:r w:rsidR="0065571B">
        <w:rPr>
          <w:sz w:val="24"/>
          <w:szCs w:val="24"/>
          <w:lang w:val="ru-RU"/>
        </w:rPr>
        <w:t xml:space="preserve"> за но</w:t>
      </w:r>
      <w:r>
        <w:rPr>
          <w:sz w:val="24"/>
          <w:szCs w:val="24"/>
          <w:lang w:val="ru-RU"/>
        </w:rPr>
        <w:t xml:space="preserve">мером </w:t>
      </w:r>
      <w:r w:rsidR="0075382A">
        <w:rPr>
          <w:sz w:val="24"/>
          <w:szCs w:val="24"/>
          <w:lang w:val="ru-RU"/>
        </w:rPr>
        <w:t>№АРС/А</w:t>
      </w:r>
      <w:r w:rsidR="00384424" w:rsidRPr="0075382A">
        <w:rPr>
          <w:sz w:val="24"/>
          <w:szCs w:val="24"/>
          <w:lang w:val="ru-RU"/>
        </w:rPr>
        <w:t>-</w:t>
      </w:r>
      <w:r w:rsidR="0075382A">
        <w:rPr>
          <w:sz w:val="24"/>
          <w:szCs w:val="24"/>
          <w:lang w:val="ru-RU"/>
        </w:rPr>
        <w:t>30072025</w:t>
      </w:r>
      <w:r w:rsidRPr="0075382A">
        <w:rPr>
          <w:sz w:val="24"/>
          <w:szCs w:val="24"/>
          <w:lang w:val="ru-RU"/>
        </w:rPr>
        <w:t xml:space="preserve"> от «</w:t>
      </w:r>
      <w:r w:rsidR="0075382A">
        <w:rPr>
          <w:sz w:val="24"/>
          <w:szCs w:val="24"/>
          <w:lang w:val="ru-RU"/>
        </w:rPr>
        <w:t>30</w:t>
      </w:r>
      <w:r w:rsidRPr="0075382A">
        <w:rPr>
          <w:sz w:val="24"/>
          <w:szCs w:val="24"/>
          <w:lang w:val="ru-RU"/>
        </w:rPr>
        <w:t xml:space="preserve">» </w:t>
      </w:r>
      <w:r w:rsidR="0075382A">
        <w:rPr>
          <w:sz w:val="24"/>
          <w:szCs w:val="24"/>
          <w:lang w:val="ru-RU"/>
        </w:rPr>
        <w:t>июл</w:t>
      </w:r>
      <w:r w:rsidR="00A9400B" w:rsidRPr="0075382A">
        <w:rPr>
          <w:sz w:val="24"/>
          <w:szCs w:val="24"/>
          <w:lang w:val="ru-RU"/>
        </w:rPr>
        <w:t>я</w:t>
      </w:r>
      <w:r w:rsidRPr="0075382A">
        <w:rPr>
          <w:sz w:val="24"/>
          <w:szCs w:val="24"/>
          <w:lang w:val="ru-RU"/>
        </w:rPr>
        <w:t xml:space="preserve"> 202</w:t>
      </w:r>
      <w:r w:rsidR="0075382A">
        <w:rPr>
          <w:sz w:val="24"/>
          <w:szCs w:val="24"/>
          <w:lang w:val="ru-RU"/>
        </w:rPr>
        <w:t>5</w:t>
      </w:r>
      <w:r w:rsidR="0065571B" w:rsidRPr="0075382A">
        <w:rPr>
          <w:sz w:val="24"/>
          <w:szCs w:val="24"/>
          <w:lang w:val="ru-RU"/>
        </w:rPr>
        <w:t xml:space="preserve"> г</w:t>
      </w:r>
      <w:r w:rsidR="00EE23A1" w:rsidRPr="0075382A">
        <w:rPr>
          <w:sz w:val="24"/>
          <w:szCs w:val="24"/>
          <w:lang w:val="ru-RU"/>
        </w:rPr>
        <w:t>.</w:t>
      </w:r>
    </w:p>
    <w:p w:rsidR="00D21C01" w:rsidRDefault="00D21C01" w:rsidP="000C1A15">
      <w:pPr>
        <w:ind w:firstLine="567"/>
        <w:jc w:val="both"/>
        <w:rPr>
          <w:sz w:val="24"/>
          <w:szCs w:val="24"/>
          <w:lang w:val="ru-RU"/>
        </w:rPr>
      </w:pPr>
      <w:r w:rsidRPr="00645F04">
        <w:rPr>
          <w:sz w:val="24"/>
          <w:szCs w:val="24"/>
          <w:lang w:val="ru-RU"/>
        </w:rPr>
        <w:t>Недропользователем Контрактной территории лицензионного участка «</w:t>
      </w:r>
      <w:proofErr w:type="spellStart"/>
      <w:r>
        <w:rPr>
          <w:sz w:val="24"/>
          <w:szCs w:val="24"/>
          <w:lang w:val="ru-RU"/>
        </w:rPr>
        <w:t>Жагабулак</w:t>
      </w:r>
      <w:proofErr w:type="spellEnd"/>
      <w:r w:rsidRPr="00645F04">
        <w:rPr>
          <w:sz w:val="24"/>
          <w:szCs w:val="24"/>
          <w:lang w:val="ru-RU"/>
        </w:rPr>
        <w:t xml:space="preserve">» является ТОО «Арал Петролеум </w:t>
      </w:r>
      <w:proofErr w:type="spellStart"/>
      <w:r w:rsidRPr="00645F04">
        <w:rPr>
          <w:sz w:val="24"/>
          <w:szCs w:val="24"/>
          <w:lang w:val="ru-RU"/>
        </w:rPr>
        <w:t>Кэпитал</w:t>
      </w:r>
      <w:proofErr w:type="spellEnd"/>
      <w:r w:rsidRPr="00645F04">
        <w:rPr>
          <w:sz w:val="24"/>
          <w:szCs w:val="24"/>
          <w:lang w:val="ru-RU"/>
        </w:rPr>
        <w:t xml:space="preserve">» согласно Контракту на разведку углеводородного сырья №1081 от 29.12.2002г. </w:t>
      </w:r>
      <w:r w:rsidRPr="00645F04">
        <w:rPr>
          <w:rFonts w:eastAsia="Calibri"/>
          <w:color w:val="000000"/>
          <w:sz w:val="24"/>
          <w:szCs w:val="24"/>
          <w:lang w:val="ru-RU"/>
        </w:rPr>
        <w:t>В 2013г. Недропользователь получил Контракт на</w:t>
      </w:r>
      <w:r w:rsidRPr="00645F04">
        <w:rPr>
          <w:sz w:val="24"/>
          <w:szCs w:val="24"/>
          <w:lang w:val="ru-RU"/>
        </w:rPr>
        <w:t xml:space="preserve"> добычу нефти по месторождению </w:t>
      </w:r>
      <w:proofErr w:type="spellStart"/>
      <w:r w:rsidRPr="00645F04">
        <w:rPr>
          <w:sz w:val="24"/>
          <w:szCs w:val="24"/>
          <w:lang w:val="ru-RU"/>
        </w:rPr>
        <w:t>Жагабулак</w:t>
      </w:r>
      <w:proofErr w:type="spellEnd"/>
      <w:r w:rsidRPr="00645F04">
        <w:rPr>
          <w:sz w:val="24"/>
          <w:szCs w:val="24"/>
          <w:lang w:val="ru-RU"/>
        </w:rPr>
        <w:t xml:space="preserve"> Восточный, в связи с чем, горный отвод месторождения был исключен из геологического отвода. Площадь геологического отвода по Контракту на разведку составляет </w:t>
      </w:r>
      <w:r w:rsidRPr="00645F04">
        <w:rPr>
          <w:rFonts w:eastAsia="Calibri"/>
          <w:color w:val="000000"/>
          <w:sz w:val="24"/>
          <w:szCs w:val="24"/>
          <w:lang w:val="ru-RU"/>
        </w:rPr>
        <w:t>1466,41 кв. км</w:t>
      </w:r>
      <w:r w:rsidRPr="00645F04">
        <w:rPr>
          <w:sz w:val="24"/>
          <w:szCs w:val="24"/>
          <w:lang w:val="ru-RU"/>
        </w:rPr>
        <w:t xml:space="preserve">, глубина отвода – по всему осадочному разрезу. </w:t>
      </w:r>
    </w:p>
    <w:p w:rsidR="00B747D6" w:rsidRPr="000C1A15" w:rsidRDefault="0065571B" w:rsidP="000C1A15">
      <w:pPr>
        <w:ind w:firstLine="567"/>
        <w:jc w:val="both"/>
        <w:rPr>
          <w:sz w:val="24"/>
          <w:szCs w:val="24"/>
          <w:lang w:val="ru-RU"/>
        </w:rPr>
      </w:pPr>
      <w:r>
        <w:rPr>
          <w:sz w:val="24"/>
          <w:szCs w:val="24"/>
          <w:lang w:val="ru-RU"/>
        </w:rPr>
        <w:t>Данный проект определяет установление порядка и технических требований по проведению восстановительных работ с обеспечением выполнения условий охраны недр и окружающей среды с переводом скважин в состояние, обеспечивающее безопасность жизни и здоровья населения, охрану окружающей природной среды, а также сохранность недр.</w:t>
      </w:r>
    </w:p>
    <w:p w:rsidR="00B747D6" w:rsidRDefault="0065571B">
      <w:pPr>
        <w:ind w:firstLine="708"/>
        <w:jc w:val="both"/>
        <w:rPr>
          <w:sz w:val="24"/>
          <w:szCs w:val="24"/>
          <w:lang w:val="ru-RU"/>
        </w:rPr>
      </w:pPr>
      <w:r>
        <w:rPr>
          <w:iCs/>
          <w:sz w:val="24"/>
          <w:szCs w:val="24"/>
          <w:lang w:val="ru-RU"/>
        </w:rPr>
        <w:t xml:space="preserve">Проект </w:t>
      </w:r>
      <w:r w:rsidR="00A94A1F">
        <w:rPr>
          <w:iCs/>
          <w:sz w:val="24"/>
          <w:szCs w:val="24"/>
          <w:lang w:val="ru-RU"/>
        </w:rPr>
        <w:t>консервации скважин</w:t>
      </w:r>
      <w:r>
        <w:rPr>
          <w:iCs/>
          <w:sz w:val="24"/>
          <w:szCs w:val="24"/>
          <w:lang w:val="ru-RU"/>
        </w:rPr>
        <w:t xml:space="preserve"> </w:t>
      </w:r>
      <w:r>
        <w:rPr>
          <w:sz w:val="24"/>
          <w:szCs w:val="24"/>
          <w:lang w:val="ru-RU"/>
        </w:rPr>
        <w:t>разработан в соответствии с Кодексами Республики Казахстан, Законами Республики Казахстан, Постановлениями Правительства Республики Казахстан, правилами и ведомственными приказами центральных исполнительных органов Республики Казахстан:</w:t>
      </w:r>
    </w:p>
    <w:p w:rsidR="00B747D6" w:rsidRDefault="00B747D6">
      <w:pPr>
        <w:ind w:firstLine="708"/>
        <w:jc w:val="both"/>
        <w:rPr>
          <w:sz w:val="24"/>
          <w:szCs w:val="24"/>
          <w:lang w:val="ru-RU"/>
        </w:rPr>
      </w:pPr>
    </w:p>
    <w:tbl>
      <w:tblPr>
        <w:tblStyle w:val="afff"/>
        <w:tblW w:w="4875"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0"/>
        <w:gridCol w:w="9265"/>
      </w:tblGrid>
      <w:tr w:rsidR="00EE23A1" w:rsidRPr="00EE23A1" w:rsidTr="009815B2">
        <w:trPr>
          <w:trHeight w:val="298"/>
        </w:trPr>
        <w:tc>
          <w:tcPr>
            <w:tcW w:w="379" w:type="pct"/>
          </w:tcPr>
          <w:p w:rsidR="00EE23A1" w:rsidRPr="004A3A33" w:rsidRDefault="00EE23A1" w:rsidP="009815B2">
            <w:pPr>
              <w:rPr>
                <w:sz w:val="24"/>
                <w:szCs w:val="24"/>
              </w:rPr>
            </w:pPr>
            <w:r w:rsidRPr="004A3A33">
              <w:rPr>
                <w:sz w:val="24"/>
                <w:szCs w:val="24"/>
              </w:rPr>
              <w:t>1</w:t>
            </w:r>
          </w:p>
        </w:tc>
        <w:tc>
          <w:tcPr>
            <w:tcW w:w="4621" w:type="pct"/>
          </w:tcPr>
          <w:p w:rsidR="00EE23A1" w:rsidRPr="00ED59F9" w:rsidRDefault="00EE23A1" w:rsidP="009815B2">
            <w:pPr>
              <w:rPr>
                <w:b/>
                <w:sz w:val="24"/>
                <w:szCs w:val="24"/>
                <w:lang w:val="ru-RU"/>
              </w:rPr>
            </w:pPr>
            <w:r w:rsidRPr="00ED59F9">
              <w:rPr>
                <w:sz w:val="24"/>
                <w:szCs w:val="24"/>
                <w:lang w:val="ru-RU"/>
              </w:rPr>
              <w:t xml:space="preserve">«Экологическим кодексом Республики Казахстан» </w:t>
            </w:r>
            <w:r w:rsidRPr="00ED59F9">
              <w:rPr>
                <w:sz w:val="24"/>
                <w:szCs w:val="24"/>
                <w:shd w:val="clear" w:color="auto" w:fill="FFFFFF"/>
                <w:lang w:val="ru-RU"/>
              </w:rPr>
              <w:t xml:space="preserve">от 2 января </w:t>
            </w:r>
            <w:r w:rsidRPr="00ED59F9">
              <w:rPr>
                <w:bCs/>
                <w:sz w:val="24"/>
                <w:szCs w:val="24"/>
                <w:shd w:val="clear" w:color="auto" w:fill="FFFFFF"/>
                <w:lang w:val="ru-RU"/>
              </w:rPr>
              <w:t>2021</w:t>
            </w:r>
            <w:r w:rsidRPr="00ED59F9">
              <w:rPr>
                <w:sz w:val="24"/>
                <w:szCs w:val="24"/>
                <w:shd w:val="clear" w:color="auto" w:fill="FFFFFF"/>
                <w:lang w:val="ru-RU"/>
              </w:rPr>
              <w:t xml:space="preserve"> года № 400-</w:t>
            </w:r>
            <w:r w:rsidRPr="00AB4D43">
              <w:rPr>
                <w:sz w:val="24"/>
                <w:szCs w:val="24"/>
                <w:shd w:val="clear" w:color="auto" w:fill="FFFFFF"/>
              </w:rPr>
              <w:t>VI</w:t>
            </w:r>
            <w:r w:rsidRPr="00ED59F9">
              <w:rPr>
                <w:sz w:val="24"/>
                <w:szCs w:val="24"/>
                <w:shd w:val="clear" w:color="auto" w:fill="FFFFFF"/>
                <w:lang w:val="ru-RU"/>
              </w:rPr>
              <w:t xml:space="preserve"> ЗРК</w:t>
            </w:r>
            <w:r w:rsidRPr="00ED59F9">
              <w:rPr>
                <w:sz w:val="24"/>
                <w:szCs w:val="24"/>
                <w:lang w:val="ru-RU"/>
              </w:rPr>
              <w:t>. (с изменениями и дополнениями по состоянию на 1</w:t>
            </w:r>
            <w:r>
              <w:rPr>
                <w:sz w:val="24"/>
                <w:szCs w:val="24"/>
                <w:lang w:val="ru-RU"/>
              </w:rPr>
              <w:t>3</w:t>
            </w:r>
            <w:r w:rsidRPr="00ED59F9">
              <w:rPr>
                <w:sz w:val="24"/>
                <w:szCs w:val="24"/>
                <w:lang w:val="ru-RU"/>
              </w:rPr>
              <w:t>.0</w:t>
            </w:r>
            <w:r>
              <w:rPr>
                <w:sz w:val="24"/>
                <w:szCs w:val="24"/>
                <w:lang w:val="ru-RU"/>
              </w:rPr>
              <w:t>8</w:t>
            </w:r>
            <w:r w:rsidRPr="00ED59F9">
              <w:rPr>
                <w:sz w:val="24"/>
                <w:szCs w:val="24"/>
                <w:lang w:val="ru-RU"/>
              </w:rPr>
              <w:t>.202</w:t>
            </w:r>
            <w:r>
              <w:rPr>
                <w:sz w:val="24"/>
                <w:szCs w:val="24"/>
                <w:lang w:val="ru-RU"/>
              </w:rPr>
              <w:t>5</w:t>
            </w:r>
            <w:r w:rsidRPr="00ED59F9">
              <w:rPr>
                <w:sz w:val="24"/>
                <w:szCs w:val="24"/>
                <w:lang w:val="ru-RU"/>
              </w:rPr>
              <w:t xml:space="preserve"> г.).</w:t>
            </w:r>
          </w:p>
        </w:tc>
      </w:tr>
      <w:tr w:rsidR="00EE23A1" w:rsidRPr="002C0870" w:rsidTr="009815B2">
        <w:trPr>
          <w:trHeight w:val="275"/>
        </w:trPr>
        <w:tc>
          <w:tcPr>
            <w:tcW w:w="379" w:type="pct"/>
          </w:tcPr>
          <w:p w:rsidR="00EE23A1" w:rsidRPr="004A3A33" w:rsidRDefault="00EE23A1" w:rsidP="009815B2">
            <w:pPr>
              <w:rPr>
                <w:sz w:val="24"/>
                <w:szCs w:val="24"/>
              </w:rPr>
            </w:pPr>
            <w:r w:rsidRPr="004A3A33">
              <w:rPr>
                <w:sz w:val="24"/>
                <w:szCs w:val="24"/>
              </w:rPr>
              <w:t>2</w:t>
            </w:r>
          </w:p>
        </w:tc>
        <w:tc>
          <w:tcPr>
            <w:tcW w:w="4621" w:type="pct"/>
          </w:tcPr>
          <w:p w:rsidR="00EE23A1" w:rsidRPr="00ED59F9" w:rsidRDefault="00EE23A1" w:rsidP="009815B2">
            <w:pPr>
              <w:rPr>
                <w:b/>
                <w:sz w:val="24"/>
                <w:szCs w:val="24"/>
                <w:lang w:val="ru-RU"/>
              </w:rPr>
            </w:pPr>
            <w:r w:rsidRPr="00ED59F9">
              <w:rPr>
                <w:sz w:val="24"/>
                <w:szCs w:val="24"/>
                <w:lang w:val="ru-RU"/>
              </w:rPr>
              <w:t>Кодексом РК «О здоровье народа и системе здравоохранения» №193-</w:t>
            </w:r>
            <w:r w:rsidRPr="00956A2E">
              <w:rPr>
                <w:sz w:val="24"/>
                <w:szCs w:val="24"/>
              </w:rPr>
              <w:t>V</w:t>
            </w:r>
            <w:r>
              <w:rPr>
                <w:sz w:val="24"/>
                <w:szCs w:val="24"/>
              </w:rPr>
              <w:t>I</w:t>
            </w:r>
            <w:r w:rsidRPr="00ED59F9">
              <w:rPr>
                <w:sz w:val="24"/>
                <w:szCs w:val="24"/>
                <w:lang w:val="ru-RU"/>
              </w:rPr>
              <w:t xml:space="preserve"> от 07.07.2020 г. (с изменениями и дополнениями по состоянию на </w:t>
            </w:r>
            <w:r>
              <w:rPr>
                <w:sz w:val="24"/>
                <w:szCs w:val="24"/>
                <w:lang w:val="ru-RU"/>
              </w:rPr>
              <w:t>16</w:t>
            </w:r>
            <w:r w:rsidRPr="00ED59F9">
              <w:rPr>
                <w:sz w:val="24"/>
                <w:szCs w:val="24"/>
                <w:lang w:val="ru-RU"/>
              </w:rPr>
              <w:t>.</w:t>
            </w:r>
            <w:r>
              <w:rPr>
                <w:sz w:val="24"/>
                <w:szCs w:val="24"/>
                <w:lang w:val="ru-RU"/>
              </w:rPr>
              <w:t>09</w:t>
            </w:r>
            <w:r w:rsidRPr="00ED59F9">
              <w:rPr>
                <w:sz w:val="24"/>
                <w:szCs w:val="24"/>
                <w:lang w:val="ru-RU"/>
              </w:rPr>
              <w:t>.202</w:t>
            </w:r>
            <w:r>
              <w:rPr>
                <w:sz w:val="24"/>
                <w:szCs w:val="24"/>
                <w:lang w:val="ru-RU"/>
              </w:rPr>
              <w:t>5</w:t>
            </w:r>
            <w:r w:rsidRPr="00ED59F9">
              <w:rPr>
                <w:sz w:val="24"/>
                <w:szCs w:val="24"/>
                <w:lang w:val="ru-RU"/>
              </w:rPr>
              <w:t xml:space="preserve"> г.).</w:t>
            </w:r>
          </w:p>
        </w:tc>
      </w:tr>
      <w:tr w:rsidR="00EE23A1" w:rsidRPr="002C0870" w:rsidTr="009815B2">
        <w:trPr>
          <w:trHeight w:val="275"/>
        </w:trPr>
        <w:tc>
          <w:tcPr>
            <w:tcW w:w="379" w:type="pct"/>
          </w:tcPr>
          <w:p w:rsidR="00EE23A1" w:rsidRPr="004A3A33" w:rsidRDefault="00EE23A1" w:rsidP="009815B2">
            <w:pPr>
              <w:rPr>
                <w:sz w:val="24"/>
                <w:szCs w:val="24"/>
              </w:rPr>
            </w:pPr>
            <w:r w:rsidRPr="004A3A33">
              <w:rPr>
                <w:sz w:val="24"/>
                <w:szCs w:val="24"/>
              </w:rPr>
              <w:t>3</w:t>
            </w:r>
          </w:p>
        </w:tc>
        <w:tc>
          <w:tcPr>
            <w:tcW w:w="4621" w:type="pct"/>
          </w:tcPr>
          <w:p w:rsidR="00EE23A1" w:rsidRPr="00ED59F9" w:rsidRDefault="00EE23A1" w:rsidP="009815B2">
            <w:pPr>
              <w:rPr>
                <w:b/>
                <w:sz w:val="24"/>
                <w:szCs w:val="24"/>
                <w:lang w:val="ru-RU"/>
              </w:rPr>
            </w:pPr>
            <w:r w:rsidRPr="00ED59F9">
              <w:rPr>
                <w:sz w:val="24"/>
                <w:szCs w:val="24"/>
                <w:lang w:val="ru-RU"/>
              </w:rPr>
              <w:t>«Земельным кодексом» Республики Казахстан № 422 от 20.06.2003 г. (с изменениями и дополнениями по состоянию на 1</w:t>
            </w:r>
            <w:r>
              <w:rPr>
                <w:sz w:val="24"/>
                <w:szCs w:val="24"/>
                <w:lang w:val="ru-RU"/>
              </w:rPr>
              <w:t>5</w:t>
            </w:r>
            <w:r w:rsidRPr="00ED59F9">
              <w:rPr>
                <w:sz w:val="24"/>
                <w:szCs w:val="24"/>
                <w:lang w:val="ru-RU"/>
              </w:rPr>
              <w:t>.09.202</w:t>
            </w:r>
            <w:r>
              <w:rPr>
                <w:sz w:val="24"/>
                <w:szCs w:val="24"/>
                <w:lang w:val="ru-RU"/>
              </w:rPr>
              <w:t>5</w:t>
            </w:r>
            <w:r w:rsidRPr="00ED59F9">
              <w:rPr>
                <w:sz w:val="24"/>
                <w:szCs w:val="24"/>
                <w:lang w:val="ru-RU"/>
              </w:rPr>
              <w:t xml:space="preserve"> г.).</w:t>
            </w:r>
          </w:p>
        </w:tc>
      </w:tr>
      <w:tr w:rsidR="00EE23A1" w:rsidRPr="002C0870" w:rsidTr="009815B2">
        <w:trPr>
          <w:trHeight w:val="275"/>
        </w:trPr>
        <w:tc>
          <w:tcPr>
            <w:tcW w:w="379" w:type="pct"/>
          </w:tcPr>
          <w:p w:rsidR="00EE23A1" w:rsidRPr="004A3A33" w:rsidRDefault="00EE23A1" w:rsidP="009815B2">
            <w:pPr>
              <w:rPr>
                <w:sz w:val="24"/>
                <w:szCs w:val="24"/>
              </w:rPr>
            </w:pPr>
            <w:r w:rsidRPr="004A3A33">
              <w:rPr>
                <w:sz w:val="24"/>
                <w:szCs w:val="24"/>
              </w:rPr>
              <w:t>4</w:t>
            </w:r>
          </w:p>
        </w:tc>
        <w:tc>
          <w:tcPr>
            <w:tcW w:w="4621" w:type="pct"/>
          </w:tcPr>
          <w:p w:rsidR="00EE23A1" w:rsidRPr="00ED59F9" w:rsidRDefault="00EE23A1" w:rsidP="009815B2">
            <w:pPr>
              <w:rPr>
                <w:b/>
                <w:sz w:val="24"/>
                <w:szCs w:val="24"/>
                <w:lang w:val="ru-RU"/>
              </w:rPr>
            </w:pPr>
            <w:r w:rsidRPr="00ED59F9">
              <w:rPr>
                <w:sz w:val="24"/>
                <w:szCs w:val="24"/>
                <w:lang w:val="ru-RU"/>
              </w:rPr>
              <w:t xml:space="preserve">«Водным кодексом» Республики Казахстан № </w:t>
            </w:r>
            <w:r>
              <w:rPr>
                <w:sz w:val="24"/>
                <w:szCs w:val="24"/>
                <w:lang w:val="ru-RU"/>
              </w:rPr>
              <w:t>178-</w:t>
            </w:r>
            <w:r>
              <w:rPr>
                <w:sz w:val="24"/>
                <w:szCs w:val="24"/>
              </w:rPr>
              <w:t>VIII</w:t>
            </w:r>
            <w:r w:rsidRPr="00EE23A1">
              <w:rPr>
                <w:sz w:val="24"/>
                <w:szCs w:val="24"/>
                <w:lang w:val="ru-RU"/>
              </w:rPr>
              <w:t xml:space="preserve"> </w:t>
            </w:r>
            <w:r>
              <w:rPr>
                <w:sz w:val="24"/>
                <w:szCs w:val="24"/>
                <w:lang w:val="ru-RU"/>
              </w:rPr>
              <w:t>ЗРК</w:t>
            </w:r>
            <w:r w:rsidRPr="00ED59F9">
              <w:rPr>
                <w:sz w:val="24"/>
                <w:szCs w:val="24"/>
                <w:lang w:val="ru-RU"/>
              </w:rPr>
              <w:t xml:space="preserve"> от 09.0</w:t>
            </w:r>
            <w:r>
              <w:rPr>
                <w:sz w:val="24"/>
                <w:szCs w:val="24"/>
                <w:lang w:val="ru-RU"/>
              </w:rPr>
              <w:t>4</w:t>
            </w:r>
            <w:r w:rsidRPr="00ED59F9">
              <w:rPr>
                <w:sz w:val="24"/>
                <w:szCs w:val="24"/>
                <w:lang w:val="ru-RU"/>
              </w:rPr>
              <w:t>.20</w:t>
            </w:r>
            <w:r>
              <w:rPr>
                <w:sz w:val="24"/>
                <w:szCs w:val="24"/>
                <w:lang w:val="ru-RU"/>
              </w:rPr>
              <w:t>25</w:t>
            </w:r>
            <w:r w:rsidRPr="00ED59F9">
              <w:rPr>
                <w:sz w:val="24"/>
                <w:szCs w:val="24"/>
                <w:lang w:val="ru-RU"/>
              </w:rPr>
              <w:t xml:space="preserve"> г. </w:t>
            </w:r>
          </w:p>
        </w:tc>
      </w:tr>
      <w:tr w:rsidR="00EE23A1" w:rsidRPr="002C0870" w:rsidTr="009815B2">
        <w:trPr>
          <w:trHeight w:val="275"/>
        </w:trPr>
        <w:tc>
          <w:tcPr>
            <w:tcW w:w="379" w:type="pct"/>
          </w:tcPr>
          <w:p w:rsidR="00EE23A1" w:rsidRPr="004A3A33" w:rsidRDefault="00EE23A1" w:rsidP="009815B2">
            <w:pPr>
              <w:rPr>
                <w:sz w:val="24"/>
                <w:szCs w:val="24"/>
              </w:rPr>
            </w:pPr>
            <w:r w:rsidRPr="004A3A33">
              <w:rPr>
                <w:sz w:val="24"/>
                <w:szCs w:val="24"/>
              </w:rPr>
              <w:t>5</w:t>
            </w:r>
          </w:p>
        </w:tc>
        <w:tc>
          <w:tcPr>
            <w:tcW w:w="4621" w:type="pct"/>
          </w:tcPr>
          <w:p w:rsidR="00EE23A1" w:rsidRPr="00ED59F9" w:rsidRDefault="00EE23A1" w:rsidP="009815B2">
            <w:pPr>
              <w:rPr>
                <w:b/>
                <w:sz w:val="24"/>
                <w:szCs w:val="24"/>
                <w:lang w:val="ru-RU"/>
              </w:rPr>
            </w:pPr>
            <w:r w:rsidRPr="00ED59F9">
              <w:rPr>
                <w:sz w:val="24"/>
                <w:szCs w:val="24"/>
                <w:lang w:val="ru-RU"/>
              </w:rPr>
              <w:t>Кодексом Республики Казахстан № 125-</w:t>
            </w:r>
            <w:r>
              <w:rPr>
                <w:sz w:val="24"/>
                <w:szCs w:val="24"/>
              </w:rPr>
              <w:t>VI</w:t>
            </w:r>
            <w:r w:rsidRPr="00ED59F9">
              <w:rPr>
                <w:sz w:val="24"/>
                <w:szCs w:val="24"/>
                <w:lang w:val="ru-RU"/>
              </w:rPr>
              <w:t xml:space="preserve"> от 25.12.2017 г. «О недрах и недропользовании» (с внесенными изменениями и дополнениями по состоянию на </w:t>
            </w:r>
            <w:r>
              <w:rPr>
                <w:sz w:val="24"/>
                <w:szCs w:val="24"/>
                <w:lang w:val="ru-RU"/>
              </w:rPr>
              <w:t>10</w:t>
            </w:r>
            <w:r w:rsidRPr="00ED59F9">
              <w:rPr>
                <w:sz w:val="24"/>
                <w:szCs w:val="24"/>
                <w:lang w:val="ru-RU"/>
              </w:rPr>
              <w:t>.0</w:t>
            </w:r>
            <w:r>
              <w:rPr>
                <w:sz w:val="24"/>
                <w:szCs w:val="24"/>
                <w:lang w:val="ru-RU"/>
              </w:rPr>
              <w:t>6</w:t>
            </w:r>
            <w:r w:rsidRPr="00ED59F9">
              <w:rPr>
                <w:sz w:val="24"/>
                <w:szCs w:val="24"/>
                <w:lang w:val="ru-RU"/>
              </w:rPr>
              <w:t>.202</w:t>
            </w:r>
            <w:r>
              <w:rPr>
                <w:sz w:val="24"/>
                <w:szCs w:val="24"/>
                <w:lang w:val="ru-RU"/>
              </w:rPr>
              <w:t>5</w:t>
            </w:r>
            <w:r w:rsidRPr="00ED59F9">
              <w:rPr>
                <w:sz w:val="24"/>
                <w:szCs w:val="24"/>
                <w:lang w:val="ru-RU"/>
              </w:rPr>
              <w:t xml:space="preserve"> г.).</w:t>
            </w:r>
          </w:p>
        </w:tc>
      </w:tr>
      <w:tr w:rsidR="00EE23A1" w:rsidRPr="008773CF" w:rsidTr="009815B2">
        <w:trPr>
          <w:trHeight w:val="275"/>
        </w:trPr>
        <w:tc>
          <w:tcPr>
            <w:tcW w:w="379" w:type="pct"/>
          </w:tcPr>
          <w:p w:rsidR="00EE23A1" w:rsidRPr="004A3A33" w:rsidRDefault="00EE23A1" w:rsidP="009815B2">
            <w:pPr>
              <w:rPr>
                <w:sz w:val="24"/>
                <w:szCs w:val="24"/>
              </w:rPr>
            </w:pPr>
            <w:r w:rsidRPr="004A3A33">
              <w:rPr>
                <w:sz w:val="24"/>
                <w:szCs w:val="24"/>
              </w:rPr>
              <w:t>6</w:t>
            </w:r>
          </w:p>
        </w:tc>
        <w:tc>
          <w:tcPr>
            <w:tcW w:w="4621" w:type="pct"/>
          </w:tcPr>
          <w:p w:rsidR="00EE23A1" w:rsidRPr="00ED59F9" w:rsidRDefault="00EE23A1" w:rsidP="009815B2">
            <w:pPr>
              <w:rPr>
                <w:sz w:val="24"/>
                <w:szCs w:val="24"/>
                <w:lang w:val="ru-RU"/>
              </w:rPr>
            </w:pPr>
            <w:r w:rsidRPr="00ED59F9">
              <w:rPr>
                <w:sz w:val="24"/>
                <w:szCs w:val="24"/>
                <w:lang w:val="ru-RU"/>
              </w:rPr>
              <w:t>Законом Республики Казахстан «О гражданской защите» № 188-</w:t>
            </w:r>
            <w:r w:rsidRPr="00956A2E">
              <w:rPr>
                <w:sz w:val="24"/>
                <w:szCs w:val="24"/>
              </w:rPr>
              <w:t>V</w:t>
            </w:r>
            <w:r w:rsidRPr="00ED59F9">
              <w:rPr>
                <w:sz w:val="24"/>
                <w:szCs w:val="24"/>
                <w:lang w:val="ru-RU"/>
              </w:rPr>
              <w:t xml:space="preserve"> от </w:t>
            </w:r>
          </w:p>
          <w:p w:rsidR="00EE23A1" w:rsidRPr="00956A2E" w:rsidRDefault="00EE23A1" w:rsidP="009815B2">
            <w:pPr>
              <w:rPr>
                <w:b/>
                <w:sz w:val="24"/>
                <w:szCs w:val="24"/>
              </w:rPr>
            </w:pPr>
            <w:r>
              <w:rPr>
                <w:sz w:val="24"/>
                <w:szCs w:val="24"/>
              </w:rPr>
              <w:t xml:space="preserve">11.04.2014 г. </w:t>
            </w:r>
          </w:p>
        </w:tc>
      </w:tr>
      <w:tr w:rsidR="00EE23A1" w:rsidRPr="008773CF" w:rsidTr="009815B2">
        <w:trPr>
          <w:trHeight w:val="275"/>
        </w:trPr>
        <w:tc>
          <w:tcPr>
            <w:tcW w:w="379" w:type="pct"/>
          </w:tcPr>
          <w:p w:rsidR="00EE23A1" w:rsidRPr="004A3A33" w:rsidRDefault="00EE23A1" w:rsidP="009815B2">
            <w:pPr>
              <w:rPr>
                <w:sz w:val="24"/>
                <w:szCs w:val="24"/>
              </w:rPr>
            </w:pPr>
            <w:r w:rsidRPr="004A3A33">
              <w:rPr>
                <w:sz w:val="24"/>
                <w:szCs w:val="24"/>
              </w:rPr>
              <w:t>7</w:t>
            </w:r>
          </w:p>
        </w:tc>
        <w:tc>
          <w:tcPr>
            <w:tcW w:w="4621" w:type="pct"/>
          </w:tcPr>
          <w:p w:rsidR="00EE23A1" w:rsidRPr="00956A2E" w:rsidRDefault="00EE23A1" w:rsidP="009815B2">
            <w:pPr>
              <w:rPr>
                <w:b/>
                <w:sz w:val="24"/>
                <w:szCs w:val="24"/>
              </w:rPr>
            </w:pPr>
            <w:r w:rsidRPr="00ED59F9">
              <w:rPr>
                <w:sz w:val="24"/>
                <w:szCs w:val="24"/>
                <w:lang w:val="ru-RU"/>
              </w:rPr>
              <w:t xml:space="preserve">«Едиными правилами по рациональному и комплексному использованию недр». </w:t>
            </w:r>
            <w:proofErr w:type="spellStart"/>
            <w:r>
              <w:rPr>
                <w:sz w:val="24"/>
                <w:szCs w:val="24"/>
              </w:rPr>
              <w:t>П</w:t>
            </w:r>
            <w:r w:rsidRPr="00956A2E">
              <w:rPr>
                <w:sz w:val="24"/>
                <w:szCs w:val="24"/>
              </w:rPr>
              <w:t>риказ</w:t>
            </w:r>
            <w:proofErr w:type="spellEnd"/>
            <w:r w:rsidRPr="00956A2E">
              <w:rPr>
                <w:sz w:val="24"/>
                <w:szCs w:val="24"/>
              </w:rPr>
              <w:t xml:space="preserve"> </w:t>
            </w:r>
            <w:proofErr w:type="spellStart"/>
            <w:r w:rsidRPr="00956A2E">
              <w:rPr>
                <w:sz w:val="24"/>
                <w:szCs w:val="24"/>
              </w:rPr>
              <w:t>Министра</w:t>
            </w:r>
            <w:proofErr w:type="spellEnd"/>
            <w:r w:rsidRPr="00956A2E">
              <w:rPr>
                <w:sz w:val="24"/>
                <w:szCs w:val="24"/>
              </w:rPr>
              <w:t xml:space="preserve"> </w:t>
            </w:r>
            <w:proofErr w:type="spellStart"/>
            <w:r w:rsidRPr="00956A2E">
              <w:rPr>
                <w:sz w:val="24"/>
                <w:szCs w:val="24"/>
              </w:rPr>
              <w:t>энергетики</w:t>
            </w:r>
            <w:proofErr w:type="spellEnd"/>
            <w:r w:rsidRPr="00956A2E">
              <w:rPr>
                <w:sz w:val="24"/>
                <w:szCs w:val="24"/>
              </w:rPr>
              <w:t xml:space="preserve"> РК № 239 </w:t>
            </w:r>
            <w:proofErr w:type="spellStart"/>
            <w:r w:rsidRPr="00956A2E">
              <w:rPr>
                <w:sz w:val="24"/>
                <w:szCs w:val="24"/>
              </w:rPr>
              <w:t>от</w:t>
            </w:r>
            <w:proofErr w:type="spellEnd"/>
            <w:r w:rsidRPr="00956A2E">
              <w:rPr>
                <w:sz w:val="24"/>
                <w:szCs w:val="24"/>
              </w:rPr>
              <w:t xml:space="preserve"> 15 </w:t>
            </w:r>
            <w:proofErr w:type="spellStart"/>
            <w:r w:rsidRPr="00956A2E">
              <w:rPr>
                <w:sz w:val="24"/>
                <w:szCs w:val="24"/>
              </w:rPr>
              <w:t>июня</w:t>
            </w:r>
            <w:proofErr w:type="spellEnd"/>
            <w:r w:rsidRPr="00956A2E">
              <w:rPr>
                <w:sz w:val="24"/>
                <w:szCs w:val="24"/>
              </w:rPr>
              <w:t xml:space="preserve"> 2018 г. </w:t>
            </w:r>
          </w:p>
        </w:tc>
      </w:tr>
      <w:tr w:rsidR="00EE23A1" w:rsidRPr="002C0870" w:rsidTr="009815B2">
        <w:trPr>
          <w:trHeight w:val="275"/>
        </w:trPr>
        <w:tc>
          <w:tcPr>
            <w:tcW w:w="379" w:type="pct"/>
          </w:tcPr>
          <w:p w:rsidR="00EE23A1" w:rsidRPr="004A3A33" w:rsidRDefault="00EE23A1" w:rsidP="009815B2">
            <w:pPr>
              <w:rPr>
                <w:sz w:val="24"/>
                <w:szCs w:val="24"/>
              </w:rPr>
            </w:pPr>
            <w:r w:rsidRPr="004A3A33">
              <w:rPr>
                <w:sz w:val="24"/>
                <w:szCs w:val="24"/>
              </w:rPr>
              <w:t>8</w:t>
            </w:r>
          </w:p>
        </w:tc>
        <w:tc>
          <w:tcPr>
            <w:tcW w:w="4621" w:type="pct"/>
          </w:tcPr>
          <w:p w:rsidR="00EE23A1" w:rsidRPr="00ED59F9" w:rsidRDefault="00EE23A1" w:rsidP="009815B2">
            <w:pPr>
              <w:rPr>
                <w:sz w:val="24"/>
                <w:szCs w:val="24"/>
                <w:highlight w:val="yellow"/>
                <w:lang w:val="ru-RU"/>
              </w:rPr>
            </w:pPr>
            <w:r w:rsidRPr="00ED59F9">
              <w:rPr>
                <w:sz w:val="24"/>
                <w:szCs w:val="24"/>
                <w:lang w:val="ru-RU"/>
              </w:rPr>
              <w:t>«Правилами консервации и ликвидации при проведении разведки и добычи углеводородов и добычи урана» утвержденные Министром Энергетики Республики Казахстан № 200 от 22 мая 2018 года.</w:t>
            </w:r>
          </w:p>
        </w:tc>
      </w:tr>
      <w:tr w:rsidR="00EE23A1" w:rsidRPr="002C0870" w:rsidTr="009815B2">
        <w:trPr>
          <w:trHeight w:val="275"/>
        </w:trPr>
        <w:tc>
          <w:tcPr>
            <w:tcW w:w="379" w:type="pct"/>
          </w:tcPr>
          <w:p w:rsidR="00EE23A1" w:rsidRPr="004A3A33" w:rsidRDefault="00EE23A1" w:rsidP="009815B2">
            <w:pPr>
              <w:rPr>
                <w:sz w:val="24"/>
                <w:szCs w:val="24"/>
              </w:rPr>
            </w:pPr>
            <w:r w:rsidRPr="004A3A33">
              <w:rPr>
                <w:sz w:val="24"/>
                <w:szCs w:val="24"/>
              </w:rPr>
              <w:t>9</w:t>
            </w:r>
          </w:p>
        </w:tc>
        <w:tc>
          <w:tcPr>
            <w:tcW w:w="4621" w:type="pct"/>
          </w:tcPr>
          <w:p w:rsidR="00EE23A1" w:rsidRPr="00ED59F9" w:rsidRDefault="00EE23A1" w:rsidP="009815B2">
            <w:pPr>
              <w:rPr>
                <w:color w:val="FF0000"/>
                <w:sz w:val="24"/>
                <w:szCs w:val="24"/>
                <w:lang w:val="ru-RU"/>
              </w:rPr>
            </w:pPr>
            <w:r w:rsidRPr="00ED59F9">
              <w:rPr>
                <w:sz w:val="24"/>
                <w:szCs w:val="24"/>
                <w:lang w:val="ru-RU"/>
              </w:rPr>
              <w:t xml:space="preserve">«Правилами и сроками проведения обучения, инструктирования и проверок знаний по вопросам безопасности и охраны труда работников» № 1019 от 25.12.2015 г. </w:t>
            </w:r>
          </w:p>
        </w:tc>
      </w:tr>
      <w:tr w:rsidR="00EE23A1" w:rsidRPr="00387369" w:rsidTr="009815B2">
        <w:trPr>
          <w:trHeight w:val="275"/>
        </w:trPr>
        <w:tc>
          <w:tcPr>
            <w:tcW w:w="379" w:type="pct"/>
          </w:tcPr>
          <w:p w:rsidR="00EE23A1" w:rsidRPr="004A3A33" w:rsidRDefault="00EE23A1" w:rsidP="009815B2">
            <w:pPr>
              <w:rPr>
                <w:sz w:val="24"/>
                <w:szCs w:val="24"/>
              </w:rPr>
            </w:pPr>
            <w:r w:rsidRPr="004A3A33">
              <w:rPr>
                <w:sz w:val="24"/>
                <w:szCs w:val="24"/>
              </w:rPr>
              <w:t>10</w:t>
            </w:r>
          </w:p>
        </w:tc>
        <w:tc>
          <w:tcPr>
            <w:tcW w:w="4621" w:type="pct"/>
          </w:tcPr>
          <w:p w:rsidR="00EE23A1" w:rsidRPr="00387369" w:rsidRDefault="00EE23A1" w:rsidP="009815B2">
            <w:pPr>
              <w:rPr>
                <w:color w:val="FF0000"/>
                <w:sz w:val="24"/>
                <w:szCs w:val="24"/>
                <w:lang w:val="ru-RU"/>
              </w:rPr>
            </w:pPr>
            <w:r w:rsidRPr="00ED59F9">
              <w:rPr>
                <w:sz w:val="24"/>
                <w:szCs w:val="24"/>
                <w:lang w:val="ru-RU"/>
              </w:rPr>
              <w:t xml:space="preserve">Санитарными правилами «Санитарно-эпидемиологические требования к обеспечению радиационной безопасности» (глава 12 «Санитарно-эпидемиологические требования к производственному, радиационному контролю объектов нефтегазодобывающей промышленности»), утвержденные постановлением Правительства Республики Казахстан № 261 от 27.03. </w:t>
            </w:r>
            <w:r w:rsidRPr="00387369">
              <w:rPr>
                <w:sz w:val="24"/>
                <w:szCs w:val="24"/>
                <w:lang w:val="ru-RU"/>
              </w:rPr>
              <w:t xml:space="preserve">2015 г. </w:t>
            </w:r>
          </w:p>
        </w:tc>
      </w:tr>
      <w:tr w:rsidR="00EE23A1" w:rsidRPr="002C0870" w:rsidTr="009815B2">
        <w:trPr>
          <w:trHeight w:val="275"/>
        </w:trPr>
        <w:tc>
          <w:tcPr>
            <w:tcW w:w="379" w:type="pct"/>
          </w:tcPr>
          <w:p w:rsidR="00EE23A1" w:rsidRPr="004A3A33" w:rsidRDefault="00EE23A1" w:rsidP="009815B2">
            <w:pPr>
              <w:rPr>
                <w:sz w:val="24"/>
                <w:szCs w:val="24"/>
              </w:rPr>
            </w:pPr>
            <w:r w:rsidRPr="004A3A33">
              <w:rPr>
                <w:sz w:val="24"/>
                <w:szCs w:val="24"/>
              </w:rPr>
              <w:t>11</w:t>
            </w:r>
          </w:p>
        </w:tc>
        <w:tc>
          <w:tcPr>
            <w:tcW w:w="4621" w:type="pct"/>
          </w:tcPr>
          <w:p w:rsidR="00EE23A1" w:rsidRPr="00ED59F9" w:rsidRDefault="00EE23A1" w:rsidP="009815B2">
            <w:pPr>
              <w:ind w:hanging="19"/>
              <w:rPr>
                <w:color w:val="FF0000"/>
                <w:sz w:val="24"/>
                <w:szCs w:val="24"/>
                <w:lang w:val="ru-RU"/>
              </w:rPr>
            </w:pPr>
            <w:r w:rsidRPr="00ED59F9">
              <w:rPr>
                <w:sz w:val="24"/>
                <w:szCs w:val="24"/>
                <w:lang w:val="ru-RU"/>
              </w:rPr>
              <w:t>Санитарно-эпидемиологические требования к технологическим и сопутствующим объектам и сооружениям, осуществляющим нефтяные операции, СанПиН РК пр.№ 236 от 20.03.2015 г.</w:t>
            </w:r>
          </w:p>
        </w:tc>
      </w:tr>
      <w:tr w:rsidR="00EE23A1" w:rsidRPr="002C0870" w:rsidTr="009815B2">
        <w:trPr>
          <w:trHeight w:val="275"/>
        </w:trPr>
        <w:tc>
          <w:tcPr>
            <w:tcW w:w="379" w:type="pct"/>
          </w:tcPr>
          <w:p w:rsidR="00EE23A1" w:rsidRPr="004A3A33" w:rsidRDefault="00EE23A1" w:rsidP="009815B2">
            <w:pPr>
              <w:rPr>
                <w:sz w:val="24"/>
                <w:szCs w:val="24"/>
              </w:rPr>
            </w:pPr>
            <w:r w:rsidRPr="004A3A33">
              <w:rPr>
                <w:sz w:val="24"/>
                <w:szCs w:val="24"/>
              </w:rPr>
              <w:t>12</w:t>
            </w:r>
          </w:p>
        </w:tc>
        <w:tc>
          <w:tcPr>
            <w:tcW w:w="4621" w:type="pct"/>
          </w:tcPr>
          <w:p w:rsidR="00EE23A1" w:rsidRPr="00ED59F9" w:rsidRDefault="00EE23A1" w:rsidP="009815B2">
            <w:pPr>
              <w:ind w:hanging="19"/>
              <w:rPr>
                <w:color w:val="FF0000"/>
                <w:sz w:val="24"/>
                <w:szCs w:val="24"/>
                <w:lang w:val="ru-RU"/>
              </w:rPr>
            </w:pPr>
            <w:r w:rsidRPr="00ED59F9">
              <w:rPr>
                <w:sz w:val="24"/>
                <w:szCs w:val="24"/>
                <w:lang w:val="ru-RU"/>
              </w:rPr>
              <w:t xml:space="preserve">«Санитарно-эпидемиологические требования по установлению санитарно-защитной зоны производственных объектов», утвержденный Приказом Министра национальной экономики РК № 237 от 20.03.2015 г. </w:t>
            </w:r>
          </w:p>
        </w:tc>
      </w:tr>
      <w:tr w:rsidR="00EE23A1" w:rsidRPr="002C0870" w:rsidTr="009815B2">
        <w:trPr>
          <w:trHeight w:val="275"/>
        </w:trPr>
        <w:tc>
          <w:tcPr>
            <w:tcW w:w="379" w:type="pct"/>
          </w:tcPr>
          <w:p w:rsidR="00EE23A1" w:rsidRPr="004A3A33" w:rsidRDefault="00EE23A1" w:rsidP="009815B2">
            <w:pPr>
              <w:rPr>
                <w:sz w:val="24"/>
                <w:szCs w:val="24"/>
              </w:rPr>
            </w:pPr>
            <w:r w:rsidRPr="004A3A33">
              <w:rPr>
                <w:sz w:val="24"/>
                <w:szCs w:val="24"/>
              </w:rPr>
              <w:lastRenderedPageBreak/>
              <w:t>13</w:t>
            </w:r>
          </w:p>
        </w:tc>
        <w:tc>
          <w:tcPr>
            <w:tcW w:w="4621" w:type="pct"/>
          </w:tcPr>
          <w:p w:rsidR="00EE23A1" w:rsidRPr="00ED59F9" w:rsidRDefault="00EE23A1" w:rsidP="009815B2">
            <w:pPr>
              <w:rPr>
                <w:b/>
                <w:sz w:val="24"/>
                <w:szCs w:val="24"/>
                <w:lang w:val="ru-RU"/>
              </w:rPr>
            </w:pPr>
            <w:r w:rsidRPr="00ED59F9">
              <w:rPr>
                <w:sz w:val="24"/>
                <w:szCs w:val="24"/>
                <w:lang w:val="ru-RU"/>
              </w:rPr>
              <w:t>Приказом Министра по инвестициям и развитию Республики Казахстан № 347 от 30.12.2014 г. «Об утверждении Правил обслуживания организаций, владеющих</w:t>
            </w:r>
          </w:p>
          <w:p w:rsidR="00EE23A1" w:rsidRPr="00ED59F9" w:rsidRDefault="00EE23A1" w:rsidP="009815B2">
            <w:pPr>
              <w:rPr>
                <w:b/>
                <w:lang w:val="ru-RU"/>
              </w:rPr>
            </w:pPr>
            <w:r w:rsidRPr="00ED59F9">
              <w:rPr>
                <w:sz w:val="24"/>
                <w:szCs w:val="24"/>
                <w:lang w:val="ru-RU"/>
              </w:rPr>
              <w:t>и (или) эксплуатирующих опасные производственные объекты, профессиональными аварийно-спасательными службами и формированиями»</w:t>
            </w:r>
          </w:p>
        </w:tc>
      </w:tr>
      <w:tr w:rsidR="00EE23A1" w:rsidRPr="002C0870" w:rsidTr="009815B2">
        <w:trPr>
          <w:trHeight w:val="275"/>
        </w:trPr>
        <w:tc>
          <w:tcPr>
            <w:tcW w:w="379" w:type="pct"/>
          </w:tcPr>
          <w:p w:rsidR="00EE23A1" w:rsidRPr="004A3A33" w:rsidRDefault="00EE23A1" w:rsidP="009815B2">
            <w:pPr>
              <w:rPr>
                <w:color w:val="000000" w:themeColor="text1"/>
                <w:sz w:val="24"/>
                <w:szCs w:val="24"/>
              </w:rPr>
            </w:pPr>
            <w:r w:rsidRPr="004A3A33">
              <w:rPr>
                <w:color w:val="000000" w:themeColor="text1"/>
                <w:sz w:val="24"/>
                <w:szCs w:val="24"/>
              </w:rPr>
              <w:t>14</w:t>
            </w:r>
          </w:p>
        </w:tc>
        <w:tc>
          <w:tcPr>
            <w:tcW w:w="4621" w:type="pct"/>
          </w:tcPr>
          <w:p w:rsidR="00EE23A1" w:rsidRPr="00ED59F9" w:rsidRDefault="00EE23A1" w:rsidP="009815B2">
            <w:pPr>
              <w:rPr>
                <w:b/>
                <w:sz w:val="24"/>
                <w:szCs w:val="24"/>
                <w:lang w:val="ru-RU"/>
              </w:rPr>
            </w:pPr>
            <w:r w:rsidRPr="00ED59F9">
              <w:rPr>
                <w:sz w:val="24"/>
                <w:szCs w:val="24"/>
                <w:lang w:val="ru-RU"/>
              </w:rPr>
              <w:t xml:space="preserve">Приказом Министра по инвестициям и развитию Республики Казахстан № 355 от 30.12.2014 г. «Правила обеспечения промышленной безопасности для опасных производственных объектов нефтяной и газовой отраслей промышленности». </w:t>
            </w:r>
          </w:p>
        </w:tc>
      </w:tr>
      <w:tr w:rsidR="00EE23A1" w:rsidRPr="002C0870" w:rsidTr="009815B2">
        <w:trPr>
          <w:trHeight w:val="275"/>
        </w:trPr>
        <w:tc>
          <w:tcPr>
            <w:tcW w:w="379" w:type="pct"/>
            <w:shd w:val="clear" w:color="auto" w:fill="auto"/>
          </w:tcPr>
          <w:p w:rsidR="00EE23A1" w:rsidRPr="004A3A33" w:rsidRDefault="00EE23A1" w:rsidP="009815B2">
            <w:pPr>
              <w:rPr>
                <w:sz w:val="24"/>
                <w:szCs w:val="24"/>
              </w:rPr>
            </w:pPr>
            <w:r>
              <w:rPr>
                <w:sz w:val="24"/>
                <w:szCs w:val="24"/>
              </w:rPr>
              <w:t>15</w:t>
            </w:r>
          </w:p>
        </w:tc>
        <w:tc>
          <w:tcPr>
            <w:tcW w:w="4621" w:type="pct"/>
            <w:shd w:val="clear" w:color="auto" w:fill="auto"/>
          </w:tcPr>
          <w:p w:rsidR="00EE23A1" w:rsidRPr="00ED59F9" w:rsidRDefault="00EE23A1" w:rsidP="009815B2">
            <w:pPr>
              <w:rPr>
                <w:b/>
                <w:spacing w:val="2"/>
                <w:sz w:val="24"/>
                <w:szCs w:val="24"/>
                <w:lang w:val="ru-RU"/>
              </w:rPr>
            </w:pPr>
            <w:r w:rsidRPr="00ED59F9">
              <w:rPr>
                <w:sz w:val="24"/>
                <w:szCs w:val="24"/>
                <w:lang w:val="ru-RU"/>
              </w:rPr>
              <w:t>«Инструкция по проведению оценки воздействия на окружающую среду», утвержденной Министром ‘</w:t>
            </w:r>
            <w:r>
              <w:rPr>
                <w:sz w:val="24"/>
                <w:szCs w:val="24"/>
                <w:lang w:val="kk-KZ"/>
              </w:rPr>
              <w:t>экологии</w:t>
            </w:r>
            <w:r w:rsidRPr="00ED59F9">
              <w:rPr>
                <w:sz w:val="24"/>
                <w:szCs w:val="24"/>
                <w:lang w:val="ru-RU"/>
              </w:rPr>
              <w:t>, геологии и природных ресурсов РК приказом № 280 от 30.07.2021 г.</w:t>
            </w:r>
          </w:p>
        </w:tc>
      </w:tr>
      <w:tr w:rsidR="00EE23A1" w:rsidRPr="002C0870" w:rsidTr="009815B2">
        <w:trPr>
          <w:trHeight w:val="275"/>
        </w:trPr>
        <w:tc>
          <w:tcPr>
            <w:tcW w:w="379" w:type="pct"/>
            <w:shd w:val="clear" w:color="auto" w:fill="auto"/>
          </w:tcPr>
          <w:p w:rsidR="00EE23A1" w:rsidRPr="004A3A33" w:rsidRDefault="00EE23A1" w:rsidP="009815B2">
            <w:pPr>
              <w:rPr>
                <w:sz w:val="24"/>
                <w:szCs w:val="24"/>
              </w:rPr>
            </w:pPr>
            <w:r>
              <w:rPr>
                <w:sz w:val="24"/>
                <w:szCs w:val="24"/>
              </w:rPr>
              <w:t>16</w:t>
            </w:r>
          </w:p>
        </w:tc>
        <w:tc>
          <w:tcPr>
            <w:tcW w:w="4621" w:type="pct"/>
            <w:shd w:val="clear" w:color="auto" w:fill="auto"/>
          </w:tcPr>
          <w:p w:rsidR="00EE23A1" w:rsidRPr="00ED59F9" w:rsidRDefault="00EE23A1" w:rsidP="009815B2">
            <w:pPr>
              <w:rPr>
                <w:sz w:val="24"/>
                <w:szCs w:val="24"/>
                <w:lang w:val="ru-RU"/>
              </w:rPr>
            </w:pPr>
            <w:r w:rsidRPr="00ED59F9">
              <w:rPr>
                <w:bCs/>
                <w:color w:val="000000"/>
                <w:sz w:val="24"/>
                <w:shd w:val="clear" w:color="auto" w:fill="FFFFFF"/>
                <w:lang w:val="ru-RU"/>
              </w:rPr>
              <w:t>СН РК 1.02-03.2022 «Порядок разработки, согласования, утверждения и состав проектной</w:t>
            </w:r>
            <w:r w:rsidRPr="00ED59F9">
              <w:rPr>
                <w:color w:val="000000"/>
                <w:sz w:val="24"/>
                <w:lang w:val="ru-RU"/>
              </w:rPr>
              <w:t xml:space="preserve"> </w:t>
            </w:r>
            <w:r w:rsidRPr="00ED59F9">
              <w:rPr>
                <w:bCs/>
                <w:color w:val="000000"/>
                <w:sz w:val="24"/>
                <w:shd w:val="clear" w:color="auto" w:fill="FFFFFF"/>
                <w:lang w:val="ru-RU"/>
              </w:rPr>
              <w:t xml:space="preserve">документации на строительство» </w:t>
            </w:r>
            <w:r w:rsidRPr="00ED59F9">
              <w:rPr>
                <w:sz w:val="24"/>
                <w:szCs w:val="24"/>
                <w:lang w:val="ru-RU"/>
              </w:rPr>
              <w:t>(с изменениями по состоянию на 2</w:t>
            </w:r>
            <w:r>
              <w:rPr>
                <w:sz w:val="24"/>
                <w:szCs w:val="24"/>
                <w:lang w:val="ru-RU"/>
              </w:rPr>
              <w:t>5</w:t>
            </w:r>
            <w:r w:rsidRPr="00ED59F9">
              <w:rPr>
                <w:sz w:val="24"/>
                <w:szCs w:val="24"/>
                <w:lang w:val="ru-RU"/>
              </w:rPr>
              <w:t>.07.202</w:t>
            </w:r>
            <w:r>
              <w:rPr>
                <w:sz w:val="24"/>
                <w:szCs w:val="24"/>
                <w:lang w:val="ru-RU"/>
              </w:rPr>
              <w:t>5</w:t>
            </w:r>
            <w:r w:rsidRPr="00ED59F9">
              <w:rPr>
                <w:sz w:val="24"/>
                <w:szCs w:val="24"/>
                <w:lang w:val="ru-RU"/>
              </w:rPr>
              <w:t xml:space="preserve"> г.)</w:t>
            </w:r>
          </w:p>
        </w:tc>
      </w:tr>
    </w:tbl>
    <w:p w:rsidR="00B747D6" w:rsidRDefault="00B747D6">
      <w:pPr>
        <w:jc w:val="both"/>
        <w:rPr>
          <w:sz w:val="24"/>
          <w:szCs w:val="24"/>
          <w:lang w:val="ru-RU" w:eastAsia="ru-RU"/>
        </w:rPr>
      </w:pPr>
    </w:p>
    <w:p w:rsidR="00455473" w:rsidRDefault="00455473">
      <w:pPr>
        <w:jc w:val="both"/>
        <w:rPr>
          <w:sz w:val="24"/>
          <w:szCs w:val="24"/>
          <w:lang w:val="ru-RU" w:eastAsia="ru-RU"/>
        </w:rPr>
      </w:pPr>
    </w:p>
    <w:p w:rsidR="00455473" w:rsidRDefault="00455473">
      <w:pPr>
        <w:jc w:val="both"/>
        <w:rPr>
          <w:sz w:val="24"/>
          <w:szCs w:val="24"/>
          <w:lang w:val="ru-RU" w:eastAsia="ru-RU"/>
        </w:rPr>
      </w:pPr>
    </w:p>
    <w:p w:rsidR="00455473" w:rsidRDefault="00455473">
      <w:pPr>
        <w:jc w:val="both"/>
        <w:rPr>
          <w:sz w:val="24"/>
          <w:szCs w:val="24"/>
          <w:lang w:val="ru-RU" w:eastAsia="ru-RU"/>
        </w:rPr>
      </w:pPr>
    </w:p>
    <w:p w:rsidR="00B747D6" w:rsidRPr="00B0127D" w:rsidRDefault="0065571B">
      <w:pPr>
        <w:rPr>
          <w:rFonts w:eastAsia="Calibri"/>
          <w:sz w:val="24"/>
          <w:szCs w:val="24"/>
          <w:lang w:val="ru-RU"/>
        </w:rPr>
      </w:pPr>
      <w:r>
        <w:rPr>
          <w:rFonts w:eastAsia="Calibri"/>
          <w:color w:val="FF0000"/>
          <w:sz w:val="24"/>
          <w:szCs w:val="24"/>
          <w:lang w:val="ru-RU"/>
        </w:rPr>
        <w:br w:type="page"/>
      </w:r>
    </w:p>
    <w:p w:rsidR="00B747D6" w:rsidRDefault="0065571B">
      <w:pPr>
        <w:pStyle w:val="1"/>
        <w:rPr>
          <w:lang w:val="ru-RU"/>
        </w:rPr>
      </w:pPr>
      <w:bookmarkStart w:id="1" w:name="_Toc478425680"/>
      <w:r>
        <w:rPr>
          <w:lang w:val="ru-RU"/>
        </w:rPr>
        <w:lastRenderedPageBreak/>
        <w:t>1. Географо-экономические условия района работ</w:t>
      </w:r>
      <w:bookmarkEnd w:id="1"/>
    </w:p>
    <w:p w:rsidR="00B747D6" w:rsidRPr="00492A09" w:rsidRDefault="00B747D6">
      <w:pPr>
        <w:widowControl w:val="0"/>
        <w:tabs>
          <w:tab w:val="center" w:pos="4677"/>
          <w:tab w:val="right" w:pos="9355"/>
        </w:tabs>
        <w:jc w:val="both"/>
        <w:rPr>
          <w:b/>
          <w:bCs/>
          <w:sz w:val="24"/>
          <w:szCs w:val="24"/>
          <w:lang w:val="ru-RU" w:eastAsia="ru-RU"/>
        </w:rPr>
      </w:pPr>
    </w:p>
    <w:p w:rsidR="00D21C01" w:rsidRPr="00B37329" w:rsidRDefault="00D21C01" w:rsidP="00D21C01">
      <w:pPr>
        <w:spacing w:line="276" w:lineRule="auto"/>
        <w:ind w:firstLine="708"/>
        <w:jc w:val="both"/>
        <w:rPr>
          <w:sz w:val="24"/>
          <w:lang w:val="ru-RU"/>
        </w:rPr>
      </w:pPr>
      <w:r w:rsidRPr="00B37329">
        <w:rPr>
          <w:sz w:val="24"/>
          <w:lang w:val="ru-RU"/>
        </w:rPr>
        <w:t xml:space="preserve">В административном отношении площадь </w:t>
      </w:r>
      <w:proofErr w:type="spellStart"/>
      <w:r w:rsidRPr="00B37329">
        <w:rPr>
          <w:sz w:val="24"/>
          <w:lang w:val="ru-RU"/>
        </w:rPr>
        <w:t>Жагабулак</w:t>
      </w:r>
      <w:proofErr w:type="spellEnd"/>
      <w:r w:rsidRPr="00B37329">
        <w:rPr>
          <w:sz w:val="24"/>
          <w:lang w:val="ru-RU"/>
        </w:rPr>
        <w:t xml:space="preserve"> располагается на территории </w:t>
      </w:r>
      <w:proofErr w:type="spellStart"/>
      <w:r w:rsidRPr="00B37329">
        <w:rPr>
          <w:sz w:val="24"/>
          <w:lang w:val="ru-RU"/>
        </w:rPr>
        <w:t>Мугалжарского</w:t>
      </w:r>
      <w:proofErr w:type="spellEnd"/>
      <w:r w:rsidRPr="00B37329">
        <w:rPr>
          <w:sz w:val="24"/>
          <w:lang w:val="ru-RU"/>
        </w:rPr>
        <w:t xml:space="preserve"> района Актюбинской области.</w:t>
      </w:r>
    </w:p>
    <w:p w:rsidR="00D21C01" w:rsidRPr="00B37329" w:rsidRDefault="00D21C01" w:rsidP="00D21C01">
      <w:pPr>
        <w:spacing w:line="276" w:lineRule="auto"/>
        <w:ind w:firstLine="708"/>
        <w:jc w:val="both"/>
        <w:rPr>
          <w:sz w:val="24"/>
          <w:lang w:val="ru-RU"/>
        </w:rPr>
      </w:pPr>
      <w:r w:rsidRPr="00B37329">
        <w:rPr>
          <w:sz w:val="24"/>
          <w:lang w:val="ru-RU"/>
        </w:rPr>
        <w:t xml:space="preserve">Климат изучаемого района отличается высокой </w:t>
      </w:r>
      <w:proofErr w:type="spellStart"/>
      <w:r w:rsidRPr="00B37329">
        <w:rPr>
          <w:sz w:val="24"/>
          <w:lang w:val="ru-RU"/>
        </w:rPr>
        <w:t>континентальностью</w:t>
      </w:r>
      <w:proofErr w:type="spellEnd"/>
      <w:r w:rsidRPr="00B37329">
        <w:rPr>
          <w:sz w:val="24"/>
          <w:lang w:val="ru-RU"/>
        </w:rPr>
        <w:t xml:space="preserve"> с продолжительной холодной зимой, устойчивым снежным покровом и сравнительно умеренно жарким летом. Годовое число часов солнечного сияния составляет 2300-2500. Основные климатические характеристики приводятся по метеостанциям г.</w:t>
      </w:r>
      <w:r>
        <w:rPr>
          <w:sz w:val="24"/>
          <w:lang w:val="ru-RU"/>
        </w:rPr>
        <w:t xml:space="preserve"> </w:t>
      </w:r>
      <w:r w:rsidRPr="00B37329">
        <w:rPr>
          <w:sz w:val="24"/>
          <w:lang w:val="ru-RU"/>
        </w:rPr>
        <w:t>Актобе и г. Эмба.</w:t>
      </w:r>
    </w:p>
    <w:p w:rsidR="00D21C01" w:rsidRPr="00B37329" w:rsidRDefault="00D21C01" w:rsidP="00D21C01">
      <w:pPr>
        <w:spacing w:line="276" w:lineRule="auto"/>
        <w:ind w:firstLine="708"/>
        <w:jc w:val="both"/>
        <w:rPr>
          <w:sz w:val="24"/>
          <w:lang w:val="ru-RU"/>
        </w:rPr>
      </w:pPr>
      <w:r w:rsidRPr="00B37329">
        <w:rPr>
          <w:sz w:val="24"/>
          <w:lang w:val="ru-RU"/>
        </w:rPr>
        <w:t>Температурный режим. В целом климат области характеризуется холодной зимой и продолжительным, сухим, жарким летом. Абсолютный минимум температуры воздуха (годовой) составляет -48°С на севере Актюбинской области (г.</w:t>
      </w:r>
      <w:r>
        <w:rPr>
          <w:sz w:val="24"/>
          <w:lang w:val="ru-RU"/>
        </w:rPr>
        <w:t xml:space="preserve"> </w:t>
      </w:r>
      <w:r w:rsidRPr="00B37329">
        <w:rPr>
          <w:sz w:val="24"/>
          <w:lang w:val="ru-RU"/>
        </w:rPr>
        <w:t>Актобе). В средних и южных областях (</w:t>
      </w:r>
      <w:proofErr w:type="spellStart"/>
      <w:r w:rsidRPr="00B37329">
        <w:rPr>
          <w:sz w:val="24"/>
          <w:lang w:val="ru-RU"/>
        </w:rPr>
        <w:t>Байганинский</w:t>
      </w:r>
      <w:proofErr w:type="spellEnd"/>
      <w:r w:rsidRPr="00B37329">
        <w:rPr>
          <w:sz w:val="24"/>
          <w:lang w:val="ru-RU"/>
        </w:rPr>
        <w:t xml:space="preserve">, </w:t>
      </w:r>
      <w:proofErr w:type="spellStart"/>
      <w:r w:rsidRPr="00B37329">
        <w:rPr>
          <w:sz w:val="24"/>
          <w:lang w:val="ru-RU"/>
        </w:rPr>
        <w:t>Мугалжарский</w:t>
      </w:r>
      <w:proofErr w:type="spellEnd"/>
      <w:r w:rsidRPr="00B37329">
        <w:rPr>
          <w:sz w:val="24"/>
          <w:lang w:val="ru-RU"/>
        </w:rPr>
        <w:t xml:space="preserve"> и </w:t>
      </w:r>
      <w:proofErr w:type="spellStart"/>
      <w:r w:rsidRPr="00B37329">
        <w:rPr>
          <w:sz w:val="24"/>
          <w:lang w:val="ru-RU"/>
        </w:rPr>
        <w:t>Темирский</w:t>
      </w:r>
      <w:proofErr w:type="spellEnd"/>
      <w:r w:rsidRPr="00B37329">
        <w:rPr>
          <w:sz w:val="24"/>
          <w:lang w:val="ru-RU"/>
        </w:rPr>
        <w:t xml:space="preserve"> районы) минимум температуры воздуха (годовой) составляет -42°С. Среднемесячная температура воздуха в январе (-14,4°С) на территории Актюбинской области. Средняя температура воздуха в июле равномерна и составляет +31,3°С. Абсолютный максимум составляет +43°С равномерно по всей территории Актюбинской области.</w:t>
      </w:r>
    </w:p>
    <w:p w:rsidR="00D21C01" w:rsidRPr="00B37329" w:rsidRDefault="00D21C01" w:rsidP="00D21C01">
      <w:pPr>
        <w:spacing w:line="276" w:lineRule="auto"/>
        <w:ind w:firstLine="360"/>
        <w:jc w:val="both"/>
        <w:rPr>
          <w:rFonts w:eastAsia="Calibri"/>
          <w:sz w:val="24"/>
          <w:lang w:val="ru-RU"/>
        </w:rPr>
      </w:pPr>
      <w:r w:rsidRPr="00B37329">
        <w:rPr>
          <w:rFonts w:eastAsia="Calibri"/>
          <w:sz w:val="24"/>
          <w:lang w:val="ru-RU"/>
        </w:rPr>
        <w:t xml:space="preserve">Геологический отвод участка «Северный» расположен в пределах блоков </w:t>
      </w:r>
      <w:r w:rsidRPr="00B37329">
        <w:rPr>
          <w:rFonts w:eastAsia="Calibri"/>
          <w:sz w:val="24"/>
        </w:rPr>
        <w:t>XXI</w:t>
      </w:r>
      <w:r w:rsidRPr="00B37329">
        <w:rPr>
          <w:rFonts w:eastAsia="Calibri"/>
          <w:sz w:val="24"/>
          <w:lang w:val="ru-RU"/>
        </w:rPr>
        <w:t xml:space="preserve">-21-С(частично), </w:t>
      </w:r>
      <w:r w:rsidRPr="00B37329">
        <w:rPr>
          <w:rFonts w:eastAsia="Calibri"/>
          <w:sz w:val="24"/>
        </w:rPr>
        <w:t>E</w:t>
      </w:r>
      <w:r w:rsidRPr="00B37329">
        <w:rPr>
          <w:rFonts w:eastAsia="Calibri"/>
          <w:sz w:val="24"/>
          <w:lang w:val="ru-RU"/>
        </w:rPr>
        <w:t xml:space="preserve">(частично), </w:t>
      </w:r>
      <w:r w:rsidRPr="00B37329">
        <w:rPr>
          <w:rFonts w:eastAsia="Calibri"/>
          <w:sz w:val="24"/>
        </w:rPr>
        <w:t>F</w:t>
      </w:r>
      <w:r w:rsidRPr="00B37329">
        <w:rPr>
          <w:rFonts w:eastAsia="Calibri"/>
          <w:sz w:val="24"/>
          <w:lang w:val="ru-RU"/>
        </w:rPr>
        <w:t>(частично), 22-</w:t>
      </w:r>
      <w:r w:rsidRPr="00B37329">
        <w:rPr>
          <w:rFonts w:eastAsia="Calibri"/>
          <w:sz w:val="24"/>
        </w:rPr>
        <w:t>A</w:t>
      </w:r>
      <w:r w:rsidRPr="00B37329">
        <w:rPr>
          <w:rFonts w:eastAsia="Calibri"/>
          <w:sz w:val="24"/>
          <w:lang w:val="ru-RU"/>
        </w:rPr>
        <w:t xml:space="preserve">(частично), </w:t>
      </w:r>
      <w:r w:rsidRPr="00B37329">
        <w:rPr>
          <w:rFonts w:eastAsia="Calibri"/>
          <w:sz w:val="24"/>
        </w:rPr>
        <w:t>D</w:t>
      </w:r>
      <w:r w:rsidRPr="00B37329">
        <w:rPr>
          <w:rFonts w:eastAsia="Calibri"/>
          <w:sz w:val="24"/>
          <w:lang w:val="ru-RU"/>
        </w:rPr>
        <w:t xml:space="preserve">(частично), </w:t>
      </w:r>
      <w:r w:rsidRPr="00B37329">
        <w:rPr>
          <w:rFonts w:eastAsia="Calibri"/>
          <w:sz w:val="24"/>
        </w:rPr>
        <w:t>E</w:t>
      </w:r>
      <w:r w:rsidRPr="00B37329">
        <w:rPr>
          <w:rFonts w:eastAsia="Calibri"/>
          <w:sz w:val="24"/>
          <w:lang w:val="ru-RU"/>
        </w:rPr>
        <w:t xml:space="preserve">(частично), </w:t>
      </w:r>
      <w:r w:rsidRPr="00B37329">
        <w:rPr>
          <w:rFonts w:eastAsia="Calibri"/>
          <w:sz w:val="24"/>
        </w:rPr>
        <w:t>F</w:t>
      </w:r>
      <w:r w:rsidRPr="00B37329">
        <w:rPr>
          <w:rFonts w:eastAsia="Calibri"/>
          <w:sz w:val="24"/>
          <w:lang w:val="ru-RU"/>
        </w:rPr>
        <w:t>(частично), 23-</w:t>
      </w:r>
      <w:r w:rsidRPr="00B37329">
        <w:rPr>
          <w:rFonts w:eastAsia="Calibri"/>
          <w:sz w:val="24"/>
        </w:rPr>
        <w:t>B</w:t>
      </w:r>
      <w:r w:rsidRPr="00B37329">
        <w:rPr>
          <w:rFonts w:eastAsia="Calibri"/>
          <w:sz w:val="24"/>
          <w:lang w:val="ru-RU"/>
        </w:rPr>
        <w:t xml:space="preserve">(частично), </w:t>
      </w:r>
      <w:r w:rsidRPr="00B37329">
        <w:rPr>
          <w:rFonts w:eastAsia="Calibri"/>
          <w:sz w:val="24"/>
        </w:rPr>
        <w:t>D</w:t>
      </w:r>
      <w:r w:rsidRPr="00B37329">
        <w:rPr>
          <w:rFonts w:eastAsia="Calibri"/>
          <w:sz w:val="24"/>
          <w:lang w:val="ru-RU"/>
        </w:rPr>
        <w:t xml:space="preserve">(частично), </w:t>
      </w:r>
      <w:r w:rsidRPr="00B37329">
        <w:rPr>
          <w:rFonts w:eastAsia="Calibri"/>
          <w:sz w:val="24"/>
        </w:rPr>
        <w:t>E</w:t>
      </w:r>
      <w:r w:rsidRPr="00B37329">
        <w:rPr>
          <w:rFonts w:eastAsia="Calibri"/>
          <w:sz w:val="24"/>
          <w:lang w:val="ru-RU"/>
        </w:rPr>
        <w:t xml:space="preserve">(частично), </w:t>
      </w:r>
      <w:r w:rsidRPr="00B37329">
        <w:rPr>
          <w:rFonts w:eastAsia="Calibri"/>
          <w:sz w:val="24"/>
        </w:rPr>
        <w:t>XXII</w:t>
      </w:r>
      <w:r w:rsidRPr="00B37329">
        <w:rPr>
          <w:rFonts w:eastAsia="Calibri"/>
          <w:sz w:val="24"/>
          <w:lang w:val="ru-RU"/>
        </w:rPr>
        <w:t>-21-</w:t>
      </w:r>
      <w:r w:rsidRPr="00B37329">
        <w:rPr>
          <w:rFonts w:eastAsia="Calibri"/>
          <w:sz w:val="24"/>
        </w:rPr>
        <w:t>A</w:t>
      </w:r>
      <w:r w:rsidRPr="00B37329">
        <w:rPr>
          <w:rFonts w:eastAsia="Calibri"/>
          <w:sz w:val="24"/>
          <w:lang w:val="ru-RU"/>
        </w:rPr>
        <w:t xml:space="preserve">(частично), </w:t>
      </w:r>
      <w:r w:rsidRPr="00B37329">
        <w:rPr>
          <w:rFonts w:eastAsia="Calibri"/>
          <w:sz w:val="24"/>
        </w:rPr>
        <w:t>B</w:t>
      </w:r>
      <w:r w:rsidRPr="00B37329">
        <w:rPr>
          <w:rFonts w:eastAsia="Calibri"/>
          <w:sz w:val="24"/>
          <w:lang w:val="ru-RU"/>
        </w:rPr>
        <w:t xml:space="preserve">(частично), </w:t>
      </w:r>
      <w:r w:rsidRPr="00B37329">
        <w:rPr>
          <w:rFonts w:eastAsia="Calibri"/>
          <w:sz w:val="24"/>
        </w:rPr>
        <w:t>C</w:t>
      </w:r>
      <w:r w:rsidRPr="00B37329">
        <w:rPr>
          <w:rFonts w:eastAsia="Calibri"/>
          <w:sz w:val="24"/>
          <w:lang w:val="ru-RU"/>
        </w:rPr>
        <w:t>(частично), 22-</w:t>
      </w:r>
      <w:r w:rsidRPr="00B37329">
        <w:rPr>
          <w:rFonts w:eastAsia="Calibri"/>
          <w:sz w:val="24"/>
        </w:rPr>
        <w:t>A</w:t>
      </w:r>
      <w:r w:rsidRPr="00B37329">
        <w:rPr>
          <w:rFonts w:eastAsia="Calibri"/>
          <w:sz w:val="24"/>
          <w:lang w:val="ru-RU"/>
        </w:rPr>
        <w:t xml:space="preserve">(частично), </w:t>
      </w:r>
      <w:r w:rsidRPr="00B37329">
        <w:rPr>
          <w:rFonts w:eastAsia="Calibri"/>
          <w:sz w:val="24"/>
        </w:rPr>
        <w:t>B</w:t>
      </w:r>
      <w:r w:rsidRPr="00B37329">
        <w:rPr>
          <w:rFonts w:eastAsia="Calibri"/>
          <w:sz w:val="24"/>
          <w:lang w:val="ru-RU"/>
        </w:rPr>
        <w:t xml:space="preserve">(частично), С(частично), </w:t>
      </w:r>
      <w:r w:rsidRPr="00B37329">
        <w:rPr>
          <w:rFonts w:eastAsia="Calibri"/>
          <w:sz w:val="24"/>
        </w:rPr>
        <w:t>D</w:t>
      </w:r>
      <w:r w:rsidRPr="00B37329">
        <w:rPr>
          <w:rFonts w:eastAsia="Calibri"/>
          <w:sz w:val="24"/>
          <w:lang w:val="ru-RU"/>
        </w:rPr>
        <w:t xml:space="preserve">(частично), </w:t>
      </w:r>
      <w:r w:rsidRPr="00B37329">
        <w:rPr>
          <w:rFonts w:eastAsia="Calibri"/>
          <w:sz w:val="24"/>
        </w:rPr>
        <w:t>E</w:t>
      </w:r>
      <w:r w:rsidRPr="00B37329">
        <w:rPr>
          <w:rFonts w:eastAsia="Calibri"/>
          <w:sz w:val="24"/>
          <w:lang w:val="ru-RU"/>
        </w:rPr>
        <w:t xml:space="preserve">(частично), </w:t>
      </w:r>
      <w:r w:rsidRPr="00B37329">
        <w:rPr>
          <w:rFonts w:eastAsia="Calibri"/>
          <w:sz w:val="24"/>
        </w:rPr>
        <w:t>F</w:t>
      </w:r>
      <w:r w:rsidRPr="00B37329">
        <w:rPr>
          <w:rFonts w:eastAsia="Calibri"/>
          <w:sz w:val="24"/>
          <w:lang w:val="ru-RU"/>
        </w:rPr>
        <w:t>(частично), 23-</w:t>
      </w:r>
      <w:r w:rsidRPr="00B37329">
        <w:rPr>
          <w:rFonts w:eastAsia="Calibri"/>
          <w:sz w:val="24"/>
        </w:rPr>
        <w:t>A</w:t>
      </w:r>
      <w:r w:rsidRPr="00B37329">
        <w:rPr>
          <w:rFonts w:eastAsia="Calibri"/>
          <w:sz w:val="24"/>
          <w:lang w:val="ru-RU"/>
        </w:rPr>
        <w:t xml:space="preserve">(частично), </w:t>
      </w:r>
      <w:r w:rsidRPr="00B37329">
        <w:rPr>
          <w:rFonts w:eastAsia="Calibri"/>
          <w:sz w:val="24"/>
        </w:rPr>
        <w:t>B</w:t>
      </w:r>
      <w:r w:rsidRPr="00B37329">
        <w:rPr>
          <w:rFonts w:eastAsia="Calibri"/>
          <w:sz w:val="24"/>
          <w:lang w:val="ru-RU"/>
        </w:rPr>
        <w:t xml:space="preserve">(частично), </w:t>
      </w:r>
      <w:r w:rsidRPr="00B37329">
        <w:rPr>
          <w:rFonts w:eastAsia="Calibri"/>
          <w:sz w:val="24"/>
        </w:rPr>
        <w:t>D</w:t>
      </w:r>
      <w:r w:rsidRPr="00B37329">
        <w:rPr>
          <w:rFonts w:eastAsia="Calibri"/>
          <w:sz w:val="24"/>
          <w:lang w:val="ru-RU"/>
        </w:rPr>
        <w:t xml:space="preserve">(частично), </w:t>
      </w:r>
      <w:r w:rsidRPr="00B37329">
        <w:rPr>
          <w:rFonts w:eastAsia="Calibri"/>
          <w:sz w:val="24"/>
        </w:rPr>
        <w:t>E</w:t>
      </w:r>
      <w:r w:rsidRPr="00B37329">
        <w:rPr>
          <w:rFonts w:eastAsia="Calibri"/>
          <w:sz w:val="24"/>
          <w:lang w:val="ru-RU"/>
        </w:rPr>
        <w:t>(частично).</w:t>
      </w:r>
    </w:p>
    <w:p w:rsidR="00D21C01" w:rsidRPr="00B37329" w:rsidRDefault="00D21C01" w:rsidP="00D21C01">
      <w:pPr>
        <w:spacing w:line="276" w:lineRule="auto"/>
        <w:ind w:firstLine="360"/>
        <w:jc w:val="both"/>
        <w:rPr>
          <w:rFonts w:eastAsia="Calibri"/>
          <w:sz w:val="24"/>
          <w:lang w:val="ru-RU"/>
        </w:rPr>
      </w:pPr>
      <w:r w:rsidRPr="00B37329">
        <w:rPr>
          <w:rFonts w:eastAsia="Calibri"/>
          <w:sz w:val="24"/>
          <w:lang w:val="ru-RU"/>
        </w:rPr>
        <w:t xml:space="preserve">Площадь геологического отвода, за вычетом исключаемых месторождений: Кумсай, </w:t>
      </w:r>
      <w:proofErr w:type="spellStart"/>
      <w:r w:rsidRPr="00B37329">
        <w:rPr>
          <w:rFonts w:eastAsia="Calibri"/>
          <w:sz w:val="24"/>
          <w:lang w:val="ru-RU"/>
        </w:rPr>
        <w:t>Кенкияк</w:t>
      </w:r>
      <w:proofErr w:type="spellEnd"/>
      <w:r w:rsidRPr="00B37329">
        <w:rPr>
          <w:rFonts w:eastAsia="Calibri"/>
          <w:sz w:val="24"/>
          <w:lang w:val="ru-RU"/>
        </w:rPr>
        <w:t xml:space="preserve"> (подсолевой), </w:t>
      </w:r>
      <w:proofErr w:type="spellStart"/>
      <w:r w:rsidRPr="00B37329">
        <w:rPr>
          <w:rFonts w:eastAsia="Calibri"/>
          <w:sz w:val="24"/>
          <w:lang w:val="ru-RU"/>
        </w:rPr>
        <w:t>Кенкияк</w:t>
      </w:r>
      <w:proofErr w:type="spellEnd"/>
      <w:r w:rsidRPr="00B37329">
        <w:rPr>
          <w:rFonts w:eastAsia="Calibri"/>
          <w:sz w:val="24"/>
          <w:lang w:val="ru-RU"/>
        </w:rPr>
        <w:t xml:space="preserve"> (надсолевой), </w:t>
      </w:r>
      <w:proofErr w:type="spellStart"/>
      <w:r w:rsidRPr="00B37329">
        <w:rPr>
          <w:rFonts w:eastAsia="Calibri"/>
          <w:sz w:val="24"/>
          <w:lang w:val="ru-RU"/>
        </w:rPr>
        <w:t>Мортук</w:t>
      </w:r>
      <w:proofErr w:type="spellEnd"/>
      <w:r w:rsidRPr="00B37329">
        <w:rPr>
          <w:rFonts w:eastAsia="Calibri"/>
          <w:sz w:val="24"/>
          <w:lang w:val="ru-RU"/>
        </w:rPr>
        <w:t xml:space="preserve">, </w:t>
      </w:r>
      <w:proofErr w:type="spellStart"/>
      <w:r w:rsidRPr="00B37329">
        <w:rPr>
          <w:rFonts w:eastAsia="Calibri"/>
          <w:sz w:val="24"/>
          <w:lang w:val="ru-RU"/>
        </w:rPr>
        <w:t>Кокжиде</w:t>
      </w:r>
      <w:proofErr w:type="spellEnd"/>
      <w:r w:rsidRPr="00B37329">
        <w:rPr>
          <w:rFonts w:eastAsia="Calibri"/>
          <w:sz w:val="24"/>
          <w:lang w:val="ru-RU"/>
        </w:rPr>
        <w:t xml:space="preserve">, </w:t>
      </w:r>
      <w:proofErr w:type="spellStart"/>
      <w:r w:rsidRPr="00B37329">
        <w:rPr>
          <w:rFonts w:eastAsia="Calibri"/>
          <w:sz w:val="24"/>
          <w:lang w:val="ru-RU"/>
        </w:rPr>
        <w:t>Урихтау</w:t>
      </w:r>
      <w:proofErr w:type="spellEnd"/>
      <w:r w:rsidRPr="00B37329">
        <w:rPr>
          <w:rFonts w:eastAsia="Calibri"/>
          <w:sz w:val="24"/>
          <w:lang w:val="ru-RU"/>
        </w:rPr>
        <w:t xml:space="preserve">, </w:t>
      </w:r>
      <w:proofErr w:type="spellStart"/>
      <w:r w:rsidRPr="00B37329">
        <w:rPr>
          <w:rFonts w:eastAsia="Calibri"/>
          <w:sz w:val="24"/>
          <w:lang w:val="ru-RU"/>
        </w:rPr>
        <w:t>Алибекмола</w:t>
      </w:r>
      <w:proofErr w:type="spellEnd"/>
      <w:r w:rsidRPr="00B37329">
        <w:rPr>
          <w:rFonts w:eastAsia="Calibri"/>
          <w:sz w:val="24"/>
          <w:lang w:val="ru-RU"/>
        </w:rPr>
        <w:t xml:space="preserve">, </w:t>
      </w:r>
      <w:proofErr w:type="spellStart"/>
      <w:r w:rsidRPr="00B37329">
        <w:rPr>
          <w:rFonts w:eastAsia="Calibri"/>
          <w:sz w:val="24"/>
          <w:lang w:val="ru-RU"/>
        </w:rPr>
        <w:t>Жанажол</w:t>
      </w:r>
      <w:proofErr w:type="spellEnd"/>
      <w:r w:rsidRPr="00B37329">
        <w:rPr>
          <w:rFonts w:eastAsia="Calibri"/>
          <w:sz w:val="24"/>
          <w:lang w:val="ru-RU"/>
        </w:rPr>
        <w:t xml:space="preserve"> (северная часть), Алибек Южный, Алибек Восточный, </w:t>
      </w:r>
      <w:proofErr w:type="spellStart"/>
      <w:r w:rsidRPr="00B37329">
        <w:rPr>
          <w:rFonts w:eastAsia="Calibri"/>
          <w:sz w:val="24"/>
          <w:lang w:val="ru-RU"/>
        </w:rPr>
        <w:t>Бозоба</w:t>
      </w:r>
      <w:proofErr w:type="spellEnd"/>
      <w:r w:rsidRPr="00B37329">
        <w:rPr>
          <w:rFonts w:eastAsia="Calibri"/>
          <w:sz w:val="24"/>
          <w:lang w:val="ru-RU"/>
        </w:rPr>
        <w:t xml:space="preserve">, </w:t>
      </w:r>
      <w:proofErr w:type="spellStart"/>
      <w:r w:rsidRPr="00B37329">
        <w:rPr>
          <w:rFonts w:eastAsia="Calibri"/>
          <w:sz w:val="24"/>
          <w:lang w:val="ru-RU"/>
        </w:rPr>
        <w:t>Жагабулак</w:t>
      </w:r>
      <w:proofErr w:type="spellEnd"/>
      <w:r w:rsidRPr="00B37329">
        <w:rPr>
          <w:rFonts w:eastAsia="Calibri"/>
          <w:sz w:val="24"/>
          <w:lang w:val="ru-RU"/>
        </w:rPr>
        <w:t xml:space="preserve"> Восточный, площадей </w:t>
      </w:r>
      <w:proofErr w:type="spellStart"/>
      <w:r w:rsidRPr="00B37329">
        <w:rPr>
          <w:rFonts w:eastAsia="Calibri"/>
          <w:sz w:val="24"/>
          <w:lang w:val="ru-RU"/>
        </w:rPr>
        <w:t>Бозоба</w:t>
      </w:r>
      <w:proofErr w:type="spellEnd"/>
      <w:r w:rsidRPr="00B37329">
        <w:rPr>
          <w:rFonts w:eastAsia="Calibri"/>
          <w:sz w:val="24"/>
          <w:lang w:val="ru-RU"/>
        </w:rPr>
        <w:t xml:space="preserve"> Западная, </w:t>
      </w:r>
      <w:proofErr w:type="spellStart"/>
      <w:r w:rsidRPr="00B37329">
        <w:rPr>
          <w:rFonts w:eastAsia="Calibri"/>
          <w:sz w:val="24"/>
          <w:lang w:val="ru-RU"/>
        </w:rPr>
        <w:t>Мортук</w:t>
      </w:r>
      <w:proofErr w:type="spellEnd"/>
      <w:r w:rsidRPr="00B37329">
        <w:rPr>
          <w:rFonts w:eastAsia="Calibri"/>
          <w:sz w:val="24"/>
          <w:lang w:val="ru-RU"/>
        </w:rPr>
        <w:t xml:space="preserve"> Восточный, </w:t>
      </w:r>
      <w:proofErr w:type="spellStart"/>
      <w:r w:rsidRPr="00B37329">
        <w:rPr>
          <w:rFonts w:eastAsia="Calibri"/>
          <w:sz w:val="24"/>
          <w:lang w:val="ru-RU"/>
        </w:rPr>
        <w:t>Саркрамабас</w:t>
      </w:r>
      <w:proofErr w:type="spellEnd"/>
      <w:r w:rsidRPr="00B37329">
        <w:rPr>
          <w:rFonts w:eastAsia="Calibri"/>
          <w:sz w:val="24"/>
          <w:lang w:val="ru-RU"/>
        </w:rPr>
        <w:t xml:space="preserve"> и блоков А, В, С составляет 1916,7 кв. км.</w:t>
      </w:r>
    </w:p>
    <w:p w:rsidR="00D21C01" w:rsidRPr="00B37329" w:rsidRDefault="00D21C01" w:rsidP="00D21C01">
      <w:pPr>
        <w:spacing w:line="276" w:lineRule="auto"/>
        <w:ind w:firstLine="360"/>
        <w:jc w:val="both"/>
        <w:rPr>
          <w:sz w:val="24"/>
          <w:lang w:val="ru-RU"/>
        </w:rPr>
      </w:pPr>
      <w:r w:rsidRPr="00B37329">
        <w:rPr>
          <w:sz w:val="24"/>
          <w:lang w:val="ru-RU"/>
        </w:rPr>
        <w:t xml:space="preserve">Геологический отвод расположен в Актюбинской области и состоит из нескольких блоков (№№1-5). </w:t>
      </w:r>
    </w:p>
    <w:p w:rsidR="00D21C01" w:rsidRPr="00B37329" w:rsidRDefault="00D21C01" w:rsidP="00D21C01">
      <w:pPr>
        <w:spacing w:line="276" w:lineRule="auto"/>
        <w:ind w:firstLine="360"/>
        <w:jc w:val="both"/>
        <w:rPr>
          <w:rFonts w:eastAsia="Calibri"/>
          <w:sz w:val="24"/>
          <w:lang w:val="ru-RU"/>
        </w:rPr>
      </w:pPr>
      <w:r w:rsidRPr="00B37329">
        <w:rPr>
          <w:sz w:val="24"/>
          <w:lang w:val="ru-RU"/>
        </w:rPr>
        <w:t xml:space="preserve">Согласно решению Компетентного органа </w:t>
      </w:r>
      <w:r w:rsidRPr="00B37329">
        <w:rPr>
          <w:rFonts w:eastAsia="Calibri"/>
          <w:sz w:val="24"/>
          <w:lang w:val="ru-RU"/>
        </w:rPr>
        <w:t>(Протокол №8/МЭ РК от 23.05.2018г) Недропользователь часть контрактной территории, неохваченную разведочными работами, намерен вернуть Государству.</w:t>
      </w:r>
    </w:p>
    <w:p w:rsidR="00D21C01" w:rsidRPr="00B37329" w:rsidRDefault="00D21C01" w:rsidP="00D21C01">
      <w:pPr>
        <w:spacing w:line="276" w:lineRule="auto"/>
        <w:ind w:firstLine="360"/>
        <w:jc w:val="both"/>
        <w:rPr>
          <w:sz w:val="24"/>
          <w:lang w:val="ru-RU"/>
        </w:rPr>
      </w:pPr>
      <w:r w:rsidRPr="00B37329">
        <w:rPr>
          <w:sz w:val="24"/>
          <w:lang w:val="ru-RU"/>
        </w:rPr>
        <w:t>Площадь геологического отвода участка «Северный», охваченная разведочными работами (оставляемой часть) в целях оценки, составляет 1</w:t>
      </w:r>
      <w:r>
        <w:rPr>
          <w:sz w:val="24"/>
          <w:lang w:val="ru-RU"/>
        </w:rPr>
        <w:t xml:space="preserve">466,1 </w:t>
      </w:r>
      <w:r w:rsidRPr="00B37329">
        <w:rPr>
          <w:sz w:val="24"/>
          <w:lang w:val="ru-RU"/>
        </w:rPr>
        <w:t>кв. км.</w:t>
      </w:r>
    </w:p>
    <w:p w:rsidR="005C4956" w:rsidRPr="005837FF" w:rsidRDefault="00D21C01" w:rsidP="005C4956">
      <w:pPr>
        <w:rPr>
          <w:sz w:val="24"/>
          <w:szCs w:val="24"/>
          <w:lang w:val="kk-KZ"/>
        </w:rPr>
      </w:pPr>
      <w:r w:rsidRPr="00237A6C">
        <w:rPr>
          <w:color w:val="000000"/>
          <w:sz w:val="24"/>
          <w:szCs w:val="18"/>
          <w:lang w:val="ru-RU"/>
        </w:rPr>
        <w:t xml:space="preserve">Площадь испрашиваемого </w:t>
      </w:r>
      <w:proofErr w:type="spellStart"/>
      <w:r w:rsidRPr="00237A6C">
        <w:rPr>
          <w:color w:val="000000"/>
          <w:sz w:val="24"/>
          <w:szCs w:val="18"/>
          <w:lang w:val="ru-RU"/>
        </w:rPr>
        <w:t>зем</w:t>
      </w:r>
      <w:proofErr w:type="spellEnd"/>
      <w:r w:rsidRPr="00237A6C">
        <w:rPr>
          <w:color w:val="000000"/>
          <w:sz w:val="24"/>
          <w:szCs w:val="18"/>
          <w:lang w:val="ru-RU"/>
        </w:rPr>
        <w:t>. отвода составляет 1,7 га</w:t>
      </w:r>
      <w:r w:rsidRPr="00015237">
        <w:rPr>
          <w:color w:val="000000"/>
          <w:sz w:val="24"/>
          <w:szCs w:val="24"/>
          <w:lang w:val="ru-RU"/>
        </w:rPr>
        <w:t xml:space="preserve">. </w:t>
      </w:r>
      <w:r>
        <w:rPr>
          <w:color w:val="000000"/>
          <w:sz w:val="24"/>
          <w:szCs w:val="24"/>
          <w:lang w:val="ru-RU"/>
        </w:rPr>
        <w:t>Координаты скважины №316</w:t>
      </w:r>
      <w:r w:rsidR="005C4956">
        <w:rPr>
          <w:color w:val="000000"/>
          <w:sz w:val="24"/>
          <w:szCs w:val="24"/>
          <w:lang w:val="ru-RU"/>
        </w:rPr>
        <w:t>:</w:t>
      </w:r>
      <w:r w:rsidRPr="006E6DF7">
        <w:rPr>
          <w:sz w:val="24"/>
          <w:lang w:val="ru-RU"/>
        </w:rPr>
        <w:t xml:space="preserve"> </w:t>
      </w:r>
      <w:r w:rsidR="005C4956" w:rsidRPr="005837FF">
        <w:rPr>
          <w:color w:val="000000"/>
          <w:sz w:val="24"/>
          <w:szCs w:val="24"/>
          <w:lang w:val="kk-KZ"/>
        </w:rPr>
        <w:t>48°31ʹ19ʺ</w:t>
      </w:r>
      <w:r w:rsidR="005C4956" w:rsidRPr="005837FF">
        <w:rPr>
          <w:sz w:val="24"/>
          <w:szCs w:val="24"/>
          <w:lang w:val="kk-KZ"/>
        </w:rPr>
        <w:t xml:space="preserve"> в.д. = </w:t>
      </w:r>
      <w:r w:rsidR="005C4956" w:rsidRPr="005837FF">
        <w:rPr>
          <w:color w:val="000000"/>
          <w:sz w:val="24"/>
          <w:szCs w:val="24"/>
          <w:lang w:val="kk-KZ"/>
        </w:rPr>
        <w:t>57°29ʹ57ʺ</w:t>
      </w:r>
    </w:p>
    <w:p w:rsidR="00D21C01" w:rsidRPr="005C4956" w:rsidRDefault="00D21C01" w:rsidP="00D21C01">
      <w:pPr>
        <w:tabs>
          <w:tab w:val="center" w:pos="4677"/>
          <w:tab w:val="left" w:pos="6960"/>
        </w:tabs>
        <w:spacing w:line="276" w:lineRule="auto"/>
        <w:jc w:val="both"/>
        <w:rPr>
          <w:color w:val="000000"/>
          <w:sz w:val="24"/>
          <w:szCs w:val="24"/>
          <w:lang w:val="kk-KZ"/>
        </w:rPr>
      </w:pPr>
    </w:p>
    <w:p w:rsidR="000C1A15" w:rsidRPr="0002133F" w:rsidRDefault="000C1A15" w:rsidP="000C1A15">
      <w:pPr>
        <w:ind w:firstLine="708"/>
        <w:jc w:val="both"/>
        <w:rPr>
          <w:rFonts w:eastAsia="Batang"/>
          <w:sz w:val="28"/>
          <w:szCs w:val="28"/>
          <w:lang w:val="ru-RU" w:eastAsia="ko-KR"/>
        </w:rPr>
      </w:pPr>
    </w:p>
    <w:p w:rsidR="00B747D6" w:rsidRDefault="00B747D6">
      <w:pPr>
        <w:pStyle w:val="afff3"/>
        <w:ind w:firstLine="708"/>
        <w:rPr>
          <w:rFonts w:ascii="Times New Roman" w:hAnsi="Times New Roman"/>
          <w:sz w:val="24"/>
        </w:rPr>
      </w:pPr>
    </w:p>
    <w:p w:rsidR="00B747D6" w:rsidRPr="00492A09" w:rsidRDefault="0065571B">
      <w:pPr>
        <w:spacing w:after="200" w:line="276" w:lineRule="auto"/>
        <w:rPr>
          <w:b/>
          <w:kern w:val="28"/>
          <w:sz w:val="28"/>
          <w:lang w:val="ru-RU"/>
        </w:rPr>
      </w:pPr>
      <w:bookmarkStart w:id="2" w:name="_Toc478425684"/>
      <w:r w:rsidRPr="00492A09">
        <w:rPr>
          <w:lang w:val="ru-RU"/>
        </w:rPr>
        <w:br w:type="page"/>
      </w:r>
    </w:p>
    <w:bookmarkEnd w:id="2"/>
    <w:p w:rsidR="00B747D6" w:rsidRPr="00492A09" w:rsidRDefault="00B747D6">
      <w:pPr>
        <w:jc w:val="both"/>
        <w:rPr>
          <w:sz w:val="24"/>
          <w:szCs w:val="24"/>
          <w:lang w:val="ru-RU"/>
        </w:rPr>
      </w:pPr>
    </w:p>
    <w:p w:rsidR="00B747D6" w:rsidRPr="00514F57" w:rsidRDefault="00D21C01" w:rsidP="00514F57">
      <w:pPr>
        <w:jc w:val="center"/>
        <w:rPr>
          <w:b/>
          <w:sz w:val="24"/>
          <w:szCs w:val="24"/>
          <w:lang w:val="ru-RU"/>
        </w:rPr>
      </w:pPr>
      <w:r w:rsidRPr="002468A0">
        <w:rPr>
          <w:noProof/>
          <w:lang w:eastAsia="ru-RU"/>
        </w:rPr>
        <w:drawing>
          <wp:inline distT="0" distB="0" distL="0" distR="0" wp14:anchorId="5EDD5524" wp14:editId="6C1826CF">
            <wp:extent cx="4911090" cy="8667750"/>
            <wp:effectExtent l="0" t="0" r="0" b="0"/>
            <wp:docPr id="31" name="Рисунок 31" descr="C:\Users\User\Downloads\обзорка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обзорка копия-.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3063"/>
                    <a:stretch/>
                  </pic:blipFill>
                  <pic:spPr bwMode="auto">
                    <a:xfrm>
                      <a:off x="0" y="0"/>
                      <a:ext cx="4926364" cy="8694708"/>
                    </a:xfrm>
                    <a:prstGeom prst="rect">
                      <a:avLst/>
                    </a:prstGeom>
                    <a:noFill/>
                    <a:ln>
                      <a:noFill/>
                    </a:ln>
                    <a:extLst>
                      <a:ext uri="{53640926-AAD7-44D8-BBD7-CCE9431645EC}">
                        <a14:shadowObscured xmlns:a14="http://schemas.microsoft.com/office/drawing/2010/main"/>
                      </a:ext>
                    </a:extLst>
                  </pic:spPr>
                </pic:pic>
              </a:graphicData>
            </a:graphic>
          </wp:inline>
        </w:drawing>
      </w:r>
    </w:p>
    <w:p w:rsidR="00B747D6" w:rsidRPr="00514F57" w:rsidRDefault="00D30740">
      <w:pPr>
        <w:jc w:val="both"/>
        <w:rPr>
          <w:sz w:val="24"/>
          <w:szCs w:val="24"/>
          <w:lang w:val="ru-RU"/>
        </w:rPr>
      </w:pPr>
      <w:r w:rsidRPr="00514F57">
        <w:rPr>
          <w:sz w:val="24"/>
          <w:szCs w:val="24"/>
          <w:lang w:val="ru-RU"/>
        </w:rPr>
        <w:t xml:space="preserve">   </w:t>
      </w:r>
    </w:p>
    <w:p w:rsidR="00B747D6" w:rsidRPr="00514F57" w:rsidRDefault="00B747D6">
      <w:pPr>
        <w:jc w:val="both"/>
        <w:rPr>
          <w:b/>
          <w:sz w:val="24"/>
          <w:szCs w:val="24"/>
          <w:lang w:val="ru-RU"/>
        </w:rPr>
      </w:pPr>
    </w:p>
    <w:p w:rsidR="00B747D6" w:rsidRDefault="0065571B">
      <w:pPr>
        <w:pStyle w:val="1"/>
      </w:pPr>
      <w:bookmarkStart w:id="3" w:name="_2.1._Общие_сведения"/>
      <w:bookmarkEnd w:id="3"/>
      <w:r>
        <w:lastRenderedPageBreak/>
        <w:t xml:space="preserve">2. </w:t>
      </w:r>
      <w:proofErr w:type="spellStart"/>
      <w:r>
        <w:t>Общие</w:t>
      </w:r>
      <w:proofErr w:type="spellEnd"/>
      <w:r>
        <w:t xml:space="preserve"> </w:t>
      </w:r>
      <w:proofErr w:type="spellStart"/>
      <w:r>
        <w:t>сведения</w:t>
      </w:r>
      <w:proofErr w:type="spellEnd"/>
    </w:p>
    <w:p w:rsidR="00B747D6" w:rsidRDefault="0065571B">
      <w:pPr>
        <w:pStyle w:val="section1"/>
        <w:spacing w:before="0" w:beforeAutospacing="0" w:after="0" w:afterAutospacing="0"/>
        <w:ind w:right="994"/>
        <w:jc w:val="right"/>
      </w:pPr>
      <w:r>
        <w:t>Таблица 2.1.1.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38"/>
        <w:gridCol w:w="4944"/>
      </w:tblGrid>
      <w:tr w:rsidR="00827E78" w:rsidRPr="002E5D38" w:rsidTr="009A1D68">
        <w:tc>
          <w:tcPr>
            <w:tcW w:w="2596" w:type="pct"/>
            <w:tcBorders>
              <w:top w:val="double" w:sz="4" w:space="0" w:color="auto"/>
              <w:left w:val="double" w:sz="4" w:space="0" w:color="auto"/>
              <w:bottom w:val="single" w:sz="4" w:space="0" w:color="auto"/>
              <w:right w:val="single" w:sz="4" w:space="0" w:color="auto"/>
            </w:tcBorders>
          </w:tcPr>
          <w:p w:rsidR="00827E78" w:rsidRPr="002E5D38" w:rsidRDefault="00827E78" w:rsidP="009A1D68">
            <w:pPr>
              <w:ind w:left="5040" w:hanging="5040"/>
              <w:jc w:val="center"/>
              <w:rPr>
                <w:sz w:val="24"/>
                <w:szCs w:val="24"/>
                <w:lang w:eastAsia="ru-RU"/>
              </w:rPr>
            </w:pPr>
            <w:proofErr w:type="spellStart"/>
            <w:r w:rsidRPr="002E5D38">
              <w:rPr>
                <w:sz w:val="24"/>
                <w:szCs w:val="24"/>
                <w:lang w:eastAsia="ru-RU"/>
              </w:rPr>
              <w:t>Наименование</w:t>
            </w:r>
            <w:proofErr w:type="spellEnd"/>
          </w:p>
        </w:tc>
        <w:tc>
          <w:tcPr>
            <w:tcW w:w="2404" w:type="pct"/>
            <w:tcBorders>
              <w:top w:val="doub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center"/>
              <w:rPr>
                <w:sz w:val="24"/>
                <w:szCs w:val="24"/>
                <w:lang w:eastAsia="ru-RU"/>
              </w:rPr>
            </w:pPr>
            <w:proofErr w:type="spellStart"/>
            <w:r w:rsidRPr="002E5D38">
              <w:rPr>
                <w:sz w:val="24"/>
                <w:szCs w:val="24"/>
                <w:lang w:eastAsia="ru-RU"/>
              </w:rPr>
              <w:t>Показатели</w:t>
            </w:r>
            <w:proofErr w:type="spellEnd"/>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Площадь</w:t>
            </w:r>
            <w:proofErr w:type="spellEnd"/>
            <w:r w:rsidRPr="002E5D38">
              <w:rPr>
                <w:sz w:val="24"/>
                <w:szCs w:val="24"/>
                <w:lang w:eastAsia="ru-RU"/>
              </w:rPr>
              <w:t xml:space="preserve"> (</w:t>
            </w:r>
            <w:proofErr w:type="spellStart"/>
            <w:r w:rsidRPr="002E5D38">
              <w:rPr>
                <w:sz w:val="24"/>
                <w:szCs w:val="24"/>
                <w:lang w:eastAsia="ru-RU"/>
              </w:rPr>
              <w:t>месторождение</w:t>
            </w:r>
            <w:proofErr w:type="spellEnd"/>
            <w:r w:rsidRPr="002E5D38">
              <w:rPr>
                <w:sz w:val="24"/>
                <w:szCs w:val="24"/>
                <w:lang w:eastAsia="ru-RU"/>
              </w:rPr>
              <w:t>):</w:t>
            </w:r>
          </w:p>
        </w:tc>
        <w:tc>
          <w:tcPr>
            <w:tcW w:w="2404" w:type="pct"/>
            <w:tcBorders>
              <w:top w:val="single" w:sz="4" w:space="0" w:color="auto"/>
              <w:left w:val="single" w:sz="4" w:space="0" w:color="auto"/>
              <w:bottom w:val="single" w:sz="4" w:space="0" w:color="auto"/>
              <w:right w:val="double" w:sz="4" w:space="0" w:color="auto"/>
            </w:tcBorders>
          </w:tcPr>
          <w:p w:rsidR="00827E78" w:rsidRPr="0002133F" w:rsidRDefault="00D21C01" w:rsidP="009A1D68">
            <w:pPr>
              <w:ind w:left="5040" w:hanging="5040"/>
              <w:jc w:val="both"/>
              <w:rPr>
                <w:sz w:val="24"/>
                <w:szCs w:val="24"/>
                <w:lang w:val="ru-RU" w:eastAsia="ru-RU"/>
              </w:rPr>
            </w:pPr>
            <w:r>
              <w:rPr>
                <w:sz w:val="24"/>
                <w:szCs w:val="24"/>
                <w:lang w:val="ru-RU" w:eastAsia="ru-RU"/>
              </w:rPr>
              <w:t>Северный</w:t>
            </w:r>
          </w:p>
        </w:tc>
      </w:tr>
      <w:tr w:rsidR="00827E78" w:rsidRPr="002C0870"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827E78" w:rsidRDefault="00827E78" w:rsidP="009A1D68">
            <w:pPr>
              <w:ind w:left="5040" w:hanging="5040"/>
              <w:jc w:val="both"/>
              <w:rPr>
                <w:sz w:val="24"/>
                <w:szCs w:val="24"/>
                <w:lang w:val="ru-RU" w:eastAsia="ru-RU"/>
              </w:rPr>
            </w:pPr>
            <w:r w:rsidRPr="00827E78">
              <w:rPr>
                <w:sz w:val="24"/>
                <w:szCs w:val="24"/>
                <w:lang w:val="ru-RU" w:eastAsia="ru-RU"/>
              </w:rPr>
              <w:t>Блок (номер и/или название):</w:t>
            </w:r>
          </w:p>
        </w:tc>
        <w:tc>
          <w:tcPr>
            <w:tcW w:w="2404" w:type="pct"/>
            <w:tcBorders>
              <w:top w:val="single" w:sz="4" w:space="0" w:color="auto"/>
              <w:left w:val="single" w:sz="4" w:space="0" w:color="auto"/>
              <w:bottom w:val="single" w:sz="4" w:space="0" w:color="auto"/>
              <w:right w:val="double" w:sz="4" w:space="0" w:color="auto"/>
            </w:tcBorders>
          </w:tcPr>
          <w:p w:rsidR="00827E78" w:rsidRPr="00827E78" w:rsidRDefault="00827E78" w:rsidP="009A1D68">
            <w:pPr>
              <w:ind w:left="5040" w:hanging="5040"/>
              <w:jc w:val="both"/>
              <w:rPr>
                <w:sz w:val="24"/>
                <w:szCs w:val="24"/>
                <w:lang w:val="ru-RU" w:eastAsia="ru-RU"/>
              </w:rPr>
            </w:pP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Административное</w:t>
            </w:r>
            <w:proofErr w:type="spellEnd"/>
            <w:r w:rsidRPr="002E5D38">
              <w:rPr>
                <w:sz w:val="24"/>
                <w:szCs w:val="24"/>
                <w:lang w:eastAsia="ru-RU"/>
              </w:rPr>
              <w:t xml:space="preserve"> </w:t>
            </w:r>
            <w:proofErr w:type="spellStart"/>
            <w:r w:rsidRPr="002E5D38">
              <w:rPr>
                <w:sz w:val="24"/>
                <w:szCs w:val="24"/>
                <w:lang w:eastAsia="ru-RU"/>
              </w:rPr>
              <w:t>расположение</w:t>
            </w:r>
            <w:proofErr w:type="spellEnd"/>
            <w:r w:rsidRPr="002E5D38">
              <w:rPr>
                <w:sz w:val="24"/>
                <w:szCs w:val="24"/>
                <w:lang w:eastAsia="ru-RU"/>
              </w:rPr>
              <w:t>:</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r w:rsidRPr="002E5D38">
              <w:rPr>
                <w:sz w:val="24"/>
                <w:szCs w:val="24"/>
                <w:lang w:eastAsia="ru-RU"/>
              </w:rPr>
              <w:t xml:space="preserve">- </w:t>
            </w:r>
            <w:proofErr w:type="spellStart"/>
            <w:r w:rsidRPr="002E5D38">
              <w:rPr>
                <w:sz w:val="24"/>
                <w:szCs w:val="24"/>
                <w:lang w:eastAsia="ru-RU"/>
              </w:rPr>
              <w:t>государство</w:t>
            </w:r>
            <w:proofErr w:type="spellEnd"/>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Республика</w:t>
            </w:r>
            <w:proofErr w:type="spellEnd"/>
            <w:r w:rsidRPr="002E5D38">
              <w:rPr>
                <w:sz w:val="24"/>
                <w:szCs w:val="24"/>
                <w:lang w:eastAsia="ru-RU"/>
              </w:rPr>
              <w:t xml:space="preserve"> </w:t>
            </w:r>
            <w:proofErr w:type="spellStart"/>
            <w:r w:rsidRPr="002E5D38">
              <w:rPr>
                <w:sz w:val="24"/>
                <w:szCs w:val="24"/>
                <w:lang w:eastAsia="ru-RU"/>
              </w:rPr>
              <w:t>Казахстан</w:t>
            </w:r>
            <w:proofErr w:type="spellEnd"/>
          </w:p>
        </w:tc>
      </w:tr>
      <w:tr w:rsidR="00827E78" w:rsidRPr="002C0870"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r w:rsidRPr="002E5D38">
              <w:rPr>
                <w:sz w:val="24"/>
                <w:szCs w:val="24"/>
                <w:lang w:eastAsia="ru-RU"/>
              </w:rPr>
              <w:t xml:space="preserve">- </w:t>
            </w:r>
            <w:proofErr w:type="spellStart"/>
            <w:r w:rsidRPr="002E5D38">
              <w:rPr>
                <w:sz w:val="24"/>
                <w:szCs w:val="24"/>
                <w:lang w:eastAsia="ru-RU"/>
              </w:rPr>
              <w:t>область</w:t>
            </w:r>
            <w:proofErr w:type="spellEnd"/>
            <w:r w:rsidRPr="002E5D38">
              <w:rPr>
                <w:sz w:val="24"/>
                <w:szCs w:val="24"/>
                <w:lang w:eastAsia="ru-RU"/>
              </w:rPr>
              <w:t xml:space="preserve"> (</w:t>
            </w:r>
            <w:proofErr w:type="spellStart"/>
            <w:r w:rsidRPr="002E5D38">
              <w:rPr>
                <w:sz w:val="24"/>
                <w:szCs w:val="24"/>
                <w:lang w:eastAsia="ru-RU"/>
              </w:rPr>
              <w:t>край</w:t>
            </w:r>
            <w:proofErr w:type="spellEnd"/>
            <w:r w:rsidRPr="002E5D38">
              <w:rPr>
                <w:sz w:val="24"/>
                <w:szCs w:val="24"/>
                <w:lang w:eastAsia="ru-RU"/>
              </w:rPr>
              <w:t>)</w:t>
            </w:r>
          </w:p>
        </w:tc>
        <w:tc>
          <w:tcPr>
            <w:tcW w:w="2404" w:type="pct"/>
            <w:tcBorders>
              <w:top w:val="single" w:sz="4" w:space="0" w:color="auto"/>
              <w:left w:val="single" w:sz="4" w:space="0" w:color="auto"/>
              <w:bottom w:val="single" w:sz="4" w:space="0" w:color="auto"/>
              <w:right w:val="double" w:sz="4" w:space="0" w:color="auto"/>
            </w:tcBorders>
          </w:tcPr>
          <w:p w:rsidR="00827E78" w:rsidRPr="00827E78" w:rsidRDefault="00827E78" w:rsidP="009A1D68">
            <w:pPr>
              <w:ind w:left="5040" w:hanging="5040"/>
              <w:jc w:val="both"/>
              <w:rPr>
                <w:sz w:val="24"/>
                <w:szCs w:val="24"/>
                <w:lang w:val="ru-RU" w:eastAsia="ru-RU"/>
              </w:rPr>
            </w:pPr>
            <w:r w:rsidRPr="00827E78">
              <w:rPr>
                <w:sz w:val="24"/>
                <w:szCs w:val="24"/>
                <w:lang w:val="ru-RU" w:eastAsia="ru-RU"/>
              </w:rPr>
              <w:t>Актюбинская  Казахстанская область</w:t>
            </w:r>
          </w:p>
          <w:p w:rsidR="00827E78" w:rsidRPr="00827E78" w:rsidRDefault="00D21C01" w:rsidP="009A1D68">
            <w:pPr>
              <w:ind w:left="5040" w:hanging="5040"/>
              <w:jc w:val="both"/>
              <w:rPr>
                <w:sz w:val="24"/>
                <w:szCs w:val="24"/>
                <w:lang w:val="ru-RU" w:eastAsia="ru-RU"/>
              </w:rPr>
            </w:pPr>
            <w:proofErr w:type="spellStart"/>
            <w:r>
              <w:rPr>
                <w:sz w:val="24"/>
                <w:szCs w:val="24"/>
                <w:lang w:val="ru-RU" w:eastAsia="ru-RU"/>
              </w:rPr>
              <w:t>Мугалжар</w:t>
            </w:r>
            <w:r w:rsidR="00827E78" w:rsidRPr="00827E78">
              <w:rPr>
                <w:sz w:val="24"/>
                <w:szCs w:val="24"/>
                <w:lang w:val="ru-RU" w:eastAsia="ru-RU"/>
              </w:rPr>
              <w:t>ский</w:t>
            </w:r>
            <w:proofErr w:type="spellEnd"/>
            <w:r w:rsidR="00827E78" w:rsidRPr="00827E78">
              <w:rPr>
                <w:sz w:val="24"/>
                <w:szCs w:val="24"/>
                <w:lang w:val="ru-RU" w:eastAsia="ru-RU"/>
              </w:rPr>
              <w:t xml:space="preserve"> район</w:t>
            </w: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Температура</w:t>
            </w:r>
            <w:proofErr w:type="spellEnd"/>
            <w:r w:rsidRPr="002E5D38">
              <w:rPr>
                <w:sz w:val="24"/>
                <w:szCs w:val="24"/>
                <w:lang w:eastAsia="ru-RU"/>
              </w:rPr>
              <w:t xml:space="preserve"> </w:t>
            </w:r>
            <w:proofErr w:type="spellStart"/>
            <w:r w:rsidRPr="002E5D38">
              <w:rPr>
                <w:sz w:val="24"/>
                <w:szCs w:val="24"/>
                <w:lang w:eastAsia="ru-RU"/>
              </w:rPr>
              <w:t>воздуха</w:t>
            </w:r>
            <w:proofErr w:type="spellEnd"/>
            <w:r w:rsidRPr="002E5D38">
              <w:rPr>
                <w:sz w:val="24"/>
                <w:szCs w:val="24"/>
                <w:lang w:eastAsia="ru-RU"/>
              </w:rPr>
              <w:t xml:space="preserve">, </w:t>
            </w:r>
            <w:r w:rsidRPr="002E5D38">
              <w:rPr>
                <w:sz w:val="24"/>
                <w:szCs w:val="24"/>
                <w:vertAlign w:val="superscript"/>
                <w:lang w:eastAsia="ru-RU"/>
              </w:rPr>
              <w:t>0</w:t>
            </w:r>
            <w:r w:rsidRPr="002E5D38">
              <w:rPr>
                <w:sz w:val="24"/>
                <w:szCs w:val="24"/>
                <w:lang w:eastAsia="ru-RU"/>
              </w:rPr>
              <w:t>С:</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r w:rsidRPr="002E5D38">
              <w:rPr>
                <w:sz w:val="24"/>
                <w:szCs w:val="24"/>
                <w:lang w:eastAsia="ru-RU"/>
              </w:rPr>
              <w:t xml:space="preserve">- </w:t>
            </w:r>
            <w:proofErr w:type="spellStart"/>
            <w:r w:rsidRPr="002E5D38">
              <w:rPr>
                <w:sz w:val="24"/>
                <w:szCs w:val="24"/>
                <w:lang w:eastAsia="ru-RU"/>
              </w:rPr>
              <w:t>среднегодовая</w:t>
            </w:r>
            <w:proofErr w:type="spellEnd"/>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r>
              <w:rPr>
                <w:sz w:val="24"/>
                <w:szCs w:val="24"/>
                <w:lang w:eastAsia="ru-RU"/>
              </w:rPr>
              <w:t>+5</w:t>
            </w: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r w:rsidRPr="002E5D38">
              <w:rPr>
                <w:sz w:val="24"/>
                <w:szCs w:val="24"/>
                <w:lang w:eastAsia="ru-RU"/>
              </w:rPr>
              <w:t xml:space="preserve">- </w:t>
            </w:r>
            <w:proofErr w:type="spellStart"/>
            <w:r w:rsidRPr="002E5D38">
              <w:rPr>
                <w:sz w:val="24"/>
                <w:szCs w:val="24"/>
                <w:lang w:eastAsia="ru-RU"/>
              </w:rPr>
              <w:t>наибольшая</w:t>
            </w:r>
            <w:proofErr w:type="spellEnd"/>
            <w:r w:rsidRPr="002E5D38">
              <w:rPr>
                <w:sz w:val="24"/>
                <w:szCs w:val="24"/>
                <w:lang w:eastAsia="ru-RU"/>
              </w:rPr>
              <w:t xml:space="preserve"> </w:t>
            </w:r>
            <w:proofErr w:type="spellStart"/>
            <w:r w:rsidRPr="002E5D38">
              <w:rPr>
                <w:sz w:val="24"/>
                <w:szCs w:val="24"/>
                <w:lang w:eastAsia="ru-RU"/>
              </w:rPr>
              <w:t>летняя</w:t>
            </w:r>
            <w:proofErr w:type="spellEnd"/>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r>
              <w:rPr>
                <w:sz w:val="24"/>
                <w:szCs w:val="24"/>
                <w:lang w:eastAsia="ru-RU"/>
              </w:rPr>
              <w:t>+45</w:t>
            </w: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r w:rsidRPr="002E5D38">
              <w:rPr>
                <w:sz w:val="24"/>
                <w:szCs w:val="24"/>
                <w:lang w:eastAsia="ru-RU"/>
              </w:rPr>
              <w:t xml:space="preserve">- </w:t>
            </w:r>
            <w:proofErr w:type="spellStart"/>
            <w:r w:rsidRPr="002E5D38">
              <w:rPr>
                <w:sz w:val="24"/>
                <w:szCs w:val="24"/>
                <w:lang w:eastAsia="ru-RU"/>
              </w:rPr>
              <w:t>наименьшая</w:t>
            </w:r>
            <w:proofErr w:type="spellEnd"/>
            <w:r w:rsidRPr="002E5D38">
              <w:rPr>
                <w:sz w:val="24"/>
                <w:szCs w:val="24"/>
                <w:lang w:eastAsia="ru-RU"/>
              </w:rPr>
              <w:t xml:space="preserve"> </w:t>
            </w:r>
            <w:proofErr w:type="spellStart"/>
            <w:r w:rsidRPr="002E5D38">
              <w:rPr>
                <w:sz w:val="24"/>
                <w:szCs w:val="24"/>
                <w:lang w:eastAsia="ru-RU"/>
              </w:rPr>
              <w:t>зимняя</w:t>
            </w:r>
            <w:proofErr w:type="spellEnd"/>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r>
              <w:rPr>
                <w:sz w:val="24"/>
                <w:szCs w:val="24"/>
                <w:lang w:eastAsia="ru-RU"/>
              </w:rPr>
              <w:t>-30</w:t>
            </w: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Среднегодовое</w:t>
            </w:r>
            <w:proofErr w:type="spellEnd"/>
            <w:r w:rsidRPr="002E5D38">
              <w:rPr>
                <w:sz w:val="24"/>
                <w:szCs w:val="24"/>
                <w:lang w:eastAsia="ru-RU"/>
              </w:rPr>
              <w:t xml:space="preserve"> </w:t>
            </w:r>
            <w:proofErr w:type="spellStart"/>
            <w:r w:rsidRPr="002E5D38">
              <w:rPr>
                <w:sz w:val="24"/>
                <w:szCs w:val="24"/>
                <w:lang w:eastAsia="ru-RU"/>
              </w:rPr>
              <w:t>количество</w:t>
            </w:r>
            <w:proofErr w:type="spellEnd"/>
            <w:r w:rsidRPr="002E5D38">
              <w:rPr>
                <w:sz w:val="24"/>
                <w:szCs w:val="24"/>
                <w:lang w:eastAsia="ru-RU"/>
              </w:rPr>
              <w:t xml:space="preserve"> </w:t>
            </w:r>
            <w:proofErr w:type="spellStart"/>
            <w:r w:rsidRPr="002E5D38">
              <w:rPr>
                <w:sz w:val="24"/>
                <w:szCs w:val="24"/>
                <w:lang w:eastAsia="ru-RU"/>
              </w:rPr>
              <w:t>осадков</w:t>
            </w:r>
            <w:proofErr w:type="spellEnd"/>
            <w:r w:rsidRPr="002E5D38">
              <w:rPr>
                <w:sz w:val="24"/>
                <w:szCs w:val="24"/>
                <w:lang w:eastAsia="ru-RU"/>
              </w:rPr>
              <w:t xml:space="preserve">, </w:t>
            </w:r>
            <w:proofErr w:type="spellStart"/>
            <w:r w:rsidRPr="002E5D38">
              <w:rPr>
                <w:sz w:val="24"/>
                <w:szCs w:val="24"/>
                <w:lang w:eastAsia="ru-RU"/>
              </w:rPr>
              <w:t>мм</w:t>
            </w:r>
            <w:proofErr w:type="spellEnd"/>
            <w:r w:rsidRPr="002E5D38">
              <w:rPr>
                <w:sz w:val="24"/>
                <w:szCs w:val="24"/>
                <w:lang w:eastAsia="ru-RU"/>
              </w:rPr>
              <w:t>:</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r>
              <w:rPr>
                <w:sz w:val="24"/>
                <w:szCs w:val="24"/>
                <w:lang w:eastAsia="ru-RU"/>
              </w:rPr>
              <w:t>180- 20</w:t>
            </w:r>
            <w:r w:rsidRPr="002E5D38">
              <w:rPr>
                <w:sz w:val="24"/>
                <w:szCs w:val="24"/>
                <w:lang w:eastAsia="ru-RU"/>
              </w:rPr>
              <w:t>0</w:t>
            </w: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827E78" w:rsidRDefault="00827E78" w:rsidP="009A1D68">
            <w:pPr>
              <w:ind w:left="5040" w:hanging="5040"/>
              <w:jc w:val="both"/>
              <w:rPr>
                <w:sz w:val="24"/>
                <w:szCs w:val="24"/>
                <w:lang w:val="ru-RU" w:eastAsia="ru-RU"/>
              </w:rPr>
            </w:pPr>
            <w:r w:rsidRPr="00827E78">
              <w:rPr>
                <w:sz w:val="24"/>
                <w:szCs w:val="24"/>
                <w:lang w:val="ru-RU" w:eastAsia="ru-RU"/>
              </w:rPr>
              <w:t xml:space="preserve">Максимальная глубина промерзания </w:t>
            </w:r>
          </w:p>
          <w:p w:rsidR="00827E78" w:rsidRPr="00827E78" w:rsidRDefault="00827E78" w:rsidP="009A1D68">
            <w:pPr>
              <w:ind w:left="5040" w:hanging="5040"/>
              <w:jc w:val="both"/>
              <w:rPr>
                <w:sz w:val="24"/>
                <w:szCs w:val="24"/>
                <w:lang w:val="ru-RU" w:eastAsia="ru-RU"/>
              </w:rPr>
            </w:pPr>
            <w:r w:rsidRPr="00827E78">
              <w:rPr>
                <w:sz w:val="24"/>
                <w:szCs w:val="24"/>
                <w:lang w:val="ru-RU" w:eastAsia="ru-RU"/>
              </w:rPr>
              <w:t>грунта, м:</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r w:rsidRPr="002E5D38">
              <w:rPr>
                <w:sz w:val="24"/>
                <w:szCs w:val="24"/>
                <w:lang w:eastAsia="ru-RU"/>
              </w:rPr>
              <w:t>1,5</w:t>
            </w:r>
            <w:r>
              <w:rPr>
                <w:sz w:val="24"/>
                <w:szCs w:val="24"/>
                <w:lang w:eastAsia="ru-RU"/>
              </w:rPr>
              <w:t xml:space="preserve"> – 2,0</w:t>
            </w: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827E78" w:rsidRDefault="00827E78" w:rsidP="009A1D68">
            <w:pPr>
              <w:ind w:left="5040" w:hanging="5040"/>
              <w:jc w:val="both"/>
              <w:rPr>
                <w:sz w:val="24"/>
                <w:szCs w:val="24"/>
                <w:lang w:val="ru-RU" w:eastAsia="ru-RU"/>
              </w:rPr>
            </w:pPr>
            <w:r w:rsidRPr="00827E78">
              <w:rPr>
                <w:sz w:val="24"/>
                <w:szCs w:val="24"/>
                <w:lang w:val="ru-RU" w:eastAsia="ru-RU"/>
              </w:rPr>
              <w:t xml:space="preserve">Продолжительность отопительного </w:t>
            </w:r>
          </w:p>
          <w:p w:rsidR="00827E78" w:rsidRPr="00827E78" w:rsidRDefault="00827E78" w:rsidP="009A1D68">
            <w:pPr>
              <w:ind w:left="5040" w:hanging="5040"/>
              <w:jc w:val="both"/>
              <w:rPr>
                <w:sz w:val="24"/>
                <w:szCs w:val="24"/>
                <w:lang w:val="ru-RU" w:eastAsia="ru-RU"/>
              </w:rPr>
            </w:pPr>
            <w:r w:rsidRPr="00827E78">
              <w:rPr>
                <w:sz w:val="24"/>
                <w:szCs w:val="24"/>
                <w:lang w:val="ru-RU" w:eastAsia="ru-RU"/>
              </w:rPr>
              <w:t>периода в году, сут.:</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r>
              <w:rPr>
                <w:sz w:val="24"/>
                <w:szCs w:val="24"/>
                <w:lang w:eastAsia="ru-RU"/>
              </w:rPr>
              <w:t>176</w:t>
            </w: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827E78" w:rsidRDefault="00827E78" w:rsidP="009A1D68">
            <w:pPr>
              <w:ind w:left="5040" w:hanging="5040"/>
              <w:jc w:val="both"/>
              <w:rPr>
                <w:sz w:val="24"/>
                <w:szCs w:val="24"/>
                <w:lang w:val="ru-RU" w:eastAsia="ru-RU"/>
              </w:rPr>
            </w:pPr>
            <w:r w:rsidRPr="00827E78">
              <w:rPr>
                <w:sz w:val="24"/>
                <w:szCs w:val="24"/>
                <w:lang w:val="ru-RU" w:eastAsia="ru-RU"/>
              </w:rPr>
              <w:t xml:space="preserve">Продолжительность зимнего периода в </w:t>
            </w:r>
          </w:p>
          <w:p w:rsidR="00827E78" w:rsidRPr="00827E78" w:rsidRDefault="00827E78" w:rsidP="009A1D68">
            <w:pPr>
              <w:ind w:left="5040" w:hanging="5040"/>
              <w:jc w:val="both"/>
              <w:rPr>
                <w:sz w:val="24"/>
                <w:szCs w:val="24"/>
                <w:lang w:val="ru-RU" w:eastAsia="ru-RU"/>
              </w:rPr>
            </w:pPr>
            <w:r w:rsidRPr="00827E78">
              <w:rPr>
                <w:sz w:val="24"/>
                <w:szCs w:val="24"/>
                <w:lang w:val="ru-RU" w:eastAsia="ru-RU"/>
              </w:rPr>
              <w:t>году, сут.:</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r>
              <w:rPr>
                <w:sz w:val="24"/>
                <w:szCs w:val="24"/>
                <w:lang w:eastAsia="ru-RU"/>
              </w:rPr>
              <w:t>107</w:t>
            </w:r>
          </w:p>
        </w:tc>
      </w:tr>
      <w:tr w:rsidR="00827E78" w:rsidRPr="002E5D38" w:rsidTr="009A1D68">
        <w:trPr>
          <w:cantSplit/>
        </w:trPr>
        <w:tc>
          <w:tcPr>
            <w:tcW w:w="2596" w:type="pct"/>
            <w:tcBorders>
              <w:top w:val="single" w:sz="4" w:space="0" w:color="auto"/>
              <w:left w:val="double" w:sz="4" w:space="0" w:color="auto"/>
              <w:bottom w:val="single" w:sz="4" w:space="0" w:color="auto"/>
              <w:right w:val="single" w:sz="4" w:space="0" w:color="auto"/>
            </w:tcBorders>
            <w:vAlign w:val="center"/>
          </w:tcPr>
          <w:p w:rsidR="00827E78" w:rsidRPr="00827E78" w:rsidRDefault="00827E78" w:rsidP="009A1D68">
            <w:pPr>
              <w:ind w:left="5040" w:hanging="5040"/>
              <w:jc w:val="both"/>
              <w:rPr>
                <w:sz w:val="24"/>
                <w:szCs w:val="24"/>
                <w:lang w:val="ru-RU" w:eastAsia="ru-RU"/>
              </w:rPr>
            </w:pPr>
            <w:r w:rsidRPr="00827E78">
              <w:rPr>
                <w:sz w:val="24"/>
                <w:szCs w:val="24"/>
                <w:lang w:val="ru-RU" w:eastAsia="ru-RU"/>
              </w:rPr>
              <w:t xml:space="preserve">Азимут преобладающего направления </w:t>
            </w:r>
          </w:p>
          <w:p w:rsidR="00827E78" w:rsidRPr="00827E78" w:rsidRDefault="00827E78" w:rsidP="009A1D68">
            <w:pPr>
              <w:ind w:left="5040" w:hanging="5040"/>
              <w:jc w:val="both"/>
              <w:rPr>
                <w:sz w:val="24"/>
                <w:szCs w:val="24"/>
                <w:lang w:val="ru-RU" w:eastAsia="ru-RU"/>
              </w:rPr>
            </w:pPr>
            <w:r w:rsidRPr="00827E78">
              <w:rPr>
                <w:sz w:val="24"/>
                <w:szCs w:val="24"/>
                <w:lang w:val="ru-RU" w:eastAsia="ru-RU"/>
              </w:rPr>
              <w:t>ветра, градус:</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proofErr w:type="spellStart"/>
            <w:r>
              <w:rPr>
                <w:sz w:val="24"/>
                <w:szCs w:val="24"/>
                <w:lang w:eastAsia="ru-RU"/>
              </w:rPr>
              <w:t>Северо</w:t>
            </w:r>
            <w:r w:rsidRPr="002E5D38">
              <w:rPr>
                <w:sz w:val="24"/>
                <w:szCs w:val="24"/>
                <w:lang w:eastAsia="ru-RU"/>
              </w:rPr>
              <w:t>-восточного</w:t>
            </w:r>
            <w:proofErr w:type="spellEnd"/>
            <w:r w:rsidRPr="002E5D38">
              <w:rPr>
                <w:sz w:val="24"/>
                <w:szCs w:val="24"/>
                <w:lang w:eastAsia="ru-RU"/>
              </w:rPr>
              <w:t xml:space="preserve">  </w:t>
            </w:r>
            <w:proofErr w:type="spellStart"/>
            <w:r w:rsidRPr="002E5D38">
              <w:rPr>
                <w:sz w:val="24"/>
                <w:szCs w:val="24"/>
                <w:lang w:eastAsia="ru-RU"/>
              </w:rPr>
              <w:t>направления</w:t>
            </w:r>
            <w:proofErr w:type="spellEnd"/>
          </w:p>
        </w:tc>
      </w:tr>
      <w:tr w:rsidR="00827E78" w:rsidRPr="002C0870" w:rsidTr="009A1D68">
        <w:trPr>
          <w:cantSplit/>
          <w:trHeight w:val="390"/>
        </w:trPr>
        <w:tc>
          <w:tcPr>
            <w:tcW w:w="2596" w:type="pct"/>
            <w:tcBorders>
              <w:top w:val="single" w:sz="4" w:space="0" w:color="auto"/>
              <w:left w:val="double" w:sz="4" w:space="0" w:color="auto"/>
              <w:bottom w:val="single" w:sz="4" w:space="0" w:color="auto"/>
              <w:right w:val="single" w:sz="4" w:space="0" w:color="auto"/>
            </w:tcBorders>
            <w:vAlign w:val="center"/>
          </w:tcPr>
          <w:p w:rsidR="00827E78" w:rsidRPr="00827E78" w:rsidRDefault="00827E78" w:rsidP="009A1D68">
            <w:pPr>
              <w:ind w:left="5040" w:hanging="5040"/>
              <w:jc w:val="both"/>
              <w:rPr>
                <w:sz w:val="24"/>
                <w:szCs w:val="24"/>
                <w:lang w:val="ru-RU" w:eastAsia="ru-RU"/>
              </w:rPr>
            </w:pPr>
            <w:r w:rsidRPr="00827E78">
              <w:rPr>
                <w:sz w:val="24"/>
                <w:szCs w:val="24"/>
                <w:lang w:val="ru-RU" w:eastAsia="ru-RU"/>
              </w:rPr>
              <w:t>Наибольшая скорость ветра, м/с:</w:t>
            </w:r>
          </w:p>
        </w:tc>
        <w:tc>
          <w:tcPr>
            <w:tcW w:w="2404" w:type="pct"/>
            <w:tcBorders>
              <w:top w:val="single" w:sz="4" w:space="0" w:color="auto"/>
              <w:left w:val="single" w:sz="4" w:space="0" w:color="auto"/>
              <w:bottom w:val="single" w:sz="4" w:space="0" w:color="auto"/>
              <w:right w:val="double" w:sz="4" w:space="0" w:color="auto"/>
            </w:tcBorders>
          </w:tcPr>
          <w:p w:rsidR="00827E78" w:rsidRPr="00827E78" w:rsidRDefault="00827E78" w:rsidP="009A1D68">
            <w:pPr>
              <w:ind w:left="5040" w:hanging="5040"/>
              <w:jc w:val="both"/>
              <w:rPr>
                <w:sz w:val="24"/>
                <w:szCs w:val="24"/>
                <w:lang w:val="ru-RU"/>
              </w:rPr>
            </w:pPr>
            <w:r w:rsidRPr="00827E78">
              <w:rPr>
                <w:sz w:val="24"/>
                <w:szCs w:val="24"/>
                <w:lang w:val="ru-RU"/>
              </w:rPr>
              <w:t xml:space="preserve">Максимальная скорость и </w:t>
            </w:r>
          </w:p>
          <w:p w:rsidR="00827E78" w:rsidRPr="00827E78" w:rsidRDefault="00827E78" w:rsidP="009A1D68">
            <w:pPr>
              <w:ind w:left="5040" w:hanging="5040"/>
              <w:jc w:val="both"/>
              <w:rPr>
                <w:sz w:val="24"/>
                <w:szCs w:val="24"/>
                <w:lang w:val="ru-RU" w:eastAsia="ru-RU"/>
              </w:rPr>
            </w:pPr>
            <w:r w:rsidRPr="00827E78">
              <w:rPr>
                <w:sz w:val="24"/>
                <w:szCs w:val="24"/>
                <w:lang w:val="ru-RU"/>
              </w:rPr>
              <w:t>порыв ветра достигает 40 м/с</w:t>
            </w:r>
          </w:p>
        </w:tc>
      </w:tr>
      <w:tr w:rsidR="00827E78" w:rsidRPr="002E5D38" w:rsidTr="009A1D68">
        <w:trPr>
          <w:cantSplit/>
          <w:trHeight w:val="390"/>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Сведения</w:t>
            </w:r>
            <w:proofErr w:type="spellEnd"/>
            <w:r w:rsidRPr="002E5D38">
              <w:rPr>
                <w:sz w:val="24"/>
                <w:szCs w:val="24"/>
                <w:lang w:eastAsia="ru-RU"/>
              </w:rPr>
              <w:t xml:space="preserve"> о </w:t>
            </w:r>
            <w:proofErr w:type="spellStart"/>
            <w:r w:rsidRPr="002E5D38">
              <w:rPr>
                <w:sz w:val="24"/>
                <w:szCs w:val="24"/>
                <w:lang w:eastAsia="ru-RU"/>
              </w:rPr>
              <w:t>площадке</w:t>
            </w:r>
            <w:proofErr w:type="spellEnd"/>
            <w:r w:rsidRPr="002E5D38">
              <w:rPr>
                <w:sz w:val="24"/>
                <w:szCs w:val="24"/>
                <w:lang w:eastAsia="ru-RU"/>
              </w:rPr>
              <w:t xml:space="preserve"> </w:t>
            </w:r>
            <w:proofErr w:type="spellStart"/>
            <w:r w:rsidRPr="002E5D38">
              <w:rPr>
                <w:sz w:val="24"/>
                <w:szCs w:val="24"/>
                <w:lang w:eastAsia="ru-RU"/>
              </w:rPr>
              <w:t>строительства</w:t>
            </w:r>
            <w:proofErr w:type="spellEnd"/>
            <w:r w:rsidRPr="002E5D38">
              <w:rPr>
                <w:sz w:val="24"/>
                <w:szCs w:val="24"/>
                <w:lang w:eastAsia="ru-RU"/>
              </w:rPr>
              <w:t>:</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p>
        </w:tc>
      </w:tr>
      <w:tr w:rsidR="00827E78" w:rsidRPr="002E5D38" w:rsidTr="009A1D68">
        <w:trPr>
          <w:cantSplit/>
          <w:trHeight w:val="390"/>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Сведения</w:t>
            </w:r>
            <w:proofErr w:type="spellEnd"/>
            <w:r w:rsidRPr="002E5D38">
              <w:rPr>
                <w:sz w:val="24"/>
                <w:szCs w:val="24"/>
                <w:lang w:eastAsia="ru-RU"/>
              </w:rPr>
              <w:t xml:space="preserve"> о </w:t>
            </w:r>
            <w:proofErr w:type="spellStart"/>
            <w:r w:rsidRPr="002E5D38">
              <w:rPr>
                <w:sz w:val="24"/>
                <w:szCs w:val="24"/>
                <w:lang w:eastAsia="ru-RU"/>
              </w:rPr>
              <w:t>подъездных</w:t>
            </w:r>
            <w:proofErr w:type="spellEnd"/>
            <w:r w:rsidRPr="002E5D38">
              <w:rPr>
                <w:sz w:val="24"/>
                <w:szCs w:val="24"/>
                <w:lang w:eastAsia="ru-RU"/>
              </w:rPr>
              <w:t xml:space="preserve"> </w:t>
            </w:r>
            <w:proofErr w:type="spellStart"/>
            <w:r w:rsidRPr="002E5D38">
              <w:rPr>
                <w:sz w:val="24"/>
                <w:szCs w:val="24"/>
                <w:lang w:eastAsia="ru-RU"/>
              </w:rPr>
              <w:t>дорогах</w:t>
            </w:r>
            <w:proofErr w:type="spellEnd"/>
            <w:r w:rsidRPr="002E5D38">
              <w:rPr>
                <w:sz w:val="24"/>
                <w:szCs w:val="24"/>
                <w:lang w:eastAsia="ru-RU"/>
              </w:rPr>
              <w:t>:</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Грунтовые</w:t>
            </w:r>
            <w:proofErr w:type="spellEnd"/>
          </w:p>
        </w:tc>
      </w:tr>
      <w:tr w:rsidR="00827E78" w:rsidRPr="002E5D38" w:rsidTr="009A1D68">
        <w:trPr>
          <w:cantSplit/>
          <w:trHeight w:val="467"/>
        </w:trPr>
        <w:tc>
          <w:tcPr>
            <w:tcW w:w="2596" w:type="pct"/>
            <w:tcBorders>
              <w:top w:val="single" w:sz="4" w:space="0" w:color="auto"/>
              <w:left w:val="double" w:sz="4" w:space="0" w:color="auto"/>
              <w:bottom w:val="sing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Сведения</w:t>
            </w:r>
            <w:proofErr w:type="spellEnd"/>
            <w:r w:rsidRPr="002E5D38">
              <w:rPr>
                <w:sz w:val="24"/>
                <w:szCs w:val="24"/>
                <w:lang w:eastAsia="ru-RU"/>
              </w:rPr>
              <w:t xml:space="preserve"> о </w:t>
            </w:r>
            <w:proofErr w:type="spellStart"/>
            <w:r w:rsidRPr="002E5D38">
              <w:rPr>
                <w:sz w:val="24"/>
                <w:szCs w:val="24"/>
                <w:lang w:eastAsia="ru-RU"/>
              </w:rPr>
              <w:t>теплоснабжении</w:t>
            </w:r>
            <w:proofErr w:type="spellEnd"/>
            <w:r w:rsidRPr="002E5D38">
              <w:rPr>
                <w:sz w:val="24"/>
                <w:szCs w:val="24"/>
                <w:lang w:eastAsia="ru-RU"/>
              </w:rPr>
              <w:t>:</w:t>
            </w:r>
          </w:p>
        </w:tc>
        <w:tc>
          <w:tcPr>
            <w:tcW w:w="2404" w:type="pct"/>
            <w:tcBorders>
              <w:top w:val="single" w:sz="4" w:space="0" w:color="auto"/>
              <w:left w:val="single" w:sz="4" w:space="0" w:color="auto"/>
              <w:bottom w:val="single" w:sz="4" w:space="0" w:color="auto"/>
              <w:right w:val="double" w:sz="4" w:space="0" w:color="auto"/>
            </w:tcBorders>
          </w:tcPr>
          <w:p w:rsidR="00827E78" w:rsidRPr="002E5D38" w:rsidRDefault="00827E78" w:rsidP="009A1D68">
            <w:pPr>
              <w:jc w:val="both"/>
              <w:rPr>
                <w:sz w:val="24"/>
                <w:szCs w:val="24"/>
                <w:lang w:eastAsia="ru-RU"/>
              </w:rPr>
            </w:pPr>
            <w:proofErr w:type="spellStart"/>
            <w:r>
              <w:rPr>
                <w:sz w:val="24"/>
                <w:szCs w:val="24"/>
                <w:lang w:eastAsia="ru-RU"/>
              </w:rPr>
              <w:t>Отопительные</w:t>
            </w:r>
            <w:proofErr w:type="spellEnd"/>
            <w:r>
              <w:rPr>
                <w:sz w:val="24"/>
                <w:szCs w:val="24"/>
                <w:lang w:eastAsia="ru-RU"/>
              </w:rPr>
              <w:t xml:space="preserve"> </w:t>
            </w:r>
            <w:proofErr w:type="spellStart"/>
            <w:r>
              <w:rPr>
                <w:sz w:val="24"/>
                <w:szCs w:val="24"/>
                <w:lang w:eastAsia="ru-RU"/>
              </w:rPr>
              <w:t>установки</w:t>
            </w:r>
            <w:proofErr w:type="spellEnd"/>
          </w:p>
        </w:tc>
      </w:tr>
      <w:tr w:rsidR="00827E78" w:rsidRPr="002E5D38" w:rsidTr="009A1D68">
        <w:trPr>
          <w:cantSplit/>
          <w:trHeight w:val="467"/>
        </w:trPr>
        <w:tc>
          <w:tcPr>
            <w:tcW w:w="2596" w:type="pct"/>
            <w:tcBorders>
              <w:top w:val="single" w:sz="4" w:space="0" w:color="auto"/>
              <w:left w:val="double" w:sz="4" w:space="0" w:color="auto"/>
              <w:bottom w:val="double" w:sz="4" w:space="0" w:color="auto"/>
              <w:right w:val="single" w:sz="4" w:space="0" w:color="auto"/>
            </w:tcBorders>
            <w:vAlign w:val="center"/>
          </w:tcPr>
          <w:p w:rsidR="00827E78" w:rsidRPr="002E5D38" w:rsidRDefault="00827E78" w:rsidP="009A1D68">
            <w:pPr>
              <w:ind w:left="5040" w:hanging="5040"/>
              <w:jc w:val="both"/>
              <w:rPr>
                <w:sz w:val="24"/>
                <w:szCs w:val="24"/>
                <w:lang w:eastAsia="ru-RU"/>
              </w:rPr>
            </w:pPr>
            <w:proofErr w:type="spellStart"/>
            <w:r w:rsidRPr="002E5D38">
              <w:rPr>
                <w:sz w:val="24"/>
                <w:szCs w:val="24"/>
                <w:lang w:eastAsia="ru-RU"/>
              </w:rPr>
              <w:t>Наличие</w:t>
            </w:r>
            <w:proofErr w:type="spellEnd"/>
            <w:r w:rsidRPr="002E5D38">
              <w:rPr>
                <w:sz w:val="24"/>
                <w:szCs w:val="24"/>
                <w:lang w:eastAsia="ru-RU"/>
              </w:rPr>
              <w:t xml:space="preserve"> </w:t>
            </w:r>
            <w:proofErr w:type="spellStart"/>
            <w:r w:rsidRPr="002E5D38">
              <w:rPr>
                <w:sz w:val="24"/>
                <w:szCs w:val="24"/>
                <w:lang w:eastAsia="ru-RU"/>
              </w:rPr>
              <w:t>местных</w:t>
            </w:r>
            <w:proofErr w:type="spellEnd"/>
            <w:r w:rsidRPr="002E5D38">
              <w:rPr>
                <w:sz w:val="24"/>
                <w:szCs w:val="24"/>
                <w:lang w:eastAsia="ru-RU"/>
              </w:rPr>
              <w:t xml:space="preserve"> </w:t>
            </w:r>
            <w:proofErr w:type="spellStart"/>
            <w:r w:rsidRPr="002E5D38">
              <w:rPr>
                <w:sz w:val="24"/>
                <w:szCs w:val="24"/>
                <w:lang w:eastAsia="ru-RU"/>
              </w:rPr>
              <w:t>стройматериалов</w:t>
            </w:r>
            <w:proofErr w:type="spellEnd"/>
            <w:r w:rsidRPr="002E5D38">
              <w:rPr>
                <w:sz w:val="24"/>
                <w:szCs w:val="24"/>
                <w:lang w:eastAsia="ru-RU"/>
              </w:rPr>
              <w:t>:</w:t>
            </w:r>
          </w:p>
        </w:tc>
        <w:tc>
          <w:tcPr>
            <w:tcW w:w="2404" w:type="pct"/>
            <w:tcBorders>
              <w:top w:val="single" w:sz="4" w:space="0" w:color="auto"/>
              <w:left w:val="single" w:sz="4" w:space="0" w:color="auto"/>
              <w:bottom w:val="double" w:sz="4" w:space="0" w:color="auto"/>
              <w:right w:val="double" w:sz="4" w:space="0" w:color="auto"/>
            </w:tcBorders>
          </w:tcPr>
          <w:p w:rsidR="00827E78" w:rsidRPr="002E5D38" w:rsidRDefault="00827E78" w:rsidP="009A1D68">
            <w:pPr>
              <w:spacing w:line="360" w:lineRule="auto"/>
              <w:jc w:val="both"/>
              <w:rPr>
                <w:sz w:val="24"/>
                <w:szCs w:val="24"/>
                <w:lang w:eastAsia="ru-RU"/>
              </w:rPr>
            </w:pPr>
            <w:proofErr w:type="spellStart"/>
            <w:r w:rsidRPr="002E5D38">
              <w:rPr>
                <w:sz w:val="24"/>
                <w:szCs w:val="24"/>
                <w:lang w:eastAsia="ru-RU"/>
              </w:rPr>
              <w:t>Пес</w:t>
            </w:r>
            <w:r>
              <w:rPr>
                <w:sz w:val="24"/>
                <w:szCs w:val="24"/>
                <w:lang w:eastAsia="ru-RU"/>
              </w:rPr>
              <w:t>ок</w:t>
            </w:r>
            <w:proofErr w:type="spellEnd"/>
            <w:r>
              <w:rPr>
                <w:sz w:val="24"/>
                <w:szCs w:val="24"/>
                <w:lang w:eastAsia="ru-RU"/>
              </w:rPr>
              <w:t xml:space="preserve">, </w:t>
            </w:r>
            <w:proofErr w:type="spellStart"/>
            <w:r>
              <w:rPr>
                <w:sz w:val="24"/>
                <w:szCs w:val="24"/>
                <w:lang w:eastAsia="ru-RU"/>
              </w:rPr>
              <w:t>гравий</w:t>
            </w:r>
            <w:proofErr w:type="spellEnd"/>
            <w:r>
              <w:rPr>
                <w:sz w:val="24"/>
                <w:szCs w:val="24"/>
                <w:lang w:eastAsia="ru-RU"/>
              </w:rPr>
              <w:t xml:space="preserve"> </w:t>
            </w:r>
          </w:p>
        </w:tc>
      </w:tr>
    </w:tbl>
    <w:p w:rsidR="00B747D6" w:rsidRPr="00827E78" w:rsidRDefault="00B747D6">
      <w:pPr>
        <w:pStyle w:val="section1"/>
        <w:spacing w:before="0" w:beforeAutospacing="0" w:after="0" w:afterAutospacing="0"/>
      </w:pPr>
    </w:p>
    <w:p w:rsidR="00B747D6" w:rsidRPr="00827E78" w:rsidRDefault="0065571B">
      <w:pPr>
        <w:spacing w:after="200" w:line="276" w:lineRule="auto"/>
        <w:rPr>
          <w:sz w:val="24"/>
          <w:szCs w:val="24"/>
          <w:lang w:val="ru-RU" w:eastAsia="ru-RU"/>
        </w:rPr>
      </w:pPr>
      <w:r>
        <w:rPr>
          <w:color w:val="FF0000"/>
          <w:lang w:val="ru-RU"/>
        </w:rPr>
        <w:br w:type="page"/>
      </w:r>
    </w:p>
    <w:p w:rsidR="00B747D6" w:rsidRDefault="0065571B">
      <w:pPr>
        <w:pStyle w:val="2"/>
        <w:rPr>
          <w:lang w:val="ru-RU"/>
        </w:rPr>
      </w:pPr>
      <w:r>
        <w:rPr>
          <w:lang w:val="ru-RU"/>
        </w:rPr>
        <w:lastRenderedPageBreak/>
        <w:t>2.1. Сводные технические и технологические данные</w:t>
      </w:r>
    </w:p>
    <w:p w:rsidR="00B747D6" w:rsidRDefault="0065571B">
      <w:pPr>
        <w:pStyle w:val="a6"/>
        <w:ind w:right="285"/>
        <w:jc w:val="right"/>
        <w:rPr>
          <w:szCs w:val="24"/>
        </w:rPr>
      </w:pPr>
      <w:r>
        <w:rPr>
          <w:szCs w:val="24"/>
        </w:rPr>
        <w:t>Таблица 2.1.2.</w:t>
      </w:r>
    </w:p>
    <w:tbl>
      <w:tblPr>
        <w:tblW w:w="9885" w:type="dxa"/>
        <w:tblLayout w:type="fixed"/>
        <w:tblLook w:val="04A0" w:firstRow="1" w:lastRow="0" w:firstColumn="1" w:lastColumn="0" w:noHBand="0" w:noVBand="1"/>
      </w:tblPr>
      <w:tblGrid>
        <w:gridCol w:w="746"/>
        <w:gridCol w:w="5902"/>
        <w:gridCol w:w="3237"/>
      </w:tblGrid>
      <w:tr w:rsidR="00B747D6">
        <w:tc>
          <w:tcPr>
            <w:tcW w:w="746" w:type="dxa"/>
            <w:tcBorders>
              <w:top w:val="double" w:sz="4" w:space="0" w:color="auto"/>
              <w:left w:val="double" w:sz="4" w:space="0" w:color="auto"/>
              <w:bottom w:val="double" w:sz="4" w:space="0" w:color="auto"/>
              <w:right w:val="double" w:sz="4" w:space="0" w:color="auto"/>
            </w:tcBorders>
          </w:tcPr>
          <w:p w:rsidR="00B747D6" w:rsidRDefault="0065571B">
            <w:pPr>
              <w:ind w:right="-108"/>
              <w:jc w:val="center"/>
              <w:rPr>
                <w:sz w:val="24"/>
                <w:szCs w:val="24"/>
                <w:lang w:val="ru-RU"/>
              </w:rPr>
            </w:pPr>
            <w:r>
              <w:rPr>
                <w:sz w:val="24"/>
                <w:szCs w:val="24"/>
                <w:lang w:val="ru-RU"/>
              </w:rPr>
              <w:t>№№</w:t>
            </w:r>
          </w:p>
        </w:tc>
        <w:tc>
          <w:tcPr>
            <w:tcW w:w="5902" w:type="dxa"/>
            <w:tcBorders>
              <w:top w:val="double" w:sz="4" w:space="0" w:color="auto"/>
              <w:left w:val="nil"/>
              <w:bottom w:val="double" w:sz="4" w:space="0" w:color="auto"/>
              <w:right w:val="double" w:sz="4" w:space="0" w:color="auto"/>
            </w:tcBorders>
          </w:tcPr>
          <w:p w:rsidR="00B747D6" w:rsidRDefault="00B747D6">
            <w:pPr>
              <w:jc w:val="center"/>
              <w:rPr>
                <w:sz w:val="24"/>
                <w:szCs w:val="24"/>
                <w:lang w:val="ru-RU"/>
              </w:rPr>
            </w:pPr>
          </w:p>
          <w:p w:rsidR="00B747D6" w:rsidRDefault="0065571B">
            <w:pPr>
              <w:jc w:val="center"/>
              <w:rPr>
                <w:b/>
                <w:sz w:val="24"/>
                <w:szCs w:val="24"/>
                <w:lang w:val="ru-RU"/>
              </w:rPr>
            </w:pPr>
            <w:r>
              <w:rPr>
                <w:b/>
                <w:sz w:val="24"/>
                <w:szCs w:val="24"/>
                <w:lang w:val="ru-RU"/>
              </w:rPr>
              <w:t>Н А И М Е Н О В А Н И Е</w:t>
            </w:r>
          </w:p>
          <w:p w:rsidR="00B747D6" w:rsidRDefault="00B747D6">
            <w:pPr>
              <w:jc w:val="center"/>
              <w:rPr>
                <w:sz w:val="24"/>
                <w:szCs w:val="24"/>
                <w:lang w:val="ru-RU"/>
              </w:rPr>
            </w:pPr>
          </w:p>
        </w:tc>
        <w:tc>
          <w:tcPr>
            <w:tcW w:w="3237" w:type="dxa"/>
            <w:tcBorders>
              <w:top w:val="double" w:sz="4" w:space="0" w:color="auto"/>
              <w:left w:val="nil"/>
              <w:bottom w:val="double" w:sz="4" w:space="0" w:color="auto"/>
              <w:right w:val="double" w:sz="4" w:space="0" w:color="auto"/>
            </w:tcBorders>
          </w:tcPr>
          <w:p w:rsidR="00B747D6" w:rsidRDefault="00B747D6">
            <w:pPr>
              <w:jc w:val="center"/>
              <w:rPr>
                <w:sz w:val="24"/>
                <w:szCs w:val="24"/>
                <w:lang w:val="ru-RU"/>
              </w:rPr>
            </w:pPr>
          </w:p>
          <w:p w:rsidR="00B747D6" w:rsidRDefault="0065571B">
            <w:pPr>
              <w:jc w:val="center"/>
              <w:rPr>
                <w:b/>
                <w:sz w:val="24"/>
                <w:szCs w:val="24"/>
                <w:lang w:val="ru-RU"/>
              </w:rPr>
            </w:pPr>
            <w:r>
              <w:rPr>
                <w:b/>
                <w:sz w:val="24"/>
                <w:szCs w:val="24"/>
                <w:lang w:val="ru-RU"/>
              </w:rPr>
              <w:t>ЗНАЧЕНИЕ</w:t>
            </w:r>
          </w:p>
          <w:p w:rsidR="00B747D6" w:rsidRDefault="00B747D6">
            <w:pPr>
              <w:jc w:val="center"/>
              <w:rPr>
                <w:sz w:val="24"/>
                <w:szCs w:val="24"/>
                <w:lang w:val="ru-RU"/>
              </w:rPr>
            </w:pPr>
          </w:p>
        </w:tc>
      </w:tr>
      <w:tr w:rsidR="00B747D6">
        <w:tc>
          <w:tcPr>
            <w:tcW w:w="746" w:type="dxa"/>
            <w:tcBorders>
              <w:top w:val="single" w:sz="6" w:space="0" w:color="auto"/>
              <w:left w:val="double" w:sz="4" w:space="0" w:color="auto"/>
              <w:bottom w:val="single" w:sz="6" w:space="0" w:color="auto"/>
              <w:right w:val="single" w:sz="6" w:space="0" w:color="auto"/>
            </w:tcBorders>
          </w:tcPr>
          <w:p w:rsidR="00B747D6" w:rsidRDefault="0065571B">
            <w:pPr>
              <w:jc w:val="center"/>
              <w:rPr>
                <w:sz w:val="24"/>
                <w:szCs w:val="24"/>
                <w:lang w:val="ru-RU"/>
              </w:rPr>
            </w:pPr>
            <w:r>
              <w:rPr>
                <w:sz w:val="24"/>
                <w:szCs w:val="24"/>
                <w:lang w:val="ru-RU"/>
              </w:rPr>
              <w:t xml:space="preserve">1. </w:t>
            </w:r>
          </w:p>
        </w:tc>
        <w:tc>
          <w:tcPr>
            <w:tcW w:w="5902" w:type="dxa"/>
            <w:tcBorders>
              <w:top w:val="single" w:sz="6" w:space="0" w:color="auto"/>
              <w:left w:val="single" w:sz="6" w:space="0" w:color="auto"/>
              <w:bottom w:val="single" w:sz="6" w:space="0" w:color="auto"/>
              <w:right w:val="single" w:sz="6" w:space="0" w:color="auto"/>
            </w:tcBorders>
          </w:tcPr>
          <w:p w:rsidR="00B747D6" w:rsidRDefault="0065571B">
            <w:pPr>
              <w:rPr>
                <w:sz w:val="24"/>
                <w:szCs w:val="24"/>
                <w:lang w:val="ru-RU"/>
              </w:rPr>
            </w:pPr>
            <w:r>
              <w:rPr>
                <w:sz w:val="24"/>
                <w:szCs w:val="24"/>
                <w:lang w:val="ru-RU"/>
              </w:rPr>
              <w:t>Площадь производства работ, количество скважин подлежащих консервации</w:t>
            </w:r>
          </w:p>
        </w:tc>
        <w:tc>
          <w:tcPr>
            <w:tcW w:w="3237" w:type="dxa"/>
            <w:tcBorders>
              <w:top w:val="single" w:sz="6" w:space="0" w:color="auto"/>
              <w:left w:val="single" w:sz="6" w:space="0" w:color="auto"/>
              <w:bottom w:val="single" w:sz="6" w:space="0" w:color="auto"/>
              <w:right w:val="double" w:sz="4" w:space="0" w:color="auto"/>
            </w:tcBorders>
          </w:tcPr>
          <w:p w:rsidR="00B747D6" w:rsidRDefault="0002133F">
            <w:pPr>
              <w:jc w:val="center"/>
              <w:rPr>
                <w:bCs/>
                <w:sz w:val="24"/>
                <w:szCs w:val="24"/>
                <w:lang w:val="ru-RU"/>
              </w:rPr>
            </w:pPr>
            <w:r>
              <w:rPr>
                <w:bCs/>
                <w:sz w:val="24"/>
                <w:szCs w:val="24"/>
                <w:lang w:val="ru-RU"/>
              </w:rPr>
              <w:t>5</w:t>
            </w:r>
          </w:p>
        </w:tc>
      </w:tr>
      <w:tr w:rsidR="00B747D6">
        <w:tc>
          <w:tcPr>
            <w:tcW w:w="746" w:type="dxa"/>
            <w:tcBorders>
              <w:top w:val="single" w:sz="6" w:space="0" w:color="auto"/>
              <w:left w:val="double" w:sz="4" w:space="0" w:color="auto"/>
              <w:bottom w:val="single" w:sz="6" w:space="0" w:color="auto"/>
              <w:right w:val="single" w:sz="6" w:space="0" w:color="auto"/>
            </w:tcBorders>
          </w:tcPr>
          <w:p w:rsidR="00B747D6" w:rsidRDefault="0065571B">
            <w:pPr>
              <w:jc w:val="center"/>
              <w:rPr>
                <w:sz w:val="24"/>
                <w:szCs w:val="24"/>
              </w:rPr>
            </w:pPr>
            <w:r>
              <w:rPr>
                <w:sz w:val="24"/>
                <w:szCs w:val="24"/>
              </w:rPr>
              <w:t xml:space="preserve">2. </w:t>
            </w:r>
          </w:p>
        </w:tc>
        <w:tc>
          <w:tcPr>
            <w:tcW w:w="5902" w:type="dxa"/>
            <w:tcBorders>
              <w:top w:val="single" w:sz="6" w:space="0" w:color="auto"/>
              <w:left w:val="single" w:sz="6" w:space="0" w:color="auto"/>
              <w:bottom w:val="single" w:sz="6" w:space="0" w:color="auto"/>
              <w:right w:val="single" w:sz="6" w:space="0" w:color="auto"/>
            </w:tcBorders>
          </w:tcPr>
          <w:p w:rsidR="00B747D6" w:rsidRDefault="0065571B">
            <w:pPr>
              <w:rPr>
                <w:sz w:val="24"/>
                <w:szCs w:val="24"/>
              </w:rPr>
            </w:pPr>
            <w:proofErr w:type="spellStart"/>
            <w:r>
              <w:rPr>
                <w:sz w:val="24"/>
                <w:szCs w:val="24"/>
              </w:rPr>
              <w:t>Местоположение</w:t>
            </w:r>
            <w:proofErr w:type="spellEnd"/>
            <w:r>
              <w:rPr>
                <w:sz w:val="24"/>
                <w:szCs w:val="24"/>
              </w:rPr>
              <w:t xml:space="preserve"> </w:t>
            </w:r>
            <w:proofErr w:type="spellStart"/>
            <w:r>
              <w:rPr>
                <w:sz w:val="24"/>
                <w:szCs w:val="24"/>
              </w:rPr>
              <w:t>скважин</w:t>
            </w:r>
            <w:proofErr w:type="spellEnd"/>
            <w:r>
              <w:rPr>
                <w:sz w:val="24"/>
                <w:szCs w:val="24"/>
              </w:rPr>
              <w:t xml:space="preserve"> (</w:t>
            </w:r>
            <w:proofErr w:type="spellStart"/>
            <w:r>
              <w:rPr>
                <w:sz w:val="24"/>
                <w:szCs w:val="24"/>
              </w:rPr>
              <w:t>море</w:t>
            </w:r>
            <w:proofErr w:type="spellEnd"/>
            <w:r>
              <w:rPr>
                <w:sz w:val="24"/>
                <w:szCs w:val="24"/>
              </w:rPr>
              <w:t xml:space="preserve">, </w:t>
            </w:r>
            <w:proofErr w:type="spellStart"/>
            <w:r>
              <w:rPr>
                <w:sz w:val="24"/>
                <w:szCs w:val="24"/>
              </w:rPr>
              <w:t>суша</w:t>
            </w:r>
            <w:proofErr w:type="spellEnd"/>
            <w:r>
              <w:rPr>
                <w:sz w:val="24"/>
                <w:szCs w:val="24"/>
              </w:rPr>
              <w:t>)</w:t>
            </w:r>
          </w:p>
        </w:tc>
        <w:tc>
          <w:tcPr>
            <w:tcW w:w="3237"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суша</w:t>
            </w:r>
            <w:proofErr w:type="spellEnd"/>
          </w:p>
        </w:tc>
      </w:tr>
      <w:tr w:rsidR="00B747D6">
        <w:tc>
          <w:tcPr>
            <w:tcW w:w="746" w:type="dxa"/>
            <w:tcBorders>
              <w:top w:val="single" w:sz="6" w:space="0" w:color="auto"/>
              <w:left w:val="double" w:sz="4" w:space="0" w:color="auto"/>
              <w:bottom w:val="single" w:sz="6" w:space="0" w:color="auto"/>
              <w:right w:val="single" w:sz="6" w:space="0" w:color="auto"/>
            </w:tcBorders>
          </w:tcPr>
          <w:p w:rsidR="00B747D6" w:rsidRDefault="0065571B">
            <w:pPr>
              <w:jc w:val="center"/>
              <w:rPr>
                <w:sz w:val="24"/>
                <w:szCs w:val="24"/>
              </w:rPr>
            </w:pPr>
            <w:r>
              <w:rPr>
                <w:sz w:val="24"/>
                <w:szCs w:val="24"/>
              </w:rPr>
              <w:t xml:space="preserve">3. </w:t>
            </w:r>
          </w:p>
        </w:tc>
        <w:tc>
          <w:tcPr>
            <w:tcW w:w="5902" w:type="dxa"/>
            <w:tcBorders>
              <w:top w:val="single" w:sz="6" w:space="0" w:color="auto"/>
              <w:left w:val="single" w:sz="6" w:space="0" w:color="auto"/>
              <w:bottom w:val="single" w:sz="6" w:space="0" w:color="auto"/>
              <w:right w:val="single" w:sz="6" w:space="0" w:color="auto"/>
            </w:tcBorders>
          </w:tcPr>
          <w:p w:rsidR="00B747D6" w:rsidRDefault="0065571B">
            <w:pPr>
              <w:rPr>
                <w:sz w:val="24"/>
                <w:szCs w:val="24"/>
                <w:lang w:val="ru-RU"/>
              </w:rPr>
            </w:pPr>
            <w:proofErr w:type="spellStart"/>
            <w:r>
              <w:rPr>
                <w:sz w:val="24"/>
                <w:szCs w:val="24"/>
              </w:rPr>
              <w:t>Назначение</w:t>
            </w:r>
            <w:proofErr w:type="spellEnd"/>
            <w:r>
              <w:rPr>
                <w:sz w:val="24"/>
                <w:szCs w:val="24"/>
              </w:rPr>
              <w:t xml:space="preserve"> </w:t>
            </w:r>
            <w:proofErr w:type="spellStart"/>
            <w:r>
              <w:rPr>
                <w:sz w:val="24"/>
                <w:szCs w:val="24"/>
              </w:rPr>
              <w:t>скважины</w:t>
            </w:r>
            <w:proofErr w:type="spellEnd"/>
            <w:r>
              <w:rPr>
                <w:sz w:val="24"/>
                <w:szCs w:val="24"/>
                <w:lang w:val="ru-RU"/>
              </w:rPr>
              <w:t>, подлежащей консервации</w:t>
            </w:r>
          </w:p>
        </w:tc>
        <w:tc>
          <w:tcPr>
            <w:tcW w:w="3237" w:type="dxa"/>
            <w:tcBorders>
              <w:top w:val="single" w:sz="6" w:space="0" w:color="auto"/>
              <w:left w:val="single" w:sz="6" w:space="0" w:color="auto"/>
              <w:bottom w:val="single" w:sz="6" w:space="0" w:color="auto"/>
              <w:right w:val="double" w:sz="4" w:space="0" w:color="auto"/>
            </w:tcBorders>
          </w:tcPr>
          <w:p w:rsidR="00B747D6" w:rsidRDefault="00376135">
            <w:pPr>
              <w:jc w:val="center"/>
              <w:rPr>
                <w:sz w:val="24"/>
                <w:szCs w:val="24"/>
                <w:lang w:val="ru-RU"/>
              </w:rPr>
            </w:pPr>
            <w:r>
              <w:rPr>
                <w:sz w:val="24"/>
                <w:szCs w:val="24"/>
                <w:lang w:val="ru-RU"/>
              </w:rPr>
              <w:t>разведочная</w:t>
            </w:r>
          </w:p>
        </w:tc>
      </w:tr>
      <w:tr w:rsidR="00B747D6" w:rsidRPr="00534E94">
        <w:tc>
          <w:tcPr>
            <w:tcW w:w="746" w:type="dxa"/>
            <w:tcBorders>
              <w:top w:val="single" w:sz="6" w:space="0" w:color="auto"/>
              <w:left w:val="double" w:sz="4" w:space="0" w:color="auto"/>
              <w:bottom w:val="single" w:sz="6" w:space="0" w:color="auto"/>
              <w:right w:val="single" w:sz="6" w:space="0" w:color="auto"/>
            </w:tcBorders>
          </w:tcPr>
          <w:p w:rsidR="00B747D6" w:rsidRDefault="0065571B">
            <w:pPr>
              <w:jc w:val="center"/>
              <w:rPr>
                <w:sz w:val="24"/>
                <w:szCs w:val="24"/>
              </w:rPr>
            </w:pPr>
            <w:r>
              <w:rPr>
                <w:sz w:val="24"/>
                <w:szCs w:val="24"/>
              </w:rPr>
              <w:t xml:space="preserve">4. </w:t>
            </w:r>
          </w:p>
        </w:tc>
        <w:tc>
          <w:tcPr>
            <w:tcW w:w="5902" w:type="dxa"/>
            <w:tcBorders>
              <w:top w:val="single" w:sz="6" w:space="0" w:color="auto"/>
              <w:left w:val="single" w:sz="6" w:space="0" w:color="auto"/>
              <w:bottom w:val="single" w:sz="6" w:space="0" w:color="auto"/>
              <w:right w:val="single" w:sz="6" w:space="0" w:color="auto"/>
            </w:tcBorders>
          </w:tcPr>
          <w:p w:rsidR="00B747D6" w:rsidRDefault="0065571B">
            <w:pPr>
              <w:rPr>
                <w:sz w:val="24"/>
                <w:szCs w:val="24"/>
              </w:rPr>
            </w:pPr>
            <w:proofErr w:type="spellStart"/>
            <w:r>
              <w:rPr>
                <w:sz w:val="24"/>
                <w:szCs w:val="24"/>
              </w:rPr>
              <w:t>Проектный</w:t>
            </w:r>
            <w:proofErr w:type="spellEnd"/>
            <w:r>
              <w:rPr>
                <w:sz w:val="24"/>
                <w:szCs w:val="24"/>
              </w:rPr>
              <w:t xml:space="preserve"> </w:t>
            </w:r>
            <w:proofErr w:type="spellStart"/>
            <w:r>
              <w:rPr>
                <w:sz w:val="24"/>
                <w:szCs w:val="24"/>
              </w:rPr>
              <w:t>горизонт</w:t>
            </w:r>
            <w:proofErr w:type="spellEnd"/>
          </w:p>
        </w:tc>
        <w:tc>
          <w:tcPr>
            <w:tcW w:w="3237" w:type="dxa"/>
            <w:tcBorders>
              <w:top w:val="single" w:sz="6" w:space="0" w:color="auto"/>
              <w:left w:val="single" w:sz="6" w:space="0" w:color="auto"/>
              <w:bottom w:val="single" w:sz="6" w:space="0" w:color="auto"/>
              <w:right w:val="double" w:sz="4" w:space="0" w:color="auto"/>
            </w:tcBorders>
          </w:tcPr>
          <w:p w:rsidR="00B747D6" w:rsidRDefault="00823CAE">
            <w:pPr>
              <w:tabs>
                <w:tab w:val="left" w:pos="2079"/>
              </w:tabs>
              <w:jc w:val="center"/>
              <w:rPr>
                <w:sz w:val="24"/>
                <w:szCs w:val="24"/>
                <w:lang w:val="ru-RU"/>
              </w:rPr>
            </w:pPr>
            <w:r>
              <w:rPr>
                <w:sz w:val="24"/>
                <w:szCs w:val="24"/>
                <w:lang w:val="ru-RU"/>
              </w:rPr>
              <w:t>Нижний Карбон</w:t>
            </w:r>
          </w:p>
        </w:tc>
      </w:tr>
      <w:tr w:rsidR="00A27C31" w:rsidRPr="00DF0805">
        <w:tc>
          <w:tcPr>
            <w:tcW w:w="746" w:type="dxa"/>
            <w:tcBorders>
              <w:top w:val="single" w:sz="6" w:space="0" w:color="auto"/>
              <w:left w:val="double" w:sz="4" w:space="0" w:color="auto"/>
              <w:bottom w:val="single" w:sz="6" w:space="0" w:color="auto"/>
              <w:right w:val="single" w:sz="6" w:space="0" w:color="auto"/>
            </w:tcBorders>
          </w:tcPr>
          <w:p w:rsidR="00B747D6" w:rsidRPr="00A27C31" w:rsidRDefault="0065571B">
            <w:pPr>
              <w:jc w:val="center"/>
              <w:rPr>
                <w:sz w:val="24"/>
                <w:szCs w:val="24"/>
              </w:rPr>
            </w:pPr>
            <w:r w:rsidRPr="00A27C31">
              <w:rPr>
                <w:sz w:val="24"/>
                <w:szCs w:val="24"/>
              </w:rPr>
              <w:t xml:space="preserve">5. </w:t>
            </w:r>
          </w:p>
        </w:tc>
        <w:tc>
          <w:tcPr>
            <w:tcW w:w="5902" w:type="dxa"/>
            <w:tcBorders>
              <w:top w:val="single" w:sz="6" w:space="0" w:color="auto"/>
              <w:left w:val="single" w:sz="6" w:space="0" w:color="auto"/>
              <w:bottom w:val="single" w:sz="6" w:space="0" w:color="auto"/>
              <w:right w:val="single" w:sz="6" w:space="0" w:color="auto"/>
            </w:tcBorders>
          </w:tcPr>
          <w:p w:rsidR="00B747D6" w:rsidRPr="00A27C31" w:rsidRDefault="0065571B">
            <w:pPr>
              <w:rPr>
                <w:sz w:val="24"/>
                <w:szCs w:val="24"/>
                <w:lang w:val="ru-RU"/>
              </w:rPr>
            </w:pPr>
            <w:proofErr w:type="spellStart"/>
            <w:r w:rsidRPr="00A27C31">
              <w:rPr>
                <w:sz w:val="24"/>
                <w:szCs w:val="24"/>
              </w:rPr>
              <w:t>Проектная</w:t>
            </w:r>
            <w:proofErr w:type="spellEnd"/>
            <w:r w:rsidRPr="00A27C31">
              <w:rPr>
                <w:sz w:val="24"/>
                <w:szCs w:val="24"/>
              </w:rPr>
              <w:t xml:space="preserve"> </w:t>
            </w:r>
            <w:r w:rsidRPr="00A27C31">
              <w:rPr>
                <w:sz w:val="24"/>
                <w:szCs w:val="24"/>
                <w:lang w:val="ru-RU"/>
              </w:rPr>
              <w:t xml:space="preserve">/ фактическая </w:t>
            </w:r>
            <w:proofErr w:type="spellStart"/>
            <w:r w:rsidRPr="00A27C31">
              <w:rPr>
                <w:sz w:val="24"/>
                <w:szCs w:val="24"/>
              </w:rPr>
              <w:t>глубина</w:t>
            </w:r>
            <w:proofErr w:type="spellEnd"/>
            <w:r w:rsidRPr="00A27C31">
              <w:rPr>
                <w:sz w:val="24"/>
                <w:szCs w:val="24"/>
              </w:rPr>
              <w:t>, м</w:t>
            </w:r>
          </w:p>
        </w:tc>
        <w:tc>
          <w:tcPr>
            <w:tcW w:w="3237" w:type="dxa"/>
            <w:tcBorders>
              <w:top w:val="single" w:sz="6" w:space="0" w:color="auto"/>
              <w:left w:val="single" w:sz="6" w:space="0" w:color="auto"/>
              <w:bottom w:val="single" w:sz="6" w:space="0" w:color="auto"/>
              <w:right w:val="double" w:sz="4" w:space="0" w:color="auto"/>
            </w:tcBorders>
          </w:tcPr>
          <w:p w:rsidR="00B9751A" w:rsidRPr="00A27C31" w:rsidRDefault="00D21C01" w:rsidP="00823CAE">
            <w:pPr>
              <w:jc w:val="center"/>
              <w:rPr>
                <w:sz w:val="24"/>
                <w:szCs w:val="24"/>
                <w:lang w:val="ru-RU"/>
              </w:rPr>
            </w:pPr>
            <w:r>
              <w:rPr>
                <w:sz w:val="24"/>
                <w:szCs w:val="24"/>
                <w:lang w:val="ru-RU"/>
              </w:rPr>
              <w:t>4700</w:t>
            </w:r>
            <w:r w:rsidR="00AA6474" w:rsidRPr="004D7F50">
              <w:rPr>
                <w:sz w:val="24"/>
                <w:szCs w:val="24"/>
                <w:lang w:val="ru-RU"/>
              </w:rPr>
              <w:t>м</w:t>
            </w:r>
            <w:r w:rsidR="0065571B" w:rsidRPr="004D7F50">
              <w:rPr>
                <w:sz w:val="24"/>
                <w:szCs w:val="24"/>
                <w:lang w:val="ru-RU"/>
              </w:rPr>
              <w:t>/</w:t>
            </w:r>
            <w:r>
              <w:rPr>
                <w:sz w:val="24"/>
                <w:szCs w:val="24"/>
                <w:lang w:val="ru-RU"/>
              </w:rPr>
              <w:t>495</w:t>
            </w:r>
            <w:r w:rsidR="00856502" w:rsidRPr="004D7F50">
              <w:rPr>
                <w:sz w:val="24"/>
                <w:szCs w:val="24"/>
                <w:lang w:val="ru-RU"/>
              </w:rPr>
              <w:t>0</w:t>
            </w:r>
            <w:r w:rsidR="00AA6474" w:rsidRPr="004D7F50">
              <w:rPr>
                <w:sz w:val="24"/>
                <w:szCs w:val="24"/>
                <w:lang w:val="ru-RU"/>
              </w:rPr>
              <w:t>м</w:t>
            </w:r>
          </w:p>
        </w:tc>
      </w:tr>
      <w:tr w:rsidR="00A27C31" w:rsidRPr="00A27C31">
        <w:tc>
          <w:tcPr>
            <w:tcW w:w="746" w:type="dxa"/>
            <w:tcBorders>
              <w:top w:val="single" w:sz="6" w:space="0" w:color="auto"/>
              <w:left w:val="double" w:sz="4" w:space="0" w:color="auto"/>
              <w:bottom w:val="single" w:sz="6" w:space="0" w:color="auto"/>
              <w:right w:val="single" w:sz="6" w:space="0" w:color="auto"/>
            </w:tcBorders>
          </w:tcPr>
          <w:p w:rsidR="00B747D6" w:rsidRPr="00A27C31" w:rsidRDefault="0065571B">
            <w:pPr>
              <w:jc w:val="center"/>
              <w:rPr>
                <w:sz w:val="24"/>
                <w:szCs w:val="24"/>
              </w:rPr>
            </w:pPr>
            <w:r w:rsidRPr="00A27C31">
              <w:rPr>
                <w:sz w:val="24"/>
                <w:szCs w:val="24"/>
              </w:rPr>
              <w:t xml:space="preserve">6. </w:t>
            </w:r>
          </w:p>
        </w:tc>
        <w:tc>
          <w:tcPr>
            <w:tcW w:w="5902" w:type="dxa"/>
            <w:tcBorders>
              <w:top w:val="single" w:sz="6" w:space="0" w:color="auto"/>
              <w:left w:val="single" w:sz="6" w:space="0" w:color="auto"/>
              <w:bottom w:val="single" w:sz="6" w:space="0" w:color="auto"/>
              <w:right w:val="single" w:sz="6" w:space="0" w:color="auto"/>
            </w:tcBorders>
          </w:tcPr>
          <w:p w:rsidR="00B747D6" w:rsidRPr="00A27C31" w:rsidRDefault="0065571B">
            <w:pPr>
              <w:rPr>
                <w:sz w:val="24"/>
                <w:szCs w:val="24"/>
              </w:rPr>
            </w:pPr>
            <w:proofErr w:type="spellStart"/>
            <w:r w:rsidRPr="00A27C31">
              <w:rPr>
                <w:sz w:val="24"/>
                <w:szCs w:val="24"/>
              </w:rPr>
              <w:t>Вид</w:t>
            </w:r>
            <w:proofErr w:type="spellEnd"/>
            <w:r w:rsidRPr="00A27C31">
              <w:rPr>
                <w:sz w:val="24"/>
                <w:szCs w:val="24"/>
              </w:rPr>
              <w:t xml:space="preserve"> </w:t>
            </w:r>
            <w:proofErr w:type="spellStart"/>
            <w:r w:rsidRPr="00A27C31">
              <w:rPr>
                <w:sz w:val="24"/>
                <w:szCs w:val="24"/>
              </w:rPr>
              <w:t>скважины</w:t>
            </w:r>
            <w:proofErr w:type="spellEnd"/>
            <w:r w:rsidRPr="00A27C31">
              <w:rPr>
                <w:sz w:val="24"/>
                <w:szCs w:val="24"/>
              </w:rPr>
              <w:t xml:space="preserve"> (</w:t>
            </w:r>
            <w:proofErr w:type="spellStart"/>
            <w:r w:rsidRPr="00A27C31">
              <w:rPr>
                <w:sz w:val="24"/>
                <w:szCs w:val="24"/>
              </w:rPr>
              <w:t>профиль</w:t>
            </w:r>
            <w:proofErr w:type="spellEnd"/>
            <w:r w:rsidRPr="00A27C31">
              <w:rPr>
                <w:sz w:val="24"/>
                <w:szCs w:val="24"/>
              </w:rPr>
              <w:t>)</w:t>
            </w:r>
          </w:p>
        </w:tc>
        <w:tc>
          <w:tcPr>
            <w:tcW w:w="3237" w:type="dxa"/>
            <w:tcBorders>
              <w:top w:val="single" w:sz="6" w:space="0" w:color="auto"/>
              <w:left w:val="single" w:sz="6" w:space="0" w:color="auto"/>
              <w:bottom w:val="single" w:sz="6" w:space="0" w:color="auto"/>
              <w:right w:val="double" w:sz="4" w:space="0" w:color="auto"/>
            </w:tcBorders>
          </w:tcPr>
          <w:p w:rsidR="00B747D6" w:rsidRPr="00A27C31" w:rsidRDefault="0065571B">
            <w:pPr>
              <w:jc w:val="center"/>
              <w:rPr>
                <w:sz w:val="24"/>
                <w:szCs w:val="24"/>
                <w:lang w:val="ru-RU"/>
              </w:rPr>
            </w:pPr>
            <w:r w:rsidRPr="00A27C31">
              <w:rPr>
                <w:sz w:val="24"/>
                <w:szCs w:val="24"/>
                <w:lang w:val="ru-RU"/>
              </w:rPr>
              <w:t>вертикальный</w:t>
            </w:r>
          </w:p>
        </w:tc>
      </w:tr>
      <w:tr w:rsidR="00A27C31" w:rsidRPr="00A27C31">
        <w:tc>
          <w:tcPr>
            <w:tcW w:w="746" w:type="dxa"/>
            <w:tcBorders>
              <w:top w:val="single" w:sz="6" w:space="0" w:color="auto"/>
              <w:left w:val="double" w:sz="4" w:space="0" w:color="auto"/>
              <w:bottom w:val="single" w:sz="6" w:space="0" w:color="auto"/>
              <w:right w:val="single" w:sz="6" w:space="0" w:color="auto"/>
            </w:tcBorders>
          </w:tcPr>
          <w:p w:rsidR="00B747D6" w:rsidRPr="00A27C31" w:rsidRDefault="0065571B">
            <w:pPr>
              <w:jc w:val="center"/>
              <w:rPr>
                <w:sz w:val="24"/>
                <w:szCs w:val="24"/>
              </w:rPr>
            </w:pPr>
            <w:r w:rsidRPr="00A27C31">
              <w:rPr>
                <w:sz w:val="24"/>
                <w:szCs w:val="24"/>
              </w:rPr>
              <w:t xml:space="preserve">7. </w:t>
            </w:r>
          </w:p>
        </w:tc>
        <w:tc>
          <w:tcPr>
            <w:tcW w:w="5902" w:type="dxa"/>
            <w:tcBorders>
              <w:top w:val="single" w:sz="6" w:space="0" w:color="auto"/>
              <w:left w:val="single" w:sz="6" w:space="0" w:color="auto"/>
              <w:bottom w:val="single" w:sz="6" w:space="0" w:color="auto"/>
              <w:right w:val="single" w:sz="6" w:space="0" w:color="auto"/>
            </w:tcBorders>
          </w:tcPr>
          <w:p w:rsidR="00B747D6" w:rsidRPr="00A27C31" w:rsidRDefault="0065571B">
            <w:pPr>
              <w:rPr>
                <w:sz w:val="24"/>
                <w:szCs w:val="24"/>
                <w:lang w:val="ru-RU"/>
              </w:rPr>
            </w:pPr>
            <w:r w:rsidRPr="00A27C31">
              <w:rPr>
                <w:sz w:val="24"/>
                <w:szCs w:val="24"/>
                <w:lang w:val="ru-RU"/>
              </w:rPr>
              <w:t>Способ  бурения завершенной строительством скважины</w:t>
            </w:r>
          </w:p>
        </w:tc>
        <w:tc>
          <w:tcPr>
            <w:tcW w:w="3237" w:type="dxa"/>
            <w:tcBorders>
              <w:top w:val="single" w:sz="6" w:space="0" w:color="auto"/>
              <w:left w:val="single" w:sz="6" w:space="0" w:color="auto"/>
              <w:bottom w:val="single" w:sz="6" w:space="0" w:color="auto"/>
              <w:right w:val="double" w:sz="4" w:space="0" w:color="auto"/>
            </w:tcBorders>
          </w:tcPr>
          <w:p w:rsidR="00B747D6" w:rsidRPr="00A27C31" w:rsidRDefault="0065571B">
            <w:pPr>
              <w:jc w:val="center"/>
              <w:rPr>
                <w:sz w:val="24"/>
                <w:szCs w:val="24"/>
              </w:rPr>
            </w:pPr>
            <w:proofErr w:type="spellStart"/>
            <w:r w:rsidRPr="00A27C31">
              <w:rPr>
                <w:sz w:val="24"/>
                <w:szCs w:val="24"/>
              </w:rPr>
              <w:t>роторный</w:t>
            </w:r>
            <w:proofErr w:type="spellEnd"/>
          </w:p>
        </w:tc>
      </w:tr>
      <w:tr w:rsidR="00A27C31" w:rsidRPr="00A9400B">
        <w:tc>
          <w:tcPr>
            <w:tcW w:w="746" w:type="dxa"/>
            <w:tcBorders>
              <w:top w:val="single" w:sz="6" w:space="0" w:color="auto"/>
              <w:left w:val="double" w:sz="4" w:space="0" w:color="auto"/>
              <w:bottom w:val="single" w:sz="6" w:space="0" w:color="auto"/>
              <w:right w:val="single" w:sz="6" w:space="0" w:color="auto"/>
            </w:tcBorders>
          </w:tcPr>
          <w:p w:rsidR="00B747D6" w:rsidRPr="00A27C31" w:rsidRDefault="0065571B">
            <w:pPr>
              <w:jc w:val="center"/>
              <w:rPr>
                <w:sz w:val="24"/>
                <w:szCs w:val="24"/>
              </w:rPr>
            </w:pPr>
            <w:r w:rsidRPr="00A27C31">
              <w:rPr>
                <w:sz w:val="24"/>
                <w:szCs w:val="24"/>
              </w:rPr>
              <w:t xml:space="preserve">8. </w:t>
            </w:r>
          </w:p>
        </w:tc>
        <w:tc>
          <w:tcPr>
            <w:tcW w:w="5902" w:type="dxa"/>
            <w:tcBorders>
              <w:top w:val="single" w:sz="6" w:space="0" w:color="auto"/>
              <w:left w:val="single" w:sz="6" w:space="0" w:color="auto"/>
              <w:bottom w:val="single" w:sz="6" w:space="0" w:color="auto"/>
              <w:right w:val="single" w:sz="6" w:space="0" w:color="auto"/>
            </w:tcBorders>
          </w:tcPr>
          <w:p w:rsidR="00B747D6" w:rsidRPr="00A27C31" w:rsidRDefault="00B9751A">
            <w:pPr>
              <w:rPr>
                <w:sz w:val="24"/>
                <w:szCs w:val="24"/>
              </w:rPr>
            </w:pPr>
            <w:proofErr w:type="spellStart"/>
            <w:r>
              <w:rPr>
                <w:sz w:val="24"/>
                <w:szCs w:val="24"/>
              </w:rPr>
              <w:t>Буровое</w:t>
            </w:r>
            <w:proofErr w:type="spellEnd"/>
            <w:r>
              <w:rPr>
                <w:sz w:val="24"/>
                <w:szCs w:val="24"/>
              </w:rPr>
              <w:t xml:space="preserve"> </w:t>
            </w:r>
            <w:proofErr w:type="spellStart"/>
            <w:r w:rsidR="0065571B" w:rsidRPr="00A27C31">
              <w:rPr>
                <w:sz w:val="24"/>
                <w:szCs w:val="24"/>
              </w:rPr>
              <w:t>оборудование</w:t>
            </w:r>
            <w:proofErr w:type="spellEnd"/>
          </w:p>
        </w:tc>
        <w:tc>
          <w:tcPr>
            <w:tcW w:w="3237" w:type="dxa"/>
            <w:tcBorders>
              <w:top w:val="single" w:sz="6" w:space="0" w:color="auto"/>
              <w:left w:val="single" w:sz="6" w:space="0" w:color="auto"/>
              <w:bottom w:val="single" w:sz="6" w:space="0" w:color="auto"/>
              <w:right w:val="double" w:sz="4" w:space="0" w:color="auto"/>
            </w:tcBorders>
          </w:tcPr>
          <w:p w:rsidR="00B747D6" w:rsidRPr="00A27C31" w:rsidRDefault="00B747D6">
            <w:pPr>
              <w:ind w:right="-60"/>
              <w:jc w:val="center"/>
              <w:rPr>
                <w:sz w:val="24"/>
                <w:szCs w:val="24"/>
                <w:lang w:val="ru-RU"/>
              </w:rPr>
            </w:pPr>
          </w:p>
        </w:tc>
      </w:tr>
      <w:tr w:rsidR="00A27C31" w:rsidRPr="00A27C31">
        <w:tc>
          <w:tcPr>
            <w:tcW w:w="746" w:type="dxa"/>
            <w:tcBorders>
              <w:top w:val="single" w:sz="6" w:space="0" w:color="auto"/>
              <w:left w:val="double" w:sz="4" w:space="0" w:color="auto"/>
              <w:bottom w:val="single" w:sz="6" w:space="0" w:color="auto"/>
              <w:right w:val="single" w:sz="6" w:space="0" w:color="auto"/>
            </w:tcBorders>
          </w:tcPr>
          <w:p w:rsidR="00B747D6" w:rsidRPr="00A27C31" w:rsidRDefault="0065571B">
            <w:pPr>
              <w:jc w:val="center"/>
              <w:rPr>
                <w:sz w:val="24"/>
                <w:szCs w:val="24"/>
              </w:rPr>
            </w:pPr>
            <w:r w:rsidRPr="00A27C31">
              <w:rPr>
                <w:sz w:val="24"/>
                <w:szCs w:val="24"/>
              </w:rPr>
              <w:t xml:space="preserve">9. </w:t>
            </w:r>
          </w:p>
        </w:tc>
        <w:tc>
          <w:tcPr>
            <w:tcW w:w="5902" w:type="dxa"/>
            <w:tcBorders>
              <w:top w:val="single" w:sz="6" w:space="0" w:color="auto"/>
              <w:left w:val="single" w:sz="6" w:space="0" w:color="auto"/>
              <w:bottom w:val="single" w:sz="6" w:space="0" w:color="auto"/>
              <w:right w:val="single" w:sz="6" w:space="0" w:color="auto"/>
            </w:tcBorders>
          </w:tcPr>
          <w:p w:rsidR="00B747D6" w:rsidRPr="00A27C31" w:rsidRDefault="0065571B">
            <w:pPr>
              <w:rPr>
                <w:sz w:val="24"/>
                <w:szCs w:val="24"/>
              </w:rPr>
            </w:pPr>
            <w:proofErr w:type="spellStart"/>
            <w:r w:rsidRPr="00A27C31">
              <w:rPr>
                <w:sz w:val="24"/>
                <w:szCs w:val="24"/>
              </w:rPr>
              <w:t>Тип</w:t>
            </w:r>
            <w:proofErr w:type="spellEnd"/>
            <w:r w:rsidRPr="00A27C31">
              <w:rPr>
                <w:sz w:val="24"/>
                <w:szCs w:val="24"/>
              </w:rPr>
              <w:t xml:space="preserve">  </w:t>
            </w:r>
            <w:proofErr w:type="spellStart"/>
            <w:r w:rsidRPr="00A27C31">
              <w:rPr>
                <w:sz w:val="24"/>
                <w:szCs w:val="24"/>
              </w:rPr>
              <w:t>вышки</w:t>
            </w:r>
            <w:proofErr w:type="spellEnd"/>
          </w:p>
        </w:tc>
        <w:tc>
          <w:tcPr>
            <w:tcW w:w="3237" w:type="dxa"/>
            <w:tcBorders>
              <w:top w:val="single" w:sz="6" w:space="0" w:color="auto"/>
              <w:left w:val="single" w:sz="6" w:space="0" w:color="auto"/>
              <w:bottom w:val="single" w:sz="6" w:space="0" w:color="auto"/>
              <w:right w:val="double" w:sz="4" w:space="0" w:color="auto"/>
            </w:tcBorders>
          </w:tcPr>
          <w:p w:rsidR="00B747D6" w:rsidRPr="00A27C31" w:rsidRDefault="0065571B">
            <w:pPr>
              <w:pStyle w:val="12"/>
              <w:jc w:val="center"/>
              <w:rPr>
                <w:rFonts w:ascii="Times New Roman" w:hAnsi="Times New Roman" w:cs="Times New Roman"/>
                <w:szCs w:val="24"/>
                <w:lang w:val="ru-RU"/>
              </w:rPr>
            </w:pPr>
            <w:r w:rsidRPr="00A27C31">
              <w:rPr>
                <w:rFonts w:ascii="Times New Roman" w:hAnsi="Times New Roman" w:cs="Times New Roman"/>
                <w:szCs w:val="24"/>
                <w:lang w:val="ru-RU"/>
              </w:rPr>
              <w:t>в комплектации</w:t>
            </w:r>
          </w:p>
        </w:tc>
      </w:tr>
      <w:tr w:rsidR="00A27C31" w:rsidRPr="00A27C31">
        <w:tc>
          <w:tcPr>
            <w:tcW w:w="746" w:type="dxa"/>
            <w:tcBorders>
              <w:top w:val="single" w:sz="6" w:space="0" w:color="auto"/>
              <w:left w:val="double" w:sz="4" w:space="0" w:color="auto"/>
              <w:bottom w:val="single" w:sz="6" w:space="0" w:color="auto"/>
              <w:right w:val="single" w:sz="6" w:space="0" w:color="auto"/>
            </w:tcBorders>
          </w:tcPr>
          <w:p w:rsidR="00B747D6" w:rsidRPr="00A27C31" w:rsidRDefault="0065571B">
            <w:pPr>
              <w:jc w:val="center"/>
              <w:rPr>
                <w:sz w:val="24"/>
                <w:szCs w:val="24"/>
              </w:rPr>
            </w:pPr>
            <w:r w:rsidRPr="00A27C31">
              <w:rPr>
                <w:sz w:val="24"/>
                <w:szCs w:val="24"/>
              </w:rPr>
              <w:t xml:space="preserve">10. </w:t>
            </w:r>
          </w:p>
        </w:tc>
        <w:tc>
          <w:tcPr>
            <w:tcW w:w="5902" w:type="dxa"/>
            <w:tcBorders>
              <w:top w:val="single" w:sz="6" w:space="0" w:color="auto"/>
              <w:left w:val="single" w:sz="6" w:space="0" w:color="auto"/>
              <w:bottom w:val="single" w:sz="6" w:space="0" w:color="auto"/>
              <w:right w:val="single" w:sz="6" w:space="0" w:color="auto"/>
            </w:tcBorders>
          </w:tcPr>
          <w:p w:rsidR="00B747D6" w:rsidRPr="00A27C31" w:rsidRDefault="0065571B">
            <w:pPr>
              <w:rPr>
                <w:sz w:val="24"/>
                <w:szCs w:val="24"/>
              </w:rPr>
            </w:pPr>
            <w:proofErr w:type="spellStart"/>
            <w:r w:rsidRPr="00A27C31">
              <w:rPr>
                <w:sz w:val="24"/>
                <w:szCs w:val="24"/>
              </w:rPr>
              <w:t>Вид</w:t>
            </w:r>
            <w:proofErr w:type="spellEnd"/>
            <w:r w:rsidRPr="00A27C31">
              <w:rPr>
                <w:sz w:val="24"/>
                <w:szCs w:val="24"/>
              </w:rPr>
              <w:t xml:space="preserve">  </w:t>
            </w:r>
            <w:proofErr w:type="spellStart"/>
            <w:r w:rsidRPr="00A27C31">
              <w:rPr>
                <w:sz w:val="24"/>
                <w:szCs w:val="24"/>
              </w:rPr>
              <w:t>привода</w:t>
            </w:r>
            <w:proofErr w:type="spellEnd"/>
          </w:p>
        </w:tc>
        <w:tc>
          <w:tcPr>
            <w:tcW w:w="3237" w:type="dxa"/>
            <w:tcBorders>
              <w:top w:val="single" w:sz="6" w:space="0" w:color="auto"/>
              <w:left w:val="single" w:sz="6" w:space="0" w:color="auto"/>
              <w:bottom w:val="single" w:sz="6" w:space="0" w:color="auto"/>
              <w:right w:val="double" w:sz="4" w:space="0" w:color="auto"/>
            </w:tcBorders>
          </w:tcPr>
          <w:p w:rsidR="00B747D6" w:rsidRPr="00A27C31" w:rsidRDefault="0065571B">
            <w:pPr>
              <w:jc w:val="center"/>
              <w:rPr>
                <w:sz w:val="24"/>
                <w:szCs w:val="24"/>
              </w:rPr>
            </w:pPr>
            <w:proofErr w:type="spellStart"/>
            <w:r w:rsidRPr="00A27C31">
              <w:rPr>
                <w:sz w:val="24"/>
                <w:szCs w:val="24"/>
              </w:rPr>
              <w:t>дизель-электрический</w:t>
            </w:r>
            <w:proofErr w:type="spellEnd"/>
          </w:p>
        </w:tc>
      </w:tr>
      <w:tr w:rsidR="005F16FD" w:rsidRPr="005F16FD" w:rsidTr="005F16FD">
        <w:trPr>
          <w:trHeight w:val="1020"/>
        </w:trPr>
        <w:tc>
          <w:tcPr>
            <w:tcW w:w="746" w:type="dxa"/>
            <w:tcBorders>
              <w:top w:val="single" w:sz="6" w:space="0" w:color="auto"/>
              <w:left w:val="double" w:sz="4" w:space="0" w:color="auto"/>
              <w:right w:val="single" w:sz="6" w:space="0" w:color="auto"/>
            </w:tcBorders>
          </w:tcPr>
          <w:p w:rsidR="005F16FD" w:rsidRPr="00A27C31" w:rsidRDefault="005F16FD">
            <w:pPr>
              <w:jc w:val="center"/>
              <w:rPr>
                <w:sz w:val="24"/>
                <w:szCs w:val="24"/>
              </w:rPr>
            </w:pPr>
            <w:r w:rsidRPr="00A27C31">
              <w:rPr>
                <w:sz w:val="24"/>
                <w:szCs w:val="24"/>
              </w:rPr>
              <w:t>1</w:t>
            </w:r>
            <w:r w:rsidRPr="00A27C31">
              <w:rPr>
                <w:sz w:val="24"/>
                <w:szCs w:val="24"/>
                <w:lang w:val="ru-RU"/>
              </w:rPr>
              <w:t>1</w:t>
            </w:r>
            <w:r w:rsidRPr="00A27C31">
              <w:rPr>
                <w:sz w:val="24"/>
                <w:szCs w:val="24"/>
              </w:rPr>
              <w:t>.</w:t>
            </w:r>
          </w:p>
        </w:tc>
        <w:tc>
          <w:tcPr>
            <w:tcW w:w="5902" w:type="dxa"/>
            <w:tcBorders>
              <w:top w:val="single" w:sz="6" w:space="0" w:color="auto"/>
              <w:left w:val="single" w:sz="6" w:space="0" w:color="auto"/>
              <w:bottom w:val="single" w:sz="4" w:space="0" w:color="auto"/>
              <w:right w:val="single" w:sz="6" w:space="0" w:color="auto"/>
            </w:tcBorders>
          </w:tcPr>
          <w:p w:rsidR="005F16FD" w:rsidRPr="00A27C31" w:rsidRDefault="005F16FD">
            <w:pPr>
              <w:rPr>
                <w:sz w:val="24"/>
                <w:szCs w:val="24"/>
                <w:lang w:val="ru-RU"/>
              </w:rPr>
            </w:pPr>
            <w:r w:rsidRPr="00A27C31">
              <w:rPr>
                <w:sz w:val="24"/>
                <w:szCs w:val="24"/>
                <w:lang w:val="ru-RU"/>
              </w:rPr>
              <w:t xml:space="preserve">Конструкция скважины (диаметр - глубина): </w:t>
            </w:r>
          </w:p>
          <w:p w:rsidR="005F16FD" w:rsidRDefault="005F16FD" w:rsidP="00374D1A">
            <w:pPr>
              <w:rPr>
                <w:sz w:val="24"/>
                <w:szCs w:val="24"/>
                <w:lang w:val="ru-RU"/>
              </w:rPr>
            </w:pPr>
          </w:p>
          <w:p w:rsidR="005F16FD" w:rsidRDefault="00DF0805" w:rsidP="00374D1A">
            <w:pPr>
              <w:rPr>
                <w:sz w:val="24"/>
                <w:szCs w:val="24"/>
                <w:lang w:val="ru-RU"/>
              </w:rPr>
            </w:pPr>
            <w:r>
              <w:rPr>
                <w:sz w:val="24"/>
                <w:szCs w:val="24"/>
                <w:lang w:val="ru-RU"/>
              </w:rPr>
              <w:t xml:space="preserve">Скважина </w:t>
            </w:r>
            <w:r w:rsidR="00D21C01">
              <w:rPr>
                <w:sz w:val="24"/>
                <w:szCs w:val="24"/>
                <w:lang w:val="ru-RU"/>
              </w:rPr>
              <w:t>316</w:t>
            </w:r>
          </w:p>
          <w:p w:rsidR="005F16FD" w:rsidRDefault="00DF0805" w:rsidP="005F16FD">
            <w:pPr>
              <w:numPr>
                <w:ilvl w:val="0"/>
                <w:numId w:val="2"/>
              </w:numPr>
              <w:rPr>
                <w:sz w:val="24"/>
                <w:szCs w:val="24"/>
                <w:lang w:val="ru-RU"/>
              </w:rPr>
            </w:pPr>
            <w:r>
              <w:rPr>
                <w:sz w:val="24"/>
                <w:szCs w:val="24"/>
                <w:lang w:val="ru-RU"/>
              </w:rPr>
              <w:t>Н</w:t>
            </w:r>
            <w:r w:rsidR="00F40978">
              <w:rPr>
                <w:sz w:val="24"/>
                <w:szCs w:val="24"/>
                <w:lang w:val="ru-RU"/>
              </w:rPr>
              <w:t>аправление</w:t>
            </w:r>
          </w:p>
          <w:p w:rsidR="00DF0805" w:rsidRDefault="00DF0805" w:rsidP="005F16FD">
            <w:pPr>
              <w:numPr>
                <w:ilvl w:val="0"/>
                <w:numId w:val="2"/>
              </w:numPr>
              <w:rPr>
                <w:sz w:val="24"/>
                <w:szCs w:val="24"/>
                <w:lang w:val="ru-RU"/>
              </w:rPr>
            </w:pPr>
            <w:r>
              <w:rPr>
                <w:sz w:val="24"/>
                <w:szCs w:val="24"/>
                <w:lang w:val="ru-RU"/>
              </w:rPr>
              <w:t>кондуктор</w:t>
            </w:r>
          </w:p>
          <w:p w:rsidR="00F40978" w:rsidRDefault="00DF0805" w:rsidP="005F16FD">
            <w:pPr>
              <w:numPr>
                <w:ilvl w:val="0"/>
                <w:numId w:val="2"/>
              </w:numPr>
              <w:rPr>
                <w:sz w:val="24"/>
                <w:szCs w:val="24"/>
                <w:lang w:val="ru-RU"/>
              </w:rPr>
            </w:pPr>
            <w:r>
              <w:rPr>
                <w:sz w:val="24"/>
                <w:szCs w:val="24"/>
                <w:lang w:val="ru-RU"/>
              </w:rPr>
              <w:t>техническая колонна</w:t>
            </w:r>
          </w:p>
          <w:p w:rsidR="00EB0032" w:rsidRPr="00D35362" w:rsidRDefault="00EB0032" w:rsidP="005F16FD">
            <w:pPr>
              <w:numPr>
                <w:ilvl w:val="0"/>
                <w:numId w:val="2"/>
              </w:numPr>
              <w:rPr>
                <w:sz w:val="24"/>
                <w:szCs w:val="24"/>
                <w:lang w:val="ru-RU"/>
              </w:rPr>
            </w:pPr>
            <w:r>
              <w:rPr>
                <w:sz w:val="24"/>
                <w:szCs w:val="24"/>
                <w:lang w:val="ru-RU"/>
              </w:rPr>
              <w:t>эксплуатационная колонна</w:t>
            </w:r>
          </w:p>
        </w:tc>
        <w:tc>
          <w:tcPr>
            <w:tcW w:w="3237" w:type="dxa"/>
            <w:tcBorders>
              <w:top w:val="single" w:sz="6" w:space="0" w:color="auto"/>
              <w:left w:val="single" w:sz="6" w:space="0" w:color="auto"/>
              <w:bottom w:val="single" w:sz="4" w:space="0" w:color="auto"/>
              <w:right w:val="double" w:sz="4" w:space="0" w:color="auto"/>
            </w:tcBorders>
          </w:tcPr>
          <w:p w:rsidR="005F16FD" w:rsidRPr="00A27C31" w:rsidRDefault="005F16FD">
            <w:pPr>
              <w:rPr>
                <w:sz w:val="24"/>
                <w:szCs w:val="24"/>
              </w:rPr>
            </w:pPr>
          </w:p>
          <w:p w:rsidR="005F16FD" w:rsidRDefault="005F16FD">
            <w:pPr>
              <w:jc w:val="center"/>
              <w:rPr>
                <w:sz w:val="24"/>
                <w:szCs w:val="24"/>
                <w:lang w:val="ru-RU"/>
              </w:rPr>
            </w:pPr>
          </w:p>
          <w:p w:rsidR="005F16FD" w:rsidRDefault="005F16FD">
            <w:pPr>
              <w:jc w:val="center"/>
              <w:rPr>
                <w:sz w:val="24"/>
                <w:szCs w:val="24"/>
                <w:lang w:val="ru-RU"/>
              </w:rPr>
            </w:pPr>
          </w:p>
          <w:p w:rsidR="00F40978" w:rsidRDefault="00D21C01">
            <w:pPr>
              <w:jc w:val="center"/>
              <w:rPr>
                <w:sz w:val="24"/>
                <w:szCs w:val="24"/>
                <w:lang w:val="ru-RU"/>
              </w:rPr>
            </w:pPr>
            <w:r>
              <w:rPr>
                <w:sz w:val="24"/>
                <w:szCs w:val="24"/>
                <w:lang w:val="ru-RU"/>
              </w:rPr>
              <w:t xml:space="preserve">508 </w:t>
            </w:r>
            <w:r w:rsidR="00F40978">
              <w:rPr>
                <w:sz w:val="24"/>
                <w:szCs w:val="24"/>
                <w:lang w:val="ru-RU"/>
              </w:rPr>
              <w:t>мм – 5</w:t>
            </w:r>
            <w:r>
              <w:rPr>
                <w:sz w:val="24"/>
                <w:szCs w:val="24"/>
                <w:lang w:val="ru-RU"/>
              </w:rPr>
              <w:t>0</w:t>
            </w:r>
            <w:r w:rsidR="00F40978">
              <w:rPr>
                <w:sz w:val="24"/>
                <w:szCs w:val="24"/>
                <w:lang w:val="ru-RU"/>
              </w:rPr>
              <w:t xml:space="preserve"> м</w:t>
            </w:r>
          </w:p>
          <w:p w:rsidR="005F16FD" w:rsidRDefault="00D21C01" w:rsidP="005F16FD">
            <w:pPr>
              <w:jc w:val="center"/>
              <w:rPr>
                <w:sz w:val="24"/>
                <w:szCs w:val="24"/>
                <w:lang w:val="ru-RU"/>
              </w:rPr>
            </w:pPr>
            <w:r>
              <w:rPr>
                <w:sz w:val="24"/>
                <w:szCs w:val="24"/>
                <w:lang w:val="ru-RU"/>
              </w:rPr>
              <w:t>33</w:t>
            </w:r>
            <w:r w:rsidR="00DF0805">
              <w:rPr>
                <w:sz w:val="24"/>
                <w:szCs w:val="24"/>
                <w:lang w:val="ru-RU"/>
              </w:rPr>
              <w:t>9</w:t>
            </w:r>
            <w:r>
              <w:rPr>
                <w:sz w:val="24"/>
                <w:szCs w:val="24"/>
                <w:lang w:val="ru-RU"/>
              </w:rPr>
              <w:t xml:space="preserve">,7 </w:t>
            </w:r>
            <w:r w:rsidR="00DF0805">
              <w:rPr>
                <w:sz w:val="24"/>
                <w:szCs w:val="24"/>
                <w:lang w:val="ru-RU"/>
              </w:rPr>
              <w:t xml:space="preserve">мм – </w:t>
            </w:r>
            <w:r>
              <w:rPr>
                <w:sz w:val="24"/>
                <w:szCs w:val="24"/>
                <w:lang w:val="ru-RU"/>
              </w:rPr>
              <w:t>679,68</w:t>
            </w:r>
            <w:r w:rsidR="00B9744D">
              <w:rPr>
                <w:sz w:val="24"/>
                <w:szCs w:val="24"/>
                <w:lang w:val="ru-RU"/>
              </w:rPr>
              <w:t xml:space="preserve"> м</w:t>
            </w:r>
          </w:p>
          <w:p w:rsidR="00DF0805" w:rsidRDefault="00DF0805" w:rsidP="005F16FD">
            <w:pPr>
              <w:jc w:val="center"/>
              <w:rPr>
                <w:sz w:val="24"/>
                <w:szCs w:val="24"/>
                <w:lang w:val="ru-RU"/>
              </w:rPr>
            </w:pPr>
            <w:r>
              <w:rPr>
                <w:sz w:val="24"/>
                <w:szCs w:val="24"/>
                <w:lang w:val="ru-RU"/>
              </w:rPr>
              <w:t>2</w:t>
            </w:r>
            <w:r w:rsidR="00D21C01">
              <w:rPr>
                <w:sz w:val="24"/>
                <w:szCs w:val="24"/>
                <w:lang w:val="ru-RU"/>
              </w:rPr>
              <w:t xml:space="preserve">44,5 </w:t>
            </w:r>
            <w:r>
              <w:rPr>
                <w:sz w:val="24"/>
                <w:szCs w:val="24"/>
                <w:lang w:val="ru-RU"/>
              </w:rPr>
              <w:t xml:space="preserve">мм – </w:t>
            </w:r>
            <w:r w:rsidR="00D21C01">
              <w:rPr>
                <w:sz w:val="24"/>
                <w:szCs w:val="24"/>
                <w:lang w:val="ru-RU"/>
              </w:rPr>
              <w:t>2979,93</w:t>
            </w:r>
            <w:r>
              <w:rPr>
                <w:sz w:val="24"/>
                <w:szCs w:val="24"/>
                <w:lang w:val="ru-RU"/>
              </w:rPr>
              <w:t xml:space="preserve"> м</w:t>
            </w:r>
          </w:p>
          <w:p w:rsidR="00B9744D" w:rsidRPr="00A27C31" w:rsidRDefault="00B9744D" w:rsidP="005F16FD">
            <w:pPr>
              <w:jc w:val="center"/>
              <w:rPr>
                <w:sz w:val="24"/>
                <w:szCs w:val="24"/>
                <w:lang w:val="ru-RU"/>
              </w:rPr>
            </w:pPr>
            <w:r>
              <w:rPr>
                <w:sz w:val="24"/>
                <w:szCs w:val="24"/>
                <w:lang w:val="ru-RU"/>
              </w:rPr>
              <w:t>1</w:t>
            </w:r>
            <w:r w:rsidR="00D21C01">
              <w:rPr>
                <w:sz w:val="24"/>
                <w:szCs w:val="24"/>
                <w:lang w:val="ru-RU"/>
              </w:rPr>
              <w:t xml:space="preserve">77,8 </w:t>
            </w:r>
            <w:r>
              <w:rPr>
                <w:sz w:val="24"/>
                <w:szCs w:val="24"/>
                <w:lang w:val="ru-RU"/>
              </w:rPr>
              <w:t xml:space="preserve">мм – </w:t>
            </w:r>
            <w:r w:rsidR="00D21C01">
              <w:rPr>
                <w:sz w:val="24"/>
                <w:szCs w:val="24"/>
                <w:lang w:val="ru-RU"/>
              </w:rPr>
              <w:t>4948,61</w:t>
            </w:r>
            <w:r>
              <w:rPr>
                <w:sz w:val="24"/>
                <w:szCs w:val="24"/>
                <w:lang w:val="ru-RU"/>
              </w:rPr>
              <w:t xml:space="preserve"> м</w:t>
            </w:r>
          </w:p>
        </w:tc>
      </w:tr>
      <w:tr w:rsidR="00A27C31" w:rsidRPr="00A27C31">
        <w:tc>
          <w:tcPr>
            <w:tcW w:w="746" w:type="dxa"/>
            <w:tcBorders>
              <w:top w:val="single" w:sz="6" w:space="0" w:color="auto"/>
              <w:left w:val="double" w:sz="4" w:space="0" w:color="auto"/>
              <w:bottom w:val="nil"/>
              <w:right w:val="single" w:sz="6" w:space="0" w:color="auto"/>
            </w:tcBorders>
          </w:tcPr>
          <w:p w:rsidR="00B747D6" w:rsidRPr="00A27C31" w:rsidRDefault="0065571B">
            <w:pPr>
              <w:jc w:val="center"/>
              <w:rPr>
                <w:sz w:val="24"/>
                <w:szCs w:val="24"/>
                <w:lang w:val="ru-RU"/>
              </w:rPr>
            </w:pPr>
            <w:r w:rsidRPr="00A27C31">
              <w:rPr>
                <w:sz w:val="24"/>
                <w:szCs w:val="24"/>
                <w:lang w:val="ru-RU"/>
              </w:rPr>
              <w:t>12.</w:t>
            </w:r>
          </w:p>
        </w:tc>
        <w:tc>
          <w:tcPr>
            <w:tcW w:w="5902" w:type="dxa"/>
            <w:tcBorders>
              <w:top w:val="single" w:sz="6" w:space="0" w:color="auto"/>
              <w:left w:val="single" w:sz="6" w:space="0" w:color="auto"/>
              <w:bottom w:val="nil"/>
              <w:right w:val="single" w:sz="6" w:space="0" w:color="auto"/>
            </w:tcBorders>
          </w:tcPr>
          <w:p w:rsidR="00B747D6" w:rsidRPr="00A27C31" w:rsidRDefault="0065571B">
            <w:pPr>
              <w:jc w:val="both"/>
              <w:rPr>
                <w:sz w:val="24"/>
                <w:szCs w:val="24"/>
                <w:lang w:val="ru-RU"/>
              </w:rPr>
            </w:pPr>
            <w:r w:rsidRPr="00A27C31">
              <w:rPr>
                <w:sz w:val="24"/>
                <w:szCs w:val="24"/>
                <w:lang w:val="ru-RU"/>
              </w:rPr>
              <w:t>Дежурство на буровой геологической и технологической служб Заказчика и Подрядчика</w:t>
            </w:r>
          </w:p>
        </w:tc>
        <w:tc>
          <w:tcPr>
            <w:tcW w:w="3237" w:type="dxa"/>
            <w:tcBorders>
              <w:top w:val="single" w:sz="6" w:space="0" w:color="auto"/>
              <w:left w:val="single" w:sz="6" w:space="0" w:color="auto"/>
              <w:bottom w:val="nil"/>
              <w:right w:val="double" w:sz="4" w:space="0" w:color="auto"/>
            </w:tcBorders>
          </w:tcPr>
          <w:p w:rsidR="00B747D6" w:rsidRPr="00A27C31" w:rsidRDefault="0065571B">
            <w:pPr>
              <w:jc w:val="center"/>
              <w:rPr>
                <w:sz w:val="24"/>
                <w:szCs w:val="24"/>
                <w:lang w:val="ru-RU"/>
              </w:rPr>
            </w:pPr>
            <w:r w:rsidRPr="00A27C31">
              <w:rPr>
                <w:sz w:val="24"/>
                <w:szCs w:val="24"/>
                <w:lang w:val="ru-RU"/>
              </w:rPr>
              <w:t>постоянно</w:t>
            </w:r>
          </w:p>
        </w:tc>
      </w:tr>
      <w:tr w:rsidR="00A27C31" w:rsidRPr="00A27C31">
        <w:tc>
          <w:tcPr>
            <w:tcW w:w="746" w:type="dxa"/>
            <w:tcBorders>
              <w:top w:val="single" w:sz="6" w:space="0" w:color="auto"/>
              <w:left w:val="double" w:sz="4" w:space="0" w:color="auto"/>
              <w:bottom w:val="single" w:sz="6" w:space="0" w:color="auto"/>
              <w:right w:val="single" w:sz="6" w:space="0" w:color="auto"/>
            </w:tcBorders>
          </w:tcPr>
          <w:p w:rsidR="00B747D6" w:rsidRPr="00A27C31" w:rsidRDefault="0065571B">
            <w:pPr>
              <w:jc w:val="center"/>
              <w:rPr>
                <w:sz w:val="24"/>
                <w:szCs w:val="24"/>
                <w:lang w:val="ru-RU"/>
              </w:rPr>
            </w:pPr>
            <w:r w:rsidRPr="00A27C31">
              <w:rPr>
                <w:sz w:val="24"/>
                <w:szCs w:val="24"/>
                <w:lang w:val="ru-RU"/>
              </w:rPr>
              <w:t>13.</w:t>
            </w:r>
          </w:p>
        </w:tc>
        <w:tc>
          <w:tcPr>
            <w:tcW w:w="5902" w:type="dxa"/>
            <w:tcBorders>
              <w:top w:val="single" w:sz="6" w:space="0" w:color="auto"/>
              <w:left w:val="single" w:sz="6" w:space="0" w:color="auto"/>
              <w:bottom w:val="single" w:sz="6" w:space="0" w:color="auto"/>
              <w:right w:val="single" w:sz="6" w:space="0" w:color="auto"/>
            </w:tcBorders>
          </w:tcPr>
          <w:p w:rsidR="00B747D6" w:rsidRPr="00A27C31" w:rsidRDefault="0065571B">
            <w:pPr>
              <w:jc w:val="both"/>
              <w:rPr>
                <w:b/>
                <w:sz w:val="24"/>
                <w:szCs w:val="24"/>
                <w:lang w:val="ru-RU"/>
              </w:rPr>
            </w:pPr>
            <w:r w:rsidRPr="00A27C31">
              <w:rPr>
                <w:sz w:val="24"/>
                <w:szCs w:val="24"/>
                <w:lang w:val="ru-RU"/>
              </w:rPr>
              <w:t>Вахтовый</w:t>
            </w:r>
            <w:r w:rsidRPr="00A27C31">
              <w:rPr>
                <w:b/>
                <w:sz w:val="24"/>
                <w:szCs w:val="24"/>
                <w:lang w:val="ru-RU"/>
              </w:rPr>
              <w:t xml:space="preserve"> </w:t>
            </w:r>
            <w:r w:rsidRPr="00A27C31">
              <w:rPr>
                <w:sz w:val="24"/>
                <w:szCs w:val="24"/>
                <w:lang w:val="ru-RU"/>
              </w:rPr>
              <w:t>поселок на буровой для проживания персонала Заказчика и Подрядчика</w:t>
            </w:r>
          </w:p>
        </w:tc>
        <w:tc>
          <w:tcPr>
            <w:tcW w:w="3237" w:type="dxa"/>
            <w:tcBorders>
              <w:top w:val="single" w:sz="6" w:space="0" w:color="auto"/>
              <w:left w:val="single" w:sz="6" w:space="0" w:color="auto"/>
              <w:bottom w:val="single" w:sz="6" w:space="0" w:color="auto"/>
              <w:right w:val="double" w:sz="4" w:space="0" w:color="auto"/>
            </w:tcBorders>
          </w:tcPr>
          <w:p w:rsidR="00B747D6" w:rsidRPr="00A27C31" w:rsidRDefault="0065571B">
            <w:pPr>
              <w:jc w:val="center"/>
              <w:rPr>
                <w:sz w:val="24"/>
                <w:szCs w:val="24"/>
              </w:rPr>
            </w:pPr>
            <w:proofErr w:type="spellStart"/>
            <w:r w:rsidRPr="00A27C31">
              <w:rPr>
                <w:sz w:val="24"/>
                <w:szCs w:val="24"/>
              </w:rPr>
              <w:t>вагон-домики</w:t>
            </w:r>
            <w:proofErr w:type="spellEnd"/>
          </w:p>
        </w:tc>
      </w:tr>
      <w:tr w:rsidR="00A27C31" w:rsidRPr="00A27C31">
        <w:tc>
          <w:tcPr>
            <w:tcW w:w="746" w:type="dxa"/>
            <w:tcBorders>
              <w:top w:val="single" w:sz="6" w:space="0" w:color="auto"/>
              <w:left w:val="double" w:sz="4" w:space="0" w:color="auto"/>
              <w:bottom w:val="double" w:sz="4" w:space="0" w:color="auto"/>
              <w:right w:val="single" w:sz="6" w:space="0" w:color="auto"/>
            </w:tcBorders>
          </w:tcPr>
          <w:p w:rsidR="00B747D6" w:rsidRPr="00A27C31" w:rsidRDefault="0065571B">
            <w:pPr>
              <w:jc w:val="center"/>
              <w:rPr>
                <w:sz w:val="24"/>
                <w:szCs w:val="24"/>
              </w:rPr>
            </w:pPr>
            <w:r w:rsidRPr="00A27C31">
              <w:rPr>
                <w:sz w:val="24"/>
                <w:szCs w:val="24"/>
              </w:rPr>
              <w:t>1</w:t>
            </w:r>
            <w:r w:rsidRPr="00A27C31">
              <w:rPr>
                <w:sz w:val="24"/>
                <w:szCs w:val="24"/>
                <w:lang w:val="ru-RU"/>
              </w:rPr>
              <w:t>4</w:t>
            </w:r>
            <w:r w:rsidRPr="00A27C31">
              <w:rPr>
                <w:sz w:val="24"/>
                <w:szCs w:val="24"/>
              </w:rPr>
              <w:t>.</w:t>
            </w:r>
          </w:p>
        </w:tc>
        <w:tc>
          <w:tcPr>
            <w:tcW w:w="5902" w:type="dxa"/>
            <w:tcBorders>
              <w:top w:val="single" w:sz="6" w:space="0" w:color="auto"/>
              <w:left w:val="single" w:sz="6" w:space="0" w:color="auto"/>
              <w:bottom w:val="double" w:sz="4" w:space="0" w:color="auto"/>
              <w:right w:val="single" w:sz="6" w:space="0" w:color="auto"/>
            </w:tcBorders>
          </w:tcPr>
          <w:p w:rsidR="00B747D6" w:rsidRPr="00A27C31" w:rsidRDefault="00827E78">
            <w:pPr>
              <w:jc w:val="both"/>
              <w:rPr>
                <w:sz w:val="24"/>
                <w:szCs w:val="24"/>
              </w:rPr>
            </w:pPr>
            <w:r w:rsidRPr="00A27C31">
              <w:rPr>
                <w:sz w:val="24"/>
                <w:szCs w:val="24"/>
                <w:lang w:val="ru-RU"/>
              </w:rPr>
              <w:t>Дежурство на буровой</w:t>
            </w:r>
            <w:r w:rsidR="0065571B" w:rsidRPr="00A27C31">
              <w:rPr>
                <w:sz w:val="24"/>
                <w:szCs w:val="24"/>
                <w:lang w:val="ru-RU"/>
              </w:rPr>
              <w:t xml:space="preserve"> вахтовой автомашины, бульдозера, автокрана грузоподъемностью 1</w:t>
            </w:r>
            <w:r w:rsidR="0065571B" w:rsidRPr="00A27C31">
              <w:rPr>
                <w:sz w:val="24"/>
                <w:szCs w:val="24"/>
              </w:rPr>
              <w:t xml:space="preserve">5 </w:t>
            </w:r>
            <w:proofErr w:type="spellStart"/>
            <w:r w:rsidR="0065571B" w:rsidRPr="00A27C31">
              <w:rPr>
                <w:sz w:val="24"/>
                <w:szCs w:val="24"/>
              </w:rPr>
              <w:t>тонн</w:t>
            </w:r>
            <w:proofErr w:type="spellEnd"/>
            <w:r w:rsidR="0065571B" w:rsidRPr="00A27C31">
              <w:rPr>
                <w:sz w:val="24"/>
                <w:szCs w:val="24"/>
              </w:rPr>
              <w:t xml:space="preserve">, </w:t>
            </w:r>
            <w:proofErr w:type="spellStart"/>
            <w:r w:rsidR="0065571B" w:rsidRPr="00A27C31">
              <w:rPr>
                <w:sz w:val="24"/>
                <w:szCs w:val="24"/>
              </w:rPr>
              <w:t>погрузчика</w:t>
            </w:r>
            <w:proofErr w:type="spellEnd"/>
            <w:r w:rsidR="0065571B" w:rsidRPr="00A27C31">
              <w:rPr>
                <w:sz w:val="24"/>
                <w:szCs w:val="24"/>
              </w:rPr>
              <w:t xml:space="preserve"> </w:t>
            </w:r>
            <w:proofErr w:type="spellStart"/>
            <w:r w:rsidR="0065571B" w:rsidRPr="00A27C31">
              <w:rPr>
                <w:sz w:val="24"/>
                <w:szCs w:val="24"/>
              </w:rPr>
              <w:t>грузоподъёмностью</w:t>
            </w:r>
            <w:proofErr w:type="spellEnd"/>
            <w:r w:rsidR="0065571B" w:rsidRPr="00A27C31">
              <w:rPr>
                <w:sz w:val="24"/>
                <w:szCs w:val="24"/>
              </w:rPr>
              <w:t xml:space="preserve"> 10т.</w:t>
            </w:r>
          </w:p>
        </w:tc>
        <w:tc>
          <w:tcPr>
            <w:tcW w:w="3237" w:type="dxa"/>
            <w:tcBorders>
              <w:top w:val="single" w:sz="6" w:space="0" w:color="auto"/>
              <w:left w:val="single" w:sz="6" w:space="0" w:color="auto"/>
              <w:bottom w:val="double" w:sz="4" w:space="0" w:color="auto"/>
              <w:right w:val="double" w:sz="4" w:space="0" w:color="auto"/>
            </w:tcBorders>
          </w:tcPr>
          <w:p w:rsidR="00B747D6" w:rsidRPr="00A27C31" w:rsidRDefault="0065571B">
            <w:pPr>
              <w:pStyle w:val="12"/>
              <w:jc w:val="center"/>
              <w:rPr>
                <w:rFonts w:ascii="Times New Roman" w:hAnsi="Times New Roman" w:cs="Times New Roman"/>
                <w:szCs w:val="24"/>
                <w:lang w:val="ru-RU"/>
              </w:rPr>
            </w:pPr>
            <w:r w:rsidRPr="00A27C31">
              <w:rPr>
                <w:rFonts w:ascii="Times New Roman" w:hAnsi="Times New Roman" w:cs="Times New Roman"/>
                <w:szCs w:val="24"/>
                <w:lang w:val="ru-RU"/>
              </w:rPr>
              <w:t>постоянно</w:t>
            </w:r>
          </w:p>
        </w:tc>
      </w:tr>
    </w:tbl>
    <w:p w:rsidR="00B747D6" w:rsidRPr="00A27C31" w:rsidRDefault="00B747D6">
      <w:pPr>
        <w:pStyle w:val="afff0"/>
        <w:tabs>
          <w:tab w:val="left" w:pos="709"/>
        </w:tabs>
        <w:ind w:left="0"/>
        <w:rPr>
          <w:sz w:val="24"/>
          <w:szCs w:val="24"/>
          <w:lang w:val="ru-RU"/>
        </w:rPr>
      </w:pPr>
    </w:p>
    <w:p w:rsidR="00B747D6" w:rsidRPr="00A27C31" w:rsidRDefault="0065571B">
      <w:pPr>
        <w:spacing w:after="200" w:line="276" w:lineRule="auto"/>
        <w:rPr>
          <w:sz w:val="24"/>
          <w:szCs w:val="24"/>
          <w:lang w:val="ru-RU"/>
        </w:rPr>
      </w:pPr>
      <w:r w:rsidRPr="00A27C31">
        <w:rPr>
          <w:sz w:val="24"/>
          <w:szCs w:val="24"/>
          <w:lang w:val="ru-RU"/>
        </w:rPr>
        <w:br w:type="page"/>
      </w:r>
    </w:p>
    <w:p w:rsidR="00B747D6" w:rsidRPr="00A27C31" w:rsidRDefault="0065571B" w:rsidP="00113BD9">
      <w:pPr>
        <w:pStyle w:val="1"/>
        <w:spacing w:before="0"/>
        <w:rPr>
          <w:lang w:val="ru-RU"/>
        </w:rPr>
      </w:pPr>
      <w:r w:rsidRPr="00A27C31">
        <w:rPr>
          <w:lang w:val="ru-RU"/>
        </w:rPr>
        <w:lastRenderedPageBreak/>
        <w:t>3</w:t>
      </w:r>
      <w:r w:rsidR="00F87407" w:rsidRPr="00A27C31">
        <w:rPr>
          <w:lang w:val="ru-RU"/>
        </w:rPr>
        <w:t>. История скважин</w:t>
      </w:r>
      <w:r w:rsidR="005837FF">
        <w:rPr>
          <w:lang w:val="ru-RU"/>
        </w:rPr>
        <w:t>ы</w:t>
      </w:r>
    </w:p>
    <w:p w:rsidR="00F87407" w:rsidRPr="00A27C31" w:rsidRDefault="00D322B7" w:rsidP="00113BD9">
      <w:pPr>
        <w:pStyle w:val="2"/>
        <w:spacing w:before="0"/>
        <w:rPr>
          <w:lang w:val="kk-KZ"/>
        </w:rPr>
      </w:pPr>
      <w:r w:rsidRPr="00A27C31">
        <w:rPr>
          <w:lang w:val="ru-RU"/>
        </w:rPr>
        <w:t>3.1 Скважин</w:t>
      </w:r>
      <w:r w:rsidR="00CD3CB1">
        <w:rPr>
          <w:lang w:val="ru-RU"/>
        </w:rPr>
        <w:t xml:space="preserve">а </w:t>
      </w:r>
      <w:r w:rsidR="00D21C01">
        <w:rPr>
          <w:lang w:val="ru-RU"/>
        </w:rPr>
        <w:t>316</w:t>
      </w:r>
    </w:p>
    <w:p w:rsidR="00B747D6" w:rsidRPr="005837FF" w:rsidRDefault="0065571B">
      <w:pPr>
        <w:rPr>
          <w:sz w:val="24"/>
          <w:szCs w:val="24"/>
          <w:lang w:val="kk-KZ"/>
        </w:rPr>
      </w:pPr>
      <w:r w:rsidRPr="005837FF">
        <w:rPr>
          <w:sz w:val="24"/>
          <w:szCs w:val="24"/>
          <w:lang w:val="kk-KZ"/>
        </w:rPr>
        <w:t>Ко</w:t>
      </w:r>
      <w:r w:rsidR="00317460" w:rsidRPr="005837FF">
        <w:rPr>
          <w:sz w:val="24"/>
          <w:szCs w:val="24"/>
          <w:lang w:val="kk-KZ"/>
        </w:rPr>
        <w:t xml:space="preserve">ординаты: </w:t>
      </w:r>
      <w:r w:rsidR="005837FF" w:rsidRPr="005837FF">
        <w:rPr>
          <w:color w:val="000000"/>
          <w:sz w:val="24"/>
          <w:szCs w:val="24"/>
          <w:lang w:val="kk-KZ"/>
        </w:rPr>
        <w:t>48°31ʹ19ʺ</w:t>
      </w:r>
      <w:r w:rsidR="005837FF" w:rsidRPr="005837FF">
        <w:rPr>
          <w:sz w:val="24"/>
          <w:szCs w:val="24"/>
          <w:lang w:val="kk-KZ"/>
        </w:rPr>
        <w:t xml:space="preserve"> в.д. = </w:t>
      </w:r>
      <w:r w:rsidR="005837FF" w:rsidRPr="005837FF">
        <w:rPr>
          <w:color w:val="000000"/>
          <w:sz w:val="24"/>
          <w:szCs w:val="24"/>
          <w:lang w:val="kk-KZ"/>
        </w:rPr>
        <w:t>57°29ʹ57ʺ</w:t>
      </w:r>
    </w:p>
    <w:p w:rsidR="00D21C01" w:rsidRPr="00D21C01" w:rsidRDefault="00D21C01" w:rsidP="00D21C01">
      <w:pPr>
        <w:jc w:val="both"/>
        <w:rPr>
          <w:sz w:val="24"/>
          <w:szCs w:val="24"/>
          <w:lang w:val="ru-RU"/>
        </w:rPr>
      </w:pPr>
      <w:r w:rsidRPr="00D21C01">
        <w:rPr>
          <w:sz w:val="24"/>
          <w:szCs w:val="24"/>
          <w:lang w:val="ru-RU"/>
        </w:rPr>
        <w:t>Разведочная скважина №316 проб</w:t>
      </w:r>
      <w:r w:rsidR="003D6DE2">
        <w:rPr>
          <w:sz w:val="24"/>
          <w:szCs w:val="24"/>
          <w:lang w:val="ru-RU"/>
        </w:rPr>
        <w:t>у</w:t>
      </w:r>
      <w:r w:rsidRPr="00D21C01">
        <w:rPr>
          <w:sz w:val="24"/>
          <w:szCs w:val="24"/>
          <w:lang w:val="ru-RU"/>
        </w:rPr>
        <w:t xml:space="preserve">рена </w:t>
      </w:r>
      <w:proofErr w:type="spellStart"/>
      <w:r w:rsidRPr="00D21C01">
        <w:rPr>
          <w:sz w:val="24"/>
          <w:szCs w:val="24"/>
          <w:lang w:val="ru-RU"/>
        </w:rPr>
        <w:t>присводовой</w:t>
      </w:r>
      <w:proofErr w:type="spellEnd"/>
      <w:r w:rsidRPr="00D21C01">
        <w:rPr>
          <w:sz w:val="24"/>
          <w:szCs w:val="24"/>
          <w:lang w:val="ru-RU"/>
        </w:rPr>
        <w:t xml:space="preserve"> части структуры площади </w:t>
      </w:r>
      <w:proofErr w:type="spellStart"/>
      <w:r w:rsidRPr="00D21C01">
        <w:rPr>
          <w:sz w:val="24"/>
          <w:szCs w:val="24"/>
          <w:lang w:val="ru-RU"/>
        </w:rPr>
        <w:t>Жагабулак</w:t>
      </w:r>
      <w:proofErr w:type="spellEnd"/>
      <w:r w:rsidRPr="00D21C01">
        <w:rPr>
          <w:sz w:val="24"/>
          <w:szCs w:val="24"/>
          <w:lang w:val="ru-RU"/>
        </w:rPr>
        <w:t>, находится на расстоянии 1625м северо-западнее от пробуренной скважины №216.</w:t>
      </w:r>
    </w:p>
    <w:p w:rsidR="00D21C01" w:rsidRPr="00D21C01" w:rsidRDefault="00D21C01" w:rsidP="00D21C01">
      <w:pPr>
        <w:jc w:val="both"/>
        <w:rPr>
          <w:sz w:val="24"/>
          <w:szCs w:val="24"/>
          <w:lang w:val="ru-RU"/>
        </w:rPr>
      </w:pPr>
    </w:p>
    <w:p w:rsidR="00D21C01" w:rsidRPr="00483883" w:rsidRDefault="00D21C01" w:rsidP="00110941">
      <w:pPr>
        <w:pStyle w:val="afff0"/>
        <w:numPr>
          <w:ilvl w:val="0"/>
          <w:numId w:val="86"/>
        </w:numPr>
        <w:contextualSpacing/>
        <w:jc w:val="both"/>
        <w:rPr>
          <w:sz w:val="24"/>
          <w:szCs w:val="24"/>
        </w:rPr>
      </w:pPr>
      <w:r w:rsidRPr="00D21C01">
        <w:rPr>
          <w:sz w:val="24"/>
          <w:szCs w:val="24"/>
          <w:lang w:val="ru-RU"/>
        </w:rPr>
        <w:t xml:space="preserve">  </w:t>
      </w:r>
      <w:proofErr w:type="spellStart"/>
      <w:r>
        <w:rPr>
          <w:sz w:val="24"/>
          <w:szCs w:val="24"/>
        </w:rPr>
        <w:t>Бурение</w:t>
      </w:r>
      <w:proofErr w:type="spellEnd"/>
      <w:r>
        <w:rPr>
          <w:sz w:val="24"/>
          <w:szCs w:val="24"/>
        </w:rPr>
        <w:t xml:space="preserve"> </w:t>
      </w:r>
      <w:proofErr w:type="spellStart"/>
      <w:r>
        <w:rPr>
          <w:sz w:val="24"/>
          <w:szCs w:val="24"/>
        </w:rPr>
        <w:t>начато</w:t>
      </w:r>
      <w:proofErr w:type="spellEnd"/>
      <w:r>
        <w:rPr>
          <w:sz w:val="24"/>
          <w:szCs w:val="24"/>
        </w:rPr>
        <w:t>: 27</w:t>
      </w:r>
      <w:r w:rsidRPr="00483883">
        <w:rPr>
          <w:sz w:val="24"/>
          <w:szCs w:val="24"/>
        </w:rPr>
        <w:t>.0</w:t>
      </w:r>
      <w:r>
        <w:rPr>
          <w:sz w:val="24"/>
          <w:szCs w:val="24"/>
        </w:rPr>
        <w:t>7.2011</w:t>
      </w:r>
      <w:r w:rsidRPr="00483883">
        <w:rPr>
          <w:sz w:val="24"/>
          <w:szCs w:val="24"/>
        </w:rPr>
        <w:t xml:space="preserve"> </w:t>
      </w:r>
      <w:proofErr w:type="spellStart"/>
      <w:r w:rsidRPr="00483883">
        <w:rPr>
          <w:sz w:val="24"/>
          <w:szCs w:val="24"/>
        </w:rPr>
        <w:t>года</w:t>
      </w:r>
      <w:proofErr w:type="spellEnd"/>
      <w:r w:rsidRPr="00483883">
        <w:rPr>
          <w:sz w:val="24"/>
          <w:szCs w:val="24"/>
        </w:rPr>
        <w:t>.</w:t>
      </w:r>
    </w:p>
    <w:p w:rsidR="00D21C01" w:rsidRPr="00483883" w:rsidRDefault="00D21C01" w:rsidP="00110941">
      <w:pPr>
        <w:pStyle w:val="afff0"/>
        <w:numPr>
          <w:ilvl w:val="0"/>
          <w:numId w:val="86"/>
        </w:numPr>
        <w:contextualSpacing/>
        <w:jc w:val="both"/>
        <w:rPr>
          <w:sz w:val="24"/>
          <w:szCs w:val="24"/>
        </w:rPr>
      </w:pPr>
      <w:r w:rsidRPr="00483883">
        <w:rPr>
          <w:sz w:val="24"/>
          <w:szCs w:val="24"/>
        </w:rPr>
        <w:t xml:space="preserve">  </w:t>
      </w:r>
      <w:proofErr w:type="spellStart"/>
      <w:r w:rsidRPr="00483883">
        <w:rPr>
          <w:sz w:val="24"/>
          <w:szCs w:val="24"/>
        </w:rPr>
        <w:t>Бурение</w:t>
      </w:r>
      <w:proofErr w:type="spellEnd"/>
      <w:r w:rsidRPr="00483883">
        <w:rPr>
          <w:sz w:val="24"/>
          <w:szCs w:val="24"/>
        </w:rPr>
        <w:t xml:space="preserve"> </w:t>
      </w:r>
      <w:proofErr w:type="spellStart"/>
      <w:r w:rsidRPr="00483883">
        <w:rPr>
          <w:sz w:val="24"/>
          <w:szCs w:val="24"/>
        </w:rPr>
        <w:t>око</w:t>
      </w:r>
      <w:r>
        <w:rPr>
          <w:sz w:val="24"/>
          <w:szCs w:val="24"/>
        </w:rPr>
        <w:t>нчено</w:t>
      </w:r>
      <w:proofErr w:type="spellEnd"/>
      <w:r>
        <w:rPr>
          <w:sz w:val="24"/>
          <w:szCs w:val="24"/>
        </w:rPr>
        <w:t xml:space="preserve"> 16.02.2012</w:t>
      </w:r>
      <w:r w:rsidRPr="00483883">
        <w:rPr>
          <w:sz w:val="24"/>
          <w:szCs w:val="24"/>
        </w:rPr>
        <w:t xml:space="preserve"> </w:t>
      </w:r>
      <w:proofErr w:type="spellStart"/>
      <w:r w:rsidRPr="00483883">
        <w:rPr>
          <w:sz w:val="24"/>
          <w:szCs w:val="24"/>
        </w:rPr>
        <w:t>года</w:t>
      </w:r>
      <w:proofErr w:type="spellEnd"/>
      <w:r w:rsidRPr="00483883">
        <w:rPr>
          <w:sz w:val="24"/>
          <w:szCs w:val="24"/>
        </w:rPr>
        <w:t>.</w:t>
      </w:r>
    </w:p>
    <w:p w:rsidR="00D21C01" w:rsidRPr="00483883" w:rsidRDefault="00D21C01" w:rsidP="00110941">
      <w:pPr>
        <w:pStyle w:val="afff0"/>
        <w:numPr>
          <w:ilvl w:val="0"/>
          <w:numId w:val="86"/>
        </w:numPr>
        <w:contextualSpacing/>
        <w:jc w:val="both"/>
        <w:rPr>
          <w:sz w:val="24"/>
          <w:szCs w:val="24"/>
        </w:rPr>
      </w:pPr>
      <w:r w:rsidRPr="00483883">
        <w:rPr>
          <w:sz w:val="24"/>
          <w:szCs w:val="24"/>
        </w:rPr>
        <w:t xml:space="preserve">  </w:t>
      </w:r>
      <w:proofErr w:type="spellStart"/>
      <w:r>
        <w:rPr>
          <w:sz w:val="24"/>
          <w:szCs w:val="24"/>
        </w:rPr>
        <w:t>Проектный</w:t>
      </w:r>
      <w:proofErr w:type="spellEnd"/>
      <w:r>
        <w:rPr>
          <w:sz w:val="24"/>
          <w:szCs w:val="24"/>
        </w:rPr>
        <w:t xml:space="preserve"> </w:t>
      </w:r>
      <w:proofErr w:type="spellStart"/>
      <w:r>
        <w:rPr>
          <w:sz w:val="24"/>
          <w:szCs w:val="24"/>
        </w:rPr>
        <w:t>горизонт</w:t>
      </w:r>
      <w:proofErr w:type="spellEnd"/>
      <w:r>
        <w:rPr>
          <w:sz w:val="24"/>
          <w:szCs w:val="24"/>
        </w:rPr>
        <w:t xml:space="preserve">: </w:t>
      </w:r>
      <w:proofErr w:type="spellStart"/>
      <w:r>
        <w:rPr>
          <w:sz w:val="24"/>
          <w:szCs w:val="24"/>
        </w:rPr>
        <w:t>нижний</w:t>
      </w:r>
      <w:proofErr w:type="spellEnd"/>
      <w:r>
        <w:rPr>
          <w:sz w:val="24"/>
          <w:szCs w:val="24"/>
        </w:rPr>
        <w:t xml:space="preserve"> </w:t>
      </w:r>
      <w:proofErr w:type="spellStart"/>
      <w:r>
        <w:rPr>
          <w:sz w:val="24"/>
          <w:szCs w:val="24"/>
        </w:rPr>
        <w:t>Карбон</w:t>
      </w:r>
      <w:proofErr w:type="spellEnd"/>
      <w:r>
        <w:rPr>
          <w:sz w:val="24"/>
          <w:szCs w:val="24"/>
        </w:rPr>
        <w:t>.</w:t>
      </w:r>
    </w:p>
    <w:p w:rsidR="00D21C01" w:rsidRDefault="00D21C01" w:rsidP="00110941">
      <w:pPr>
        <w:pStyle w:val="afff0"/>
        <w:numPr>
          <w:ilvl w:val="0"/>
          <w:numId w:val="86"/>
        </w:numPr>
        <w:contextualSpacing/>
        <w:jc w:val="both"/>
        <w:rPr>
          <w:sz w:val="24"/>
          <w:szCs w:val="24"/>
        </w:rPr>
      </w:pPr>
      <w:r>
        <w:rPr>
          <w:sz w:val="24"/>
          <w:szCs w:val="24"/>
        </w:rPr>
        <w:t xml:space="preserve">  </w:t>
      </w:r>
      <w:proofErr w:type="spellStart"/>
      <w:r>
        <w:rPr>
          <w:sz w:val="24"/>
          <w:szCs w:val="24"/>
        </w:rPr>
        <w:t>Фактический</w:t>
      </w:r>
      <w:proofErr w:type="spellEnd"/>
      <w:r>
        <w:rPr>
          <w:sz w:val="24"/>
          <w:szCs w:val="24"/>
        </w:rPr>
        <w:t xml:space="preserve"> </w:t>
      </w:r>
      <w:proofErr w:type="spellStart"/>
      <w:r>
        <w:rPr>
          <w:sz w:val="24"/>
          <w:szCs w:val="24"/>
        </w:rPr>
        <w:t>горизонт</w:t>
      </w:r>
      <w:proofErr w:type="spellEnd"/>
      <w:r>
        <w:rPr>
          <w:sz w:val="24"/>
          <w:szCs w:val="24"/>
        </w:rPr>
        <w:t xml:space="preserve">: </w:t>
      </w:r>
      <w:proofErr w:type="spellStart"/>
      <w:r>
        <w:rPr>
          <w:sz w:val="24"/>
          <w:szCs w:val="24"/>
        </w:rPr>
        <w:t>нижний</w:t>
      </w:r>
      <w:proofErr w:type="spellEnd"/>
      <w:r>
        <w:rPr>
          <w:sz w:val="24"/>
          <w:szCs w:val="24"/>
        </w:rPr>
        <w:t xml:space="preserve"> </w:t>
      </w:r>
      <w:proofErr w:type="spellStart"/>
      <w:r>
        <w:rPr>
          <w:sz w:val="24"/>
          <w:szCs w:val="24"/>
        </w:rPr>
        <w:t>Карбон</w:t>
      </w:r>
      <w:proofErr w:type="spellEnd"/>
      <w:r>
        <w:rPr>
          <w:sz w:val="24"/>
          <w:szCs w:val="24"/>
        </w:rPr>
        <w:t>.</w:t>
      </w:r>
    </w:p>
    <w:p w:rsidR="00D21C01" w:rsidRDefault="00D21C01" w:rsidP="00110941">
      <w:pPr>
        <w:pStyle w:val="afff0"/>
        <w:numPr>
          <w:ilvl w:val="0"/>
          <w:numId w:val="86"/>
        </w:numPr>
        <w:contextualSpacing/>
        <w:jc w:val="both"/>
        <w:rPr>
          <w:sz w:val="24"/>
          <w:szCs w:val="24"/>
        </w:rPr>
      </w:pPr>
      <w:r>
        <w:rPr>
          <w:sz w:val="24"/>
          <w:szCs w:val="24"/>
        </w:rPr>
        <w:t xml:space="preserve">  </w:t>
      </w:r>
      <w:proofErr w:type="spellStart"/>
      <w:r>
        <w:rPr>
          <w:sz w:val="24"/>
          <w:szCs w:val="24"/>
        </w:rPr>
        <w:t>Проектная</w:t>
      </w:r>
      <w:proofErr w:type="spellEnd"/>
      <w:r>
        <w:rPr>
          <w:sz w:val="24"/>
          <w:szCs w:val="24"/>
        </w:rPr>
        <w:t xml:space="preserve"> </w:t>
      </w:r>
      <w:proofErr w:type="spellStart"/>
      <w:r>
        <w:rPr>
          <w:sz w:val="24"/>
          <w:szCs w:val="24"/>
        </w:rPr>
        <w:t>глубина</w:t>
      </w:r>
      <w:proofErr w:type="spellEnd"/>
      <w:r>
        <w:rPr>
          <w:sz w:val="24"/>
          <w:szCs w:val="24"/>
        </w:rPr>
        <w:t>: 4700 м.</w:t>
      </w:r>
    </w:p>
    <w:p w:rsidR="00D21C01" w:rsidRPr="00483883" w:rsidRDefault="00D21C01" w:rsidP="00110941">
      <w:pPr>
        <w:pStyle w:val="afff0"/>
        <w:numPr>
          <w:ilvl w:val="0"/>
          <w:numId w:val="86"/>
        </w:numPr>
        <w:contextualSpacing/>
        <w:jc w:val="both"/>
        <w:rPr>
          <w:sz w:val="24"/>
          <w:szCs w:val="24"/>
        </w:rPr>
      </w:pPr>
      <w:r w:rsidRPr="00483883">
        <w:rPr>
          <w:sz w:val="24"/>
          <w:szCs w:val="24"/>
        </w:rPr>
        <w:t xml:space="preserve">  </w:t>
      </w:r>
      <w:proofErr w:type="spellStart"/>
      <w:r w:rsidRPr="00483883">
        <w:rPr>
          <w:sz w:val="24"/>
          <w:szCs w:val="24"/>
        </w:rPr>
        <w:t>Факти</w:t>
      </w:r>
      <w:r>
        <w:rPr>
          <w:sz w:val="24"/>
          <w:szCs w:val="24"/>
        </w:rPr>
        <w:t>ческая</w:t>
      </w:r>
      <w:proofErr w:type="spellEnd"/>
      <w:r>
        <w:rPr>
          <w:sz w:val="24"/>
          <w:szCs w:val="24"/>
        </w:rPr>
        <w:t xml:space="preserve"> </w:t>
      </w:r>
      <w:proofErr w:type="spellStart"/>
      <w:r>
        <w:rPr>
          <w:sz w:val="24"/>
          <w:szCs w:val="24"/>
        </w:rPr>
        <w:t>глубина</w:t>
      </w:r>
      <w:proofErr w:type="spellEnd"/>
      <w:r>
        <w:rPr>
          <w:sz w:val="24"/>
          <w:szCs w:val="24"/>
        </w:rPr>
        <w:t xml:space="preserve"> </w:t>
      </w:r>
      <w:proofErr w:type="spellStart"/>
      <w:r>
        <w:rPr>
          <w:sz w:val="24"/>
          <w:szCs w:val="24"/>
        </w:rPr>
        <w:t>скважины</w:t>
      </w:r>
      <w:proofErr w:type="spellEnd"/>
      <w:r>
        <w:rPr>
          <w:sz w:val="24"/>
          <w:szCs w:val="24"/>
        </w:rPr>
        <w:t xml:space="preserve"> – 4950</w:t>
      </w:r>
      <w:r w:rsidRPr="00483883">
        <w:rPr>
          <w:sz w:val="24"/>
          <w:szCs w:val="24"/>
        </w:rPr>
        <w:t xml:space="preserve"> м.</w:t>
      </w:r>
    </w:p>
    <w:p w:rsidR="007735F5" w:rsidRPr="005837FF" w:rsidRDefault="007735F5" w:rsidP="00E95EAA">
      <w:pPr>
        <w:widowControl w:val="0"/>
        <w:autoSpaceDE w:val="0"/>
        <w:autoSpaceDN w:val="0"/>
        <w:adjustRightInd w:val="0"/>
        <w:ind w:left="360"/>
        <w:jc w:val="both"/>
        <w:rPr>
          <w:sz w:val="24"/>
          <w:szCs w:val="24"/>
          <w:lang w:val="ru-RU"/>
        </w:rPr>
      </w:pPr>
      <w:r w:rsidRPr="005837FF">
        <w:rPr>
          <w:sz w:val="24"/>
          <w:szCs w:val="24"/>
          <w:lang w:val="ru-RU"/>
        </w:rPr>
        <w:t xml:space="preserve">На данный момент скважина находится в </w:t>
      </w:r>
      <w:r w:rsidR="005837FF" w:rsidRPr="005837FF">
        <w:rPr>
          <w:sz w:val="24"/>
          <w:szCs w:val="24"/>
          <w:lang w:val="ru-RU"/>
        </w:rPr>
        <w:t>консерв</w:t>
      </w:r>
      <w:r w:rsidRPr="005837FF">
        <w:rPr>
          <w:sz w:val="24"/>
          <w:szCs w:val="24"/>
          <w:lang w:val="ru-RU"/>
        </w:rPr>
        <w:t>ации.</w:t>
      </w:r>
    </w:p>
    <w:p w:rsidR="00B747D6" w:rsidRPr="00A27C31" w:rsidRDefault="00D322B7">
      <w:pPr>
        <w:pStyle w:val="2"/>
        <w:rPr>
          <w:lang w:val="ru-RU"/>
        </w:rPr>
      </w:pPr>
      <w:r w:rsidRPr="00A27C31">
        <w:rPr>
          <w:lang w:val="ru-RU"/>
        </w:rPr>
        <w:t>3.2</w:t>
      </w:r>
      <w:r w:rsidR="0065571B" w:rsidRPr="00A27C31">
        <w:rPr>
          <w:lang w:val="ru-RU"/>
        </w:rPr>
        <w:t xml:space="preserve"> Конструкция скважины</w:t>
      </w:r>
    </w:p>
    <w:p w:rsidR="00B747D6" w:rsidRPr="00A27C31" w:rsidRDefault="00436B3E" w:rsidP="00436B3E">
      <w:pPr>
        <w:jc w:val="right"/>
        <w:rPr>
          <w:sz w:val="24"/>
          <w:szCs w:val="24"/>
          <w:lang w:val="ru-RU"/>
        </w:rPr>
      </w:pPr>
      <w:r w:rsidRPr="00A27C31">
        <w:rPr>
          <w:sz w:val="24"/>
          <w:szCs w:val="24"/>
          <w:lang w:val="ru-RU"/>
        </w:rPr>
        <w:t>таблица 3.2.</w:t>
      </w:r>
    </w:p>
    <w:tbl>
      <w:tblPr>
        <w:tblStyle w:val="afff"/>
        <w:tblW w:w="0" w:type="auto"/>
        <w:tblLook w:val="04A0" w:firstRow="1" w:lastRow="0" w:firstColumn="1" w:lastColumn="0" w:noHBand="0" w:noVBand="1"/>
      </w:tblPr>
      <w:tblGrid>
        <w:gridCol w:w="2570"/>
        <w:gridCol w:w="2570"/>
        <w:gridCol w:w="2571"/>
        <w:gridCol w:w="2571"/>
      </w:tblGrid>
      <w:tr w:rsidR="00A27C31" w:rsidRPr="002C0870" w:rsidTr="00F860CB">
        <w:tc>
          <w:tcPr>
            <w:tcW w:w="2570" w:type="dxa"/>
          </w:tcPr>
          <w:p w:rsidR="00F860CB" w:rsidRPr="00A27C31" w:rsidRDefault="00F860CB" w:rsidP="009A1D68">
            <w:pPr>
              <w:jc w:val="center"/>
              <w:rPr>
                <w:b/>
                <w:sz w:val="24"/>
                <w:szCs w:val="24"/>
                <w:lang w:val="ru-RU"/>
              </w:rPr>
            </w:pPr>
            <w:r w:rsidRPr="00A27C31">
              <w:rPr>
                <w:b/>
                <w:sz w:val="24"/>
                <w:szCs w:val="24"/>
                <w:lang w:val="ru-RU"/>
              </w:rPr>
              <w:t>Наименование</w:t>
            </w:r>
          </w:p>
          <w:p w:rsidR="00F860CB" w:rsidRPr="00A27C31" w:rsidRDefault="00F860CB" w:rsidP="009A1D68">
            <w:pPr>
              <w:jc w:val="center"/>
              <w:rPr>
                <w:b/>
                <w:sz w:val="24"/>
                <w:szCs w:val="24"/>
                <w:lang w:val="ru-RU"/>
              </w:rPr>
            </w:pPr>
            <w:r w:rsidRPr="00A27C31">
              <w:rPr>
                <w:b/>
                <w:sz w:val="24"/>
                <w:szCs w:val="24"/>
                <w:lang w:val="ru-RU"/>
              </w:rPr>
              <w:t>Обсадной колонны</w:t>
            </w:r>
          </w:p>
        </w:tc>
        <w:tc>
          <w:tcPr>
            <w:tcW w:w="2570" w:type="dxa"/>
          </w:tcPr>
          <w:p w:rsidR="00F860CB" w:rsidRPr="00A27C31" w:rsidRDefault="00F860CB" w:rsidP="009A1D68">
            <w:pPr>
              <w:jc w:val="center"/>
              <w:rPr>
                <w:b/>
                <w:sz w:val="24"/>
                <w:szCs w:val="24"/>
                <w:lang w:val="ru-RU"/>
              </w:rPr>
            </w:pPr>
            <w:r w:rsidRPr="00A27C31">
              <w:rPr>
                <w:b/>
                <w:sz w:val="24"/>
                <w:szCs w:val="24"/>
                <w:lang w:val="ru-RU"/>
              </w:rPr>
              <w:t>Диаметр</w:t>
            </w:r>
          </w:p>
          <w:p w:rsidR="00F860CB" w:rsidRPr="00A27C31" w:rsidRDefault="00F860CB" w:rsidP="009A1D68">
            <w:pPr>
              <w:jc w:val="center"/>
              <w:rPr>
                <w:b/>
                <w:sz w:val="24"/>
                <w:szCs w:val="24"/>
                <w:lang w:val="ru-RU"/>
              </w:rPr>
            </w:pPr>
            <w:r w:rsidRPr="00A27C31">
              <w:rPr>
                <w:b/>
                <w:sz w:val="24"/>
                <w:szCs w:val="24"/>
                <w:lang w:val="ru-RU"/>
              </w:rPr>
              <w:t>колонны,</w:t>
            </w:r>
          </w:p>
          <w:p w:rsidR="00F860CB" w:rsidRPr="00A27C31" w:rsidRDefault="00F860CB" w:rsidP="009A1D68">
            <w:pPr>
              <w:jc w:val="center"/>
              <w:rPr>
                <w:b/>
                <w:sz w:val="24"/>
                <w:szCs w:val="24"/>
                <w:lang w:val="ru-RU"/>
              </w:rPr>
            </w:pPr>
            <w:r w:rsidRPr="00A27C31">
              <w:rPr>
                <w:b/>
                <w:sz w:val="24"/>
                <w:szCs w:val="24"/>
                <w:lang w:val="ru-RU"/>
              </w:rPr>
              <w:t>мм</w:t>
            </w:r>
          </w:p>
        </w:tc>
        <w:tc>
          <w:tcPr>
            <w:tcW w:w="2571" w:type="dxa"/>
          </w:tcPr>
          <w:p w:rsidR="00F860CB" w:rsidRPr="00A27C31" w:rsidRDefault="00F860CB" w:rsidP="009A1D68">
            <w:pPr>
              <w:jc w:val="center"/>
              <w:rPr>
                <w:b/>
                <w:sz w:val="24"/>
                <w:szCs w:val="24"/>
                <w:lang w:val="ru-RU"/>
              </w:rPr>
            </w:pPr>
            <w:r w:rsidRPr="00A27C31">
              <w:rPr>
                <w:b/>
                <w:sz w:val="24"/>
                <w:szCs w:val="24"/>
                <w:lang w:val="ru-RU"/>
              </w:rPr>
              <w:t>Интервал</w:t>
            </w:r>
          </w:p>
          <w:p w:rsidR="00F860CB" w:rsidRPr="00A27C31" w:rsidRDefault="00F860CB" w:rsidP="009A1D68">
            <w:pPr>
              <w:jc w:val="center"/>
              <w:rPr>
                <w:b/>
                <w:sz w:val="24"/>
                <w:szCs w:val="24"/>
                <w:lang w:val="ru-RU"/>
              </w:rPr>
            </w:pPr>
            <w:r w:rsidRPr="00A27C31">
              <w:rPr>
                <w:b/>
                <w:sz w:val="24"/>
                <w:szCs w:val="24"/>
                <w:lang w:val="ru-RU"/>
              </w:rPr>
              <w:t>Установки</w:t>
            </w:r>
          </w:p>
          <w:p w:rsidR="00F860CB" w:rsidRPr="00A27C31" w:rsidRDefault="00F860CB" w:rsidP="009A1D68">
            <w:pPr>
              <w:jc w:val="center"/>
              <w:rPr>
                <w:b/>
                <w:sz w:val="24"/>
                <w:szCs w:val="24"/>
                <w:lang w:val="ru-RU"/>
              </w:rPr>
            </w:pPr>
            <w:r w:rsidRPr="00A27C31">
              <w:rPr>
                <w:b/>
                <w:sz w:val="24"/>
                <w:szCs w:val="24"/>
                <w:lang w:val="ru-RU"/>
              </w:rPr>
              <w:t>башмака, м</w:t>
            </w:r>
          </w:p>
        </w:tc>
        <w:tc>
          <w:tcPr>
            <w:tcW w:w="2571" w:type="dxa"/>
          </w:tcPr>
          <w:p w:rsidR="00F860CB" w:rsidRPr="00A27C31" w:rsidRDefault="00F860CB" w:rsidP="009A1D68">
            <w:pPr>
              <w:jc w:val="center"/>
              <w:rPr>
                <w:b/>
                <w:sz w:val="24"/>
                <w:szCs w:val="24"/>
                <w:lang w:val="ru-RU"/>
              </w:rPr>
            </w:pPr>
            <w:r w:rsidRPr="00A27C31">
              <w:rPr>
                <w:b/>
                <w:sz w:val="24"/>
                <w:szCs w:val="24"/>
                <w:lang w:val="ru-RU"/>
              </w:rPr>
              <w:t>Высота подъема цемента за</w:t>
            </w:r>
          </w:p>
          <w:p w:rsidR="00F860CB" w:rsidRPr="00A27C31" w:rsidRDefault="00F860CB" w:rsidP="009A1D68">
            <w:pPr>
              <w:jc w:val="center"/>
              <w:rPr>
                <w:b/>
                <w:sz w:val="24"/>
                <w:szCs w:val="24"/>
                <w:lang w:val="ru-RU"/>
              </w:rPr>
            </w:pPr>
            <w:r w:rsidRPr="00A27C31">
              <w:rPr>
                <w:b/>
                <w:sz w:val="24"/>
                <w:szCs w:val="24"/>
                <w:lang w:val="ru-RU"/>
              </w:rPr>
              <w:t>колонной, м</w:t>
            </w:r>
          </w:p>
        </w:tc>
      </w:tr>
      <w:tr w:rsidR="00D21C01" w:rsidRPr="00A27C31" w:rsidTr="00F860CB">
        <w:tc>
          <w:tcPr>
            <w:tcW w:w="2570" w:type="dxa"/>
          </w:tcPr>
          <w:p w:rsidR="00D21C01" w:rsidRPr="00A27C31" w:rsidRDefault="00D21C01" w:rsidP="00D21C01">
            <w:pPr>
              <w:ind w:right="-709"/>
              <w:jc w:val="both"/>
              <w:rPr>
                <w:sz w:val="24"/>
                <w:szCs w:val="24"/>
                <w:lang w:val="ru-RU" w:eastAsia="ru-RU"/>
              </w:rPr>
            </w:pPr>
            <w:r w:rsidRPr="00A27C31">
              <w:rPr>
                <w:sz w:val="24"/>
                <w:szCs w:val="24"/>
                <w:lang w:val="ru-RU" w:eastAsia="ru-RU"/>
              </w:rPr>
              <w:t xml:space="preserve">Направление </w:t>
            </w:r>
          </w:p>
        </w:tc>
        <w:tc>
          <w:tcPr>
            <w:tcW w:w="2570" w:type="dxa"/>
          </w:tcPr>
          <w:p w:rsidR="00D21C01" w:rsidRPr="00580E13" w:rsidRDefault="00D21C01" w:rsidP="00D21C01">
            <w:pPr>
              <w:tabs>
                <w:tab w:val="left" w:pos="4820"/>
                <w:tab w:val="left" w:pos="5387"/>
                <w:tab w:val="left" w:pos="5670"/>
                <w:tab w:val="left" w:pos="10065"/>
              </w:tabs>
              <w:ind w:right="-709"/>
              <w:jc w:val="center"/>
              <w:rPr>
                <w:noProof/>
                <w:sz w:val="24"/>
                <w:szCs w:val="24"/>
              </w:rPr>
            </w:pPr>
            <w:r>
              <w:rPr>
                <w:noProof/>
                <w:sz w:val="24"/>
                <w:szCs w:val="24"/>
              </w:rPr>
              <w:t>508</w:t>
            </w:r>
          </w:p>
        </w:tc>
        <w:tc>
          <w:tcPr>
            <w:tcW w:w="2571" w:type="dxa"/>
          </w:tcPr>
          <w:p w:rsidR="00D21C01" w:rsidRPr="00483883" w:rsidRDefault="00D21C01" w:rsidP="00D21C01">
            <w:pPr>
              <w:tabs>
                <w:tab w:val="left" w:pos="4820"/>
                <w:tab w:val="left" w:pos="5387"/>
                <w:tab w:val="left" w:pos="5670"/>
                <w:tab w:val="left" w:pos="10065"/>
              </w:tabs>
              <w:ind w:right="-709"/>
              <w:jc w:val="center"/>
              <w:rPr>
                <w:noProof/>
                <w:sz w:val="24"/>
                <w:szCs w:val="24"/>
              </w:rPr>
            </w:pPr>
            <w:r w:rsidRPr="00483883">
              <w:rPr>
                <w:noProof/>
                <w:sz w:val="24"/>
                <w:szCs w:val="24"/>
              </w:rPr>
              <w:t>0-5</w:t>
            </w:r>
            <w:r>
              <w:rPr>
                <w:noProof/>
                <w:sz w:val="24"/>
                <w:szCs w:val="24"/>
              </w:rPr>
              <w:t>0</w:t>
            </w:r>
          </w:p>
        </w:tc>
        <w:tc>
          <w:tcPr>
            <w:tcW w:w="2571" w:type="dxa"/>
          </w:tcPr>
          <w:p w:rsidR="00D21C01" w:rsidRPr="00A27C31" w:rsidRDefault="00D21C01" w:rsidP="00D21C01">
            <w:pPr>
              <w:jc w:val="center"/>
            </w:pPr>
            <w:r w:rsidRPr="00A27C31">
              <w:rPr>
                <w:sz w:val="24"/>
                <w:szCs w:val="24"/>
                <w:lang w:val="ru-RU" w:eastAsia="ru-RU"/>
              </w:rPr>
              <w:t>До устья</w:t>
            </w:r>
          </w:p>
        </w:tc>
      </w:tr>
      <w:tr w:rsidR="00D21C01" w:rsidRPr="00A27C31" w:rsidTr="00F860CB">
        <w:tc>
          <w:tcPr>
            <w:tcW w:w="2570" w:type="dxa"/>
          </w:tcPr>
          <w:p w:rsidR="00D21C01" w:rsidRPr="00A27C31" w:rsidRDefault="00D21C01" w:rsidP="00D21C01">
            <w:pPr>
              <w:ind w:right="-709"/>
              <w:jc w:val="both"/>
              <w:rPr>
                <w:sz w:val="24"/>
                <w:szCs w:val="24"/>
                <w:lang w:val="ru-RU" w:eastAsia="ru-RU"/>
              </w:rPr>
            </w:pPr>
            <w:r w:rsidRPr="00A27C31">
              <w:rPr>
                <w:sz w:val="24"/>
                <w:szCs w:val="24"/>
                <w:lang w:val="ru-RU" w:eastAsia="ru-RU"/>
              </w:rPr>
              <w:t>Кондуктор</w:t>
            </w:r>
          </w:p>
        </w:tc>
        <w:tc>
          <w:tcPr>
            <w:tcW w:w="2570" w:type="dxa"/>
          </w:tcPr>
          <w:p w:rsidR="00D21C01" w:rsidRPr="00580E13" w:rsidRDefault="00D21C01" w:rsidP="00D21C01">
            <w:pPr>
              <w:tabs>
                <w:tab w:val="left" w:pos="4820"/>
                <w:tab w:val="left" w:pos="5387"/>
                <w:tab w:val="left" w:pos="5670"/>
                <w:tab w:val="left" w:pos="10065"/>
              </w:tabs>
              <w:ind w:right="-709"/>
              <w:jc w:val="center"/>
              <w:rPr>
                <w:noProof/>
                <w:sz w:val="24"/>
                <w:szCs w:val="24"/>
              </w:rPr>
            </w:pPr>
            <w:r>
              <w:rPr>
                <w:noProof/>
                <w:sz w:val="24"/>
                <w:szCs w:val="24"/>
              </w:rPr>
              <w:t>339,7</w:t>
            </w:r>
          </w:p>
        </w:tc>
        <w:tc>
          <w:tcPr>
            <w:tcW w:w="2571" w:type="dxa"/>
          </w:tcPr>
          <w:p w:rsidR="00D21C01" w:rsidRPr="00580E13" w:rsidRDefault="00D21C01" w:rsidP="00D21C01">
            <w:pPr>
              <w:tabs>
                <w:tab w:val="left" w:pos="4820"/>
                <w:tab w:val="left" w:pos="5387"/>
                <w:tab w:val="left" w:pos="5670"/>
                <w:tab w:val="left" w:pos="10065"/>
              </w:tabs>
              <w:ind w:right="-709"/>
              <w:jc w:val="center"/>
              <w:rPr>
                <w:noProof/>
                <w:sz w:val="24"/>
                <w:szCs w:val="24"/>
              </w:rPr>
            </w:pPr>
            <w:r w:rsidRPr="00483883">
              <w:rPr>
                <w:noProof/>
                <w:sz w:val="24"/>
                <w:szCs w:val="24"/>
              </w:rPr>
              <w:t>0-</w:t>
            </w:r>
            <w:r>
              <w:rPr>
                <w:noProof/>
                <w:sz w:val="24"/>
                <w:szCs w:val="24"/>
              </w:rPr>
              <w:t>679,68</w:t>
            </w:r>
          </w:p>
        </w:tc>
        <w:tc>
          <w:tcPr>
            <w:tcW w:w="2571" w:type="dxa"/>
          </w:tcPr>
          <w:p w:rsidR="00D21C01" w:rsidRPr="00A27C31" w:rsidRDefault="00D21C01" w:rsidP="00D21C01">
            <w:pPr>
              <w:jc w:val="center"/>
              <w:rPr>
                <w:sz w:val="24"/>
                <w:szCs w:val="24"/>
                <w:lang w:val="ru-RU" w:eastAsia="ru-RU"/>
              </w:rPr>
            </w:pPr>
            <w:r w:rsidRPr="00A27C31">
              <w:rPr>
                <w:sz w:val="24"/>
                <w:szCs w:val="24"/>
                <w:lang w:val="ru-RU" w:eastAsia="ru-RU"/>
              </w:rPr>
              <w:t>До устья</w:t>
            </w:r>
          </w:p>
        </w:tc>
      </w:tr>
      <w:tr w:rsidR="00D21C01" w:rsidRPr="00A27C31" w:rsidTr="00F860CB">
        <w:tc>
          <w:tcPr>
            <w:tcW w:w="2570" w:type="dxa"/>
          </w:tcPr>
          <w:p w:rsidR="00D21C01" w:rsidRPr="00A27C31" w:rsidRDefault="00D21C01" w:rsidP="00D21C01">
            <w:pPr>
              <w:ind w:right="-709"/>
              <w:jc w:val="both"/>
              <w:rPr>
                <w:sz w:val="24"/>
                <w:szCs w:val="24"/>
                <w:lang w:val="ru-RU" w:eastAsia="ru-RU"/>
              </w:rPr>
            </w:pPr>
            <w:r>
              <w:rPr>
                <w:sz w:val="24"/>
                <w:szCs w:val="24"/>
                <w:lang w:val="ru-RU" w:eastAsia="ru-RU"/>
              </w:rPr>
              <w:t>Техническая</w:t>
            </w:r>
            <w:r w:rsidRPr="00A27C31">
              <w:rPr>
                <w:sz w:val="24"/>
                <w:szCs w:val="24"/>
                <w:lang w:val="ru-RU" w:eastAsia="ru-RU"/>
              </w:rPr>
              <w:t xml:space="preserve"> </w:t>
            </w:r>
          </w:p>
        </w:tc>
        <w:tc>
          <w:tcPr>
            <w:tcW w:w="2570" w:type="dxa"/>
          </w:tcPr>
          <w:p w:rsidR="00D21C01" w:rsidRPr="00580E13" w:rsidRDefault="00D21C01" w:rsidP="00D21C01">
            <w:pPr>
              <w:tabs>
                <w:tab w:val="left" w:pos="5387"/>
                <w:tab w:val="left" w:pos="10065"/>
              </w:tabs>
              <w:ind w:right="-709"/>
              <w:jc w:val="center"/>
              <w:rPr>
                <w:noProof/>
                <w:sz w:val="24"/>
                <w:szCs w:val="24"/>
              </w:rPr>
            </w:pPr>
            <w:r>
              <w:rPr>
                <w:noProof/>
                <w:sz w:val="24"/>
                <w:szCs w:val="24"/>
              </w:rPr>
              <w:t>244,5</w:t>
            </w:r>
          </w:p>
        </w:tc>
        <w:tc>
          <w:tcPr>
            <w:tcW w:w="2571" w:type="dxa"/>
          </w:tcPr>
          <w:p w:rsidR="00D21C01" w:rsidRPr="00483883" w:rsidRDefault="00D21C01" w:rsidP="00D21C01">
            <w:pPr>
              <w:tabs>
                <w:tab w:val="left" w:pos="4820"/>
                <w:tab w:val="left" w:pos="5387"/>
                <w:tab w:val="left" w:pos="5670"/>
                <w:tab w:val="left" w:pos="10065"/>
              </w:tabs>
              <w:ind w:right="-709"/>
              <w:jc w:val="center"/>
              <w:rPr>
                <w:noProof/>
                <w:sz w:val="24"/>
                <w:szCs w:val="24"/>
              </w:rPr>
            </w:pPr>
            <w:r w:rsidRPr="00483883">
              <w:rPr>
                <w:noProof/>
                <w:sz w:val="24"/>
                <w:szCs w:val="24"/>
              </w:rPr>
              <w:t>0-</w:t>
            </w:r>
            <w:r>
              <w:rPr>
                <w:noProof/>
                <w:sz w:val="24"/>
                <w:szCs w:val="24"/>
              </w:rPr>
              <w:t>2979,93</w:t>
            </w:r>
          </w:p>
        </w:tc>
        <w:tc>
          <w:tcPr>
            <w:tcW w:w="2571" w:type="dxa"/>
          </w:tcPr>
          <w:p w:rsidR="00D21C01" w:rsidRPr="00A27C31" w:rsidRDefault="00D21C01" w:rsidP="00D21C01">
            <w:pPr>
              <w:jc w:val="center"/>
            </w:pPr>
            <w:r w:rsidRPr="00A27C31">
              <w:rPr>
                <w:sz w:val="24"/>
                <w:szCs w:val="24"/>
                <w:lang w:val="ru-RU" w:eastAsia="ru-RU"/>
              </w:rPr>
              <w:t>До устья</w:t>
            </w:r>
          </w:p>
        </w:tc>
      </w:tr>
      <w:tr w:rsidR="00D21C01" w:rsidRPr="00A27C31" w:rsidTr="00F860CB">
        <w:tc>
          <w:tcPr>
            <w:tcW w:w="2570" w:type="dxa"/>
          </w:tcPr>
          <w:p w:rsidR="00D21C01" w:rsidRPr="00A27C31" w:rsidRDefault="00D21C01" w:rsidP="00D21C01">
            <w:pPr>
              <w:ind w:right="-709"/>
              <w:jc w:val="both"/>
              <w:rPr>
                <w:sz w:val="24"/>
                <w:szCs w:val="24"/>
                <w:lang w:val="ru-RU" w:eastAsia="ru-RU"/>
              </w:rPr>
            </w:pPr>
            <w:r w:rsidRPr="00A27C31">
              <w:rPr>
                <w:sz w:val="24"/>
                <w:szCs w:val="24"/>
                <w:lang w:val="ru-RU" w:eastAsia="ru-RU"/>
              </w:rPr>
              <w:t>Эксплуатационная</w:t>
            </w:r>
          </w:p>
        </w:tc>
        <w:tc>
          <w:tcPr>
            <w:tcW w:w="2570" w:type="dxa"/>
          </w:tcPr>
          <w:p w:rsidR="00D21C01" w:rsidRPr="00580E13" w:rsidRDefault="00D21C01" w:rsidP="00D21C01">
            <w:pPr>
              <w:tabs>
                <w:tab w:val="left" w:pos="4820"/>
                <w:tab w:val="left" w:pos="5387"/>
                <w:tab w:val="left" w:pos="5670"/>
                <w:tab w:val="left" w:pos="10065"/>
              </w:tabs>
              <w:ind w:right="-709"/>
              <w:jc w:val="center"/>
              <w:rPr>
                <w:noProof/>
                <w:sz w:val="24"/>
                <w:szCs w:val="24"/>
              </w:rPr>
            </w:pPr>
            <w:r>
              <w:rPr>
                <w:noProof/>
                <w:sz w:val="24"/>
                <w:szCs w:val="24"/>
              </w:rPr>
              <w:t>177,8</w:t>
            </w:r>
          </w:p>
        </w:tc>
        <w:tc>
          <w:tcPr>
            <w:tcW w:w="2571" w:type="dxa"/>
          </w:tcPr>
          <w:p w:rsidR="00D21C01" w:rsidRPr="00483883" w:rsidRDefault="00D21C01" w:rsidP="00D21C01">
            <w:pPr>
              <w:tabs>
                <w:tab w:val="left" w:pos="4820"/>
                <w:tab w:val="left" w:pos="5387"/>
                <w:tab w:val="left" w:pos="5670"/>
                <w:tab w:val="left" w:pos="10065"/>
              </w:tabs>
              <w:ind w:right="-709"/>
              <w:jc w:val="center"/>
              <w:rPr>
                <w:noProof/>
                <w:sz w:val="24"/>
                <w:szCs w:val="24"/>
              </w:rPr>
            </w:pPr>
            <w:r w:rsidRPr="00483883">
              <w:rPr>
                <w:noProof/>
                <w:sz w:val="24"/>
                <w:szCs w:val="24"/>
              </w:rPr>
              <w:t>0-</w:t>
            </w:r>
            <w:r>
              <w:rPr>
                <w:noProof/>
                <w:sz w:val="24"/>
                <w:szCs w:val="24"/>
              </w:rPr>
              <w:t>4948,61</w:t>
            </w:r>
          </w:p>
        </w:tc>
        <w:tc>
          <w:tcPr>
            <w:tcW w:w="2571" w:type="dxa"/>
          </w:tcPr>
          <w:p w:rsidR="00D21C01" w:rsidRPr="00A27C31" w:rsidRDefault="00D21C01" w:rsidP="00D21C01">
            <w:pPr>
              <w:ind w:right="-709"/>
              <w:rPr>
                <w:sz w:val="24"/>
                <w:szCs w:val="24"/>
                <w:lang w:val="ru-RU" w:eastAsia="ru-RU"/>
              </w:rPr>
            </w:pPr>
            <w:r>
              <w:rPr>
                <w:sz w:val="24"/>
                <w:szCs w:val="24"/>
                <w:lang w:val="ru-RU" w:eastAsia="ru-RU"/>
              </w:rPr>
              <w:t xml:space="preserve">            </w:t>
            </w:r>
            <w:r w:rsidRPr="00A27C31">
              <w:rPr>
                <w:sz w:val="24"/>
                <w:szCs w:val="24"/>
                <w:lang w:val="ru-RU" w:eastAsia="ru-RU"/>
              </w:rPr>
              <w:t>До устья</w:t>
            </w:r>
          </w:p>
        </w:tc>
      </w:tr>
    </w:tbl>
    <w:p w:rsidR="00824476" w:rsidRDefault="00824476" w:rsidP="00824476">
      <w:pPr>
        <w:pStyle w:val="2"/>
        <w:rPr>
          <w:lang w:val="ru-RU"/>
        </w:rPr>
      </w:pPr>
      <w:r w:rsidRPr="00A27C31">
        <w:rPr>
          <w:lang w:val="ru-RU"/>
        </w:rPr>
        <w:t>3.</w:t>
      </w:r>
      <w:r>
        <w:rPr>
          <w:lang w:val="ru-RU"/>
        </w:rPr>
        <w:t>3</w:t>
      </w:r>
      <w:r w:rsidRPr="00A27C31">
        <w:rPr>
          <w:lang w:val="ru-RU"/>
        </w:rPr>
        <w:t xml:space="preserve"> Стратиграфический разрез</w:t>
      </w:r>
    </w:p>
    <w:p w:rsidR="00824476" w:rsidRDefault="00824476" w:rsidP="00824476">
      <w:pPr>
        <w:jc w:val="right"/>
        <w:rPr>
          <w:sz w:val="24"/>
          <w:lang w:val="ru-RU"/>
        </w:rPr>
      </w:pPr>
      <w:r w:rsidRPr="00824476">
        <w:rPr>
          <w:sz w:val="24"/>
          <w:lang w:val="ru-RU"/>
        </w:rPr>
        <w:t>Таблица 3.3</w:t>
      </w:r>
    </w:p>
    <w:p w:rsidR="00D21C01" w:rsidRPr="00483883" w:rsidRDefault="00D21C01" w:rsidP="00D21C01">
      <w:pPr>
        <w:jc w:val="both"/>
        <w:rPr>
          <w:sz w:val="24"/>
          <w:szCs w:val="24"/>
          <w:u w:val="single"/>
        </w:rPr>
      </w:pPr>
      <w:proofErr w:type="spellStart"/>
      <w:r w:rsidRPr="00483883">
        <w:rPr>
          <w:sz w:val="24"/>
          <w:szCs w:val="24"/>
          <w:u w:val="single"/>
        </w:rPr>
        <w:t>Стратиграфия</w:t>
      </w:r>
      <w:proofErr w:type="spellEnd"/>
      <w:r w:rsidRPr="00483883">
        <w:rPr>
          <w:sz w:val="24"/>
          <w:szCs w:val="24"/>
          <w:u w:val="single"/>
        </w:rPr>
        <w:t>.</w:t>
      </w:r>
    </w:p>
    <w:p w:rsidR="00D21C01" w:rsidRPr="00D21C01" w:rsidRDefault="00D21C01" w:rsidP="00D21C01">
      <w:pPr>
        <w:jc w:val="both"/>
        <w:rPr>
          <w:sz w:val="24"/>
          <w:szCs w:val="24"/>
          <w:lang w:val="ru-RU"/>
        </w:rPr>
      </w:pPr>
      <w:r w:rsidRPr="00D21C01">
        <w:rPr>
          <w:sz w:val="24"/>
          <w:szCs w:val="24"/>
          <w:lang w:val="ru-RU"/>
        </w:rPr>
        <w:t>От 0 до 6м – четвертичные отложения;</w:t>
      </w:r>
    </w:p>
    <w:p w:rsidR="00D21C01" w:rsidRPr="00D21C01" w:rsidRDefault="00D21C01" w:rsidP="00D21C01">
      <w:pPr>
        <w:jc w:val="both"/>
        <w:rPr>
          <w:sz w:val="24"/>
          <w:szCs w:val="24"/>
          <w:lang w:val="ru-RU"/>
        </w:rPr>
      </w:pPr>
      <w:r w:rsidRPr="00D21C01">
        <w:rPr>
          <w:sz w:val="24"/>
          <w:szCs w:val="24"/>
          <w:lang w:val="ru-RU"/>
        </w:rPr>
        <w:t>От 6 до 681м – мезозойские отложения;</w:t>
      </w:r>
    </w:p>
    <w:p w:rsidR="00D21C01" w:rsidRPr="00D21C01" w:rsidRDefault="00D21C01" w:rsidP="00D21C01">
      <w:pPr>
        <w:jc w:val="both"/>
        <w:rPr>
          <w:sz w:val="24"/>
          <w:szCs w:val="24"/>
          <w:lang w:val="ru-RU"/>
        </w:rPr>
      </w:pPr>
      <w:r w:rsidRPr="00D21C01">
        <w:rPr>
          <w:sz w:val="24"/>
          <w:szCs w:val="24"/>
          <w:lang w:val="ru-RU"/>
        </w:rPr>
        <w:t>От 681 до 2360м –верхнепермские отложения;</w:t>
      </w:r>
    </w:p>
    <w:p w:rsidR="00D21C01" w:rsidRPr="00D21C01" w:rsidRDefault="00D21C01" w:rsidP="00D21C01">
      <w:pPr>
        <w:jc w:val="both"/>
        <w:rPr>
          <w:sz w:val="24"/>
          <w:szCs w:val="24"/>
          <w:lang w:val="ru-RU"/>
        </w:rPr>
      </w:pPr>
      <w:r w:rsidRPr="00D21C01">
        <w:rPr>
          <w:sz w:val="24"/>
          <w:szCs w:val="24"/>
          <w:lang w:val="ru-RU"/>
        </w:rPr>
        <w:t>От 2360 до 2920м –</w:t>
      </w:r>
      <w:proofErr w:type="spellStart"/>
      <w:r w:rsidRPr="00D21C01">
        <w:rPr>
          <w:sz w:val="24"/>
          <w:szCs w:val="24"/>
          <w:lang w:val="ru-RU"/>
        </w:rPr>
        <w:t>кунгур</w:t>
      </w:r>
      <w:proofErr w:type="spellEnd"/>
      <w:r w:rsidRPr="00D21C01">
        <w:rPr>
          <w:sz w:val="24"/>
          <w:szCs w:val="24"/>
          <w:lang w:val="ru-RU"/>
        </w:rPr>
        <w:t>;</w:t>
      </w:r>
    </w:p>
    <w:p w:rsidR="00D21C01" w:rsidRPr="00D21C01" w:rsidRDefault="00D21C01" w:rsidP="00D21C01">
      <w:pPr>
        <w:jc w:val="both"/>
        <w:rPr>
          <w:sz w:val="24"/>
          <w:szCs w:val="24"/>
          <w:lang w:val="ru-RU"/>
        </w:rPr>
      </w:pPr>
      <w:r w:rsidRPr="00D21C01">
        <w:rPr>
          <w:sz w:val="24"/>
          <w:szCs w:val="24"/>
          <w:lang w:val="ru-RU"/>
        </w:rPr>
        <w:t>От 2920 до 3134м –</w:t>
      </w:r>
      <w:proofErr w:type="gramStart"/>
      <w:r w:rsidRPr="00D21C01">
        <w:rPr>
          <w:sz w:val="24"/>
          <w:szCs w:val="24"/>
          <w:lang w:val="ru-RU"/>
        </w:rPr>
        <w:t>нижне-пермские</w:t>
      </w:r>
      <w:proofErr w:type="gramEnd"/>
      <w:r w:rsidRPr="00D21C01">
        <w:rPr>
          <w:sz w:val="24"/>
          <w:szCs w:val="24"/>
          <w:lang w:val="ru-RU"/>
        </w:rPr>
        <w:t xml:space="preserve"> отложения;</w:t>
      </w:r>
    </w:p>
    <w:p w:rsidR="00D21C01" w:rsidRPr="00D21C01" w:rsidRDefault="00D21C01" w:rsidP="00D21C01">
      <w:pPr>
        <w:jc w:val="both"/>
        <w:rPr>
          <w:sz w:val="24"/>
          <w:szCs w:val="24"/>
          <w:lang w:val="ru-RU"/>
        </w:rPr>
      </w:pPr>
      <w:r w:rsidRPr="00D21C01">
        <w:rPr>
          <w:sz w:val="24"/>
          <w:szCs w:val="24"/>
          <w:lang w:val="ru-RU"/>
        </w:rPr>
        <w:t xml:space="preserve">От 3134 до 4950м –каменноугольные </w:t>
      </w:r>
      <w:proofErr w:type="spellStart"/>
      <w:r w:rsidRPr="00D21C01">
        <w:rPr>
          <w:sz w:val="24"/>
          <w:szCs w:val="24"/>
          <w:lang w:val="ru-RU"/>
        </w:rPr>
        <w:t>отложния</w:t>
      </w:r>
      <w:proofErr w:type="spellEnd"/>
      <w:r w:rsidRPr="00D21C01">
        <w:rPr>
          <w:sz w:val="24"/>
          <w:szCs w:val="24"/>
          <w:lang w:val="ru-RU"/>
        </w:rPr>
        <w:t>;</w:t>
      </w:r>
    </w:p>
    <w:p w:rsidR="0069475A" w:rsidRPr="00D21C01" w:rsidRDefault="0069475A" w:rsidP="0069475A">
      <w:pPr>
        <w:pStyle w:val="2"/>
        <w:rPr>
          <w:lang w:val="ru-RU" w:eastAsia="ru-RU"/>
        </w:rPr>
      </w:pPr>
      <w:r>
        <w:rPr>
          <w:lang w:val="ru-RU" w:eastAsia="ru-RU"/>
        </w:rPr>
        <w:t xml:space="preserve">3.4 </w:t>
      </w:r>
      <w:r w:rsidR="00D21C01">
        <w:rPr>
          <w:lang w:val="ru-RU" w:eastAsia="ru-RU"/>
        </w:rPr>
        <w:t xml:space="preserve">Данные </w:t>
      </w:r>
      <w:r w:rsidR="00D21C01" w:rsidRPr="00D21C01">
        <w:rPr>
          <w:noProof/>
          <w:szCs w:val="24"/>
          <w:lang w:val="ru-RU"/>
        </w:rPr>
        <w:t>о цементировании  и о качестве цементирования и обсадных колонн</w:t>
      </w:r>
    </w:p>
    <w:p w:rsidR="00D21C01" w:rsidRDefault="00D21C01" w:rsidP="00110941">
      <w:pPr>
        <w:numPr>
          <w:ilvl w:val="0"/>
          <w:numId w:val="87"/>
        </w:numPr>
        <w:tabs>
          <w:tab w:val="left" w:pos="567"/>
        </w:tabs>
        <w:ind w:right="-709"/>
        <w:jc w:val="both"/>
        <w:rPr>
          <w:noProof/>
          <w:sz w:val="24"/>
          <w:szCs w:val="24"/>
        </w:rPr>
      </w:pPr>
      <w:r>
        <w:rPr>
          <w:noProof/>
          <w:sz w:val="24"/>
          <w:szCs w:val="24"/>
        </w:rPr>
        <w:t xml:space="preserve">Цементирование обсадной колонны Ø508мм. </w:t>
      </w:r>
    </w:p>
    <w:p w:rsidR="00D21C01" w:rsidRPr="00D21C01" w:rsidRDefault="00D21C01" w:rsidP="00D21C01">
      <w:pPr>
        <w:tabs>
          <w:tab w:val="left" w:pos="567"/>
        </w:tabs>
        <w:ind w:right="-709"/>
        <w:jc w:val="both"/>
        <w:rPr>
          <w:noProof/>
          <w:sz w:val="24"/>
          <w:szCs w:val="24"/>
          <w:lang w:val="ru-RU"/>
        </w:rPr>
      </w:pPr>
      <w:r w:rsidRPr="00D21C01">
        <w:rPr>
          <w:noProof/>
          <w:sz w:val="24"/>
          <w:szCs w:val="24"/>
          <w:lang w:val="ru-RU"/>
        </w:rPr>
        <w:t>Глубина установки башмака Ø508мм колонны 50м от устья.</w:t>
      </w:r>
    </w:p>
    <w:p w:rsidR="00D21C01" w:rsidRDefault="00D21C01" w:rsidP="00110941">
      <w:pPr>
        <w:numPr>
          <w:ilvl w:val="0"/>
          <w:numId w:val="87"/>
        </w:numPr>
        <w:tabs>
          <w:tab w:val="left" w:pos="567"/>
        </w:tabs>
        <w:ind w:right="-709"/>
        <w:jc w:val="both"/>
        <w:rPr>
          <w:noProof/>
          <w:sz w:val="24"/>
          <w:szCs w:val="24"/>
        </w:rPr>
      </w:pPr>
      <w:r>
        <w:rPr>
          <w:noProof/>
          <w:sz w:val="24"/>
          <w:szCs w:val="24"/>
        </w:rPr>
        <w:t>Цементирование обсадной колонны Ø339,7мм</w:t>
      </w:r>
    </w:p>
    <w:p w:rsidR="00D21C01" w:rsidRPr="00D21C01" w:rsidRDefault="00D21C01" w:rsidP="00D21C01">
      <w:pPr>
        <w:tabs>
          <w:tab w:val="left" w:pos="567"/>
        </w:tabs>
        <w:ind w:right="-709"/>
        <w:jc w:val="both"/>
        <w:rPr>
          <w:noProof/>
          <w:sz w:val="24"/>
          <w:szCs w:val="24"/>
          <w:lang w:val="ru-RU"/>
        </w:rPr>
      </w:pPr>
      <w:r w:rsidRPr="00D21C01">
        <w:rPr>
          <w:noProof/>
          <w:sz w:val="24"/>
          <w:szCs w:val="24"/>
          <w:lang w:val="ru-RU"/>
        </w:rPr>
        <w:t>Глубина установки башмака Ø339,7мм колонны 679,6м от устья.</w:t>
      </w:r>
    </w:p>
    <w:p w:rsidR="00D21C01" w:rsidRPr="00D21C01" w:rsidRDefault="00D21C01" w:rsidP="00110941">
      <w:pPr>
        <w:numPr>
          <w:ilvl w:val="0"/>
          <w:numId w:val="87"/>
        </w:numPr>
        <w:tabs>
          <w:tab w:val="left" w:pos="567"/>
        </w:tabs>
        <w:ind w:right="-709"/>
        <w:jc w:val="both"/>
        <w:rPr>
          <w:noProof/>
          <w:sz w:val="24"/>
          <w:szCs w:val="24"/>
          <w:lang w:val="ru-RU"/>
        </w:rPr>
      </w:pPr>
      <w:r w:rsidRPr="00D21C01">
        <w:rPr>
          <w:noProof/>
          <w:sz w:val="24"/>
          <w:szCs w:val="24"/>
          <w:lang w:val="ru-RU"/>
        </w:rPr>
        <w:t>Цементирование обсадной колонны Ø244,5мм.</w:t>
      </w:r>
    </w:p>
    <w:p w:rsidR="00D21C01" w:rsidRPr="00D21C01" w:rsidRDefault="00D21C01" w:rsidP="00D21C01">
      <w:pPr>
        <w:tabs>
          <w:tab w:val="left" w:pos="567"/>
        </w:tabs>
        <w:ind w:right="-709"/>
        <w:jc w:val="both"/>
        <w:rPr>
          <w:noProof/>
          <w:sz w:val="24"/>
          <w:szCs w:val="24"/>
          <w:lang w:val="ru-RU"/>
        </w:rPr>
      </w:pPr>
      <w:r w:rsidRPr="00D21C01">
        <w:rPr>
          <w:noProof/>
          <w:sz w:val="24"/>
          <w:szCs w:val="24"/>
          <w:lang w:val="ru-RU"/>
        </w:rPr>
        <w:t>Глубина установки башмака Ø244,5мм колонны 2979,9м от устья.</w:t>
      </w:r>
    </w:p>
    <w:p w:rsidR="00D21C01" w:rsidRPr="00D21C01" w:rsidRDefault="00D21C01" w:rsidP="00110941">
      <w:pPr>
        <w:numPr>
          <w:ilvl w:val="0"/>
          <w:numId w:val="87"/>
        </w:numPr>
        <w:tabs>
          <w:tab w:val="left" w:pos="567"/>
        </w:tabs>
        <w:ind w:right="-709"/>
        <w:jc w:val="both"/>
        <w:rPr>
          <w:noProof/>
          <w:sz w:val="24"/>
          <w:szCs w:val="24"/>
          <w:lang w:val="ru-RU"/>
        </w:rPr>
      </w:pPr>
      <w:r w:rsidRPr="00D21C01">
        <w:rPr>
          <w:noProof/>
          <w:sz w:val="24"/>
          <w:szCs w:val="24"/>
          <w:lang w:val="ru-RU"/>
        </w:rPr>
        <w:t xml:space="preserve">Цементирование обсадной колонны Ø177,8мм. </w:t>
      </w:r>
    </w:p>
    <w:p w:rsidR="00D21C01" w:rsidRPr="00D21C01" w:rsidRDefault="00D21C01" w:rsidP="00D21C01">
      <w:pPr>
        <w:tabs>
          <w:tab w:val="left" w:pos="567"/>
        </w:tabs>
        <w:ind w:right="-709"/>
        <w:jc w:val="both"/>
        <w:rPr>
          <w:noProof/>
          <w:sz w:val="24"/>
          <w:szCs w:val="24"/>
          <w:lang w:val="ru-RU"/>
        </w:rPr>
      </w:pPr>
      <w:r w:rsidRPr="00D21C01">
        <w:rPr>
          <w:noProof/>
          <w:sz w:val="24"/>
          <w:szCs w:val="24"/>
          <w:lang w:val="ru-RU"/>
        </w:rPr>
        <w:t>Глубина установки башмака Ø177,8мм колонны 4648,6м от устья.</w:t>
      </w:r>
    </w:p>
    <w:p w:rsidR="00D21C01" w:rsidRPr="00D21C01" w:rsidRDefault="00D21C01" w:rsidP="00D21C01">
      <w:pPr>
        <w:tabs>
          <w:tab w:val="left" w:pos="567"/>
        </w:tabs>
        <w:ind w:right="-709"/>
        <w:jc w:val="both"/>
        <w:rPr>
          <w:noProof/>
          <w:sz w:val="24"/>
          <w:szCs w:val="24"/>
          <w:lang w:val="ru-RU"/>
        </w:rPr>
      </w:pPr>
      <w:r w:rsidRPr="00D21C01">
        <w:rPr>
          <w:noProof/>
          <w:sz w:val="24"/>
          <w:szCs w:val="24"/>
          <w:lang w:val="ru-RU"/>
        </w:rPr>
        <w:t>Колонны совместно с устьевым оборудованием признаны герметичны..</w:t>
      </w:r>
    </w:p>
    <w:p w:rsidR="00D21C01" w:rsidRPr="00824476" w:rsidRDefault="00D21C01" w:rsidP="0069475A">
      <w:pPr>
        <w:rPr>
          <w:sz w:val="24"/>
          <w:lang w:val="ru-RU"/>
        </w:rPr>
      </w:pPr>
    </w:p>
    <w:p w:rsidR="00B747D6" w:rsidRPr="00EC05C5" w:rsidRDefault="00824476">
      <w:pPr>
        <w:pStyle w:val="2"/>
        <w:rPr>
          <w:lang w:val="ru-RU"/>
        </w:rPr>
      </w:pPr>
      <w:r>
        <w:rPr>
          <w:lang w:val="ru-RU"/>
        </w:rPr>
        <w:t>3.</w:t>
      </w:r>
      <w:r w:rsidR="0069475A">
        <w:rPr>
          <w:lang w:val="ru-RU"/>
        </w:rPr>
        <w:t>5</w:t>
      </w:r>
      <w:r w:rsidR="0065571B" w:rsidRPr="00EC05C5">
        <w:rPr>
          <w:lang w:val="ru-RU"/>
        </w:rPr>
        <w:t xml:space="preserve"> </w:t>
      </w:r>
      <w:r w:rsidR="00740AB7">
        <w:rPr>
          <w:lang w:val="ru-RU"/>
        </w:rPr>
        <w:t xml:space="preserve">Фактически </w:t>
      </w:r>
      <w:proofErr w:type="spellStart"/>
      <w:r w:rsidR="00740AB7">
        <w:rPr>
          <w:lang w:val="ru-RU"/>
        </w:rPr>
        <w:t>испытаные</w:t>
      </w:r>
      <w:proofErr w:type="spellEnd"/>
      <w:r w:rsidR="00740AB7">
        <w:rPr>
          <w:lang w:val="ru-RU"/>
        </w:rPr>
        <w:t xml:space="preserve"> объекты</w:t>
      </w:r>
      <w:r w:rsidR="0065571B" w:rsidRPr="00EC05C5">
        <w:rPr>
          <w:lang w:val="ru-RU"/>
        </w:rPr>
        <w:t xml:space="preserve"> </w:t>
      </w:r>
    </w:p>
    <w:p w:rsidR="00D21C01" w:rsidRPr="00D21C01" w:rsidRDefault="00D21C01" w:rsidP="00D21C01">
      <w:pPr>
        <w:rPr>
          <w:sz w:val="24"/>
          <w:szCs w:val="24"/>
          <w:lang w:val="ru-RU"/>
        </w:rPr>
      </w:pPr>
      <w:r w:rsidRPr="00D21C01">
        <w:rPr>
          <w:sz w:val="24"/>
          <w:szCs w:val="24"/>
          <w:lang w:val="ru-RU"/>
        </w:rPr>
        <w:t>Скважина перфорирована перфоратором ГДРП</w:t>
      </w:r>
    </w:p>
    <w:p w:rsidR="00D21C01" w:rsidRPr="00D21C01" w:rsidRDefault="00D21C01" w:rsidP="00D21C01">
      <w:pPr>
        <w:rPr>
          <w:sz w:val="24"/>
          <w:szCs w:val="24"/>
          <w:lang w:val="ru-RU"/>
        </w:rPr>
      </w:pPr>
      <w:r w:rsidRPr="00D21C01">
        <w:rPr>
          <w:sz w:val="24"/>
          <w:szCs w:val="24"/>
          <w:lang w:val="ru-RU"/>
        </w:rPr>
        <w:t xml:space="preserve"> Первый интервал: 4617-4638м,4641-4647м </w:t>
      </w:r>
    </w:p>
    <w:p w:rsidR="00D21C01" w:rsidRPr="00D21C01" w:rsidRDefault="00D21C01" w:rsidP="00D21C01">
      <w:pPr>
        <w:rPr>
          <w:sz w:val="24"/>
          <w:szCs w:val="24"/>
          <w:lang w:val="ru-RU"/>
        </w:rPr>
      </w:pPr>
      <w:r w:rsidRPr="00D21C01">
        <w:rPr>
          <w:sz w:val="24"/>
          <w:szCs w:val="24"/>
          <w:lang w:val="ru-RU"/>
        </w:rPr>
        <w:t xml:space="preserve"> Второй интервал: 4346-4352 м </w:t>
      </w:r>
    </w:p>
    <w:p w:rsidR="00B747D6" w:rsidRDefault="0069475A" w:rsidP="00D322B7">
      <w:pPr>
        <w:pStyle w:val="2"/>
        <w:rPr>
          <w:lang w:val="ru-RU" w:eastAsia="ru-RU"/>
        </w:rPr>
      </w:pPr>
      <w:r>
        <w:rPr>
          <w:lang w:val="ru-RU" w:eastAsia="ru-RU"/>
        </w:rPr>
        <w:lastRenderedPageBreak/>
        <w:t xml:space="preserve">3.6 </w:t>
      </w:r>
      <w:r w:rsidR="0065571B">
        <w:rPr>
          <w:lang w:val="ru-RU" w:eastAsia="ru-RU"/>
        </w:rPr>
        <w:t>Фактическ</w:t>
      </w:r>
      <w:r w:rsidR="00D322B7">
        <w:rPr>
          <w:lang w:val="ru-RU" w:eastAsia="ru-RU"/>
        </w:rPr>
        <w:t>ая конструкция скважины</w:t>
      </w:r>
      <w:r w:rsidR="0065571B">
        <w:rPr>
          <w:lang w:val="ru-RU" w:eastAsia="ru-RU"/>
        </w:rPr>
        <w:t xml:space="preserve"> </w:t>
      </w:r>
      <w:r w:rsidR="00D21C01">
        <w:rPr>
          <w:lang w:val="ru-RU" w:eastAsia="ru-RU"/>
        </w:rPr>
        <w:t>316</w:t>
      </w:r>
    </w:p>
    <w:p w:rsidR="00B747D6" w:rsidRPr="000B2632" w:rsidRDefault="00D21C01">
      <w:pPr>
        <w:jc w:val="center"/>
        <w:rPr>
          <w:lang w:val="ru-RU" w:eastAsia="ru-RU"/>
        </w:rPr>
      </w:pPr>
      <w:r>
        <w:rPr>
          <w:noProof/>
          <w:sz w:val="24"/>
          <w:szCs w:val="24"/>
        </w:rPr>
        <w:drawing>
          <wp:inline distT="0" distB="0" distL="0" distR="0">
            <wp:extent cx="4514850" cy="7686675"/>
            <wp:effectExtent l="0" t="0" r="0" b="9525"/>
            <wp:docPr id="6" name="Рисунок 6" descr="скважина№ 316 жагабу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важина№ 316 жагабула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4850" cy="7686675"/>
                    </a:xfrm>
                    <a:prstGeom prst="rect">
                      <a:avLst/>
                    </a:prstGeom>
                    <a:noFill/>
                    <a:ln>
                      <a:noFill/>
                    </a:ln>
                  </pic:spPr>
                </pic:pic>
              </a:graphicData>
            </a:graphic>
          </wp:inline>
        </w:drawing>
      </w:r>
    </w:p>
    <w:p w:rsidR="00B747D6" w:rsidRPr="000B2632" w:rsidRDefault="0065571B">
      <w:pPr>
        <w:spacing w:after="200" w:line="276" w:lineRule="auto"/>
        <w:rPr>
          <w:b/>
          <w:lang w:val="ru-RU"/>
        </w:rPr>
      </w:pPr>
      <w:r w:rsidRPr="000B2632">
        <w:rPr>
          <w:b/>
          <w:lang w:val="ru-RU"/>
        </w:rPr>
        <w:br w:type="page"/>
      </w:r>
    </w:p>
    <w:p w:rsidR="00627563" w:rsidRDefault="00627563" w:rsidP="00627563">
      <w:pPr>
        <w:pStyle w:val="2"/>
        <w:rPr>
          <w:lang w:val="ru-RU" w:eastAsia="ru-RU"/>
        </w:rPr>
      </w:pPr>
      <w:r>
        <w:rPr>
          <w:lang w:val="ru-RU" w:eastAsia="ru-RU"/>
        </w:rPr>
        <w:lastRenderedPageBreak/>
        <w:t xml:space="preserve">3.7 План консервации скважины </w:t>
      </w:r>
      <w:r w:rsidR="00D21C01">
        <w:rPr>
          <w:lang w:val="ru-RU" w:eastAsia="ru-RU"/>
        </w:rPr>
        <w:t>316</w:t>
      </w:r>
    </w:p>
    <w:p w:rsidR="00627563" w:rsidRDefault="00627563" w:rsidP="00627563">
      <w:pPr>
        <w:jc w:val="both"/>
        <w:rPr>
          <w:b/>
          <w:sz w:val="24"/>
          <w:szCs w:val="24"/>
          <w:lang w:val="ru-RU"/>
        </w:rPr>
      </w:pP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718"/>
        <w:gridCol w:w="9564"/>
      </w:tblGrid>
      <w:tr w:rsidR="008C0843" w:rsidRPr="008C0843" w:rsidTr="009815B2">
        <w:trPr>
          <w:trHeight w:val="116"/>
        </w:trPr>
        <w:tc>
          <w:tcPr>
            <w:tcW w:w="349" w:type="pct"/>
            <w:tcBorders>
              <w:top w:val="double" w:sz="4" w:space="0" w:color="auto"/>
              <w:left w:val="double" w:sz="4" w:space="0" w:color="auto"/>
              <w:bottom w:val="single" w:sz="4" w:space="0" w:color="000080"/>
              <w:right w:val="single" w:sz="4" w:space="0" w:color="000080"/>
            </w:tcBorders>
            <w:hideMark/>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 xml:space="preserve">№ </w:t>
            </w:r>
          </w:p>
        </w:tc>
        <w:tc>
          <w:tcPr>
            <w:tcW w:w="4651" w:type="pct"/>
            <w:tcBorders>
              <w:top w:val="double" w:sz="4" w:space="0" w:color="auto"/>
              <w:left w:val="single" w:sz="4" w:space="0" w:color="000080"/>
              <w:bottom w:val="single" w:sz="4" w:space="0" w:color="000080"/>
              <w:right w:val="double" w:sz="4" w:space="0" w:color="auto"/>
            </w:tcBorders>
            <w:hideMark/>
          </w:tcPr>
          <w:p w:rsidR="008D741E" w:rsidRPr="008C0843" w:rsidRDefault="008D741E" w:rsidP="009815B2">
            <w:pPr>
              <w:widowControl w:val="0"/>
              <w:autoSpaceDE w:val="0"/>
              <w:autoSpaceDN w:val="0"/>
              <w:adjustRightInd w:val="0"/>
              <w:jc w:val="center"/>
              <w:rPr>
                <w:sz w:val="24"/>
                <w:szCs w:val="24"/>
                <w:lang w:eastAsia="ru-RU"/>
              </w:rPr>
            </w:pPr>
            <w:proofErr w:type="spellStart"/>
            <w:r w:rsidRPr="008C0843">
              <w:rPr>
                <w:sz w:val="24"/>
                <w:szCs w:val="24"/>
                <w:lang w:eastAsia="ru-RU"/>
              </w:rPr>
              <w:t>Виды</w:t>
            </w:r>
            <w:proofErr w:type="spellEnd"/>
            <w:r w:rsidRPr="008C0843">
              <w:rPr>
                <w:sz w:val="24"/>
                <w:szCs w:val="24"/>
                <w:lang w:eastAsia="ru-RU"/>
              </w:rPr>
              <w:t xml:space="preserve"> </w:t>
            </w:r>
            <w:proofErr w:type="spellStart"/>
            <w:r w:rsidRPr="008C0843">
              <w:rPr>
                <w:sz w:val="24"/>
                <w:szCs w:val="24"/>
                <w:lang w:eastAsia="ru-RU"/>
              </w:rPr>
              <w:t>работ</w:t>
            </w:r>
            <w:proofErr w:type="spellEnd"/>
          </w:p>
        </w:tc>
      </w:tr>
      <w:tr w:rsidR="008C0843" w:rsidRPr="002C0870" w:rsidTr="009815B2">
        <w:trPr>
          <w:trHeight w:val="871"/>
        </w:trPr>
        <w:tc>
          <w:tcPr>
            <w:tcW w:w="349" w:type="pct"/>
            <w:tcBorders>
              <w:top w:val="single" w:sz="4" w:space="0" w:color="000080"/>
              <w:left w:val="double" w:sz="4" w:space="0" w:color="auto"/>
              <w:bottom w:val="single" w:sz="4" w:space="0" w:color="000080"/>
              <w:right w:val="single" w:sz="4" w:space="0" w:color="000080"/>
            </w:tcBorders>
            <w:hideMark/>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1</w:t>
            </w:r>
          </w:p>
        </w:tc>
        <w:tc>
          <w:tcPr>
            <w:tcW w:w="4651" w:type="pct"/>
            <w:tcBorders>
              <w:top w:val="single" w:sz="4" w:space="0" w:color="000080"/>
              <w:left w:val="single" w:sz="4" w:space="0" w:color="000080"/>
              <w:bottom w:val="single" w:sz="4" w:space="0" w:color="000080"/>
              <w:right w:val="double" w:sz="4" w:space="0" w:color="auto"/>
            </w:tcBorders>
            <w:hideMark/>
          </w:tcPr>
          <w:p w:rsidR="008D741E" w:rsidRPr="008C0843" w:rsidRDefault="008D741E" w:rsidP="009815B2">
            <w:pPr>
              <w:autoSpaceDN w:val="0"/>
              <w:ind w:right="23"/>
              <w:jc w:val="both"/>
              <w:rPr>
                <w:sz w:val="24"/>
                <w:szCs w:val="24"/>
                <w:lang w:val="ru-RU"/>
              </w:rPr>
            </w:pPr>
            <w:r w:rsidRPr="008C0843">
              <w:rPr>
                <w:sz w:val="24"/>
                <w:szCs w:val="24"/>
                <w:lang w:val="ru-RU" w:eastAsia="ru-RU"/>
              </w:rPr>
              <w:t>Предварительный выезд на месторасположение скважины с целью определения подъездных путей. Переезд и расстановка на площадке жилых и специальных вагонов.</w:t>
            </w:r>
            <w:r w:rsidRPr="008C0843">
              <w:rPr>
                <w:sz w:val="24"/>
                <w:szCs w:val="24"/>
                <w:lang w:val="ru-RU"/>
              </w:rPr>
              <w:t xml:space="preserve"> К намеченному сроку начала проведения работ по консервации на участке должна находиться авто- и специальная техника и завезены материалы и инструменты.</w:t>
            </w:r>
          </w:p>
        </w:tc>
      </w:tr>
      <w:tr w:rsidR="008C0843" w:rsidRPr="002C0870" w:rsidTr="009815B2">
        <w:tc>
          <w:tcPr>
            <w:tcW w:w="349" w:type="pct"/>
            <w:tcBorders>
              <w:top w:val="single" w:sz="4" w:space="0" w:color="000080"/>
              <w:left w:val="double" w:sz="4" w:space="0" w:color="auto"/>
              <w:bottom w:val="single" w:sz="4" w:space="0" w:color="000080"/>
              <w:right w:val="single" w:sz="4" w:space="0" w:color="000080"/>
            </w:tcBorders>
            <w:hideMark/>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2</w:t>
            </w:r>
          </w:p>
        </w:tc>
        <w:tc>
          <w:tcPr>
            <w:tcW w:w="4651" w:type="pct"/>
            <w:tcBorders>
              <w:top w:val="single" w:sz="4" w:space="0" w:color="000080"/>
              <w:left w:val="single" w:sz="4" w:space="0" w:color="000080"/>
              <w:bottom w:val="single" w:sz="4" w:space="0" w:color="000080"/>
              <w:right w:val="double" w:sz="4" w:space="0" w:color="auto"/>
            </w:tcBorders>
            <w:hideMark/>
          </w:tcPr>
          <w:p w:rsidR="008D741E" w:rsidRPr="008C0843" w:rsidRDefault="008D741E" w:rsidP="009815B2">
            <w:pPr>
              <w:widowControl w:val="0"/>
              <w:autoSpaceDE w:val="0"/>
              <w:autoSpaceDN w:val="0"/>
              <w:adjustRightInd w:val="0"/>
              <w:jc w:val="both"/>
              <w:rPr>
                <w:sz w:val="24"/>
                <w:szCs w:val="24"/>
                <w:lang w:val="ru-RU" w:eastAsia="ru-RU"/>
              </w:rPr>
            </w:pPr>
            <w:r w:rsidRPr="008C0843">
              <w:rPr>
                <w:sz w:val="24"/>
                <w:szCs w:val="24"/>
                <w:lang w:val="ru-RU" w:eastAsia="ru-RU"/>
              </w:rPr>
              <w:t>Произвести мобилизацию подъёмного агрегата УПА-60/80 или аналога и необходимого оборудования с базы на участок проведения работ по консервации скважины.</w:t>
            </w:r>
          </w:p>
        </w:tc>
      </w:tr>
      <w:tr w:rsidR="008C0843" w:rsidRPr="002C0870" w:rsidTr="009815B2">
        <w:trPr>
          <w:trHeight w:val="455"/>
        </w:trPr>
        <w:tc>
          <w:tcPr>
            <w:tcW w:w="349" w:type="pct"/>
            <w:tcBorders>
              <w:top w:val="single" w:sz="4" w:space="0" w:color="000080"/>
              <w:left w:val="double" w:sz="4" w:space="0" w:color="auto"/>
              <w:bottom w:val="single" w:sz="4" w:space="0" w:color="000080"/>
              <w:right w:val="single" w:sz="4" w:space="0" w:color="000080"/>
            </w:tcBorders>
            <w:hideMark/>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3</w:t>
            </w:r>
          </w:p>
        </w:tc>
        <w:tc>
          <w:tcPr>
            <w:tcW w:w="4651" w:type="pct"/>
            <w:tcBorders>
              <w:top w:val="single" w:sz="4" w:space="0" w:color="000080"/>
              <w:left w:val="single" w:sz="4" w:space="0" w:color="000080"/>
              <w:bottom w:val="single" w:sz="4" w:space="0" w:color="000080"/>
              <w:right w:val="double" w:sz="4" w:space="0" w:color="auto"/>
            </w:tcBorders>
            <w:hideMark/>
          </w:tcPr>
          <w:p w:rsidR="008D741E" w:rsidRPr="008C0843" w:rsidRDefault="008D741E" w:rsidP="009815B2">
            <w:pPr>
              <w:autoSpaceDN w:val="0"/>
              <w:ind w:right="23"/>
              <w:jc w:val="both"/>
              <w:rPr>
                <w:sz w:val="24"/>
                <w:szCs w:val="24"/>
                <w:lang w:val="ru-RU"/>
              </w:rPr>
            </w:pPr>
            <w:r w:rsidRPr="008C0843">
              <w:rPr>
                <w:sz w:val="24"/>
                <w:szCs w:val="24"/>
                <w:lang w:val="ru-RU"/>
              </w:rPr>
              <w:t>Со всем персоналом, принимающим участие в выполнении настоящего ПЛАНА, до начала работ провести инструктаж по промышленной и противофонтанной безопасности.</w:t>
            </w:r>
          </w:p>
        </w:tc>
      </w:tr>
      <w:tr w:rsidR="008C0843" w:rsidRPr="002C0870" w:rsidTr="009815B2">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4</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jc w:val="both"/>
              <w:rPr>
                <w:sz w:val="24"/>
                <w:szCs w:val="24"/>
                <w:lang w:val="ru-RU" w:eastAsia="ru-RU"/>
              </w:rPr>
            </w:pPr>
            <w:r w:rsidRPr="008C0843">
              <w:rPr>
                <w:sz w:val="24"/>
                <w:szCs w:val="24"/>
                <w:lang w:val="ru-RU" w:eastAsia="ru-RU"/>
              </w:rPr>
              <w:t>Произвести демонтаж фонтанной арматуры</w:t>
            </w:r>
            <w:r w:rsidRPr="008C0843">
              <w:rPr>
                <w:rFonts w:eastAsia="Calibri"/>
                <w:sz w:val="24"/>
                <w:szCs w:val="24"/>
                <w:lang w:val="ru-RU"/>
              </w:rPr>
              <w:t>. Отремонтировать фонтанную арматуры с приобретением и установкой недостающего оборудования (нет ремня, нет штурвалов на задвижках, не хватает шпилек на фланцах).</w:t>
            </w:r>
          </w:p>
          <w:p w:rsidR="008D741E" w:rsidRPr="008C0843" w:rsidRDefault="008D741E" w:rsidP="009815B2">
            <w:pPr>
              <w:jc w:val="both"/>
              <w:rPr>
                <w:sz w:val="24"/>
                <w:szCs w:val="24"/>
                <w:lang w:val="ru-RU" w:eastAsia="ru-RU"/>
              </w:rPr>
            </w:pPr>
            <w:r w:rsidRPr="008C0843">
              <w:rPr>
                <w:sz w:val="24"/>
                <w:szCs w:val="24"/>
                <w:lang w:val="ru-RU" w:eastAsia="ru-RU"/>
              </w:rPr>
              <w:t xml:space="preserve">Установить патрубок высотой 1,0-1,5 метров под обсадную колонну с краном высокого давления и обвязать ее с емкостью.  </w:t>
            </w:r>
          </w:p>
        </w:tc>
      </w:tr>
      <w:tr w:rsidR="008C0843" w:rsidRPr="008C0843" w:rsidTr="009815B2">
        <w:tc>
          <w:tcPr>
            <w:tcW w:w="349" w:type="pct"/>
            <w:tcBorders>
              <w:top w:val="single" w:sz="4" w:space="0" w:color="000080"/>
              <w:left w:val="double" w:sz="4" w:space="0" w:color="auto"/>
              <w:bottom w:val="single" w:sz="4" w:space="0" w:color="000080"/>
              <w:right w:val="single" w:sz="4" w:space="0" w:color="000080"/>
            </w:tcBorders>
          </w:tcPr>
          <w:p w:rsidR="008C0843" w:rsidRPr="008C0843" w:rsidRDefault="008C0843" w:rsidP="009815B2">
            <w:pPr>
              <w:widowControl w:val="0"/>
              <w:autoSpaceDE w:val="0"/>
              <w:autoSpaceDN w:val="0"/>
              <w:adjustRightInd w:val="0"/>
              <w:jc w:val="center"/>
              <w:rPr>
                <w:sz w:val="24"/>
                <w:szCs w:val="24"/>
                <w:lang w:val="ru-RU" w:eastAsia="ru-RU"/>
              </w:rPr>
            </w:pPr>
            <w:r>
              <w:rPr>
                <w:sz w:val="24"/>
                <w:szCs w:val="24"/>
                <w:lang w:val="ru-RU" w:eastAsia="ru-RU"/>
              </w:rPr>
              <w:t>5</w:t>
            </w:r>
          </w:p>
        </w:tc>
        <w:tc>
          <w:tcPr>
            <w:tcW w:w="4651" w:type="pct"/>
            <w:tcBorders>
              <w:top w:val="single" w:sz="4" w:space="0" w:color="000080"/>
              <w:left w:val="single" w:sz="4" w:space="0" w:color="000080"/>
              <w:bottom w:val="single" w:sz="4" w:space="0" w:color="000080"/>
              <w:right w:val="double" w:sz="4" w:space="0" w:color="auto"/>
            </w:tcBorders>
          </w:tcPr>
          <w:p w:rsidR="008C0843" w:rsidRPr="008C0843" w:rsidRDefault="008C0843" w:rsidP="008C0843">
            <w:pPr>
              <w:widowControl w:val="0"/>
              <w:autoSpaceDE w:val="0"/>
              <w:autoSpaceDN w:val="0"/>
              <w:adjustRightInd w:val="0"/>
              <w:jc w:val="both"/>
              <w:rPr>
                <w:sz w:val="24"/>
                <w:szCs w:val="24"/>
                <w:lang w:val="ru-RU"/>
              </w:rPr>
            </w:pPr>
            <w:r w:rsidRPr="008C0843">
              <w:rPr>
                <w:sz w:val="24"/>
                <w:szCs w:val="24"/>
                <w:lang w:val="ru-RU"/>
              </w:rPr>
              <w:t>Произвести разрядку (стравливание) скважины на емкость до атмосферного давления. Убедится в отсутствии перелива пластовой жидкости. В случае наличия перелива жидкости работать по дополнительному плану для глушения скважины</w:t>
            </w:r>
          </w:p>
          <w:p w:rsidR="008C0843" w:rsidRPr="008C0843" w:rsidRDefault="008C0843" w:rsidP="008C0843">
            <w:pPr>
              <w:widowControl w:val="0"/>
              <w:autoSpaceDE w:val="0"/>
              <w:autoSpaceDN w:val="0"/>
              <w:adjustRightInd w:val="0"/>
              <w:jc w:val="both"/>
              <w:rPr>
                <w:sz w:val="24"/>
                <w:szCs w:val="24"/>
                <w:lang w:val="ru-RU"/>
              </w:rPr>
            </w:pPr>
            <w:r w:rsidRPr="008C0843">
              <w:rPr>
                <w:sz w:val="24"/>
                <w:szCs w:val="24"/>
                <w:lang w:val="ru-RU"/>
              </w:rPr>
              <w:t xml:space="preserve">Для этого подготовить двойной запас жидкости глушения. Расчет необходимого количества жидкости глушения: </w:t>
            </w:r>
          </w:p>
          <w:p w:rsidR="008C0843" w:rsidRPr="008C0843" w:rsidRDefault="008C0843" w:rsidP="008C0843">
            <w:pPr>
              <w:pStyle w:val="a6"/>
              <w:tabs>
                <w:tab w:val="left" w:pos="615"/>
              </w:tabs>
              <w:rPr>
                <w:szCs w:val="24"/>
              </w:rPr>
            </w:pPr>
            <w:r w:rsidRPr="008C0843">
              <w:rPr>
                <w:szCs w:val="24"/>
              </w:rPr>
              <w:t xml:space="preserve">- внутренний диаметр эксплуатационной колонны d=177,8 мм составляет 154,8мм. Объем бурового раствора </w:t>
            </w:r>
            <w:r w:rsidRPr="008C0843">
              <w:rPr>
                <w:szCs w:val="24"/>
                <w:lang w:val="en-US"/>
              </w:rPr>
              <w:t>V</w:t>
            </w:r>
            <w:r w:rsidRPr="008C0843">
              <w:rPr>
                <w:szCs w:val="24"/>
              </w:rPr>
              <w:t xml:space="preserve">бур. </w:t>
            </w:r>
            <w:proofErr w:type="spellStart"/>
            <w:r w:rsidRPr="008C0843">
              <w:rPr>
                <w:szCs w:val="24"/>
              </w:rPr>
              <w:t>раст</w:t>
            </w:r>
            <w:proofErr w:type="spellEnd"/>
            <w:r w:rsidRPr="008C0843">
              <w:rPr>
                <w:szCs w:val="24"/>
              </w:rPr>
              <w:t xml:space="preserve">. = </w:t>
            </w:r>
            <w:r w:rsidRPr="008C0843">
              <w:rPr>
                <w:szCs w:val="24"/>
                <w:lang w:val="en-US"/>
              </w:rPr>
              <w:t>π</w:t>
            </w:r>
            <w:r w:rsidRPr="008C0843">
              <w:rPr>
                <w:szCs w:val="24"/>
              </w:rPr>
              <w:t xml:space="preserve">/4 х </w:t>
            </w:r>
            <w:r w:rsidRPr="008C0843">
              <w:rPr>
                <w:szCs w:val="24"/>
                <w:lang w:val="en-US"/>
              </w:rPr>
              <w:t>D</w:t>
            </w:r>
            <w:r w:rsidRPr="008C0843">
              <w:rPr>
                <w:szCs w:val="24"/>
                <w:vertAlign w:val="superscript"/>
              </w:rPr>
              <w:t>2</w:t>
            </w:r>
            <w:r w:rsidRPr="008C0843">
              <w:rPr>
                <w:szCs w:val="24"/>
              </w:rPr>
              <w:t xml:space="preserve"> х Н = 0,785 х 0,0237 х 4950м.= 92 м</w:t>
            </w:r>
            <w:r w:rsidRPr="008C0843">
              <w:rPr>
                <w:szCs w:val="24"/>
                <w:vertAlign w:val="superscript"/>
              </w:rPr>
              <w:t>3</w:t>
            </w:r>
            <w:r w:rsidRPr="008C0843">
              <w:rPr>
                <w:szCs w:val="24"/>
              </w:rPr>
              <w:t>.</w:t>
            </w:r>
          </w:p>
          <w:p w:rsidR="008C0843" w:rsidRPr="008C0843" w:rsidRDefault="008C0843" w:rsidP="008C0843">
            <w:pPr>
              <w:jc w:val="both"/>
              <w:rPr>
                <w:sz w:val="24"/>
                <w:szCs w:val="24"/>
                <w:lang w:val="ru-RU" w:eastAsia="ru-RU"/>
              </w:rPr>
            </w:pPr>
            <w:r w:rsidRPr="008C0843">
              <w:rPr>
                <w:sz w:val="24"/>
                <w:szCs w:val="24"/>
                <w:lang w:val="ru-RU"/>
              </w:rPr>
              <w:t xml:space="preserve">Двойной запас составляет </w:t>
            </w:r>
            <w:r w:rsidRPr="008C0843">
              <w:rPr>
                <w:sz w:val="24"/>
                <w:szCs w:val="24"/>
              </w:rPr>
              <w:t>V</w:t>
            </w:r>
            <w:r w:rsidRPr="008C0843">
              <w:rPr>
                <w:sz w:val="24"/>
                <w:szCs w:val="24"/>
                <w:lang w:val="ru-RU"/>
              </w:rPr>
              <w:t>=184 м</w:t>
            </w:r>
            <w:r w:rsidRPr="008C0843">
              <w:rPr>
                <w:sz w:val="24"/>
                <w:szCs w:val="24"/>
                <w:vertAlign w:val="superscript"/>
                <w:lang w:val="ru-RU"/>
              </w:rPr>
              <w:t>3</w:t>
            </w:r>
          </w:p>
        </w:tc>
      </w:tr>
      <w:tr w:rsidR="008C0843" w:rsidRPr="002C0870" w:rsidTr="009815B2">
        <w:tc>
          <w:tcPr>
            <w:tcW w:w="349" w:type="pct"/>
            <w:tcBorders>
              <w:top w:val="single" w:sz="4" w:space="0" w:color="000080"/>
              <w:left w:val="double" w:sz="4" w:space="0" w:color="auto"/>
              <w:bottom w:val="single" w:sz="4" w:space="0" w:color="000080"/>
              <w:right w:val="single" w:sz="4" w:space="0" w:color="000080"/>
            </w:tcBorders>
            <w:hideMark/>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6</w:t>
            </w:r>
          </w:p>
        </w:tc>
        <w:tc>
          <w:tcPr>
            <w:tcW w:w="4651" w:type="pct"/>
            <w:tcBorders>
              <w:top w:val="single" w:sz="4" w:space="0" w:color="000080"/>
              <w:left w:val="single" w:sz="4" w:space="0" w:color="000080"/>
              <w:bottom w:val="single" w:sz="4" w:space="0" w:color="000080"/>
              <w:right w:val="double" w:sz="4" w:space="0" w:color="auto"/>
            </w:tcBorders>
            <w:hideMark/>
          </w:tcPr>
          <w:p w:rsidR="008D741E" w:rsidRPr="008C0843" w:rsidRDefault="008D741E" w:rsidP="009815B2">
            <w:pPr>
              <w:widowControl w:val="0"/>
              <w:autoSpaceDE w:val="0"/>
              <w:autoSpaceDN w:val="0"/>
              <w:adjustRightInd w:val="0"/>
              <w:jc w:val="both"/>
              <w:rPr>
                <w:sz w:val="24"/>
                <w:szCs w:val="24"/>
                <w:lang w:val="ru-RU" w:eastAsia="ru-RU"/>
              </w:rPr>
            </w:pPr>
            <w:r w:rsidRPr="008C0843">
              <w:rPr>
                <w:sz w:val="24"/>
                <w:szCs w:val="24"/>
                <w:lang w:val="ru-RU" w:eastAsia="ru-RU"/>
              </w:rPr>
              <w:t xml:space="preserve">Смонтировать и </w:t>
            </w:r>
            <w:proofErr w:type="spellStart"/>
            <w:r w:rsidRPr="008C0843">
              <w:rPr>
                <w:sz w:val="24"/>
                <w:szCs w:val="24"/>
                <w:lang w:val="ru-RU" w:eastAsia="ru-RU"/>
              </w:rPr>
              <w:t>опрессовать</w:t>
            </w:r>
            <w:proofErr w:type="spellEnd"/>
            <w:r w:rsidRPr="008C0843">
              <w:rPr>
                <w:sz w:val="24"/>
                <w:szCs w:val="24"/>
                <w:lang w:val="ru-RU" w:eastAsia="ru-RU"/>
              </w:rPr>
              <w:t xml:space="preserve"> ПВО с участием представителя Актюбинского филиала РГП на ПХВ «ПВАСС» и обвязать оборудование.</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hideMark/>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7</w:t>
            </w:r>
          </w:p>
        </w:tc>
        <w:tc>
          <w:tcPr>
            <w:tcW w:w="4651" w:type="pct"/>
            <w:tcBorders>
              <w:top w:val="single" w:sz="4" w:space="0" w:color="000080"/>
              <w:left w:val="single" w:sz="4" w:space="0" w:color="000080"/>
              <w:bottom w:val="single" w:sz="4" w:space="0" w:color="000080"/>
              <w:right w:val="double" w:sz="4" w:space="0" w:color="auto"/>
            </w:tcBorders>
            <w:hideMark/>
          </w:tcPr>
          <w:p w:rsidR="008D741E" w:rsidRPr="008C0843" w:rsidRDefault="008D741E" w:rsidP="009815B2">
            <w:pPr>
              <w:jc w:val="both"/>
              <w:rPr>
                <w:sz w:val="24"/>
                <w:szCs w:val="24"/>
                <w:lang w:val="ru-RU" w:eastAsia="ru-RU"/>
              </w:rPr>
            </w:pPr>
            <w:r w:rsidRPr="008C0843">
              <w:rPr>
                <w:sz w:val="24"/>
                <w:szCs w:val="24"/>
                <w:lang w:val="ru-RU" w:eastAsia="ru-RU"/>
              </w:rPr>
              <w:t>Составить акт готовности к проведению работ по консервации.</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8</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val="ru-RU" w:eastAsia="ru-RU"/>
              </w:rPr>
            </w:pPr>
            <w:r w:rsidRPr="008C0843">
              <w:rPr>
                <w:sz w:val="24"/>
                <w:szCs w:val="24"/>
                <w:lang w:val="ru-RU"/>
              </w:rPr>
              <w:t xml:space="preserve"> Произвести спуск в скважину бурильного инструмента или НКТ до глубины </w:t>
            </w:r>
            <w:r w:rsidR="00744EF5" w:rsidRPr="008C0843">
              <w:rPr>
                <w:sz w:val="24"/>
                <w:szCs w:val="24"/>
                <w:lang w:val="ru-RU"/>
              </w:rPr>
              <w:t>495</w:t>
            </w:r>
            <w:r w:rsidRPr="008C0843">
              <w:rPr>
                <w:sz w:val="24"/>
                <w:szCs w:val="24"/>
                <w:lang w:val="ru-RU"/>
              </w:rPr>
              <w:t xml:space="preserve">0м, скважина промывается буровым раствором (промывочной жидкостью). Параметры бурового раствора доводятся до значений, регламентированных проектом на строительство скважины </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9</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val="ru-RU" w:eastAsia="ru-RU"/>
              </w:rPr>
            </w:pPr>
            <w:r w:rsidRPr="008C0843">
              <w:rPr>
                <w:sz w:val="24"/>
                <w:szCs w:val="24"/>
                <w:lang w:val="ru-RU"/>
              </w:rPr>
              <w:t>В интервал перфорации +5м закачивается пачка бурового раствора повышенной вязкости, для обеспечения сохранения коллекторских свойств продуктивного пласта</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10</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val="ru-RU" w:eastAsia="ru-RU"/>
              </w:rPr>
            </w:pPr>
            <w:r w:rsidRPr="008C0843">
              <w:rPr>
                <w:sz w:val="24"/>
                <w:szCs w:val="24"/>
                <w:lang w:val="ru-RU"/>
              </w:rPr>
              <w:t>На 5 м выше верхнего интервала перфорации устанавливается цементный мост 50 м;</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val="ru-RU" w:eastAsia="ru-RU"/>
              </w:rPr>
            </w:pP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val="ru-RU"/>
              </w:rPr>
            </w:pPr>
            <w:r w:rsidRPr="008C0843">
              <w:rPr>
                <w:b/>
                <w:i/>
                <w:sz w:val="24"/>
                <w:szCs w:val="24"/>
                <w:lang w:val="ru-RU" w:eastAsia="ru-RU"/>
              </w:rPr>
              <w:t>Ориентировочный объем работ по установке цементных мостов</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val="ru-RU" w:eastAsia="ru-RU"/>
              </w:rPr>
            </w:pP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val="ru-RU"/>
              </w:rPr>
            </w:pPr>
            <w:r w:rsidRPr="008C0843">
              <w:rPr>
                <w:sz w:val="24"/>
                <w:szCs w:val="24"/>
                <w:lang w:val="ru-RU"/>
              </w:rPr>
              <w:t>Условно принимается, что по результатам изучения материалов из дела скважины №</w:t>
            </w:r>
            <w:r w:rsidR="00744EF5" w:rsidRPr="008C0843">
              <w:rPr>
                <w:sz w:val="24"/>
                <w:szCs w:val="24"/>
                <w:lang w:val="ru-RU"/>
              </w:rPr>
              <w:t>316</w:t>
            </w:r>
            <w:r w:rsidRPr="008C0843">
              <w:rPr>
                <w:sz w:val="24"/>
                <w:szCs w:val="24"/>
                <w:lang w:val="ru-RU"/>
              </w:rPr>
              <w:t xml:space="preserve"> для проведения работ по консервации потребуется установка цементного моста высотой 50 метров выше верхнего интервала перфорации на 5м</w:t>
            </w:r>
          </w:p>
          <w:p w:rsidR="008D741E" w:rsidRPr="008C0843" w:rsidRDefault="008D741E" w:rsidP="009815B2">
            <w:pPr>
              <w:autoSpaceDE w:val="0"/>
              <w:autoSpaceDN w:val="0"/>
              <w:adjustRightInd w:val="0"/>
              <w:jc w:val="both"/>
              <w:rPr>
                <w:sz w:val="24"/>
                <w:szCs w:val="24"/>
                <w:lang w:val="ru-RU"/>
              </w:rPr>
            </w:pPr>
            <w:r w:rsidRPr="008C0843">
              <w:rPr>
                <w:sz w:val="24"/>
                <w:szCs w:val="24"/>
                <w:lang w:val="ru-RU"/>
              </w:rPr>
              <w:t xml:space="preserve">Верхнее перфорационное отверстие на отметке – </w:t>
            </w:r>
            <w:r w:rsidR="00744EF5" w:rsidRPr="008C0843">
              <w:rPr>
                <w:sz w:val="24"/>
                <w:szCs w:val="24"/>
                <w:lang w:val="ru-RU"/>
              </w:rPr>
              <w:t>4346</w:t>
            </w:r>
            <w:r w:rsidRPr="008C0843">
              <w:rPr>
                <w:sz w:val="24"/>
                <w:szCs w:val="24"/>
                <w:lang w:val="ru-RU"/>
              </w:rPr>
              <w:t xml:space="preserve"> м.</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11</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jc w:val="both"/>
              <w:rPr>
                <w:sz w:val="24"/>
                <w:szCs w:val="24"/>
                <w:lang w:val="ru-RU" w:eastAsia="ru-RU"/>
              </w:rPr>
            </w:pPr>
            <w:r w:rsidRPr="008C0843">
              <w:rPr>
                <w:sz w:val="24"/>
                <w:szCs w:val="24"/>
                <w:lang w:val="ru-RU" w:eastAsia="ru-RU"/>
              </w:rPr>
              <w:t xml:space="preserve">Установить цементный мост в интервале </w:t>
            </w:r>
            <w:r w:rsidR="00B64750" w:rsidRPr="008C0843">
              <w:rPr>
                <w:sz w:val="24"/>
                <w:szCs w:val="24"/>
                <w:lang w:val="ru-RU" w:eastAsia="ru-RU"/>
              </w:rPr>
              <w:t>4296</w:t>
            </w:r>
            <w:r w:rsidRPr="008C0843">
              <w:rPr>
                <w:sz w:val="24"/>
                <w:szCs w:val="24"/>
                <w:lang w:val="ru-RU" w:eastAsia="ru-RU"/>
              </w:rPr>
              <w:t>-</w:t>
            </w:r>
            <w:r w:rsidR="00B64750" w:rsidRPr="008C0843">
              <w:rPr>
                <w:sz w:val="24"/>
                <w:szCs w:val="24"/>
                <w:lang w:val="ru-RU" w:eastAsia="ru-RU"/>
              </w:rPr>
              <w:t xml:space="preserve">4372 </w:t>
            </w:r>
            <w:r w:rsidRPr="008C0843">
              <w:rPr>
                <w:sz w:val="24"/>
                <w:szCs w:val="24"/>
                <w:lang w:val="ru-RU" w:eastAsia="ru-RU"/>
              </w:rPr>
              <w:t xml:space="preserve">метров, высотой </w:t>
            </w:r>
            <w:r w:rsidR="00B64750" w:rsidRPr="008C0843">
              <w:rPr>
                <w:sz w:val="24"/>
                <w:szCs w:val="24"/>
                <w:lang w:val="ru-RU" w:eastAsia="ru-RU"/>
              </w:rPr>
              <w:t>76</w:t>
            </w:r>
            <w:r w:rsidRPr="008C0843">
              <w:rPr>
                <w:sz w:val="24"/>
                <w:szCs w:val="24"/>
                <w:lang w:val="ru-RU" w:eastAsia="ru-RU"/>
              </w:rPr>
              <w:t xml:space="preserve"> метров, для изоляции интервалов перфорации (</w:t>
            </w:r>
            <w:r w:rsidR="00B64750" w:rsidRPr="008C0843">
              <w:rPr>
                <w:sz w:val="24"/>
                <w:szCs w:val="24"/>
                <w:lang w:val="ru-RU" w:eastAsia="ru-RU"/>
              </w:rPr>
              <w:t>4346</w:t>
            </w:r>
            <w:r w:rsidRPr="008C0843">
              <w:rPr>
                <w:sz w:val="24"/>
                <w:szCs w:val="24"/>
                <w:lang w:val="ru-RU" w:eastAsia="ru-RU"/>
              </w:rPr>
              <w:t>-</w:t>
            </w:r>
            <w:r w:rsidR="00B64750" w:rsidRPr="008C0843">
              <w:rPr>
                <w:sz w:val="24"/>
                <w:szCs w:val="24"/>
                <w:lang w:val="ru-RU" w:eastAsia="ru-RU"/>
              </w:rPr>
              <w:t>4352</w:t>
            </w:r>
            <w:r w:rsidRPr="008C0843">
              <w:rPr>
                <w:sz w:val="24"/>
                <w:szCs w:val="24"/>
                <w:lang w:val="ru-RU" w:eastAsia="ru-RU"/>
              </w:rPr>
              <w:t xml:space="preserve"> = </w:t>
            </w:r>
            <w:r w:rsidR="00B64750" w:rsidRPr="008C0843">
              <w:rPr>
                <w:sz w:val="24"/>
                <w:szCs w:val="24"/>
                <w:lang w:val="ru-RU" w:eastAsia="ru-RU"/>
              </w:rPr>
              <w:t>6</w:t>
            </w:r>
            <w:r w:rsidRPr="008C0843">
              <w:rPr>
                <w:sz w:val="24"/>
                <w:szCs w:val="24"/>
                <w:lang w:val="ru-RU" w:eastAsia="ru-RU"/>
              </w:rPr>
              <w:t xml:space="preserve"> метров). Для установки цементного моста (высота -50м) приготовить цементный раствор. </w:t>
            </w:r>
          </w:p>
          <w:p w:rsidR="008D741E" w:rsidRPr="008C0843" w:rsidRDefault="008D741E" w:rsidP="009815B2">
            <w:pPr>
              <w:jc w:val="both"/>
              <w:rPr>
                <w:sz w:val="24"/>
                <w:szCs w:val="24"/>
                <w:lang w:val="ru-RU" w:eastAsia="ru-RU"/>
              </w:rPr>
            </w:pPr>
            <w:r w:rsidRPr="008C0843">
              <w:rPr>
                <w:sz w:val="24"/>
                <w:szCs w:val="24"/>
                <w:lang w:val="ru-RU" w:eastAsia="ru-RU"/>
              </w:rPr>
              <w:t xml:space="preserve">Внутренний диаметр экс. колонны </w:t>
            </w:r>
            <w:r w:rsidRPr="008C0843">
              <w:rPr>
                <w:sz w:val="24"/>
                <w:szCs w:val="24"/>
                <w:lang w:eastAsia="ru-RU"/>
              </w:rPr>
              <w:t>d</w:t>
            </w:r>
            <w:r w:rsidRPr="008C0843">
              <w:rPr>
                <w:sz w:val="24"/>
                <w:szCs w:val="24"/>
                <w:lang w:val="ru-RU" w:eastAsia="ru-RU"/>
              </w:rPr>
              <w:t>=1</w:t>
            </w:r>
            <w:r w:rsidR="00B64750" w:rsidRPr="008C0843">
              <w:rPr>
                <w:sz w:val="24"/>
                <w:szCs w:val="24"/>
                <w:lang w:val="ru-RU" w:eastAsia="ru-RU"/>
              </w:rPr>
              <w:t>77</w:t>
            </w:r>
            <w:r w:rsidRPr="008C0843">
              <w:rPr>
                <w:sz w:val="24"/>
                <w:szCs w:val="24"/>
                <w:lang w:val="ru-RU" w:eastAsia="ru-RU"/>
              </w:rPr>
              <w:t>,</w:t>
            </w:r>
            <w:r w:rsidR="00B64750" w:rsidRPr="008C0843">
              <w:rPr>
                <w:sz w:val="24"/>
                <w:szCs w:val="24"/>
                <w:lang w:val="ru-RU" w:eastAsia="ru-RU"/>
              </w:rPr>
              <w:t>8</w:t>
            </w:r>
            <w:r w:rsidRPr="008C0843">
              <w:rPr>
                <w:sz w:val="24"/>
                <w:szCs w:val="24"/>
                <w:lang w:val="ru-RU" w:eastAsia="ru-RU"/>
              </w:rPr>
              <w:t>мм;</w:t>
            </w:r>
            <w:r w:rsidR="00744EF5" w:rsidRPr="008C0843">
              <w:rPr>
                <w:sz w:val="24"/>
                <w:szCs w:val="24"/>
                <w:lang w:val="ru-RU" w:eastAsia="ru-RU"/>
              </w:rPr>
              <w:t xml:space="preserve"> </w:t>
            </w:r>
            <w:r w:rsidRPr="008C0843">
              <w:rPr>
                <w:sz w:val="24"/>
                <w:szCs w:val="24"/>
                <w:lang w:eastAsia="ru-RU"/>
              </w:rPr>
              <w:t>d</w:t>
            </w:r>
            <w:proofErr w:type="spellStart"/>
            <w:r w:rsidRPr="008C0843">
              <w:rPr>
                <w:sz w:val="24"/>
                <w:szCs w:val="24"/>
                <w:vertAlign w:val="subscript"/>
                <w:lang w:val="ru-RU" w:eastAsia="ru-RU"/>
              </w:rPr>
              <w:t>вн</w:t>
            </w:r>
            <w:proofErr w:type="spellEnd"/>
            <w:r w:rsidRPr="008C0843">
              <w:rPr>
                <w:sz w:val="24"/>
                <w:szCs w:val="24"/>
                <w:lang w:val="ru-RU" w:eastAsia="ru-RU"/>
              </w:rPr>
              <w:t>=15</w:t>
            </w:r>
            <w:r w:rsidR="00B64750" w:rsidRPr="008C0843">
              <w:rPr>
                <w:sz w:val="24"/>
                <w:szCs w:val="24"/>
                <w:lang w:val="ru-RU" w:eastAsia="ru-RU"/>
              </w:rPr>
              <w:t>4</w:t>
            </w:r>
            <w:r w:rsidRPr="008C0843">
              <w:rPr>
                <w:sz w:val="24"/>
                <w:szCs w:val="24"/>
                <w:lang w:val="ru-RU" w:eastAsia="ru-RU"/>
              </w:rPr>
              <w:t>,</w:t>
            </w:r>
            <w:r w:rsidR="00B64750" w:rsidRPr="008C0843">
              <w:rPr>
                <w:sz w:val="24"/>
                <w:szCs w:val="24"/>
                <w:lang w:val="ru-RU" w:eastAsia="ru-RU"/>
              </w:rPr>
              <w:t>8</w:t>
            </w:r>
            <w:r w:rsidRPr="008C0843">
              <w:rPr>
                <w:sz w:val="24"/>
                <w:szCs w:val="24"/>
                <w:lang w:val="ru-RU" w:eastAsia="ru-RU"/>
              </w:rPr>
              <w:t xml:space="preserve"> мм;</w:t>
            </w:r>
          </w:p>
          <w:p w:rsidR="00B64750" w:rsidRPr="008C0843" w:rsidRDefault="00B64750" w:rsidP="00B64750">
            <w:pPr>
              <w:pStyle w:val="a6"/>
              <w:rPr>
                <w:szCs w:val="24"/>
              </w:rPr>
            </w:pPr>
            <w:r w:rsidRPr="008C0843">
              <w:rPr>
                <w:szCs w:val="24"/>
              </w:rPr>
              <w:t xml:space="preserve">1. Удельный вес цементного раствора при </w:t>
            </w:r>
            <w:r w:rsidRPr="008C0843">
              <w:rPr>
                <w:szCs w:val="24"/>
                <w:lang w:val="en-US"/>
              </w:rPr>
              <w:t>N</w:t>
            </w:r>
            <w:r w:rsidRPr="008C0843">
              <w:rPr>
                <w:szCs w:val="24"/>
              </w:rPr>
              <w:t>/</w:t>
            </w:r>
            <w:r w:rsidRPr="008C0843">
              <w:rPr>
                <w:szCs w:val="24"/>
                <w:lang w:val="en-US"/>
              </w:rPr>
              <w:t>C</w:t>
            </w:r>
            <w:r w:rsidRPr="008C0843">
              <w:rPr>
                <w:szCs w:val="24"/>
              </w:rPr>
              <w:t xml:space="preserve"> = 0,45 </w:t>
            </w:r>
            <w:r w:rsidRPr="008C0843">
              <w:rPr>
                <w:szCs w:val="24"/>
                <w:lang w:val="en-US"/>
              </w:rPr>
              <w:t>γ</w:t>
            </w:r>
            <w:r w:rsidRPr="008C0843">
              <w:rPr>
                <w:szCs w:val="24"/>
              </w:rPr>
              <w:t xml:space="preserve"> =1,89 - 1,90 г/см</w:t>
            </w:r>
            <w:r w:rsidRPr="008C0843">
              <w:rPr>
                <w:szCs w:val="24"/>
                <w:vertAlign w:val="superscript"/>
              </w:rPr>
              <w:t>3</w:t>
            </w:r>
            <w:r w:rsidRPr="008C0843">
              <w:rPr>
                <w:szCs w:val="24"/>
              </w:rPr>
              <w:t>.</w:t>
            </w:r>
          </w:p>
          <w:p w:rsidR="00B64750" w:rsidRPr="008C0843" w:rsidRDefault="00B64750" w:rsidP="00B64750">
            <w:pPr>
              <w:pStyle w:val="a6"/>
              <w:tabs>
                <w:tab w:val="left" w:pos="615"/>
              </w:tabs>
              <w:rPr>
                <w:szCs w:val="24"/>
              </w:rPr>
            </w:pPr>
            <w:r w:rsidRPr="008C0843">
              <w:rPr>
                <w:szCs w:val="24"/>
              </w:rPr>
              <w:t xml:space="preserve">2. Объем </w:t>
            </w:r>
            <w:proofErr w:type="spellStart"/>
            <w:r w:rsidRPr="008C0843">
              <w:rPr>
                <w:szCs w:val="24"/>
              </w:rPr>
              <w:t>цем</w:t>
            </w:r>
            <w:proofErr w:type="spellEnd"/>
            <w:r w:rsidRPr="008C0843">
              <w:rPr>
                <w:szCs w:val="24"/>
              </w:rPr>
              <w:t xml:space="preserve">. раствора </w:t>
            </w:r>
            <w:r w:rsidRPr="008C0843">
              <w:rPr>
                <w:szCs w:val="24"/>
                <w:lang w:val="en-US"/>
              </w:rPr>
              <w:t>V</w:t>
            </w:r>
            <w:r w:rsidRPr="008C0843">
              <w:rPr>
                <w:szCs w:val="24"/>
              </w:rPr>
              <w:t xml:space="preserve"> </w:t>
            </w:r>
            <w:proofErr w:type="spellStart"/>
            <w:r w:rsidRPr="008C0843">
              <w:rPr>
                <w:szCs w:val="24"/>
              </w:rPr>
              <w:t>цем</w:t>
            </w:r>
            <w:proofErr w:type="spellEnd"/>
            <w:r w:rsidRPr="008C0843">
              <w:rPr>
                <w:szCs w:val="24"/>
              </w:rPr>
              <w:t xml:space="preserve">. </w:t>
            </w:r>
            <w:proofErr w:type="spellStart"/>
            <w:r w:rsidRPr="008C0843">
              <w:rPr>
                <w:szCs w:val="24"/>
              </w:rPr>
              <w:t>раст</w:t>
            </w:r>
            <w:proofErr w:type="spellEnd"/>
            <w:r w:rsidRPr="008C0843">
              <w:rPr>
                <w:szCs w:val="24"/>
              </w:rPr>
              <w:t xml:space="preserve">. = </w:t>
            </w:r>
            <w:r w:rsidRPr="008C0843">
              <w:rPr>
                <w:szCs w:val="24"/>
                <w:lang w:val="en-US"/>
              </w:rPr>
              <w:t>π</w:t>
            </w:r>
            <w:r w:rsidRPr="008C0843">
              <w:rPr>
                <w:szCs w:val="24"/>
              </w:rPr>
              <w:t xml:space="preserve">/4 х </w:t>
            </w:r>
            <w:r w:rsidRPr="008C0843">
              <w:rPr>
                <w:szCs w:val="24"/>
                <w:lang w:val="en-US"/>
              </w:rPr>
              <w:t>D</w:t>
            </w:r>
            <w:r w:rsidRPr="008C0843">
              <w:rPr>
                <w:szCs w:val="24"/>
                <w:vertAlign w:val="superscript"/>
              </w:rPr>
              <w:t>2</w:t>
            </w:r>
            <w:r w:rsidRPr="008C0843">
              <w:rPr>
                <w:szCs w:val="24"/>
              </w:rPr>
              <w:t xml:space="preserve"> х Н = 0,785 х 0,0237 х 76м.= 1,41 м</w:t>
            </w:r>
            <w:r w:rsidRPr="008C0843">
              <w:rPr>
                <w:szCs w:val="24"/>
                <w:vertAlign w:val="superscript"/>
              </w:rPr>
              <w:t>3</w:t>
            </w:r>
            <w:r w:rsidRPr="008C0843">
              <w:rPr>
                <w:szCs w:val="24"/>
              </w:rPr>
              <w:t xml:space="preserve">. </w:t>
            </w:r>
          </w:p>
          <w:p w:rsidR="00B64750" w:rsidRPr="008C0843" w:rsidRDefault="00B64750" w:rsidP="00B64750">
            <w:pPr>
              <w:pStyle w:val="a6"/>
              <w:rPr>
                <w:szCs w:val="24"/>
              </w:rPr>
            </w:pPr>
            <w:r w:rsidRPr="008C0843">
              <w:rPr>
                <w:szCs w:val="24"/>
              </w:rPr>
              <w:t>3. Количество «сухого» цемента: 1,30 х 1,41 = 1,83 тонн.</w:t>
            </w:r>
          </w:p>
          <w:p w:rsidR="008D741E" w:rsidRPr="002503CF" w:rsidRDefault="00B64750" w:rsidP="002503CF">
            <w:pPr>
              <w:jc w:val="both"/>
              <w:rPr>
                <w:sz w:val="32"/>
                <w:szCs w:val="24"/>
                <w:lang w:val="ru-RU" w:eastAsia="ru-RU"/>
              </w:rPr>
            </w:pPr>
            <w:r w:rsidRPr="008C0843">
              <w:rPr>
                <w:sz w:val="24"/>
                <w:szCs w:val="24"/>
                <w:lang w:val="ru-RU"/>
              </w:rPr>
              <w:t xml:space="preserve">4. Количество воды для </w:t>
            </w:r>
            <w:proofErr w:type="spellStart"/>
            <w:r w:rsidRPr="008C0843">
              <w:rPr>
                <w:sz w:val="24"/>
                <w:szCs w:val="24"/>
                <w:lang w:val="ru-RU"/>
              </w:rPr>
              <w:t>затворения</w:t>
            </w:r>
            <w:proofErr w:type="spellEnd"/>
            <w:r w:rsidRPr="008C0843">
              <w:rPr>
                <w:sz w:val="24"/>
                <w:szCs w:val="24"/>
                <w:lang w:val="ru-RU"/>
              </w:rPr>
              <w:t xml:space="preserve"> цемента: 0,45 х 1,83 = 0,82 м</w:t>
            </w:r>
            <w:r w:rsidRPr="008C0843">
              <w:rPr>
                <w:sz w:val="24"/>
                <w:szCs w:val="24"/>
                <w:vertAlign w:val="superscript"/>
                <w:lang w:val="ru-RU"/>
              </w:rPr>
              <w:t>3</w:t>
            </w:r>
            <w:r w:rsidRPr="008C0843">
              <w:rPr>
                <w:sz w:val="24"/>
                <w:szCs w:val="24"/>
                <w:lang w:val="ru-RU"/>
              </w:rPr>
              <w:t>.</w:t>
            </w:r>
          </w:p>
        </w:tc>
      </w:tr>
      <w:tr w:rsidR="008C0843" w:rsidRPr="008C0843"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12</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val="ru-RU"/>
              </w:rPr>
            </w:pPr>
            <w:r w:rsidRPr="008C0843">
              <w:rPr>
                <w:sz w:val="24"/>
                <w:szCs w:val="24"/>
                <w:lang w:val="ru-RU"/>
              </w:rPr>
              <w:t xml:space="preserve">После установки моста, поднять НКТ с глубины </w:t>
            </w:r>
            <w:r w:rsidR="00B64750" w:rsidRPr="008C0843">
              <w:rPr>
                <w:sz w:val="24"/>
                <w:szCs w:val="24"/>
                <w:lang w:val="ru-RU"/>
              </w:rPr>
              <w:t>4296</w:t>
            </w:r>
            <w:r w:rsidRPr="008C0843">
              <w:rPr>
                <w:sz w:val="24"/>
                <w:szCs w:val="24"/>
                <w:lang w:val="ru-RU"/>
              </w:rPr>
              <w:t xml:space="preserve">м до </w:t>
            </w:r>
            <w:r w:rsidR="00B64750" w:rsidRPr="008C0843">
              <w:rPr>
                <w:sz w:val="24"/>
                <w:szCs w:val="24"/>
                <w:lang w:val="ru-RU"/>
              </w:rPr>
              <w:t xml:space="preserve">4286 </w:t>
            </w:r>
            <w:r w:rsidRPr="008C0843">
              <w:rPr>
                <w:sz w:val="24"/>
                <w:szCs w:val="24"/>
                <w:lang w:val="ru-RU"/>
              </w:rPr>
              <w:t xml:space="preserve">м и произвести срезку цементного моста обратной промывкой. Промывку скважины произвести до полного </w:t>
            </w:r>
            <w:proofErr w:type="spellStart"/>
            <w:r w:rsidRPr="008C0843">
              <w:rPr>
                <w:sz w:val="24"/>
                <w:szCs w:val="24"/>
                <w:lang w:val="ru-RU"/>
              </w:rPr>
              <w:t>вымыва</w:t>
            </w:r>
            <w:proofErr w:type="spellEnd"/>
            <w:r w:rsidRPr="008C0843">
              <w:rPr>
                <w:sz w:val="24"/>
                <w:szCs w:val="24"/>
                <w:lang w:val="ru-RU"/>
              </w:rPr>
              <w:t xml:space="preserve"> излишков </w:t>
            </w:r>
            <w:proofErr w:type="spellStart"/>
            <w:r w:rsidRPr="008C0843">
              <w:rPr>
                <w:sz w:val="24"/>
                <w:szCs w:val="24"/>
                <w:lang w:val="ru-RU"/>
              </w:rPr>
              <w:t>цем</w:t>
            </w:r>
            <w:proofErr w:type="spellEnd"/>
            <w:r w:rsidRPr="008C0843">
              <w:rPr>
                <w:sz w:val="24"/>
                <w:szCs w:val="24"/>
                <w:lang w:val="ru-RU"/>
              </w:rPr>
              <w:t>. раствора.</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13</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val="ru-RU"/>
              </w:rPr>
            </w:pPr>
            <w:r w:rsidRPr="008C0843">
              <w:rPr>
                <w:sz w:val="24"/>
                <w:szCs w:val="24"/>
                <w:lang w:val="ru-RU"/>
              </w:rPr>
              <w:t xml:space="preserve">Произвести подъем НКТ (не менее чем на 50 м над мостом) или извлекается из скважины. </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lastRenderedPageBreak/>
              <w:t>14</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val="ru-RU"/>
              </w:rPr>
            </w:pPr>
            <w:r w:rsidRPr="008C0843">
              <w:rPr>
                <w:sz w:val="24"/>
                <w:szCs w:val="24"/>
                <w:lang w:val="ru-RU"/>
              </w:rPr>
              <w:t>После установки моста по истечении времени ОЗЦ (по контрольной пробе цементного раствора) произвести спуск НКТ до кровли цементного моста с разгрузкой до 3,0-4,0 тонн</w:t>
            </w:r>
            <w:r w:rsidR="00744EF5" w:rsidRPr="008C0843">
              <w:rPr>
                <w:sz w:val="24"/>
                <w:szCs w:val="24"/>
                <w:lang w:val="ru-RU"/>
              </w:rPr>
              <w:t xml:space="preserve"> </w:t>
            </w:r>
            <w:r w:rsidRPr="008C0843">
              <w:rPr>
                <w:sz w:val="24"/>
                <w:szCs w:val="24"/>
                <w:lang w:val="ru-RU"/>
              </w:rPr>
              <w:t xml:space="preserve">для проверки прочности цементного моста. </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15</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val="ru-RU"/>
              </w:rPr>
            </w:pPr>
            <w:r w:rsidRPr="008C0843">
              <w:rPr>
                <w:sz w:val="24"/>
                <w:szCs w:val="24"/>
                <w:lang w:val="ru-RU"/>
              </w:rPr>
              <w:t>Промыть скважину буровым раствором-2 цикла, приподнять НКТ и сменить буровой раствор на воду.</w:t>
            </w:r>
          </w:p>
        </w:tc>
      </w:tr>
      <w:tr w:rsidR="008C0843" w:rsidRPr="008C0843"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8D741E" w:rsidP="009815B2">
            <w:pPr>
              <w:widowControl w:val="0"/>
              <w:autoSpaceDE w:val="0"/>
              <w:autoSpaceDN w:val="0"/>
              <w:adjustRightInd w:val="0"/>
              <w:jc w:val="center"/>
              <w:rPr>
                <w:sz w:val="24"/>
                <w:szCs w:val="24"/>
                <w:lang w:eastAsia="ru-RU"/>
              </w:rPr>
            </w:pPr>
            <w:r w:rsidRPr="008C0843">
              <w:rPr>
                <w:sz w:val="24"/>
                <w:szCs w:val="24"/>
                <w:lang w:eastAsia="ru-RU"/>
              </w:rPr>
              <w:t>16</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lang w:eastAsia="ru-RU"/>
              </w:rPr>
            </w:pPr>
            <w:r w:rsidRPr="008C0843">
              <w:rPr>
                <w:sz w:val="24"/>
                <w:szCs w:val="24"/>
                <w:lang w:val="ru-RU"/>
              </w:rPr>
              <w:t xml:space="preserve">Цементный мост испытать на герметичность гидравлической опрессовкой на давление согласно проекту. </w:t>
            </w:r>
            <w:proofErr w:type="spellStart"/>
            <w:r w:rsidRPr="008C0843">
              <w:rPr>
                <w:sz w:val="24"/>
                <w:szCs w:val="24"/>
              </w:rPr>
              <w:t>Результаты</w:t>
            </w:r>
            <w:proofErr w:type="spellEnd"/>
            <w:r w:rsidRPr="008C0843">
              <w:rPr>
                <w:sz w:val="24"/>
                <w:szCs w:val="24"/>
              </w:rPr>
              <w:t xml:space="preserve"> </w:t>
            </w:r>
            <w:proofErr w:type="spellStart"/>
            <w:r w:rsidRPr="008C0843">
              <w:rPr>
                <w:sz w:val="24"/>
                <w:szCs w:val="24"/>
              </w:rPr>
              <w:t>опрессовки</w:t>
            </w:r>
            <w:proofErr w:type="spellEnd"/>
            <w:r w:rsidRPr="008C0843">
              <w:rPr>
                <w:sz w:val="24"/>
                <w:szCs w:val="24"/>
              </w:rPr>
              <w:t xml:space="preserve"> </w:t>
            </w:r>
            <w:proofErr w:type="spellStart"/>
            <w:r w:rsidRPr="008C0843">
              <w:rPr>
                <w:sz w:val="24"/>
                <w:szCs w:val="24"/>
              </w:rPr>
              <w:t>оформить</w:t>
            </w:r>
            <w:proofErr w:type="spellEnd"/>
            <w:r w:rsidRPr="008C0843">
              <w:rPr>
                <w:sz w:val="24"/>
                <w:szCs w:val="24"/>
              </w:rPr>
              <w:t xml:space="preserve"> </w:t>
            </w:r>
            <w:proofErr w:type="spellStart"/>
            <w:r w:rsidRPr="008C0843">
              <w:rPr>
                <w:sz w:val="24"/>
                <w:szCs w:val="24"/>
              </w:rPr>
              <w:t>актом</w:t>
            </w:r>
            <w:proofErr w:type="spellEnd"/>
            <w:r w:rsidRPr="008C0843">
              <w:rPr>
                <w:sz w:val="24"/>
                <w:szCs w:val="24"/>
              </w:rPr>
              <w:t>.</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B64750" w:rsidRPr="008C0843" w:rsidRDefault="00B64750" w:rsidP="009815B2">
            <w:pPr>
              <w:widowControl w:val="0"/>
              <w:autoSpaceDE w:val="0"/>
              <w:autoSpaceDN w:val="0"/>
              <w:adjustRightInd w:val="0"/>
              <w:jc w:val="center"/>
              <w:rPr>
                <w:sz w:val="24"/>
                <w:szCs w:val="24"/>
                <w:lang w:val="ru-RU" w:eastAsia="ru-RU"/>
              </w:rPr>
            </w:pPr>
            <w:r w:rsidRPr="008C0843">
              <w:rPr>
                <w:sz w:val="24"/>
                <w:szCs w:val="24"/>
                <w:lang w:val="ru-RU" w:eastAsia="ru-RU"/>
              </w:rPr>
              <w:t>17</w:t>
            </w:r>
          </w:p>
        </w:tc>
        <w:tc>
          <w:tcPr>
            <w:tcW w:w="4651" w:type="pct"/>
            <w:tcBorders>
              <w:top w:val="single" w:sz="4" w:space="0" w:color="000080"/>
              <w:left w:val="single" w:sz="4" w:space="0" w:color="000080"/>
              <w:bottom w:val="single" w:sz="4" w:space="0" w:color="000080"/>
              <w:right w:val="double" w:sz="4" w:space="0" w:color="auto"/>
            </w:tcBorders>
          </w:tcPr>
          <w:p w:rsidR="00B64750" w:rsidRPr="008C0843" w:rsidRDefault="00B64750" w:rsidP="00B64750">
            <w:pPr>
              <w:autoSpaceDN w:val="0"/>
              <w:ind w:right="20"/>
              <w:contextualSpacing/>
              <w:jc w:val="both"/>
              <w:rPr>
                <w:sz w:val="24"/>
                <w:szCs w:val="24"/>
                <w:u w:val="single"/>
                <w:lang w:val="ru-RU"/>
              </w:rPr>
            </w:pPr>
            <w:r w:rsidRPr="008C0843">
              <w:rPr>
                <w:sz w:val="24"/>
                <w:szCs w:val="24"/>
                <w:lang w:val="ru-RU"/>
              </w:rPr>
              <w:t>Установить устьевой цементный мост в интервале 0-50 метров «высотой» 50 метров. Убедиться, что цементный раствор вышел на устье скважины. Выход цементного раствора на устье скважины зафиксировать фото и видео съемкой.</w:t>
            </w:r>
          </w:p>
        </w:tc>
      </w:tr>
      <w:tr w:rsidR="008C0843" w:rsidRPr="002C0870"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B64750" w:rsidRPr="008C0843" w:rsidRDefault="00B64750" w:rsidP="009815B2">
            <w:pPr>
              <w:widowControl w:val="0"/>
              <w:autoSpaceDE w:val="0"/>
              <w:autoSpaceDN w:val="0"/>
              <w:adjustRightInd w:val="0"/>
              <w:jc w:val="center"/>
              <w:rPr>
                <w:sz w:val="24"/>
                <w:szCs w:val="24"/>
                <w:lang w:val="ru-RU" w:eastAsia="ru-RU"/>
              </w:rPr>
            </w:pPr>
            <w:r w:rsidRPr="008C0843">
              <w:rPr>
                <w:sz w:val="24"/>
                <w:szCs w:val="24"/>
                <w:lang w:val="ru-RU" w:eastAsia="ru-RU"/>
              </w:rPr>
              <w:t>18</w:t>
            </w:r>
          </w:p>
        </w:tc>
        <w:tc>
          <w:tcPr>
            <w:tcW w:w="4651" w:type="pct"/>
            <w:tcBorders>
              <w:top w:val="single" w:sz="4" w:space="0" w:color="000080"/>
              <w:left w:val="single" w:sz="4" w:space="0" w:color="000080"/>
              <w:bottom w:val="single" w:sz="4" w:space="0" w:color="000080"/>
              <w:right w:val="double" w:sz="4" w:space="0" w:color="auto"/>
            </w:tcBorders>
          </w:tcPr>
          <w:p w:rsidR="00B64750" w:rsidRPr="008C0843" w:rsidRDefault="00B64750" w:rsidP="00B64750">
            <w:pPr>
              <w:autoSpaceDN w:val="0"/>
              <w:ind w:right="20"/>
              <w:contextualSpacing/>
              <w:jc w:val="both"/>
              <w:rPr>
                <w:sz w:val="24"/>
                <w:szCs w:val="24"/>
              </w:rPr>
            </w:pPr>
            <w:r w:rsidRPr="008C0843">
              <w:rPr>
                <w:sz w:val="24"/>
                <w:szCs w:val="24"/>
                <w:lang w:val="ru-RU"/>
              </w:rPr>
              <w:t xml:space="preserve">Для установки устьевого моста приготовить цементный раствор плотностью 1,89-1,90 г/см3, в объеме </w:t>
            </w:r>
            <w:r w:rsidRPr="008C0843">
              <w:rPr>
                <w:sz w:val="24"/>
                <w:szCs w:val="24"/>
              </w:rPr>
              <w:t>V</w:t>
            </w:r>
            <w:r w:rsidRPr="008C0843">
              <w:rPr>
                <w:sz w:val="24"/>
                <w:szCs w:val="24"/>
                <w:lang w:val="ru-RU"/>
              </w:rPr>
              <w:t>=0,93 м</w:t>
            </w:r>
            <w:r w:rsidRPr="008C0843">
              <w:rPr>
                <w:sz w:val="24"/>
                <w:szCs w:val="24"/>
                <w:vertAlign w:val="superscript"/>
                <w:lang w:val="ru-RU"/>
              </w:rPr>
              <w:t>3</w:t>
            </w:r>
            <w:r w:rsidRPr="008C0843">
              <w:rPr>
                <w:sz w:val="24"/>
                <w:szCs w:val="24"/>
                <w:lang w:val="ru-RU"/>
              </w:rPr>
              <w:t xml:space="preserve">, Количество «сухого» цемента – 1,2 тонн. Количество воды для </w:t>
            </w:r>
            <w:proofErr w:type="spellStart"/>
            <w:r w:rsidRPr="008C0843">
              <w:rPr>
                <w:sz w:val="24"/>
                <w:szCs w:val="24"/>
                <w:lang w:val="ru-RU"/>
              </w:rPr>
              <w:t>затворения</w:t>
            </w:r>
            <w:proofErr w:type="spellEnd"/>
            <w:r w:rsidRPr="008C0843">
              <w:rPr>
                <w:sz w:val="24"/>
                <w:szCs w:val="24"/>
                <w:lang w:val="ru-RU"/>
              </w:rPr>
              <w:t xml:space="preserve"> цемента – 0,54 м</w:t>
            </w:r>
            <w:r w:rsidRPr="008C0843">
              <w:rPr>
                <w:sz w:val="24"/>
                <w:szCs w:val="24"/>
                <w:vertAlign w:val="superscript"/>
                <w:lang w:val="ru-RU"/>
              </w:rPr>
              <w:t>3</w:t>
            </w:r>
            <w:r w:rsidRPr="008C0843">
              <w:rPr>
                <w:sz w:val="24"/>
                <w:szCs w:val="24"/>
                <w:lang w:val="ru-RU"/>
              </w:rPr>
              <w:t>. Объем буферной жидкости (техническая вода) – 1,0 м</w:t>
            </w:r>
            <w:r w:rsidRPr="008C0843">
              <w:rPr>
                <w:sz w:val="24"/>
                <w:szCs w:val="24"/>
                <w:vertAlign w:val="superscript"/>
                <w:lang w:val="ru-RU"/>
              </w:rPr>
              <w:t>3</w:t>
            </w:r>
            <w:r w:rsidRPr="008C0843">
              <w:rPr>
                <w:sz w:val="24"/>
                <w:szCs w:val="24"/>
                <w:lang w:val="ru-RU"/>
              </w:rPr>
              <w:t xml:space="preserve">. </w:t>
            </w:r>
            <w:proofErr w:type="spellStart"/>
            <w:r w:rsidRPr="008C0843">
              <w:rPr>
                <w:sz w:val="24"/>
                <w:szCs w:val="24"/>
              </w:rPr>
              <w:t>Продавочная</w:t>
            </w:r>
            <w:proofErr w:type="spellEnd"/>
            <w:r w:rsidRPr="008C0843">
              <w:rPr>
                <w:sz w:val="24"/>
                <w:szCs w:val="24"/>
              </w:rPr>
              <w:t xml:space="preserve"> </w:t>
            </w:r>
            <w:proofErr w:type="spellStart"/>
            <w:r w:rsidRPr="008C0843">
              <w:rPr>
                <w:sz w:val="24"/>
                <w:szCs w:val="24"/>
              </w:rPr>
              <w:t>жидкость</w:t>
            </w:r>
            <w:proofErr w:type="spellEnd"/>
            <w:r w:rsidRPr="008C0843">
              <w:rPr>
                <w:sz w:val="24"/>
                <w:szCs w:val="24"/>
              </w:rPr>
              <w:t xml:space="preserve"> </w:t>
            </w:r>
            <w:proofErr w:type="spellStart"/>
            <w:r w:rsidRPr="008C0843">
              <w:rPr>
                <w:sz w:val="24"/>
                <w:szCs w:val="24"/>
              </w:rPr>
              <w:t>не</w:t>
            </w:r>
            <w:proofErr w:type="spellEnd"/>
            <w:r w:rsidRPr="008C0843">
              <w:rPr>
                <w:sz w:val="24"/>
                <w:szCs w:val="24"/>
              </w:rPr>
              <w:t xml:space="preserve"> </w:t>
            </w:r>
            <w:proofErr w:type="spellStart"/>
            <w:r w:rsidRPr="008C0843">
              <w:rPr>
                <w:sz w:val="24"/>
                <w:szCs w:val="24"/>
              </w:rPr>
              <w:t>предусмотрена</w:t>
            </w:r>
            <w:proofErr w:type="spellEnd"/>
            <w:r w:rsidRPr="008C0843">
              <w:rPr>
                <w:sz w:val="24"/>
                <w:szCs w:val="24"/>
              </w:rPr>
              <w:t>.</w:t>
            </w:r>
          </w:p>
          <w:p w:rsidR="00B64750" w:rsidRPr="008C0843" w:rsidRDefault="00B64750" w:rsidP="00B64750">
            <w:pPr>
              <w:pStyle w:val="a6"/>
              <w:ind w:left="709"/>
              <w:rPr>
                <w:i/>
                <w:szCs w:val="24"/>
              </w:rPr>
            </w:pPr>
          </w:p>
          <w:p w:rsidR="00B64750" w:rsidRPr="008C0843" w:rsidRDefault="00B64750" w:rsidP="00B64750">
            <w:pPr>
              <w:pStyle w:val="a6"/>
              <w:rPr>
                <w:szCs w:val="24"/>
              </w:rPr>
            </w:pPr>
            <w:r w:rsidRPr="008C0843">
              <w:rPr>
                <w:szCs w:val="24"/>
              </w:rPr>
              <w:t>Расчет установки устьевого цементного моста:</w:t>
            </w:r>
          </w:p>
          <w:p w:rsidR="00B64750" w:rsidRPr="008C0843" w:rsidRDefault="00B64750" w:rsidP="00110941">
            <w:pPr>
              <w:pStyle w:val="a6"/>
              <w:numPr>
                <w:ilvl w:val="0"/>
                <w:numId w:val="88"/>
              </w:numPr>
              <w:rPr>
                <w:szCs w:val="24"/>
              </w:rPr>
            </w:pPr>
            <w:r w:rsidRPr="008C0843">
              <w:rPr>
                <w:szCs w:val="24"/>
              </w:rPr>
              <w:t>интервал установки – 0-50 метров («высота» моста -50 метров);</w:t>
            </w:r>
          </w:p>
          <w:p w:rsidR="00B64750" w:rsidRPr="008C0843" w:rsidRDefault="00B64750" w:rsidP="00110941">
            <w:pPr>
              <w:pStyle w:val="a6"/>
              <w:numPr>
                <w:ilvl w:val="0"/>
                <w:numId w:val="88"/>
              </w:numPr>
              <w:rPr>
                <w:szCs w:val="24"/>
              </w:rPr>
            </w:pPr>
            <w:r w:rsidRPr="008C0843">
              <w:rPr>
                <w:szCs w:val="24"/>
              </w:rPr>
              <w:t>внутренний диаметр ОК-177,8 - 154,8мм;</w:t>
            </w:r>
          </w:p>
          <w:p w:rsidR="00B64750" w:rsidRPr="008C0843" w:rsidRDefault="00B64750" w:rsidP="00110941">
            <w:pPr>
              <w:pStyle w:val="a6"/>
              <w:numPr>
                <w:ilvl w:val="0"/>
                <w:numId w:val="88"/>
              </w:numPr>
              <w:rPr>
                <w:szCs w:val="24"/>
                <w:lang w:val="en-US"/>
              </w:rPr>
            </w:pPr>
            <w:proofErr w:type="spellStart"/>
            <w:r w:rsidRPr="008C0843">
              <w:rPr>
                <w:szCs w:val="24"/>
                <w:lang w:val="en-US"/>
              </w:rPr>
              <w:t>водоцементный</w:t>
            </w:r>
            <w:proofErr w:type="spellEnd"/>
            <w:r w:rsidRPr="008C0843">
              <w:rPr>
                <w:szCs w:val="24"/>
                <w:lang w:val="en-US"/>
              </w:rPr>
              <w:t xml:space="preserve"> </w:t>
            </w:r>
            <w:proofErr w:type="spellStart"/>
            <w:r w:rsidRPr="008C0843">
              <w:rPr>
                <w:szCs w:val="24"/>
                <w:lang w:val="en-US"/>
              </w:rPr>
              <w:t>фактор</w:t>
            </w:r>
            <w:proofErr w:type="spellEnd"/>
            <w:r w:rsidRPr="008C0843">
              <w:rPr>
                <w:szCs w:val="24"/>
                <w:lang w:val="en-US"/>
              </w:rPr>
              <w:t xml:space="preserve"> N/C = 0,45;</w:t>
            </w:r>
          </w:p>
          <w:p w:rsidR="00B64750" w:rsidRPr="008C0843" w:rsidRDefault="00B64750" w:rsidP="00B64750">
            <w:pPr>
              <w:pStyle w:val="a6"/>
              <w:rPr>
                <w:szCs w:val="24"/>
                <w:lang w:val="en-US"/>
              </w:rPr>
            </w:pPr>
          </w:p>
          <w:p w:rsidR="00B64750" w:rsidRPr="008C0843" w:rsidRDefault="00B64750" w:rsidP="00B64750">
            <w:pPr>
              <w:pStyle w:val="a6"/>
              <w:rPr>
                <w:szCs w:val="24"/>
              </w:rPr>
            </w:pPr>
            <w:r w:rsidRPr="008C0843">
              <w:rPr>
                <w:szCs w:val="24"/>
              </w:rPr>
              <w:t xml:space="preserve">1. Удельный вес цементного раствора при </w:t>
            </w:r>
            <w:r w:rsidRPr="008C0843">
              <w:rPr>
                <w:szCs w:val="24"/>
                <w:lang w:val="en-US"/>
              </w:rPr>
              <w:t>N</w:t>
            </w:r>
            <w:r w:rsidRPr="008C0843">
              <w:rPr>
                <w:szCs w:val="24"/>
              </w:rPr>
              <w:t>/</w:t>
            </w:r>
            <w:r w:rsidRPr="008C0843">
              <w:rPr>
                <w:szCs w:val="24"/>
                <w:lang w:val="en-US"/>
              </w:rPr>
              <w:t>C</w:t>
            </w:r>
            <w:r w:rsidRPr="008C0843">
              <w:rPr>
                <w:szCs w:val="24"/>
              </w:rPr>
              <w:t xml:space="preserve"> = 0,45 </w:t>
            </w:r>
            <w:r w:rsidRPr="008C0843">
              <w:rPr>
                <w:szCs w:val="24"/>
                <w:lang w:val="en-US"/>
              </w:rPr>
              <w:t>γ</w:t>
            </w:r>
            <w:r w:rsidRPr="008C0843">
              <w:rPr>
                <w:szCs w:val="24"/>
              </w:rPr>
              <w:t xml:space="preserve"> =1,89 - 1,90 г/см</w:t>
            </w:r>
            <w:r w:rsidRPr="008C0843">
              <w:rPr>
                <w:szCs w:val="24"/>
                <w:vertAlign w:val="superscript"/>
              </w:rPr>
              <w:t>3</w:t>
            </w:r>
            <w:r w:rsidRPr="008C0843">
              <w:rPr>
                <w:szCs w:val="24"/>
              </w:rPr>
              <w:t>.</w:t>
            </w:r>
          </w:p>
          <w:p w:rsidR="00B64750" w:rsidRPr="008C0843" w:rsidRDefault="00B64750" w:rsidP="00B64750">
            <w:pPr>
              <w:pStyle w:val="a6"/>
              <w:tabs>
                <w:tab w:val="left" w:pos="615"/>
              </w:tabs>
              <w:rPr>
                <w:szCs w:val="24"/>
              </w:rPr>
            </w:pPr>
            <w:r w:rsidRPr="008C0843">
              <w:rPr>
                <w:szCs w:val="24"/>
              </w:rPr>
              <w:t xml:space="preserve">2. Объем </w:t>
            </w:r>
            <w:proofErr w:type="spellStart"/>
            <w:r w:rsidRPr="008C0843">
              <w:rPr>
                <w:szCs w:val="24"/>
              </w:rPr>
              <w:t>цем</w:t>
            </w:r>
            <w:proofErr w:type="spellEnd"/>
            <w:r w:rsidRPr="008C0843">
              <w:rPr>
                <w:szCs w:val="24"/>
              </w:rPr>
              <w:t xml:space="preserve">. раствора </w:t>
            </w:r>
            <w:r w:rsidRPr="008C0843">
              <w:rPr>
                <w:szCs w:val="24"/>
                <w:lang w:val="en-US"/>
              </w:rPr>
              <w:t>V</w:t>
            </w:r>
            <w:r w:rsidRPr="008C0843">
              <w:rPr>
                <w:szCs w:val="24"/>
              </w:rPr>
              <w:t xml:space="preserve"> </w:t>
            </w:r>
            <w:proofErr w:type="spellStart"/>
            <w:r w:rsidRPr="008C0843">
              <w:rPr>
                <w:szCs w:val="24"/>
              </w:rPr>
              <w:t>цем</w:t>
            </w:r>
            <w:proofErr w:type="spellEnd"/>
            <w:r w:rsidRPr="008C0843">
              <w:rPr>
                <w:szCs w:val="24"/>
              </w:rPr>
              <w:t xml:space="preserve">. </w:t>
            </w:r>
            <w:proofErr w:type="spellStart"/>
            <w:r w:rsidRPr="008C0843">
              <w:rPr>
                <w:szCs w:val="24"/>
              </w:rPr>
              <w:t>раст</w:t>
            </w:r>
            <w:proofErr w:type="spellEnd"/>
            <w:r w:rsidRPr="008C0843">
              <w:rPr>
                <w:szCs w:val="24"/>
              </w:rPr>
              <w:t xml:space="preserve">. = </w:t>
            </w:r>
            <w:r w:rsidRPr="008C0843">
              <w:rPr>
                <w:szCs w:val="24"/>
                <w:lang w:val="en-US"/>
              </w:rPr>
              <w:t>π</w:t>
            </w:r>
            <w:r w:rsidRPr="008C0843">
              <w:rPr>
                <w:szCs w:val="24"/>
              </w:rPr>
              <w:t xml:space="preserve">/4 х </w:t>
            </w:r>
            <w:r w:rsidRPr="008C0843">
              <w:rPr>
                <w:szCs w:val="24"/>
                <w:lang w:val="en-US"/>
              </w:rPr>
              <w:t>D</w:t>
            </w:r>
            <w:r w:rsidRPr="008C0843">
              <w:rPr>
                <w:szCs w:val="24"/>
                <w:vertAlign w:val="superscript"/>
              </w:rPr>
              <w:t>2</w:t>
            </w:r>
            <w:r w:rsidRPr="008C0843">
              <w:rPr>
                <w:szCs w:val="24"/>
              </w:rPr>
              <w:t xml:space="preserve"> х Н = 0,785 х 0,0237 х 50м.= 0,93 м</w:t>
            </w:r>
            <w:r w:rsidRPr="008C0843">
              <w:rPr>
                <w:szCs w:val="24"/>
                <w:vertAlign w:val="superscript"/>
              </w:rPr>
              <w:t>3</w:t>
            </w:r>
            <w:r w:rsidRPr="008C0843">
              <w:rPr>
                <w:szCs w:val="24"/>
              </w:rPr>
              <w:t xml:space="preserve">. </w:t>
            </w:r>
          </w:p>
          <w:p w:rsidR="00B64750" w:rsidRPr="008C0843" w:rsidRDefault="00B64750" w:rsidP="00B64750">
            <w:pPr>
              <w:pStyle w:val="a6"/>
              <w:rPr>
                <w:szCs w:val="24"/>
              </w:rPr>
            </w:pPr>
            <w:r w:rsidRPr="008C0843">
              <w:rPr>
                <w:szCs w:val="24"/>
              </w:rPr>
              <w:t>3. Количество «сухого» цемента: 1,30 х 0,93 = 1,2 тонн.</w:t>
            </w:r>
          </w:p>
          <w:p w:rsidR="00B64750" w:rsidRPr="008C0843" w:rsidRDefault="00B64750" w:rsidP="00B64750">
            <w:pPr>
              <w:pStyle w:val="a6"/>
              <w:rPr>
                <w:szCs w:val="24"/>
              </w:rPr>
            </w:pPr>
            <w:r w:rsidRPr="008C0843">
              <w:rPr>
                <w:szCs w:val="24"/>
              </w:rPr>
              <w:t xml:space="preserve">4. Количество воды для </w:t>
            </w:r>
            <w:proofErr w:type="spellStart"/>
            <w:r w:rsidRPr="008C0843">
              <w:rPr>
                <w:szCs w:val="24"/>
              </w:rPr>
              <w:t>затворения</w:t>
            </w:r>
            <w:proofErr w:type="spellEnd"/>
            <w:r w:rsidRPr="008C0843">
              <w:rPr>
                <w:szCs w:val="24"/>
              </w:rPr>
              <w:t xml:space="preserve"> цемента: 0,45 х 1,2 = 0,54 м</w:t>
            </w:r>
            <w:r w:rsidRPr="008C0843">
              <w:rPr>
                <w:szCs w:val="24"/>
                <w:vertAlign w:val="superscript"/>
              </w:rPr>
              <w:t>3</w:t>
            </w:r>
            <w:r w:rsidRPr="008C0843">
              <w:rPr>
                <w:szCs w:val="24"/>
              </w:rPr>
              <w:t>.</w:t>
            </w:r>
          </w:p>
        </w:tc>
      </w:tr>
      <w:tr w:rsidR="00B64750" w:rsidRPr="008C0843"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B64750" w:rsidRPr="008C0843" w:rsidRDefault="00B64750" w:rsidP="009815B2">
            <w:pPr>
              <w:widowControl w:val="0"/>
              <w:autoSpaceDE w:val="0"/>
              <w:autoSpaceDN w:val="0"/>
              <w:adjustRightInd w:val="0"/>
              <w:jc w:val="center"/>
              <w:rPr>
                <w:sz w:val="24"/>
                <w:szCs w:val="24"/>
                <w:lang w:val="ru-RU" w:eastAsia="ru-RU"/>
              </w:rPr>
            </w:pPr>
            <w:r w:rsidRPr="008C0843">
              <w:rPr>
                <w:sz w:val="24"/>
                <w:szCs w:val="24"/>
                <w:lang w:val="ru-RU" w:eastAsia="ru-RU"/>
              </w:rPr>
              <w:t>19</w:t>
            </w:r>
          </w:p>
        </w:tc>
        <w:tc>
          <w:tcPr>
            <w:tcW w:w="4651" w:type="pct"/>
            <w:tcBorders>
              <w:top w:val="single" w:sz="4" w:space="0" w:color="000080"/>
              <w:left w:val="single" w:sz="4" w:space="0" w:color="000080"/>
              <w:bottom w:val="single" w:sz="4" w:space="0" w:color="000080"/>
              <w:right w:val="double" w:sz="4" w:space="0" w:color="auto"/>
            </w:tcBorders>
          </w:tcPr>
          <w:p w:rsidR="00B64750" w:rsidRPr="008C0843" w:rsidRDefault="00B64750" w:rsidP="00B64750">
            <w:pPr>
              <w:autoSpaceDN w:val="0"/>
              <w:ind w:right="20"/>
              <w:contextualSpacing/>
              <w:jc w:val="both"/>
              <w:rPr>
                <w:sz w:val="24"/>
                <w:szCs w:val="24"/>
                <w:lang w:val="ru-RU"/>
              </w:rPr>
            </w:pPr>
            <w:r w:rsidRPr="008C0843">
              <w:rPr>
                <w:sz w:val="24"/>
                <w:szCs w:val="24"/>
                <w:lang w:val="ru-RU"/>
              </w:rPr>
              <w:t xml:space="preserve">По истечению времени ОЗЦ </w:t>
            </w:r>
            <w:proofErr w:type="spellStart"/>
            <w:r w:rsidRPr="008C0843">
              <w:rPr>
                <w:sz w:val="24"/>
                <w:szCs w:val="24"/>
                <w:lang w:val="ru-RU"/>
              </w:rPr>
              <w:t>опрессовать</w:t>
            </w:r>
            <w:proofErr w:type="spellEnd"/>
            <w:r w:rsidRPr="008C0843">
              <w:rPr>
                <w:sz w:val="24"/>
                <w:szCs w:val="24"/>
                <w:lang w:val="ru-RU"/>
              </w:rPr>
              <w:t xml:space="preserve"> герметичность обсадной колонны и цементного моста давлением 50 атм. </w:t>
            </w:r>
            <w:proofErr w:type="spellStart"/>
            <w:r w:rsidRPr="008C0843">
              <w:rPr>
                <w:sz w:val="24"/>
                <w:szCs w:val="24"/>
              </w:rPr>
              <w:t>Результаты</w:t>
            </w:r>
            <w:proofErr w:type="spellEnd"/>
            <w:r w:rsidRPr="008C0843">
              <w:rPr>
                <w:sz w:val="24"/>
                <w:szCs w:val="24"/>
              </w:rPr>
              <w:t xml:space="preserve"> </w:t>
            </w:r>
            <w:r w:rsidRPr="008C0843">
              <w:rPr>
                <w:sz w:val="24"/>
                <w:szCs w:val="24"/>
                <w:lang w:val="kk-KZ"/>
              </w:rPr>
              <w:t>испытания</w:t>
            </w:r>
            <w:r w:rsidRPr="008C0843">
              <w:rPr>
                <w:sz w:val="24"/>
                <w:szCs w:val="24"/>
              </w:rPr>
              <w:t xml:space="preserve"> </w:t>
            </w:r>
            <w:proofErr w:type="spellStart"/>
            <w:r w:rsidRPr="008C0843">
              <w:rPr>
                <w:sz w:val="24"/>
                <w:szCs w:val="24"/>
              </w:rPr>
              <w:t>оформить</w:t>
            </w:r>
            <w:proofErr w:type="spellEnd"/>
            <w:r w:rsidRPr="008C0843">
              <w:rPr>
                <w:sz w:val="24"/>
                <w:szCs w:val="24"/>
              </w:rPr>
              <w:t xml:space="preserve"> </w:t>
            </w:r>
            <w:proofErr w:type="spellStart"/>
            <w:r w:rsidRPr="008C0843">
              <w:rPr>
                <w:sz w:val="24"/>
                <w:szCs w:val="24"/>
              </w:rPr>
              <w:t>акт</w:t>
            </w:r>
            <w:proofErr w:type="spellEnd"/>
            <w:r w:rsidRPr="008C0843">
              <w:rPr>
                <w:sz w:val="24"/>
                <w:szCs w:val="24"/>
                <w:lang w:val="kk-KZ"/>
              </w:rPr>
              <w:t>ом.</w:t>
            </w:r>
          </w:p>
        </w:tc>
      </w:tr>
      <w:tr w:rsidR="008C0843" w:rsidRPr="008C0843" w:rsidTr="009815B2">
        <w:trPr>
          <w:trHeight w:val="196"/>
        </w:trPr>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B64750" w:rsidP="009815B2">
            <w:pPr>
              <w:widowControl w:val="0"/>
              <w:autoSpaceDE w:val="0"/>
              <w:autoSpaceDN w:val="0"/>
              <w:adjustRightInd w:val="0"/>
              <w:jc w:val="center"/>
              <w:rPr>
                <w:sz w:val="24"/>
                <w:szCs w:val="24"/>
                <w:lang w:val="ru-RU" w:eastAsia="ru-RU"/>
              </w:rPr>
            </w:pPr>
            <w:r w:rsidRPr="008C0843">
              <w:rPr>
                <w:sz w:val="24"/>
                <w:szCs w:val="24"/>
                <w:lang w:val="ru-RU" w:eastAsia="ru-RU"/>
              </w:rPr>
              <w:t>20</w:t>
            </w:r>
          </w:p>
        </w:tc>
        <w:tc>
          <w:tcPr>
            <w:tcW w:w="4651" w:type="pct"/>
            <w:tcBorders>
              <w:top w:val="single" w:sz="4" w:space="0" w:color="000080"/>
              <w:left w:val="single" w:sz="4" w:space="0" w:color="000080"/>
              <w:bottom w:val="single" w:sz="4" w:space="0" w:color="000080"/>
              <w:right w:val="double" w:sz="4" w:space="0" w:color="auto"/>
            </w:tcBorders>
          </w:tcPr>
          <w:p w:rsidR="008D741E" w:rsidRPr="008C0843" w:rsidRDefault="008D741E" w:rsidP="009815B2">
            <w:pPr>
              <w:autoSpaceDE w:val="0"/>
              <w:autoSpaceDN w:val="0"/>
              <w:adjustRightInd w:val="0"/>
              <w:jc w:val="both"/>
              <w:rPr>
                <w:sz w:val="24"/>
                <w:szCs w:val="24"/>
              </w:rPr>
            </w:pPr>
            <w:r w:rsidRPr="008C0843">
              <w:rPr>
                <w:sz w:val="24"/>
                <w:szCs w:val="24"/>
                <w:lang w:val="ru-RU"/>
              </w:rPr>
              <w:t xml:space="preserve">Поднять НКТ и закачать в скважину на глубину 15м от устья незамерзающей жидкостью </w:t>
            </w:r>
            <w:r w:rsidRPr="008C0843">
              <w:rPr>
                <w:sz w:val="24"/>
                <w:szCs w:val="24"/>
              </w:rPr>
              <w:t>(</w:t>
            </w:r>
            <w:proofErr w:type="spellStart"/>
            <w:r w:rsidRPr="008C0843">
              <w:rPr>
                <w:sz w:val="24"/>
                <w:szCs w:val="24"/>
              </w:rPr>
              <w:t>нефть</w:t>
            </w:r>
            <w:proofErr w:type="spellEnd"/>
            <w:r w:rsidRPr="008C0843">
              <w:rPr>
                <w:sz w:val="24"/>
                <w:szCs w:val="24"/>
              </w:rPr>
              <w:t xml:space="preserve">, </w:t>
            </w:r>
            <w:proofErr w:type="spellStart"/>
            <w:r w:rsidRPr="008C0843">
              <w:rPr>
                <w:sz w:val="24"/>
                <w:szCs w:val="24"/>
              </w:rPr>
              <w:t>дизельное</w:t>
            </w:r>
            <w:proofErr w:type="spellEnd"/>
            <w:r w:rsidRPr="008C0843">
              <w:rPr>
                <w:sz w:val="24"/>
                <w:szCs w:val="24"/>
              </w:rPr>
              <w:t xml:space="preserve"> </w:t>
            </w:r>
            <w:proofErr w:type="spellStart"/>
            <w:r w:rsidRPr="008C0843">
              <w:rPr>
                <w:sz w:val="24"/>
                <w:szCs w:val="24"/>
              </w:rPr>
              <w:t>топливо</w:t>
            </w:r>
            <w:proofErr w:type="spellEnd"/>
            <w:r w:rsidRPr="008C0843">
              <w:rPr>
                <w:sz w:val="24"/>
                <w:szCs w:val="24"/>
              </w:rPr>
              <w:t xml:space="preserve">). </w:t>
            </w:r>
            <w:proofErr w:type="spellStart"/>
            <w:r w:rsidRPr="008C0843">
              <w:rPr>
                <w:sz w:val="24"/>
                <w:szCs w:val="24"/>
              </w:rPr>
              <w:t>Подъем</w:t>
            </w:r>
            <w:proofErr w:type="spellEnd"/>
            <w:r w:rsidRPr="008C0843">
              <w:rPr>
                <w:sz w:val="24"/>
                <w:szCs w:val="24"/>
              </w:rPr>
              <w:t xml:space="preserve"> НКТ.</w:t>
            </w:r>
          </w:p>
        </w:tc>
      </w:tr>
      <w:tr w:rsidR="008C0843" w:rsidRPr="002C0870" w:rsidTr="00B64750">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B64750" w:rsidP="009815B2">
            <w:pPr>
              <w:widowControl w:val="0"/>
              <w:autoSpaceDE w:val="0"/>
              <w:autoSpaceDN w:val="0"/>
              <w:adjustRightInd w:val="0"/>
              <w:jc w:val="center"/>
              <w:rPr>
                <w:sz w:val="24"/>
                <w:szCs w:val="24"/>
                <w:lang w:val="ru-RU" w:eastAsia="ru-RU"/>
              </w:rPr>
            </w:pPr>
            <w:r w:rsidRPr="008C0843">
              <w:rPr>
                <w:sz w:val="24"/>
                <w:szCs w:val="24"/>
                <w:lang w:val="ru-RU" w:eastAsia="ru-RU"/>
              </w:rPr>
              <w:t>21</w:t>
            </w:r>
          </w:p>
        </w:tc>
        <w:tc>
          <w:tcPr>
            <w:tcW w:w="4651" w:type="pct"/>
            <w:tcBorders>
              <w:top w:val="single" w:sz="4" w:space="0" w:color="000080"/>
              <w:left w:val="single" w:sz="4" w:space="0" w:color="000080"/>
              <w:bottom w:val="single" w:sz="4" w:space="0" w:color="000080"/>
              <w:right w:val="double" w:sz="4" w:space="0" w:color="auto"/>
            </w:tcBorders>
            <w:hideMark/>
          </w:tcPr>
          <w:p w:rsidR="008D741E" w:rsidRPr="008C0843" w:rsidRDefault="008D741E" w:rsidP="009815B2">
            <w:pPr>
              <w:widowControl w:val="0"/>
              <w:autoSpaceDE w:val="0"/>
              <w:autoSpaceDN w:val="0"/>
              <w:adjustRightInd w:val="0"/>
              <w:jc w:val="both"/>
              <w:rPr>
                <w:sz w:val="24"/>
                <w:szCs w:val="24"/>
                <w:lang w:val="ru-RU" w:eastAsia="ru-RU"/>
              </w:rPr>
            </w:pPr>
            <w:r w:rsidRPr="008C0843">
              <w:rPr>
                <w:sz w:val="24"/>
                <w:szCs w:val="24"/>
                <w:lang w:val="ru-RU" w:eastAsia="ru-RU"/>
              </w:rPr>
              <w:t>Произвести демонтаж БУ и оборудования. С устьевой арматуры снять штурвалы, манометры, установить на арматуре заглушки.</w:t>
            </w:r>
          </w:p>
        </w:tc>
      </w:tr>
      <w:tr w:rsidR="008C0843" w:rsidRPr="002C0870" w:rsidTr="00B64750">
        <w:tc>
          <w:tcPr>
            <w:tcW w:w="349" w:type="pct"/>
            <w:tcBorders>
              <w:top w:val="single" w:sz="4" w:space="0" w:color="000080"/>
              <w:left w:val="double" w:sz="4" w:space="0" w:color="auto"/>
              <w:bottom w:val="single" w:sz="4" w:space="0" w:color="000080"/>
              <w:right w:val="single" w:sz="4" w:space="0" w:color="000080"/>
            </w:tcBorders>
          </w:tcPr>
          <w:p w:rsidR="008D741E" w:rsidRPr="008C0843" w:rsidRDefault="00B64750" w:rsidP="009815B2">
            <w:pPr>
              <w:widowControl w:val="0"/>
              <w:autoSpaceDE w:val="0"/>
              <w:autoSpaceDN w:val="0"/>
              <w:adjustRightInd w:val="0"/>
              <w:jc w:val="center"/>
              <w:rPr>
                <w:sz w:val="24"/>
                <w:szCs w:val="24"/>
                <w:lang w:val="ru-RU" w:eastAsia="ru-RU"/>
              </w:rPr>
            </w:pPr>
            <w:r w:rsidRPr="008C0843">
              <w:rPr>
                <w:sz w:val="24"/>
                <w:szCs w:val="24"/>
                <w:lang w:val="ru-RU" w:eastAsia="ru-RU"/>
              </w:rPr>
              <w:t>22</w:t>
            </w:r>
          </w:p>
        </w:tc>
        <w:tc>
          <w:tcPr>
            <w:tcW w:w="4651" w:type="pct"/>
            <w:tcBorders>
              <w:top w:val="single" w:sz="4" w:space="0" w:color="000080"/>
              <w:left w:val="single" w:sz="4" w:space="0" w:color="000080"/>
              <w:bottom w:val="single" w:sz="4" w:space="0" w:color="000080"/>
              <w:right w:val="double" w:sz="4" w:space="0" w:color="auto"/>
            </w:tcBorders>
            <w:hideMark/>
          </w:tcPr>
          <w:p w:rsidR="008D741E" w:rsidRPr="008C0843" w:rsidRDefault="008D741E" w:rsidP="009815B2">
            <w:pPr>
              <w:widowControl w:val="0"/>
              <w:autoSpaceDE w:val="0"/>
              <w:autoSpaceDN w:val="0"/>
              <w:adjustRightInd w:val="0"/>
              <w:jc w:val="both"/>
              <w:rPr>
                <w:sz w:val="24"/>
                <w:szCs w:val="24"/>
                <w:lang w:val="ru-RU" w:eastAsia="ru-RU"/>
              </w:rPr>
            </w:pPr>
            <w:r w:rsidRPr="008C0843">
              <w:rPr>
                <w:sz w:val="24"/>
                <w:szCs w:val="24"/>
                <w:lang w:val="ru-RU" w:eastAsia="ru-RU"/>
              </w:rPr>
              <w:t>Очистить площадку скважины и прилегающую территорию от загрязняющих веществ и материалов провести мероприятия по рекультивации нарушенных земель в соответствии с требованиями экологического и земельного законодательства.</w:t>
            </w:r>
          </w:p>
        </w:tc>
      </w:tr>
    </w:tbl>
    <w:p w:rsidR="00627563" w:rsidRPr="00A27C31" w:rsidRDefault="00627563" w:rsidP="00627563">
      <w:pPr>
        <w:tabs>
          <w:tab w:val="left" w:pos="709"/>
        </w:tabs>
        <w:ind w:right="20"/>
        <w:jc w:val="both"/>
        <w:rPr>
          <w:sz w:val="24"/>
          <w:szCs w:val="24"/>
          <w:lang w:val="ru-RU" w:eastAsia="ru-RU"/>
        </w:rPr>
      </w:pPr>
    </w:p>
    <w:p w:rsidR="00627563" w:rsidRPr="00A27C31" w:rsidRDefault="00627563" w:rsidP="00627563">
      <w:pPr>
        <w:tabs>
          <w:tab w:val="left" w:pos="709"/>
        </w:tabs>
        <w:ind w:right="20"/>
        <w:jc w:val="both"/>
        <w:rPr>
          <w:sz w:val="24"/>
          <w:szCs w:val="24"/>
          <w:lang w:val="ru-RU" w:eastAsia="ru-RU"/>
        </w:rPr>
      </w:pPr>
      <w:r w:rsidRPr="00A27C31">
        <w:rPr>
          <w:sz w:val="24"/>
          <w:szCs w:val="24"/>
          <w:lang w:val="ru-RU" w:eastAsia="ru-RU"/>
        </w:rPr>
        <w:t xml:space="preserve">Примечание: </w:t>
      </w:r>
      <w:r w:rsidRPr="00A27C31">
        <w:rPr>
          <w:sz w:val="24"/>
          <w:szCs w:val="24"/>
          <w:u w:val="single"/>
          <w:lang w:val="ru-RU" w:eastAsia="ru-RU"/>
        </w:rPr>
        <w:t>В процессе работы возможны изменения плана работ по указанию Заказчика</w:t>
      </w:r>
      <w:r w:rsidRPr="00A27C31">
        <w:rPr>
          <w:sz w:val="24"/>
          <w:szCs w:val="24"/>
          <w:lang w:val="ru-RU" w:eastAsia="ru-RU"/>
        </w:rPr>
        <w:t>.</w:t>
      </w:r>
    </w:p>
    <w:p w:rsidR="00627563" w:rsidRDefault="00627563">
      <w:pPr>
        <w:spacing w:after="200" w:line="276" w:lineRule="auto"/>
        <w:rPr>
          <w:b/>
          <w:sz w:val="24"/>
          <w:lang w:val="ru-RU"/>
        </w:rPr>
      </w:pPr>
      <w:r>
        <w:rPr>
          <w:lang w:val="ru-RU"/>
        </w:rPr>
        <w:br w:type="page"/>
      </w:r>
    </w:p>
    <w:p w:rsidR="00B747D6" w:rsidRDefault="0065571B">
      <w:pPr>
        <w:pStyle w:val="2"/>
        <w:rPr>
          <w:lang w:val="ru-RU"/>
        </w:rPr>
      </w:pPr>
      <w:bookmarkStart w:id="4" w:name="_Toc292973772"/>
      <w:r>
        <w:rPr>
          <w:lang w:val="ru-RU"/>
        </w:rPr>
        <w:lastRenderedPageBreak/>
        <w:t>3.</w:t>
      </w:r>
      <w:r w:rsidR="005837FF">
        <w:rPr>
          <w:lang w:val="ru-RU"/>
        </w:rPr>
        <w:t>8</w:t>
      </w:r>
      <w:r>
        <w:rPr>
          <w:lang w:val="ru-RU"/>
        </w:rPr>
        <w:t>.</w:t>
      </w:r>
      <w:r w:rsidR="005837FF">
        <w:rPr>
          <w:lang w:val="ru-RU"/>
        </w:rPr>
        <w:t xml:space="preserve"> </w:t>
      </w:r>
      <w:r>
        <w:rPr>
          <w:lang w:val="ru-RU"/>
        </w:rPr>
        <w:t xml:space="preserve">Требования промышленной безопасности при консервации скважины </w:t>
      </w:r>
    </w:p>
    <w:p w:rsidR="00B747D6" w:rsidRDefault="00B747D6">
      <w:pPr>
        <w:pStyle w:val="a6"/>
        <w:tabs>
          <w:tab w:val="left" w:pos="567"/>
          <w:tab w:val="left" w:pos="851"/>
        </w:tabs>
        <w:rPr>
          <w:b/>
          <w:szCs w:val="24"/>
        </w:rPr>
      </w:pPr>
    </w:p>
    <w:p w:rsidR="00B747D6" w:rsidRDefault="0065571B" w:rsidP="00110941">
      <w:pPr>
        <w:pStyle w:val="a6"/>
        <w:numPr>
          <w:ilvl w:val="0"/>
          <w:numId w:val="3"/>
        </w:numPr>
        <w:tabs>
          <w:tab w:val="left" w:pos="567"/>
          <w:tab w:val="left" w:pos="851"/>
        </w:tabs>
        <w:rPr>
          <w:szCs w:val="24"/>
        </w:rPr>
      </w:pPr>
      <w:r>
        <w:rPr>
          <w:szCs w:val="24"/>
        </w:rPr>
        <w:t>Техническое и безопасное состояние бездействующих скважин с целью восстановления и реконструкции устанавливается нефтегазодобывающей организацией с привлечением представителей АСС и проектных организаций.</w:t>
      </w:r>
    </w:p>
    <w:p w:rsidR="00B747D6" w:rsidRDefault="0065571B" w:rsidP="00110941">
      <w:pPr>
        <w:numPr>
          <w:ilvl w:val="0"/>
          <w:numId w:val="4"/>
        </w:numPr>
        <w:jc w:val="both"/>
        <w:rPr>
          <w:sz w:val="24"/>
          <w:szCs w:val="24"/>
          <w:lang w:val="ru-RU"/>
        </w:rPr>
      </w:pPr>
      <w:r>
        <w:rPr>
          <w:sz w:val="24"/>
          <w:szCs w:val="24"/>
          <w:lang w:val="ru-RU"/>
        </w:rPr>
        <w:t>Основанием для принятия решения о реконструкции скважины являются результаты предварительного исследования технического состояния, оценки надежности и безопасности используемой части ствола в процессе реконструкции и последующей эксплуатации, протокол комиссии.</w:t>
      </w:r>
    </w:p>
    <w:p w:rsidR="00B747D6" w:rsidRPr="00122657" w:rsidRDefault="0065571B" w:rsidP="00110941">
      <w:pPr>
        <w:numPr>
          <w:ilvl w:val="0"/>
          <w:numId w:val="4"/>
        </w:numPr>
        <w:jc w:val="both"/>
        <w:rPr>
          <w:sz w:val="24"/>
          <w:szCs w:val="24"/>
          <w:lang w:val="ru-RU"/>
        </w:rPr>
      </w:pPr>
      <w:r>
        <w:rPr>
          <w:sz w:val="24"/>
          <w:szCs w:val="24"/>
          <w:lang w:val="ru-RU"/>
        </w:rPr>
        <w:t xml:space="preserve">Выбор и монтаж буровой установки, комплектации техническими средствами, </w:t>
      </w:r>
      <w:r w:rsidRPr="00122657">
        <w:rPr>
          <w:sz w:val="24"/>
          <w:szCs w:val="24"/>
          <w:lang w:val="ru-RU"/>
        </w:rPr>
        <w:t xml:space="preserve">противовыбросовым оборудованием, оснащенность </w:t>
      </w:r>
      <w:proofErr w:type="spellStart"/>
      <w:r w:rsidRPr="00122657">
        <w:rPr>
          <w:sz w:val="24"/>
          <w:szCs w:val="24"/>
          <w:lang w:val="ru-RU"/>
        </w:rPr>
        <w:t>КИПиА</w:t>
      </w:r>
      <w:proofErr w:type="spellEnd"/>
      <w:r w:rsidRPr="00122657">
        <w:rPr>
          <w:sz w:val="24"/>
          <w:szCs w:val="24"/>
          <w:lang w:val="ru-RU"/>
        </w:rPr>
        <w:t xml:space="preserve"> устанавливаются применительно к видам планируемых ремонтно-восстановительных работ и операций с учетом обеспечения безопасности в процессе работ.</w:t>
      </w:r>
    </w:p>
    <w:p w:rsidR="00B747D6" w:rsidRPr="001928B3" w:rsidRDefault="0065571B" w:rsidP="001928B3">
      <w:pPr>
        <w:jc w:val="both"/>
        <w:rPr>
          <w:sz w:val="24"/>
          <w:szCs w:val="24"/>
          <w:lang w:val="ru-RU"/>
        </w:rPr>
      </w:pPr>
      <w:r w:rsidRPr="00122657">
        <w:rPr>
          <w:sz w:val="24"/>
          <w:szCs w:val="24"/>
          <w:lang w:val="ru-RU"/>
        </w:rPr>
        <w:t>После завершения монтажа ввод установки в эксплуатацию производится комиссией.</w:t>
      </w:r>
      <w:bookmarkEnd w:id="4"/>
    </w:p>
    <w:p w:rsidR="00B747D6" w:rsidRPr="00122657" w:rsidRDefault="0065571B">
      <w:pPr>
        <w:pStyle w:val="1"/>
        <w:rPr>
          <w:lang w:val="ru-RU"/>
        </w:rPr>
      </w:pPr>
      <w:r w:rsidRPr="00122657">
        <w:rPr>
          <w:lang w:val="ru-RU"/>
        </w:rPr>
        <w:t>4. Буровая установка для консервации скважины</w:t>
      </w:r>
    </w:p>
    <w:p w:rsidR="00B747D6" w:rsidRPr="00122657" w:rsidRDefault="00B747D6">
      <w:pPr>
        <w:ind w:left="360"/>
        <w:jc w:val="both"/>
        <w:rPr>
          <w:b/>
          <w:sz w:val="24"/>
          <w:szCs w:val="24"/>
          <w:lang w:val="ru-RU"/>
        </w:rPr>
      </w:pPr>
    </w:p>
    <w:p w:rsidR="00B747D6" w:rsidRDefault="0065571B">
      <w:pPr>
        <w:tabs>
          <w:tab w:val="left" w:pos="567"/>
        </w:tabs>
        <w:ind w:left="-26"/>
        <w:jc w:val="both"/>
        <w:rPr>
          <w:sz w:val="24"/>
          <w:szCs w:val="24"/>
          <w:lang w:val="ru-RU" w:eastAsia="ru-RU"/>
        </w:rPr>
      </w:pPr>
      <w:r w:rsidRPr="00122657">
        <w:rPr>
          <w:sz w:val="24"/>
          <w:szCs w:val="24"/>
          <w:lang w:val="ru-RU" w:eastAsia="ru-RU"/>
        </w:rPr>
        <w:tab/>
        <w:t xml:space="preserve">Оборудование, эксплуатируемое буровой организацией, должно иметь технические паспорта или формуляры установленного </w:t>
      </w:r>
      <w:r>
        <w:rPr>
          <w:sz w:val="24"/>
          <w:szCs w:val="24"/>
          <w:lang w:val="ru-RU" w:eastAsia="ru-RU"/>
        </w:rPr>
        <w:t>образца. Паспорта хранятся в службах главного механика и главного энергетика, которые вносят в них сведения об эксплуатации, ремонте, дефектоскопии оборудования и  контрольных испытаниях;</w:t>
      </w:r>
    </w:p>
    <w:p w:rsidR="00B747D6" w:rsidRDefault="0065571B" w:rsidP="00110941">
      <w:pPr>
        <w:pStyle w:val="afff0"/>
        <w:numPr>
          <w:ilvl w:val="0"/>
          <w:numId w:val="5"/>
        </w:numPr>
        <w:tabs>
          <w:tab w:val="left" w:pos="567"/>
        </w:tabs>
        <w:ind w:left="459" w:firstLine="0"/>
        <w:jc w:val="both"/>
        <w:rPr>
          <w:sz w:val="24"/>
          <w:szCs w:val="24"/>
          <w:lang w:val="ru-RU" w:eastAsia="ru-RU"/>
        </w:rPr>
      </w:pPr>
      <w:r>
        <w:rPr>
          <w:sz w:val="24"/>
          <w:szCs w:val="24"/>
          <w:lang w:val="ru-RU" w:eastAsia="ru-RU"/>
        </w:rPr>
        <w:t xml:space="preserve">паспортные ведомости на детали, узлы, КИП и оборудование, изготовленные на ремонтной базе, сертификаты на талевый канат, крепежные детали </w:t>
      </w:r>
      <w:proofErr w:type="spellStart"/>
      <w:r>
        <w:rPr>
          <w:sz w:val="24"/>
          <w:szCs w:val="24"/>
          <w:lang w:val="ru-RU" w:eastAsia="ru-RU"/>
        </w:rPr>
        <w:t>маслогидроприводов</w:t>
      </w:r>
      <w:proofErr w:type="spellEnd"/>
      <w:r>
        <w:rPr>
          <w:sz w:val="24"/>
          <w:szCs w:val="24"/>
          <w:lang w:val="ru-RU" w:eastAsia="ru-RU"/>
        </w:rPr>
        <w:t xml:space="preserve"> и др. должны храниться на буровой и проверяться буровым мастером. Запрещается эксплуатация оборудования, не имеющего паспорта установленного образца;</w:t>
      </w:r>
    </w:p>
    <w:p w:rsidR="00B747D6" w:rsidRDefault="0065571B" w:rsidP="00110941">
      <w:pPr>
        <w:pStyle w:val="afff0"/>
        <w:numPr>
          <w:ilvl w:val="0"/>
          <w:numId w:val="5"/>
        </w:numPr>
        <w:ind w:left="459" w:firstLine="0"/>
        <w:jc w:val="both"/>
        <w:rPr>
          <w:sz w:val="24"/>
          <w:szCs w:val="24"/>
          <w:lang w:val="ru-RU" w:eastAsia="ru-RU"/>
        </w:rPr>
      </w:pPr>
      <w:r>
        <w:rPr>
          <w:sz w:val="24"/>
          <w:szCs w:val="24"/>
          <w:lang w:val="ru-RU" w:eastAsia="ru-RU"/>
        </w:rPr>
        <w:t>для обеспечения работы в пределах паспортной характеристики, оборудование должно иметь запасные части и приспособления в объеме, необходимом для производства технического обслуживания. Объем технического обслуживания устанавливается в соответствии с инструкцией завода-изготовителя по эксплуатации и ремонту оборудования;</w:t>
      </w:r>
    </w:p>
    <w:p w:rsidR="00B747D6" w:rsidRDefault="0065571B" w:rsidP="00110941">
      <w:pPr>
        <w:pStyle w:val="afff0"/>
        <w:numPr>
          <w:ilvl w:val="0"/>
          <w:numId w:val="5"/>
        </w:numPr>
        <w:ind w:left="459" w:firstLine="0"/>
        <w:jc w:val="both"/>
        <w:rPr>
          <w:sz w:val="24"/>
          <w:szCs w:val="24"/>
          <w:lang w:val="ru-RU" w:eastAsia="ru-RU"/>
        </w:rPr>
      </w:pPr>
      <w:r>
        <w:rPr>
          <w:sz w:val="24"/>
          <w:szCs w:val="24"/>
          <w:lang w:val="ru-RU" w:eastAsia="ru-RU"/>
        </w:rPr>
        <w:t>на буровой должен постоянно находиться комплект инструкций по эксплуатации всего оборудования и механизмов. Эксплуатация оборудования с нарушением инструкций или при их отсутствии запрещается;</w:t>
      </w:r>
    </w:p>
    <w:p w:rsidR="00B747D6" w:rsidRDefault="0065571B" w:rsidP="00110941">
      <w:pPr>
        <w:pStyle w:val="21"/>
        <w:numPr>
          <w:ilvl w:val="0"/>
          <w:numId w:val="5"/>
        </w:numPr>
        <w:ind w:left="714" w:hanging="357"/>
        <w:jc w:val="both"/>
        <w:rPr>
          <w:rFonts w:ascii="Times New Roman" w:hAnsi="Times New Roman"/>
          <w:sz w:val="24"/>
          <w:szCs w:val="24"/>
        </w:rPr>
      </w:pPr>
      <w:r>
        <w:rPr>
          <w:rFonts w:ascii="Times New Roman" w:hAnsi="Times New Roman"/>
          <w:sz w:val="24"/>
          <w:szCs w:val="24"/>
        </w:rPr>
        <w:t>планово-предупредительный ремонт бурового и энергетического оборудования должен производиться по графику, утвержденному инженерно-технической службой бурового Подрядчика;</w:t>
      </w:r>
    </w:p>
    <w:p w:rsidR="00B747D6" w:rsidRDefault="0065571B" w:rsidP="00110941">
      <w:pPr>
        <w:pStyle w:val="21"/>
        <w:numPr>
          <w:ilvl w:val="0"/>
          <w:numId w:val="5"/>
        </w:numPr>
        <w:ind w:left="357" w:firstLine="0"/>
        <w:jc w:val="both"/>
        <w:rPr>
          <w:rFonts w:ascii="Times New Roman" w:hAnsi="Times New Roman"/>
          <w:sz w:val="24"/>
          <w:szCs w:val="24"/>
        </w:rPr>
      </w:pPr>
      <w:r>
        <w:rPr>
          <w:rFonts w:ascii="Times New Roman" w:hAnsi="Times New Roman"/>
          <w:sz w:val="24"/>
          <w:szCs w:val="24"/>
        </w:rPr>
        <w:t xml:space="preserve">в период эксплуатации бурового и энергетического оборудования, </w:t>
      </w:r>
      <w:proofErr w:type="spellStart"/>
      <w:r>
        <w:rPr>
          <w:rFonts w:ascii="Times New Roman" w:hAnsi="Times New Roman"/>
          <w:sz w:val="24"/>
          <w:szCs w:val="24"/>
        </w:rPr>
        <w:t>привышечных</w:t>
      </w:r>
      <w:proofErr w:type="spellEnd"/>
      <w:r>
        <w:rPr>
          <w:rFonts w:ascii="Times New Roman" w:hAnsi="Times New Roman"/>
          <w:sz w:val="24"/>
          <w:szCs w:val="24"/>
        </w:rPr>
        <w:t xml:space="preserve"> сооружений, ответственность за сохранность и выполнение правил эксплуатации возлагается на бурового мастера и буровую бригаду, а контроль за эксплуатацией, проведением профилактической и ремонтной работы, в т. ч. проведение дефектоскопии, по направленной деятельности служб предприятий и регламентируется «Правилами эксплуатации бурового оборудования»;</w:t>
      </w:r>
    </w:p>
    <w:p w:rsidR="00B747D6" w:rsidRDefault="0065571B" w:rsidP="00110941">
      <w:pPr>
        <w:pStyle w:val="21"/>
        <w:numPr>
          <w:ilvl w:val="0"/>
          <w:numId w:val="5"/>
        </w:numPr>
        <w:ind w:left="357" w:firstLine="0"/>
        <w:jc w:val="both"/>
        <w:rPr>
          <w:rFonts w:ascii="Times New Roman" w:hAnsi="Times New Roman"/>
          <w:sz w:val="24"/>
          <w:szCs w:val="24"/>
        </w:rPr>
      </w:pPr>
      <w:r>
        <w:rPr>
          <w:rFonts w:ascii="Times New Roman" w:hAnsi="Times New Roman"/>
          <w:sz w:val="24"/>
          <w:szCs w:val="24"/>
        </w:rPr>
        <w:t>контроль за техническим состоянием буровых вышек и другого оборудования, их испытание должны производиться в соответствии с «Правилами обеспечения промышленной безопасности для опасных производственных объектов нефтяной и газовой отраслей промышленности». Приказ Министра по инвестициям и развитию Республики Казахстан №355 от 30.12.2014г.</w:t>
      </w:r>
      <w:r w:rsidR="00682AF8">
        <w:rPr>
          <w:rFonts w:ascii="Times New Roman" w:hAnsi="Times New Roman"/>
          <w:sz w:val="24"/>
          <w:szCs w:val="24"/>
        </w:rPr>
        <w:t xml:space="preserve"> </w:t>
      </w:r>
      <w:r w:rsidR="00900386" w:rsidRPr="00900386">
        <w:rPr>
          <w:rFonts w:ascii="Times New Roman" w:hAnsi="Times New Roman"/>
          <w:sz w:val="24"/>
          <w:szCs w:val="24"/>
        </w:rPr>
        <w:t>(допол</w:t>
      </w:r>
      <w:r w:rsidR="00682AF8" w:rsidRPr="00900386">
        <w:rPr>
          <w:rFonts w:ascii="Times New Roman" w:hAnsi="Times New Roman"/>
          <w:sz w:val="24"/>
          <w:szCs w:val="24"/>
        </w:rPr>
        <w:t>нение к приказу №355 от</w:t>
      </w:r>
      <w:r w:rsidR="00F25479" w:rsidRPr="00900386">
        <w:rPr>
          <w:rFonts w:ascii="Times New Roman" w:hAnsi="Times New Roman"/>
          <w:sz w:val="24"/>
          <w:szCs w:val="24"/>
        </w:rPr>
        <w:t xml:space="preserve"> 21.11.2019г №872</w:t>
      </w:r>
      <w:r w:rsidR="00682AF8" w:rsidRPr="00900386">
        <w:rPr>
          <w:rFonts w:ascii="Times New Roman" w:hAnsi="Times New Roman"/>
          <w:sz w:val="24"/>
          <w:szCs w:val="24"/>
        </w:rPr>
        <w:t xml:space="preserve">) </w:t>
      </w:r>
    </w:p>
    <w:p w:rsidR="00B747D6" w:rsidRDefault="0065571B" w:rsidP="00110941">
      <w:pPr>
        <w:pStyle w:val="21"/>
        <w:numPr>
          <w:ilvl w:val="0"/>
          <w:numId w:val="5"/>
        </w:numPr>
        <w:ind w:left="357" w:firstLine="0"/>
        <w:jc w:val="both"/>
        <w:rPr>
          <w:rFonts w:ascii="Times New Roman" w:hAnsi="Times New Roman"/>
          <w:sz w:val="24"/>
          <w:szCs w:val="24"/>
        </w:rPr>
      </w:pPr>
      <w:r>
        <w:rPr>
          <w:rFonts w:ascii="Times New Roman" w:hAnsi="Times New Roman"/>
          <w:sz w:val="24"/>
          <w:szCs w:val="24"/>
        </w:rPr>
        <w:t>Устье скважины будет оборудовано ПВО согласно утвержденной схемы при производстве работ.</w:t>
      </w:r>
    </w:p>
    <w:p w:rsidR="00B747D6" w:rsidRDefault="0065571B">
      <w:pPr>
        <w:ind w:firstLine="708"/>
        <w:jc w:val="both"/>
        <w:rPr>
          <w:sz w:val="24"/>
          <w:szCs w:val="24"/>
          <w:lang w:val="ru-RU" w:eastAsia="ru-RU"/>
        </w:rPr>
      </w:pPr>
      <w:r>
        <w:rPr>
          <w:sz w:val="24"/>
          <w:szCs w:val="24"/>
          <w:lang w:val="ru-RU" w:eastAsia="ru-RU"/>
        </w:rPr>
        <w:t xml:space="preserve">Подъёмная установка </w:t>
      </w:r>
      <w:r w:rsidR="00744EF5" w:rsidRPr="00744EF5">
        <w:rPr>
          <w:sz w:val="24"/>
          <w:szCs w:val="24"/>
          <w:lang w:val="ru-RU"/>
        </w:rPr>
        <w:t xml:space="preserve">УПА-60/80 </w:t>
      </w:r>
      <w:r>
        <w:rPr>
          <w:sz w:val="24"/>
          <w:szCs w:val="24"/>
          <w:lang w:val="ru-RU" w:eastAsia="ru-RU"/>
        </w:rPr>
        <w:t>(или аналог) предназначена для выполнения капитального ремонта нефтяных и газовых скважин и для работы в составе мобильного бурового комплекса с грузоподъёмностью на крюке не менее 1</w:t>
      </w:r>
      <w:r w:rsidR="002E4DCF" w:rsidRPr="002E4DCF">
        <w:rPr>
          <w:sz w:val="24"/>
          <w:szCs w:val="24"/>
          <w:lang w:val="ru-RU" w:eastAsia="ru-RU"/>
        </w:rPr>
        <w:t>2</w:t>
      </w:r>
      <w:r>
        <w:rPr>
          <w:sz w:val="24"/>
          <w:szCs w:val="24"/>
          <w:lang w:val="ru-RU" w:eastAsia="ru-RU"/>
        </w:rPr>
        <w:t>0 тонн.</w:t>
      </w:r>
    </w:p>
    <w:p w:rsidR="00B747D6" w:rsidRDefault="0065571B">
      <w:pPr>
        <w:ind w:firstLine="708"/>
        <w:jc w:val="both"/>
        <w:rPr>
          <w:sz w:val="24"/>
          <w:szCs w:val="24"/>
          <w:lang w:val="ru-RU" w:eastAsia="ru-RU"/>
        </w:rPr>
      </w:pPr>
      <w:r>
        <w:rPr>
          <w:bCs/>
          <w:sz w:val="24"/>
          <w:szCs w:val="24"/>
          <w:lang w:val="ru-RU" w:eastAsia="ru-RU"/>
        </w:rPr>
        <w:lastRenderedPageBreak/>
        <w:t>Выполняемые операции:</w:t>
      </w:r>
    </w:p>
    <w:p w:rsidR="00B747D6" w:rsidRDefault="0065571B">
      <w:pPr>
        <w:jc w:val="both"/>
        <w:rPr>
          <w:sz w:val="24"/>
          <w:szCs w:val="24"/>
          <w:lang w:val="ru-RU" w:eastAsia="ru-RU"/>
        </w:rPr>
      </w:pPr>
      <w:r>
        <w:rPr>
          <w:sz w:val="24"/>
          <w:szCs w:val="24"/>
          <w:lang w:val="ru-RU" w:eastAsia="ru-RU"/>
        </w:rPr>
        <w:t>- мобильное передвижение от скважины к скважине;</w:t>
      </w:r>
    </w:p>
    <w:p w:rsidR="00B747D6" w:rsidRDefault="0065571B">
      <w:pPr>
        <w:jc w:val="both"/>
        <w:rPr>
          <w:sz w:val="24"/>
          <w:szCs w:val="24"/>
          <w:lang w:val="ru-RU" w:eastAsia="ru-RU"/>
        </w:rPr>
      </w:pPr>
      <w:r>
        <w:rPr>
          <w:sz w:val="24"/>
          <w:szCs w:val="24"/>
          <w:lang w:val="ru-RU" w:eastAsia="ru-RU"/>
        </w:rPr>
        <w:t>-монтаж и демонтаж устьевого оборудования основной и вспомогательной лебедкой;</w:t>
      </w:r>
      <w:r>
        <w:rPr>
          <w:sz w:val="24"/>
          <w:szCs w:val="24"/>
          <w:lang w:val="ru-RU" w:eastAsia="ru-RU"/>
        </w:rPr>
        <w:br/>
        <w:t>-</w:t>
      </w:r>
      <w:proofErr w:type="gramStart"/>
      <w:r>
        <w:rPr>
          <w:sz w:val="24"/>
          <w:szCs w:val="24"/>
          <w:lang w:val="ru-RU" w:eastAsia="ru-RU"/>
        </w:rPr>
        <w:t>спуско-подъемные</w:t>
      </w:r>
      <w:proofErr w:type="gramEnd"/>
      <w:r>
        <w:rPr>
          <w:sz w:val="24"/>
          <w:szCs w:val="24"/>
          <w:lang w:val="ru-RU" w:eastAsia="ru-RU"/>
        </w:rPr>
        <w:t xml:space="preserve"> операции с насосными штангами, насосно-компрессорными и бурильными трубами;</w:t>
      </w:r>
    </w:p>
    <w:p w:rsidR="00B747D6" w:rsidRDefault="0065571B">
      <w:pPr>
        <w:jc w:val="both"/>
        <w:rPr>
          <w:sz w:val="24"/>
          <w:szCs w:val="24"/>
          <w:lang w:val="ru-RU" w:eastAsia="ru-RU"/>
        </w:rPr>
      </w:pPr>
      <w:r>
        <w:rPr>
          <w:sz w:val="24"/>
          <w:szCs w:val="24"/>
          <w:lang w:val="ru-RU" w:eastAsia="ru-RU"/>
        </w:rPr>
        <w:t xml:space="preserve">-механизированное свинчивание и </w:t>
      </w:r>
      <w:proofErr w:type="spellStart"/>
      <w:r>
        <w:rPr>
          <w:sz w:val="24"/>
          <w:szCs w:val="24"/>
          <w:lang w:val="ru-RU" w:eastAsia="ru-RU"/>
        </w:rPr>
        <w:t>развинчивание</w:t>
      </w:r>
      <w:proofErr w:type="spellEnd"/>
      <w:r>
        <w:rPr>
          <w:sz w:val="24"/>
          <w:szCs w:val="24"/>
          <w:lang w:val="ru-RU" w:eastAsia="ru-RU"/>
        </w:rPr>
        <w:t xml:space="preserve"> колонны насосно-компрессорных и бурильных труб;</w:t>
      </w:r>
    </w:p>
    <w:p w:rsidR="00B747D6" w:rsidRDefault="0065571B">
      <w:pPr>
        <w:jc w:val="both"/>
        <w:rPr>
          <w:sz w:val="24"/>
          <w:szCs w:val="24"/>
          <w:lang w:val="ru-RU" w:eastAsia="ru-RU"/>
        </w:rPr>
      </w:pPr>
      <w:r>
        <w:rPr>
          <w:sz w:val="24"/>
          <w:szCs w:val="24"/>
          <w:lang w:val="ru-RU" w:eastAsia="ru-RU"/>
        </w:rPr>
        <w:t>-постановка цементных мостов в скважинах через манифольд мачты;</w:t>
      </w:r>
    </w:p>
    <w:p w:rsidR="00B747D6" w:rsidRDefault="0065571B">
      <w:pPr>
        <w:jc w:val="both"/>
        <w:rPr>
          <w:sz w:val="24"/>
          <w:szCs w:val="24"/>
          <w:lang w:val="ru-RU" w:eastAsia="ru-RU"/>
        </w:rPr>
      </w:pPr>
      <w:r>
        <w:rPr>
          <w:sz w:val="24"/>
          <w:szCs w:val="24"/>
          <w:lang w:val="ru-RU" w:eastAsia="ru-RU"/>
        </w:rPr>
        <w:t>-разбуривание песчаных пробок и цементных мостов ротором с механическим или гидравлическим приводом;</w:t>
      </w:r>
    </w:p>
    <w:p w:rsidR="00B747D6" w:rsidRDefault="0065571B">
      <w:pPr>
        <w:jc w:val="both"/>
        <w:rPr>
          <w:sz w:val="24"/>
          <w:szCs w:val="24"/>
          <w:lang w:val="ru-RU" w:eastAsia="ru-RU"/>
        </w:rPr>
      </w:pPr>
      <w:r>
        <w:rPr>
          <w:sz w:val="24"/>
          <w:szCs w:val="24"/>
          <w:lang w:val="ru-RU" w:eastAsia="ru-RU"/>
        </w:rPr>
        <w:t xml:space="preserve">- </w:t>
      </w:r>
      <w:proofErr w:type="spellStart"/>
      <w:r>
        <w:rPr>
          <w:sz w:val="24"/>
          <w:szCs w:val="24"/>
          <w:lang w:val="ru-RU" w:eastAsia="ru-RU"/>
        </w:rPr>
        <w:t>ловильные</w:t>
      </w:r>
      <w:proofErr w:type="spellEnd"/>
      <w:r>
        <w:rPr>
          <w:sz w:val="24"/>
          <w:szCs w:val="24"/>
          <w:lang w:val="ru-RU" w:eastAsia="ru-RU"/>
        </w:rPr>
        <w:t xml:space="preserve"> и другие виды работ;</w:t>
      </w:r>
    </w:p>
    <w:p w:rsidR="00B747D6" w:rsidRDefault="0065571B">
      <w:pPr>
        <w:jc w:val="both"/>
        <w:rPr>
          <w:sz w:val="24"/>
          <w:szCs w:val="24"/>
          <w:lang w:val="ru-RU" w:eastAsia="ru-RU"/>
        </w:rPr>
      </w:pPr>
      <w:r>
        <w:rPr>
          <w:sz w:val="24"/>
          <w:szCs w:val="24"/>
          <w:lang w:val="ru-RU" w:eastAsia="ru-RU"/>
        </w:rPr>
        <w:t>- промывка скважин через манифольд мачты;</w:t>
      </w:r>
    </w:p>
    <w:p w:rsidR="00B747D6" w:rsidRDefault="0065571B">
      <w:pPr>
        <w:jc w:val="both"/>
        <w:rPr>
          <w:sz w:val="24"/>
          <w:szCs w:val="24"/>
          <w:lang w:val="ru-RU" w:eastAsia="ru-RU"/>
        </w:rPr>
      </w:pPr>
      <w:r>
        <w:rPr>
          <w:sz w:val="24"/>
          <w:szCs w:val="24"/>
          <w:lang w:val="ru-RU" w:eastAsia="ru-RU"/>
        </w:rPr>
        <w:t>- ликвидация аварий;</w:t>
      </w:r>
    </w:p>
    <w:p w:rsidR="00B747D6" w:rsidRDefault="0065571B">
      <w:pPr>
        <w:jc w:val="both"/>
        <w:rPr>
          <w:sz w:val="24"/>
          <w:szCs w:val="24"/>
          <w:lang w:val="ru-RU" w:eastAsia="ru-RU"/>
        </w:rPr>
      </w:pPr>
      <w:r>
        <w:rPr>
          <w:sz w:val="24"/>
          <w:szCs w:val="24"/>
          <w:lang w:val="ru-RU" w:eastAsia="ru-RU"/>
        </w:rPr>
        <w:t>-фрезерование, сорвавшихся в скважину, металлических частей бурового оборудования;</w:t>
      </w:r>
      <w:r>
        <w:rPr>
          <w:sz w:val="24"/>
          <w:szCs w:val="24"/>
          <w:lang w:val="ru-RU" w:eastAsia="ru-RU"/>
        </w:rPr>
        <w:br/>
        <w:t>- освоение скважин после завершения буровых работ.</w:t>
      </w:r>
    </w:p>
    <w:p w:rsidR="00B747D6" w:rsidRDefault="0065571B">
      <w:pPr>
        <w:jc w:val="both"/>
        <w:rPr>
          <w:sz w:val="24"/>
          <w:szCs w:val="24"/>
          <w:lang w:val="ru-RU" w:eastAsia="ru-RU"/>
        </w:rPr>
      </w:pPr>
      <w:r>
        <w:rPr>
          <w:bCs/>
          <w:sz w:val="24"/>
          <w:szCs w:val="24"/>
          <w:lang w:val="ru-RU" w:eastAsia="ru-RU"/>
        </w:rPr>
        <w:t>Конструктивные особенности:</w:t>
      </w:r>
    </w:p>
    <w:p w:rsidR="00B747D6" w:rsidRDefault="0065571B">
      <w:pPr>
        <w:jc w:val="both"/>
        <w:rPr>
          <w:sz w:val="24"/>
          <w:szCs w:val="24"/>
          <w:lang w:val="ru-RU" w:eastAsia="ru-RU"/>
        </w:rPr>
      </w:pPr>
      <w:r>
        <w:rPr>
          <w:sz w:val="24"/>
          <w:szCs w:val="24"/>
          <w:lang w:val="ru-RU" w:eastAsia="ru-RU"/>
        </w:rPr>
        <w:t>-мобильное передвижение от скважины к скважине;</w:t>
      </w:r>
    </w:p>
    <w:p w:rsidR="00B747D6" w:rsidRDefault="0065571B">
      <w:pPr>
        <w:jc w:val="both"/>
        <w:rPr>
          <w:sz w:val="24"/>
          <w:szCs w:val="24"/>
          <w:lang w:val="ru-RU" w:eastAsia="ru-RU"/>
        </w:rPr>
      </w:pPr>
      <w:r>
        <w:rPr>
          <w:sz w:val="24"/>
          <w:szCs w:val="24"/>
          <w:lang w:val="ru-RU" w:eastAsia="ru-RU"/>
        </w:rPr>
        <w:t>- увеличенный угол наклона мачты позволяет вести работы на кустах с выбросом труб под углом 90° относительно продольной оси установки;</w:t>
      </w:r>
    </w:p>
    <w:p w:rsidR="00B747D6" w:rsidRDefault="0065571B">
      <w:pPr>
        <w:jc w:val="both"/>
        <w:rPr>
          <w:sz w:val="24"/>
          <w:szCs w:val="24"/>
          <w:lang w:val="ru-RU" w:eastAsia="ru-RU"/>
        </w:rPr>
      </w:pPr>
      <w:r>
        <w:rPr>
          <w:sz w:val="24"/>
          <w:szCs w:val="24"/>
          <w:lang w:val="ru-RU" w:eastAsia="ru-RU"/>
        </w:rPr>
        <w:t xml:space="preserve">- </w:t>
      </w:r>
      <w:proofErr w:type="spellStart"/>
      <w:r>
        <w:rPr>
          <w:sz w:val="24"/>
          <w:szCs w:val="24"/>
          <w:lang w:val="ru-RU" w:eastAsia="ru-RU"/>
        </w:rPr>
        <w:t>мономачта</w:t>
      </w:r>
      <w:proofErr w:type="spellEnd"/>
      <w:r>
        <w:rPr>
          <w:sz w:val="24"/>
          <w:szCs w:val="24"/>
          <w:lang w:val="ru-RU" w:eastAsia="ru-RU"/>
        </w:rPr>
        <w:t xml:space="preserve"> повышенной жесткости;</w:t>
      </w:r>
    </w:p>
    <w:p w:rsidR="00B747D6" w:rsidRDefault="0065571B">
      <w:pPr>
        <w:jc w:val="both"/>
        <w:rPr>
          <w:sz w:val="24"/>
          <w:szCs w:val="24"/>
          <w:lang w:val="ru-RU" w:eastAsia="ru-RU"/>
        </w:rPr>
      </w:pPr>
      <w:r>
        <w:rPr>
          <w:sz w:val="24"/>
          <w:szCs w:val="24"/>
          <w:lang w:val="ru-RU" w:eastAsia="ru-RU"/>
        </w:rPr>
        <w:t>- нагрузка на оси и транспортный габарит установки не превышает допустимые нормы для передвижения по дорогам общего пользования;</w:t>
      </w:r>
    </w:p>
    <w:p w:rsidR="00B747D6" w:rsidRDefault="0065571B">
      <w:pPr>
        <w:jc w:val="both"/>
        <w:rPr>
          <w:sz w:val="24"/>
          <w:szCs w:val="24"/>
          <w:lang w:val="ru-RU" w:eastAsia="ru-RU"/>
        </w:rPr>
      </w:pPr>
      <w:r>
        <w:rPr>
          <w:sz w:val="24"/>
          <w:szCs w:val="24"/>
          <w:lang w:val="ru-RU" w:eastAsia="ru-RU"/>
        </w:rPr>
        <w:t>- предусмотрен аварийный привод от электродвигателя всех узлов подъёмной установки, что позволяет вести работы при отказе основного двигателя;</w:t>
      </w:r>
    </w:p>
    <w:p w:rsidR="00B747D6" w:rsidRDefault="0065571B">
      <w:pPr>
        <w:jc w:val="both"/>
        <w:rPr>
          <w:sz w:val="24"/>
          <w:szCs w:val="24"/>
          <w:lang w:val="ru-RU" w:eastAsia="ru-RU"/>
        </w:rPr>
      </w:pPr>
      <w:r>
        <w:rPr>
          <w:sz w:val="24"/>
          <w:szCs w:val="24"/>
          <w:lang w:val="ru-RU" w:eastAsia="ru-RU"/>
        </w:rPr>
        <w:t>-установлен барабан с запасом талевого каната для перепуска;</w:t>
      </w:r>
    </w:p>
    <w:p w:rsidR="00B747D6" w:rsidRDefault="0065571B">
      <w:pPr>
        <w:jc w:val="both"/>
        <w:rPr>
          <w:sz w:val="24"/>
          <w:szCs w:val="24"/>
          <w:lang w:val="ru-RU" w:eastAsia="ru-RU"/>
        </w:rPr>
      </w:pPr>
      <w:r>
        <w:rPr>
          <w:sz w:val="24"/>
          <w:szCs w:val="24"/>
          <w:lang w:val="ru-RU" w:eastAsia="ru-RU"/>
        </w:rPr>
        <w:t>-разделённая монтажная и рабочая гидросистемы повышают надёжность установки;</w:t>
      </w:r>
      <w:r>
        <w:rPr>
          <w:sz w:val="24"/>
          <w:szCs w:val="24"/>
          <w:lang w:val="ru-RU" w:eastAsia="ru-RU"/>
        </w:rPr>
        <w:br/>
        <w:t>- лебедка однобарабанная с пневматическими дисковыми муфтами и дисковыми тормозами с водяным охлаждением.</w:t>
      </w:r>
    </w:p>
    <w:p w:rsidR="00B747D6" w:rsidRPr="00534E94" w:rsidRDefault="00B747D6">
      <w:pPr>
        <w:jc w:val="both"/>
        <w:rPr>
          <w:sz w:val="24"/>
          <w:szCs w:val="24"/>
          <w:lang w:val="ru-RU" w:eastAsia="ru-RU"/>
        </w:rPr>
      </w:pPr>
    </w:p>
    <w:p w:rsidR="00B747D6" w:rsidRDefault="0065571B">
      <w:pPr>
        <w:pStyle w:val="2"/>
        <w:rPr>
          <w:lang w:val="ru-RU"/>
        </w:rPr>
      </w:pPr>
      <w:r>
        <w:rPr>
          <w:lang w:val="ru-RU"/>
        </w:rPr>
        <w:t>4.1. Основные требования по безопасной эксплуатации оборудования:</w:t>
      </w:r>
    </w:p>
    <w:p w:rsidR="00B747D6" w:rsidRPr="00CA7E9E" w:rsidRDefault="00B747D6">
      <w:pPr>
        <w:pStyle w:val="afff0"/>
        <w:widowControl w:val="0"/>
        <w:spacing w:after="200"/>
        <w:ind w:left="720"/>
        <w:contextualSpacing/>
        <w:jc w:val="both"/>
        <w:rPr>
          <w:sz w:val="24"/>
          <w:szCs w:val="24"/>
          <w:lang w:val="ru-RU"/>
        </w:rPr>
      </w:pP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монтаж, испытание, эксплуатация и техническое обслуживание оборудования, производится в соответствии с документацией изготовителя, проектом и нормативными документами по промышленной, пожарной и экологической безопасности, по безопасности и охране труда, охране недр;</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механизмы, детали, приспособления и другие элементы оборудования с потенциальным источником опасности для работающих, поверхности ограждающих и защитных устройств окрашиваются в сигнальные цвета в соответствии с требованиями нормативно-технической документации.</w:t>
      </w:r>
    </w:p>
    <w:p w:rsidR="00B747D6" w:rsidRDefault="0065571B" w:rsidP="00110941">
      <w:pPr>
        <w:pStyle w:val="afff0"/>
        <w:widowControl w:val="0"/>
        <w:numPr>
          <w:ilvl w:val="0"/>
          <w:numId w:val="6"/>
        </w:numPr>
        <w:spacing w:after="200"/>
        <w:contextualSpacing/>
        <w:jc w:val="both"/>
        <w:rPr>
          <w:rStyle w:val="FontStyle46"/>
          <w:b w:val="0"/>
          <w:bCs w:val="0"/>
          <w:sz w:val="24"/>
          <w:szCs w:val="24"/>
          <w:lang w:val="ru-RU"/>
        </w:rPr>
      </w:pPr>
      <w:r>
        <w:rPr>
          <w:sz w:val="24"/>
          <w:szCs w:val="24"/>
          <w:lang w:val="ru-RU"/>
        </w:rPr>
        <w:t>пуск в эксплуатацию вновь смонтированного, модернизированного и капитально отремонтированного оборудования осуществляется в соответствии с нормативными техническими документами;</w:t>
      </w:r>
    </w:p>
    <w:p w:rsidR="00B747D6" w:rsidRDefault="00CA7E9E">
      <w:pPr>
        <w:pStyle w:val="aa"/>
        <w:widowControl w:val="0"/>
        <w:tabs>
          <w:tab w:val="left" w:pos="0"/>
          <w:tab w:val="left" w:pos="1134"/>
        </w:tabs>
        <w:spacing w:before="140"/>
        <w:ind w:left="0"/>
        <w:jc w:val="both"/>
        <w:rPr>
          <w:rFonts w:ascii="Times New Roman" w:hAnsi="Times New Roman"/>
          <w:sz w:val="24"/>
          <w:szCs w:val="24"/>
        </w:rPr>
      </w:pPr>
      <w:r w:rsidRPr="002E4DCF">
        <w:rPr>
          <w:rFonts w:ascii="Times New Roman" w:hAnsi="Times New Roman"/>
          <w:sz w:val="24"/>
          <w:szCs w:val="24"/>
        </w:rPr>
        <w:t>Буровая установка</w:t>
      </w:r>
      <w:r w:rsidR="0065571B" w:rsidRPr="002E4DCF">
        <w:rPr>
          <w:rFonts w:ascii="Times New Roman" w:hAnsi="Times New Roman"/>
          <w:sz w:val="24"/>
          <w:szCs w:val="24"/>
        </w:rPr>
        <w:t xml:space="preserve"> </w:t>
      </w:r>
      <w:r w:rsidR="00744EF5">
        <w:rPr>
          <w:rFonts w:ascii="Times New Roman" w:hAnsi="Times New Roman"/>
          <w:sz w:val="24"/>
          <w:szCs w:val="24"/>
        </w:rPr>
        <w:t>УПА</w:t>
      </w:r>
      <w:r w:rsidR="00530FBE" w:rsidRPr="002E4DCF">
        <w:rPr>
          <w:rFonts w:ascii="Times New Roman" w:hAnsi="Times New Roman"/>
          <w:sz w:val="24"/>
          <w:szCs w:val="24"/>
        </w:rPr>
        <w:t>-</w:t>
      </w:r>
      <w:r w:rsidR="00744EF5">
        <w:rPr>
          <w:rFonts w:ascii="Times New Roman" w:hAnsi="Times New Roman"/>
          <w:sz w:val="24"/>
          <w:szCs w:val="24"/>
        </w:rPr>
        <w:t>60/80</w:t>
      </w:r>
      <w:r w:rsidRPr="002E4DCF">
        <w:rPr>
          <w:rFonts w:ascii="Times New Roman" w:hAnsi="Times New Roman"/>
          <w:sz w:val="24"/>
          <w:szCs w:val="24"/>
        </w:rPr>
        <w:t xml:space="preserve"> </w:t>
      </w:r>
      <w:r w:rsidR="00744EF5">
        <w:rPr>
          <w:rFonts w:ascii="Times New Roman" w:hAnsi="Times New Roman"/>
          <w:sz w:val="24"/>
          <w:szCs w:val="24"/>
        </w:rPr>
        <w:t xml:space="preserve">(или аналог) </w:t>
      </w:r>
      <w:r w:rsidRPr="002E4DCF">
        <w:rPr>
          <w:rFonts w:ascii="Times New Roman" w:hAnsi="Times New Roman"/>
          <w:sz w:val="24"/>
          <w:szCs w:val="24"/>
        </w:rPr>
        <w:t>обеспечивае</w:t>
      </w:r>
      <w:r w:rsidR="0065571B" w:rsidRPr="002E4DCF">
        <w:rPr>
          <w:rFonts w:ascii="Times New Roman" w:hAnsi="Times New Roman"/>
          <w:sz w:val="24"/>
          <w:szCs w:val="24"/>
        </w:rPr>
        <w:t xml:space="preserve">т реализацию основных технологических операций. Технологический процесс </w:t>
      </w:r>
      <w:proofErr w:type="spellStart"/>
      <w:r w:rsidR="0065571B" w:rsidRPr="002E4DCF">
        <w:rPr>
          <w:rFonts w:ascii="Times New Roman" w:hAnsi="Times New Roman"/>
          <w:sz w:val="24"/>
          <w:szCs w:val="24"/>
        </w:rPr>
        <w:t>сконсервации</w:t>
      </w:r>
      <w:proofErr w:type="spellEnd"/>
      <w:r w:rsidR="0065571B" w:rsidRPr="002E4DCF">
        <w:rPr>
          <w:rFonts w:ascii="Times New Roman" w:hAnsi="Times New Roman"/>
          <w:sz w:val="24"/>
          <w:szCs w:val="24"/>
        </w:rPr>
        <w:t xml:space="preserve"> скважины выбран исходя из геологических условий, проектной глубины, ожидаемых пластовых давлений, зон возможных осложнений.</w:t>
      </w:r>
    </w:p>
    <w:p w:rsidR="00B747D6" w:rsidRPr="00CA7E9E" w:rsidRDefault="00B747D6">
      <w:pPr>
        <w:pStyle w:val="aff0"/>
        <w:ind w:left="0"/>
        <w:rPr>
          <w:rFonts w:ascii="Times New Roman" w:hAnsi="Times New Roman"/>
          <w:szCs w:val="24"/>
          <w:lang w:val="ru-RU"/>
        </w:rPr>
      </w:pPr>
    </w:p>
    <w:p w:rsidR="00B747D6" w:rsidRDefault="0065571B">
      <w:pPr>
        <w:pStyle w:val="2"/>
        <w:rPr>
          <w:lang w:val="ru-RU"/>
        </w:rPr>
      </w:pPr>
      <w:r>
        <w:rPr>
          <w:lang w:val="ru-RU"/>
        </w:rPr>
        <w:lastRenderedPageBreak/>
        <w:t>4.2. Монтаж бурового оборудования</w:t>
      </w:r>
    </w:p>
    <w:p w:rsidR="00B747D6" w:rsidRDefault="0065571B" w:rsidP="00110941">
      <w:pPr>
        <w:pStyle w:val="21"/>
        <w:numPr>
          <w:ilvl w:val="0"/>
          <w:numId w:val="7"/>
        </w:numPr>
        <w:jc w:val="both"/>
        <w:rPr>
          <w:rFonts w:ascii="Times New Roman" w:hAnsi="Times New Roman"/>
          <w:sz w:val="24"/>
          <w:szCs w:val="24"/>
        </w:rPr>
      </w:pPr>
      <w:r>
        <w:rPr>
          <w:rFonts w:ascii="Times New Roman" w:hAnsi="Times New Roman"/>
          <w:sz w:val="24"/>
          <w:szCs w:val="24"/>
        </w:rPr>
        <w:t>подготовительные и вышкомонтажные работы могут быть начаты при наличии утвержденного технического проекта на консервацию скважины и выдаче вышкомонтажной бригаде наряда на их проведение (технические условия на монтаж);</w:t>
      </w:r>
    </w:p>
    <w:p w:rsidR="00B747D6" w:rsidRDefault="0065571B" w:rsidP="00110941">
      <w:pPr>
        <w:pStyle w:val="21"/>
        <w:numPr>
          <w:ilvl w:val="0"/>
          <w:numId w:val="7"/>
        </w:numPr>
        <w:jc w:val="both"/>
        <w:rPr>
          <w:rFonts w:ascii="Times New Roman" w:hAnsi="Times New Roman"/>
          <w:sz w:val="24"/>
          <w:szCs w:val="24"/>
        </w:rPr>
      </w:pPr>
      <w:r>
        <w:rPr>
          <w:rFonts w:ascii="Times New Roman" w:hAnsi="Times New Roman"/>
          <w:sz w:val="24"/>
          <w:szCs w:val="24"/>
        </w:rPr>
        <w:t>буровая установка должна быть обеспечена замкнутой циркуляционной системой и системой сбора сточных вод и шлама, исключающей загрязнение окружающей среды;</w:t>
      </w:r>
    </w:p>
    <w:p w:rsidR="00B747D6" w:rsidRDefault="0065571B" w:rsidP="00110941">
      <w:pPr>
        <w:pStyle w:val="21"/>
        <w:numPr>
          <w:ilvl w:val="0"/>
          <w:numId w:val="7"/>
        </w:numPr>
        <w:jc w:val="both"/>
        <w:rPr>
          <w:rFonts w:ascii="Times New Roman" w:hAnsi="Times New Roman"/>
          <w:sz w:val="24"/>
          <w:szCs w:val="24"/>
        </w:rPr>
      </w:pPr>
      <w:r>
        <w:rPr>
          <w:rFonts w:ascii="Times New Roman" w:hAnsi="Times New Roman"/>
          <w:sz w:val="24"/>
          <w:szCs w:val="24"/>
        </w:rPr>
        <w:t>площадки для буровой установки следует планировать с учетом естественного уклона местности и обеспечения движения сточных вод в сторону отстойных емкостей;</w:t>
      </w:r>
    </w:p>
    <w:p w:rsidR="00B747D6" w:rsidRDefault="0065571B" w:rsidP="00110941">
      <w:pPr>
        <w:pStyle w:val="21"/>
        <w:numPr>
          <w:ilvl w:val="0"/>
          <w:numId w:val="7"/>
        </w:numPr>
        <w:jc w:val="both"/>
        <w:rPr>
          <w:rFonts w:ascii="Times New Roman" w:hAnsi="Times New Roman"/>
          <w:sz w:val="24"/>
          <w:szCs w:val="24"/>
        </w:rPr>
      </w:pPr>
      <w:r>
        <w:rPr>
          <w:rFonts w:ascii="Times New Roman" w:hAnsi="Times New Roman"/>
          <w:sz w:val="24"/>
          <w:szCs w:val="24"/>
        </w:rPr>
        <w:t>к демонтажу буровой установки с электроприводом разрешается приступать после получения письменного подтверждения работника, ответственного за эксплуатацию электрооборудования, об отключении её от электросети;</w:t>
      </w:r>
    </w:p>
    <w:p w:rsidR="00B747D6" w:rsidRDefault="0065571B" w:rsidP="00110941">
      <w:pPr>
        <w:pStyle w:val="21"/>
        <w:numPr>
          <w:ilvl w:val="0"/>
          <w:numId w:val="7"/>
        </w:numPr>
        <w:jc w:val="both"/>
        <w:rPr>
          <w:rFonts w:ascii="Times New Roman" w:hAnsi="Times New Roman"/>
          <w:sz w:val="24"/>
          <w:szCs w:val="24"/>
        </w:rPr>
      </w:pPr>
      <w:r>
        <w:rPr>
          <w:rFonts w:ascii="Times New Roman" w:hAnsi="Times New Roman"/>
          <w:sz w:val="24"/>
          <w:szCs w:val="24"/>
        </w:rPr>
        <w:t>план работ на транспортирование крупного блока с вышкой или отдельно вышки в вертикальном положении утверждается руководством бурового или вышкомонтажного предприятия после согласования трассы, т. е. отключения воздушных линий электропередач, связи, а также устройства переездов через магистральные, шоссейные и железные дороги, магистральные водо-, нефте- и газопроводы, пересекающие трассу передвижения блоков или вышки с заинтересованными организациями. Работы выполняются под руководством ответственного ИТР.</w:t>
      </w:r>
    </w:p>
    <w:p w:rsidR="00B747D6" w:rsidRDefault="00B747D6">
      <w:pPr>
        <w:pStyle w:val="21"/>
        <w:ind w:left="720"/>
        <w:jc w:val="both"/>
        <w:rPr>
          <w:rFonts w:ascii="Times New Roman" w:hAnsi="Times New Roman"/>
          <w:sz w:val="24"/>
          <w:szCs w:val="24"/>
        </w:rPr>
      </w:pPr>
    </w:p>
    <w:p w:rsidR="00B747D6" w:rsidRDefault="0065571B">
      <w:pPr>
        <w:pStyle w:val="2"/>
        <w:rPr>
          <w:lang w:val="ru-RU"/>
        </w:rPr>
      </w:pPr>
      <w:r>
        <w:rPr>
          <w:lang w:val="ru-RU"/>
        </w:rPr>
        <w:t>4.3. Подготовительные работы при консервации скважины</w:t>
      </w:r>
    </w:p>
    <w:p w:rsidR="00B747D6" w:rsidRDefault="00B747D6">
      <w:pPr>
        <w:pStyle w:val="21"/>
        <w:tabs>
          <w:tab w:val="left" w:pos="567"/>
        </w:tabs>
        <w:jc w:val="left"/>
        <w:rPr>
          <w:rFonts w:ascii="Times New Roman" w:hAnsi="Times New Roman"/>
          <w:sz w:val="24"/>
          <w:szCs w:val="24"/>
        </w:rPr>
      </w:pPr>
    </w:p>
    <w:p w:rsidR="00B747D6" w:rsidRDefault="0065571B" w:rsidP="00110941">
      <w:pPr>
        <w:pStyle w:val="21"/>
        <w:numPr>
          <w:ilvl w:val="0"/>
          <w:numId w:val="8"/>
        </w:numPr>
        <w:tabs>
          <w:tab w:val="left" w:pos="567"/>
        </w:tabs>
        <w:jc w:val="both"/>
        <w:rPr>
          <w:rFonts w:ascii="Times New Roman" w:hAnsi="Times New Roman"/>
          <w:sz w:val="24"/>
          <w:szCs w:val="24"/>
        </w:rPr>
      </w:pPr>
      <w:r>
        <w:rPr>
          <w:rFonts w:ascii="Times New Roman" w:hAnsi="Times New Roman"/>
          <w:sz w:val="24"/>
          <w:szCs w:val="24"/>
        </w:rPr>
        <w:t xml:space="preserve">  подготовительные работы при консервации скважины (оснастка талевой системы, разбуривание цементных мостов, оборудование устья, промывка и др.) должны производиться в соответствии с требованиями Проекта;</w:t>
      </w:r>
    </w:p>
    <w:p w:rsidR="00B747D6" w:rsidRDefault="0065571B" w:rsidP="00110941">
      <w:pPr>
        <w:pStyle w:val="21"/>
        <w:numPr>
          <w:ilvl w:val="0"/>
          <w:numId w:val="8"/>
        </w:numPr>
        <w:tabs>
          <w:tab w:val="left" w:pos="567"/>
        </w:tabs>
        <w:jc w:val="both"/>
        <w:rPr>
          <w:rFonts w:ascii="Times New Roman" w:hAnsi="Times New Roman"/>
          <w:sz w:val="24"/>
          <w:szCs w:val="24"/>
        </w:rPr>
      </w:pPr>
      <w:r>
        <w:rPr>
          <w:rFonts w:ascii="Times New Roman" w:hAnsi="Times New Roman"/>
          <w:sz w:val="24"/>
          <w:szCs w:val="24"/>
        </w:rPr>
        <w:t xml:space="preserve">  буровая установка до начала работ должна быть укомплектована скребками, лопастными долотами, бурильными трубами, перечнем обязательных приспособлений по ТБ,</w:t>
      </w:r>
      <w:r w:rsidR="00B64750">
        <w:rPr>
          <w:rFonts w:ascii="Times New Roman" w:hAnsi="Times New Roman"/>
          <w:sz w:val="24"/>
          <w:szCs w:val="24"/>
        </w:rPr>
        <w:t xml:space="preserve"> </w:t>
      </w:r>
      <w:r>
        <w:rPr>
          <w:rFonts w:ascii="Times New Roman" w:hAnsi="Times New Roman"/>
          <w:sz w:val="24"/>
          <w:szCs w:val="24"/>
        </w:rPr>
        <w:t xml:space="preserve">приспособлениями малой механизации, набором ручного инструмента, контрольно-измерительными приборами, блокирующими и предохранительными устройствами, быстроизнашиваемыми деталями и узлами бурового оборудования, а также ловильным инструментом, противопожарным инвентарем, аварийной сигнализацией, переговорными устройствами и другими средствами защиты; </w:t>
      </w:r>
    </w:p>
    <w:p w:rsidR="00B747D6" w:rsidRDefault="0065571B" w:rsidP="00110941">
      <w:pPr>
        <w:pStyle w:val="21"/>
        <w:numPr>
          <w:ilvl w:val="0"/>
          <w:numId w:val="8"/>
        </w:numPr>
        <w:tabs>
          <w:tab w:val="left" w:pos="567"/>
        </w:tabs>
        <w:jc w:val="both"/>
        <w:rPr>
          <w:rFonts w:ascii="Times New Roman" w:hAnsi="Times New Roman"/>
          <w:sz w:val="24"/>
          <w:szCs w:val="24"/>
        </w:rPr>
      </w:pPr>
      <w:r>
        <w:rPr>
          <w:rFonts w:ascii="Times New Roman" w:hAnsi="Times New Roman"/>
          <w:sz w:val="24"/>
          <w:szCs w:val="24"/>
        </w:rPr>
        <w:t xml:space="preserve">  кроме того, буровая должна быть обеспечена необходимым запасом материалов и химических реагентов для приготовления бурового раствора для чистки ствола скважины до определенной глубины. Запас бурового раствора и его свойства должны соответствовать требованиям технического проекта;</w:t>
      </w:r>
    </w:p>
    <w:p w:rsidR="00B747D6" w:rsidRDefault="0065571B" w:rsidP="00110941">
      <w:pPr>
        <w:pStyle w:val="21"/>
        <w:numPr>
          <w:ilvl w:val="0"/>
          <w:numId w:val="8"/>
        </w:numPr>
        <w:tabs>
          <w:tab w:val="left" w:pos="567"/>
        </w:tabs>
        <w:jc w:val="both"/>
        <w:rPr>
          <w:rFonts w:ascii="Times New Roman" w:hAnsi="Times New Roman"/>
          <w:sz w:val="24"/>
          <w:szCs w:val="24"/>
        </w:rPr>
      </w:pPr>
      <w:r>
        <w:rPr>
          <w:rFonts w:ascii="Times New Roman" w:hAnsi="Times New Roman"/>
          <w:sz w:val="24"/>
          <w:szCs w:val="24"/>
        </w:rPr>
        <w:t xml:space="preserve">  до начала работ на скважине, под руководством Недропользователя, должна проводиться пусковая конференция с участием всего состава буровой бригады, представителей контролирующих органов, с приглашением смежных организацией и подсобных служб с оформление протокола;</w:t>
      </w:r>
    </w:p>
    <w:p w:rsidR="00B747D6" w:rsidRDefault="0065571B" w:rsidP="00110941">
      <w:pPr>
        <w:pStyle w:val="21"/>
        <w:numPr>
          <w:ilvl w:val="0"/>
          <w:numId w:val="9"/>
        </w:numPr>
        <w:tabs>
          <w:tab w:val="left" w:pos="567"/>
        </w:tabs>
        <w:jc w:val="both"/>
        <w:rPr>
          <w:rFonts w:ascii="Times New Roman" w:hAnsi="Times New Roman"/>
          <w:sz w:val="24"/>
          <w:szCs w:val="24"/>
        </w:rPr>
      </w:pPr>
      <w:r>
        <w:rPr>
          <w:rFonts w:ascii="Times New Roman" w:hAnsi="Times New Roman"/>
          <w:sz w:val="24"/>
          <w:szCs w:val="24"/>
        </w:rPr>
        <w:t xml:space="preserve">  главные механик и энергетик бурового Подрядчика или представители их служб совместно с буровым мастером до начала работ обязаны ознакомить весь состав бригады с правилами и инструкциями, а также обучить рабочих по эксплуатации новых видов оборудования и инструмента.</w:t>
      </w:r>
    </w:p>
    <w:p w:rsidR="00B747D6" w:rsidRDefault="00B747D6">
      <w:pPr>
        <w:pStyle w:val="21"/>
        <w:tabs>
          <w:tab w:val="left" w:pos="567"/>
        </w:tabs>
        <w:ind w:left="720"/>
        <w:jc w:val="both"/>
        <w:rPr>
          <w:rFonts w:ascii="Times New Roman" w:hAnsi="Times New Roman"/>
          <w:sz w:val="24"/>
          <w:szCs w:val="24"/>
        </w:rPr>
      </w:pPr>
    </w:p>
    <w:p w:rsidR="00B747D6" w:rsidRDefault="0065571B">
      <w:pPr>
        <w:pStyle w:val="2"/>
        <w:rPr>
          <w:lang w:val="ru-RU"/>
        </w:rPr>
      </w:pPr>
      <w:r>
        <w:rPr>
          <w:lang w:val="ru-RU"/>
        </w:rPr>
        <w:t xml:space="preserve">4.4. Обустройство участка работ </w:t>
      </w:r>
    </w:p>
    <w:p w:rsidR="00B747D6" w:rsidRDefault="00B747D6">
      <w:pPr>
        <w:rPr>
          <w:lang w:val="ru-RU"/>
        </w:rPr>
      </w:pPr>
    </w:p>
    <w:p w:rsidR="00B747D6" w:rsidRDefault="0065571B">
      <w:pPr>
        <w:pStyle w:val="Style1"/>
        <w:ind w:left="0" w:firstLine="360"/>
        <w:rPr>
          <w:rFonts w:ascii="Times New Roman" w:hAnsi="Times New Roman"/>
          <w:sz w:val="24"/>
          <w:szCs w:val="24"/>
          <w:lang w:val="ru-RU"/>
        </w:rPr>
      </w:pPr>
      <w:r>
        <w:rPr>
          <w:rFonts w:ascii="Times New Roman" w:hAnsi="Times New Roman"/>
          <w:sz w:val="24"/>
          <w:szCs w:val="24"/>
          <w:lang w:val="ru-RU"/>
        </w:rPr>
        <w:t xml:space="preserve">Обустройство участка работ будет произведено с учетом требований правил охраны окружающей среды и техники безопасности, равно как с учетом задач эксплуатации и материально-технического снабжения для полного обеспечения возможности выполнения работ </w:t>
      </w:r>
      <w:r>
        <w:rPr>
          <w:rFonts w:ascii="Times New Roman" w:hAnsi="Times New Roman"/>
          <w:sz w:val="24"/>
          <w:szCs w:val="24"/>
          <w:lang w:val="ru-RU"/>
        </w:rPr>
        <w:lastRenderedPageBreak/>
        <w:t>в процессе консервации скважины. Циркуляционное оборудование расположено либо на буровой, либо на прилегающих участках. Основными компонентами циркуляционной системы являются:</w:t>
      </w:r>
    </w:p>
    <w:p w:rsidR="00B747D6" w:rsidRDefault="0065571B" w:rsidP="00110941">
      <w:pPr>
        <w:pStyle w:val="ListBullet6"/>
        <w:numPr>
          <w:ilvl w:val="0"/>
          <w:numId w:val="10"/>
        </w:numPr>
        <w:rPr>
          <w:rFonts w:ascii="Times New Roman" w:hAnsi="Times New Roman"/>
          <w:sz w:val="24"/>
          <w:szCs w:val="24"/>
          <w:lang w:val="ru-RU"/>
        </w:rPr>
      </w:pPr>
      <w:r>
        <w:rPr>
          <w:rFonts w:ascii="Times New Roman" w:hAnsi="Times New Roman"/>
          <w:sz w:val="24"/>
          <w:szCs w:val="24"/>
          <w:lang w:val="ru-RU"/>
        </w:rPr>
        <w:t xml:space="preserve">система хранения воды: данная система необходима для обеспечения водой буровых работ. Вода, возможно из пресного источника, подается через линию технической воды.   Предпочтительно хранение воды в металлических емкостях, но также могут быть использованы земляные амбары, облицованные полиэтиленом. По окончании  работ полиэтилен будет удален  и территория будет </w:t>
      </w:r>
      <w:proofErr w:type="spellStart"/>
      <w:r>
        <w:rPr>
          <w:rFonts w:ascii="Times New Roman" w:hAnsi="Times New Roman"/>
          <w:sz w:val="24"/>
          <w:szCs w:val="24"/>
          <w:lang w:val="ru-RU"/>
        </w:rPr>
        <w:t>рекультивирована</w:t>
      </w:r>
      <w:proofErr w:type="spellEnd"/>
      <w:r>
        <w:rPr>
          <w:rFonts w:ascii="Times New Roman" w:hAnsi="Times New Roman"/>
          <w:sz w:val="24"/>
          <w:szCs w:val="24"/>
          <w:lang w:val="ru-RU"/>
        </w:rPr>
        <w:t>.</w:t>
      </w:r>
    </w:p>
    <w:p w:rsidR="00B747D6" w:rsidRDefault="0065571B" w:rsidP="00110941">
      <w:pPr>
        <w:pStyle w:val="ListBullet6"/>
        <w:numPr>
          <w:ilvl w:val="0"/>
          <w:numId w:val="10"/>
        </w:numPr>
        <w:tabs>
          <w:tab w:val="clear" w:pos="360"/>
          <w:tab w:val="left" w:pos="426"/>
        </w:tabs>
        <w:rPr>
          <w:rFonts w:ascii="Times New Roman" w:hAnsi="Times New Roman"/>
          <w:sz w:val="24"/>
          <w:szCs w:val="24"/>
          <w:lang w:val="ru-RU"/>
        </w:rPr>
      </w:pPr>
      <w:r>
        <w:rPr>
          <w:rFonts w:ascii="Times New Roman" w:hAnsi="Times New Roman"/>
          <w:sz w:val="24"/>
          <w:szCs w:val="24"/>
          <w:lang w:val="ru-RU"/>
        </w:rPr>
        <w:t>система хранения сухих химреагентов: различные добавки в буровые растворы будут храниться в целлофановой упаковке на специальных подставках и/или укрытыми на краю буровой площадки.</w:t>
      </w:r>
    </w:p>
    <w:p w:rsidR="00B747D6" w:rsidRDefault="0065571B" w:rsidP="00110941">
      <w:pPr>
        <w:pStyle w:val="ListBullet6"/>
        <w:numPr>
          <w:ilvl w:val="0"/>
          <w:numId w:val="10"/>
        </w:numPr>
        <w:tabs>
          <w:tab w:val="clear" w:pos="360"/>
          <w:tab w:val="left" w:pos="426"/>
        </w:tabs>
        <w:rPr>
          <w:rFonts w:ascii="Times New Roman" w:hAnsi="Times New Roman"/>
          <w:sz w:val="24"/>
          <w:szCs w:val="24"/>
          <w:lang w:val="ru-RU"/>
        </w:rPr>
      </w:pPr>
      <w:r>
        <w:rPr>
          <w:rFonts w:ascii="Times New Roman" w:hAnsi="Times New Roman"/>
          <w:sz w:val="24"/>
          <w:szCs w:val="24"/>
          <w:lang w:val="ru-RU"/>
        </w:rPr>
        <w:t>система приготовления раствора: вода из зоны хранения вместе с добавками для приготовления раствора будет подаваться в систему приготовления раствора, которая состоит     из стальных емкостей и различных перемешивающих механизмов. Материалы для приготовления раствора смешиваются с соответствующей жидкостью (</w:t>
      </w:r>
      <w:proofErr w:type="gramStart"/>
      <w:r>
        <w:rPr>
          <w:rFonts w:ascii="Times New Roman" w:hAnsi="Times New Roman"/>
          <w:sz w:val="24"/>
          <w:szCs w:val="24"/>
          <w:lang w:val="ru-RU"/>
        </w:rPr>
        <w:t>например</w:t>
      </w:r>
      <w:proofErr w:type="gramEnd"/>
      <w:r>
        <w:rPr>
          <w:rFonts w:ascii="Times New Roman" w:hAnsi="Times New Roman"/>
          <w:sz w:val="24"/>
          <w:szCs w:val="24"/>
          <w:lang w:val="ru-RU"/>
        </w:rPr>
        <w:t xml:space="preserve"> с водой, если раствор на водной основе) и готовый раствор подается на буровые насосы высокого давления.</w:t>
      </w:r>
    </w:p>
    <w:p w:rsidR="00B747D6" w:rsidRPr="00CD193E" w:rsidRDefault="0065571B" w:rsidP="00110941">
      <w:pPr>
        <w:pStyle w:val="ListBullet6"/>
        <w:numPr>
          <w:ilvl w:val="0"/>
          <w:numId w:val="10"/>
        </w:numPr>
        <w:tabs>
          <w:tab w:val="clear" w:pos="360"/>
          <w:tab w:val="left" w:pos="426"/>
        </w:tabs>
        <w:rPr>
          <w:rFonts w:ascii="Times New Roman" w:hAnsi="Times New Roman"/>
          <w:sz w:val="24"/>
          <w:szCs w:val="24"/>
          <w:lang w:val="ru-RU"/>
        </w:rPr>
      </w:pPr>
      <w:r>
        <w:rPr>
          <w:rFonts w:ascii="Times New Roman" w:hAnsi="Times New Roman"/>
          <w:sz w:val="24"/>
          <w:szCs w:val="24"/>
          <w:lang w:val="ru-RU"/>
        </w:rPr>
        <w:t xml:space="preserve">Насосный блок: насосное отделение состоит из больших трехцилиндровых поршневых насосов, нескольких центробежных подпитывающих и перекачивающих насосов. </w:t>
      </w:r>
    </w:p>
    <w:p w:rsidR="00B747D6" w:rsidRDefault="0065571B">
      <w:pPr>
        <w:pStyle w:val="1"/>
        <w:rPr>
          <w:lang w:val="ru-RU"/>
        </w:rPr>
      </w:pPr>
      <w:r>
        <w:rPr>
          <w:lang w:val="ru-RU"/>
        </w:rPr>
        <w:t xml:space="preserve">5. </w:t>
      </w:r>
      <w:r w:rsidR="00B64750">
        <w:rPr>
          <w:lang w:val="ru-RU"/>
        </w:rPr>
        <w:t>К</w:t>
      </w:r>
      <w:r>
        <w:rPr>
          <w:lang w:val="ru-RU"/>
        </w:rPr>
        <w:t>онсервация скважины</w:t>
      </w:r>
    </w:p>
    <w:p w:rsidR="00B747D6" w:rsidRPr="00CD193E" w:rsidRDefault="00B747D6">
      <w:pPr>
        <w:pStyle w:val="12"/>
        <w:jc w:val="both"/>
        <w:rPr>
          <w:rFonts w:ascii="Times New Roman" w:hAnsi="Times New Roman" w:cs="Times New Roman"/>
          <w:szCs w:val="24"/>
          <w:lang w:val="ru-RU"/>
        </w:rPr>
      </w:pPr>
    </w:p>
    <w:p w:rsidR="00B747D6" w:rsidRDefault="0065571B" w:rsidP="006870DC">
      <w:pPr>
        <w:pStyle w:val="12"/>
        <w:ind w:firstLine="432"/>
        <w:jc w:val="both"/>
        <w:rPr>
          <w:rFonts w:ascii="Times New Roman" w:hAnsi="Times New Roman" w:cs="Times New Roman"/>
          <w:szCs w:val="24"/>
          <w:lang w:val="ru-RU"/>
        </w:rPr>
      </w:pPr>
      <w:r>
        <w:rPr>
          <w:rFonts w:ascii="Times New Roman" w:hAnsi="Times New Roman" w:cs="Times New Roman"/>
          <w:szCs w:val="24"/>
          <w:lang w:val="ru-RU"/>
        </w:rPr>
        <w:t xml:space="preserve">Контроль параметров в процессе промывки и чистки скважины производится в соответствии с требованиями при консервации скважины. Необходимо производить контроль параметров бурового раствора, не отступая от принятых проектом значений.  </w:t>
      </w:r>
    </w:p>
    <w:p w:rsidR="00B747D6" w:rsidRDefault="0065571B">
      <w:pPr>
        <w:pStyle w:val="12"/>
        <w:jc w:val="both"/>
        <w:rPr>
          <w:rFonts w:ascii="Times New Roman" w:hAnsi="Times New Roman" w:cs="Times New Roman"/>
          <w:szCs w:val="24"/>
          <w:lang w:val="ru-RU"/>
        </w:rPr>
      </w:pPr>
      <w:r>
        <w:rPr>
          <w:rFonts w:ascii="Times New Roman" w:hAnsi="Times New Roman" w:cs="Times New Roman"/>
          <w:szCs w:val="24"/>
          <w:lang w:val="ru-RU"/>
        </w:rPr>
        <w:t>Обязательное шаблонирование (или при необходимости проработка) должна производиться перед проведением геофизических исследований.</w:t>
      </w:r>
    </w:p>
    <w:p w:rsidR="00B747D6" w:rsidRDefault="0065571B">
      <w:pPr>
        <w:pStyle w:val="12"/>
        <w:rPr>
          <w:rFonts w:ascii="Times New Roman" w:hAnsi="Times New Roman" w:cs="Times New Roman"/>
          <w:b/>
          <w:szCs w:val="24"/>
          <w:lang w:val="ru-RU"/>
        </w:rPr>
      </w:pPr>
      <w:r>
        <w:rPr>
          <w:rFonts w:ascii="Times New Roman" w:hAnsi="Times New Roman" w:cs="Times New Roman"/>
          <w:b/>
          <w:szCs w:val="24"/>
          <w:lang w:val="ru-RU"/>
        </w:rPr>
        <w:t xml:space="preserve"> </w:t>
      </w:r>
    </w:p>
    <w:p w:rsidR="00B747D6" w:rsidRDefault="0065571B">
      <w:pPr>
        <w:pStyle w:val="12"/>
        <w:jc w:val="center"/>
        <w:rPr>
          <w:rFonts w:ascii="Times New Roman" w:hAnsi="Times New Roman" w:cs="Times New Roman"/>
          <w:b/>
          <w:szCs w:val="24"/>
          <w:lang w:val="ru-RU"/>
        </w:rPr>
      </w:pPr>
      <w:r>
        <w:rPr>
          <w:rFonts w:ascii="Times New Roman" w:hAnsi="Times New Roman" w:cs="Times New Roman"/>
          <w:b/>
          <w:szCs w:val="24"/>
          <w:lang w:val="ru-RU"/>
        </w:rPr>
        <w:t>Способы и режимы сопутствующих технологических операций</w:t>
      </w:r>
    </w:p>
    <w:p w:rsidR="00B747D6" w:rsidRDefault="0065571B">
      <w:pPr>
        <w:pStyle w:val="12"/>
        <w:jc w:val="right"/>
        <w:rPr>
          <w:rFonts w:ascii="Times New Roman" w:hAnsi="Times New Roman" w:cs="Times New Roman"/>
          <w:szCs w:val="24"/>
          <w:lang w:val="ru-RU"/>
        </w:rPr>
      </w:pPr>
      <w:r>
        <w:rPr>
          <w:rFonts w:ascii="Times New Roman" w:hAnsi="Times New Roman" w:cs="Times New Roman"/>
          <w:szCs w:val="24"/>
          <w:lang w:val="ru-RU"/>
        </w:rPr>
        <w:t>Таблица 5.1.</w:t>
      </w:r>
    </w:p>
    <w:p w:rsidR="00B747D6" w:rsidRDefault="00B747D6">
      <w:pPr>
        <w:pStyle w:val="12"/>
        <w:jc w:val="right"/>
        <w:rPr>
          <w:rFonts w:ascii="Times New Roman" w:hAnsi="Times New Roman" w:cs="Times New Roman"/>
          <w:szCs w:val="24"/>
          <w:lang w:val="ru-RU"/>
        </w:rPr>
      </w:pPr>
    </w:p>
    <w:tbl>
      <w:tblPr>
        <w:tblW w:w="97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8"/>
        <w:gridCol w:w="2410"/>
        <w:gridCol w:w="1326"/>
        <w:gridCol w:w="1198"/>
        <w:gridCol w:w="1654"/>
        <w:gridCol w:w="1790"/>
      </w:tblGrid>
      <w:tr w:rsidR="00B747D6">
        <w:trPr>
          <w:trHeight w:val="780"/>
          <w:jc w:val="center"/>
        </w:trPr>
        <w:tc>
          <w:tcPr>
            <w:tcW w:w="1418" w:type="dxa"/>
            <w:tcBorders>
              <w:top w:val="double" w:sz="4" w:space="0" w:color="auto"/>
              <w:left w:val="double" w:sz="4" w:space="0" w:color="auto"/>
              <w:bottom w:val="nil"/>
              <w:right w:val="double" w:sz="4" w:space="0" w:color="auto"/>
            </w:tcBorders>
          </w:tcPr>
          <w:p w:rsidR="00B747D6" w:rsidRDefault="00B747D6">
            <w:pPr>
              <w:pStyle w:val="12"/>
              <w:jc w:val="center"/>
              <w:rPr>
                <w:rFonts w:ascii="Times New Roman" w:hAnsi="Times New Roman" w:cs="Times New Roman"/>
                <w:szCs w:val="24"/>
                <w:lang w:val="ru-RU"/>
              </w:rPr>
            </w:pPr>
          </w:p>
          <w:p w:rsidR="00B747D6" w:rsidRDefault="0065571B">
            <w:pPr>
              <w:pStyle w:val="12"/>
              <w:jc w:val="center"/>
              <w:rPr>
                <w:rFonts w:ascii="Times New Roman" w:hAnsi="Times New Roman" w:cs="Times New Roman"/>
                <w:szCs w:val="24"/>
                <w:lang w:val="ru-RU"/>
              </w:rPr>
            </w:pPr>
            <w:proofErr w:type="gramStart"/>
            <w:r>
              <w:rPr>
                <w:rFonts w:ascii="Times New Roman" w:hAnsi="Times New Roman" w:cs="Times New Roman"/>
                <w:szCs w:val="24"/>
                <w:lang w:val="ru-RU"/>
              </w:rPr>
              <w:t xml:space="preserve">Интервал,   </w:t>
            </w:r>
            <w:proofErr w:type="gramEnd"/>
            <w:r>
              <w:rPr>
                <w:rFonts w:ascii="Times New Roman" w:hAnsi="Times New Roman" w:cs="Times New Roman"/>
                <w:szCs w:val="24"/>
                <w:lang w:val="ru-RU"/>
              </w:rPr>
              <w:t xml:space="preserve">   м</w:t>
            </w:r>
          </w:p>
        </w:tc>
        <w:tc>
          <w:tcPr>
            <w:tcW w:w="2410" w:type="dxa"/>
            <w:tcBorders>
              <w:top w:val="double" w:sz="4" w:space="0" w:color="auto"/>
              <w:left w:val="nil"/>
              <w:bottom w:val="nil"/>
              <w:right w:val="double" w:sz="4" w:space="0" w:color="auto"/>
            </w:tcBorders>
          </w:tcPr>
          <w:p w:rsidR="00B747D6" w:rsidRDefault="00B747D6">
            <w:pPr>
              <w:pStyle w:val="12"/>
              <w:jc w:val="center"/>
              <w:rPr>
                <w:rFonts w:ascii="Times New Roman" w:hAnsi="Times New Roman" w:cs="Times New Roman"/>
                <w:szCs w:val="24"/>
                <w:lang w:val="ru-RU"/>
              </w:rPr>
            </w:pPr>
          </w:p>
          <w:p w:rsidR="00B747D6" w:rsidRDefault="0065571B">
            <w:pPr>
              <w:pStyle w:val="12"/>
              <w:jc w:val="center"/>
              <w:rPr>
                <w:rFonts w:ascii="Times New Roman" w:hAnsi="Times New Roman" w:cs="Times New Roman"/>
                <w:szCs w:val="24"/>
                <w:lang w:val="ru-RU"/>
              </w:rPr>
            </w:pPr>
            <w:r>
              <w:rPr>
                <w:rFonts w:ascii="Times New Roman" w:hAnsi="Times New Roman" w:cs="Times New Roman"/>
                <w:szCs w:val="24"/>
                <w:lang w:val="ru-RU"/>
              </w:rPr>
              <w:t>Вид технологи-</w:t>
            </w:r>
          </w:p>
          <w:p w:rsidR="00B747D6" w:rsidRDefault="0065571B">
            <w:pPr>
              <w:pStyle w:val="12"/>
              <w:jc w:val="center"/>
              <w:rPr>
                <w:rFonts w:ascii="Times New Roman" w:hAnsi="Times New Roman" w:cs="Times New Roman"/>
                <w:szCs w:val="24"/>
                <w:lang w:val="ru-RU"/>
              </w:rPr>
            </w:pPr>
            <w:r>
              <w:rPr>
                <w:rFonts w:ascii="Times New Roman" w:hAnsi="Times New Roman" w:cs="Times New Roman"/>
                <w:szCs w:val="24"/>
                <w:lang w:val="ru-RU"/>
              </w:rPr>
              <w:t>ческой операции</w:t>
            </w:r>
          </w:p>
        </w:tc>
        <w:tc>
          <w:tcPr>
            <w:tcW w:w="1326" w:type="dxa"/>
            <w:tcBorders>
              <w:top w:val="double" w:sz="4" w:space="0" w:color="auto"/>
              <w:left w:val="nil"/>
              <w:bottom w:val="nil"/>
              <w:right w:val="double" w:sz="4" w:space="0" w:color="auto"/>
            </w:tcBorders>
          </w:tcPr>
          <w:p w:rsidR="00B747D6" w:rsidRDefault="0065571B">
            <w:pPr>
              <w:pStyle w:val="12"/>
              <w:ind w:left="-108" w:right="24"/>
              <w:jc w:val="center"/>
              <w:rPr>
                <w:rFonts w:ascii="Times New Roman" w:hAnsi="Times New Roman" w:cs="Times New Roman"/>
                <w:szCs w:val="24"/>
                <w:lang w:val="ru-RU"/>
              </w:rPr>
            </w:pPr>
            <w:r>
              <w:rPr>
                <w:rFonts w:ascii="Times New Roman" w:hAnsi="Times New Roman" w:cs="Times New Roman"/>
                <w:szCs w:val="24"/>
                <w:lang w:val="ru-RU"/>
              </w:rPr>
              <w:t xml:space="preserve"> Условный</w:t>
            </w:r>
          </w:p>
          <w:p w:rsidR="00B747D6" w:rsidRDefault="0065571B">
            <w:pPr>
              <w:pStyle w:val="12"/>
              <w:ind w:left="-108" w:right="-118"/>
              <w:jc w:val="center"/>
              <w:rPr>
                <w:rFonts w:ascii="Times New Roman" w:hAnsi="Times New Roman" w:cs="Times New Roman"/>
                <w:szCs w:val="24"/>
                <w:lang w:val="ru-RU"/>
              </w:rPr>
            </w:pPr>
            <w:r>
              <w:rPr>
                <w:rFonts w:ascii="Times New Roman" w:hAnsi="Times New Roman" w:cs="Times New Roman"/>
                <w:szCs w:val="24"/>
                <w:lang w:val="ru-RU"/>
              </w:rPr>
              <w:t>номер</w:t>
            </w:r>
          </w:p>
          <w:p w:rsidR="00B747D6" w:rsidRDefault="0065571B">
            <w:pPr>
              <w:pStyle w:val="12"/>
              <w:ind w:right="-119"/>
              <w:jc w:val="center"/>
              <w:rPr>
                <w:rFonts w:ascii="Times New Roman" w:hAnsi="Times New Roman" w:cs="Times New Roman"/>
                <w:szCs w:val="24"/>
                <w:lang w:val="ru-RU"/>
              </w:rPr>
            </w:pPr>
            <w:r>
              <w:rPr>
                <w:rFonts w:ascii="Times New Roman" w:hAnsi="Times New Roman" w:cs="Times New Roman"/>
                <w:szCs w:val="24"/>
                <w:lang w:val="ru-RU"/>
              </w:rPr>
              <w:t>КНБК</w:t>
            </w:r>
          </w:p>
        </w:tc>
        <w:tc>
          <w:tcPr>
            <w:tcW w:w="4642" w:type="dxa"/>
            <w:gridSpan w:val="3"/>
            <w:tcBorders>
              <w:top w:val="double" w:sz="4" w:space="0" w:color="auto"/>
              <w:left w:val="nil"/>
              <w:bottom w:val="double" w:sz="4" w:space="0" w:color="auto"/>
              <w:right w:val="double" w:sz="4" w:space="0" w:color="auto"/>
            </w:tcBorders>
          </w:tcPr>
          <w:p w:rsidR="00B747D6" w:rsidRDefault="0065571B">
            <w:pPr>
              <w:pStyle w:val="12"/>
              <w:jc w:val="center"/>
              <w:rPr>
                <w:rFonts w:ascii="Times New Roman" w:hAnsi="Times New Roman" w:cs="Times New Roman"/>
                <w:szCs w:val="24"/>
                <w:lang w:val="ru-RU"/>
              </w:rPr>
            </w:pPr>
            <w:r>
              <w:rPr>
                <w:rFonts w:ascii="Times New Roman" w:hAnsi="Times New Roman" w:cs="Times New Roman"/>
                <w:szCs w:val="24"/>
                <w:lang w:val="ru-RU"/>
              </w:rPr>
              <w:t xml:space="preserve">Режим </w:t>
            </w:r>
          </w:p>
        </w:tc>
      </w:tr>
      <w:tr w:rsidR="00B747D6" w:rsidRPr="002C0870">
        <w:trPr>
          <w:trHeight w:val="155"/>
          <w:jc w:val="center"/>
        </w:trPr>
        <w:tc>
          <w:tcPr>
            <w:tcW w:w="1418" w:type="dxa"/>
            <w:tcBorders>
              <w:top w:val="nil"/>
              <w:left w:val="double" w:sz="4" w:space="0" w:color="auto"/>
              <w:bottom w:val="double" w:sz="4" w:space="0" w:color="auto"/>
              <w:right w:val="double" w:sz="4" w:space="0" w:color="auto"/>
            </w:tcBorders>
          </w:tcPr>
          <w:p w:rsidR="00B747D6" w:rsidRDefault="00B747D6">
            <w:pPr>
              <w:pStyle w:val="12"/>
              <w:rPr>
                <w:rFonts w:ascii="Times New Roman" w:hAnsi="Times New Roman" w:cs="Times New Roman"/>
                <w:szCs w:val="24"/>
                <w:lang w:val="ru-RU"/>
              </w:rPr>
            </w:pPr>
          </w:p>
        </w:tc>
        <w:tc>
          <w:tcPr>
            <w:tcW w:w="2410" w:type="dxa"/>
            <w:tcBorders>
              <w:top w:val="nil"/>
              <w:left w:val="nil"/>
              <w:bottom w:val="double" w:sz="4" w:space="0" w:color="auto"/>
              <w:right w:val="double" w:sz="4" w:space="0" w:color="auto"/>
            </w:tcBorders>
          </w:tcPr>
          <w:p w:rsidR="00B747D6" w:rsidRDefault="00B747D6">
            <w:pPr>
              <w:pStyle w:val="12"/>
              <w:rPr>
                <w:rFonts w:ascii="Times New Roman" w:hAnsi="Times New Roman" w:cs="Times New Roman"/>
                <w:szCs w:val="24"/>
                <w:lang w:val="ru-RU"/>
              </w:rPr>
            </w:pPr>
          </w:p>
        </w:tc>
        <w:tc>
          <w:tcPr>
            <w:tcW w:w="1326" w:type="dxa"/>
            <w:tcBorders>
              <w:top w:val="nil"/>
              <w:left w:val="nil"/>
              <w:bottom w:val="double" w:sz="4" w:space="0" w:color="auto"/>
              <w:right w:val="double" w:sz="4" w:space="0" w:color="auto"/>
            </w:tcBorders>
          </w:tcPr>
          <w:p w:rsidR="00B747D6" w:rsidRDefault="00B747D6">
            <w:pPr>
              <w:pStyle w:val="12"/>
              <w:ind w:right="-119"/>
              <w:jc w:val="center"/>
              <w:rPr>
                <w:rFonts w:ascii="Times New Roman" w:hAnsi="Times New Roman" w:cs="Times New Roman"/>
                <w:szCs w:val="24"/>
                <w:lang w:val="ru-RU"/>
              </w:rPr>
            </w:pPr>
          </w:p>
        </w:tc>
        <w:tc>
          <w:tcPr>
            <w:tcW w:w="1198" w:type="dxa"/>
            <w:tcBorders>
              <w:top w:val="double" w:sz="4" w:space="0" w:color="auto"/>
              <w:left w:val="nil"/>
              <w:bottom w:val="double" w:sz="4" w:space="0" w:color="auto"/>
              <w:right w:val="double" w:sz="4" w:space="0" w:color="auto"/>
            </w:tcBorders>
          </w:tcPr>
          <w:p w:rsidR="00B747D6" w:rsidRDefault="0065571B">
            <w:pPr>
              <w:pStyle w:val="12"/>
              <w:jc w:val="center"/>
              <w:rPr>
                <w:rFonts w:ascii="Times New Roman" w:hAnsi="Times New Roman" w:cs="Times New Roman"/>
                <w:szCs w:val="24"/>
                <w:lang w:val="ru-RU"/>
              </w:rPr>
            </w:pPr>
            <w:r>
              <w:rPr>
                <w:rFonts w:ascii="Times New Roman" w:hAnsi="Times New Roman" w:cs="Times New Roman"/>
                <w:szCs w:val="24"/>
                <w:lang w:val="ru-RU"/>
              </w:rPr>
              <w:t>осевая нагрузка,</w:t>
            </w:r>
            <w:r>
              <w:rPr>
                <w:rFonts w:ascii="Times New Roman" w:hAnsi="Times New Roman" w:cs="Times New Roman"/>
                <w:szCs w:val="24"/>
              </w:rPr>
              <w:t xml:space="preserve"> </w:t>
            </w:r>
            <w:r>
              <w:rPr>
                <w:rFonts w:ascii="Times New Roman" w:hAnsi="Times New Roman" w:cs="Times New Roman"/>
                <w:szCs w:val="24"/>
                <w:lang w:val="ru-RU"/>
              </w:rPr>
              <w:t xml:space="preserve">тонн  </w:t>
            </w:r>
          </w:p>
        </w:tc>
        <w:tc>
          <w:tcPr>
            <w:tcW w:w="1654" w:type="dxa"/>
            <w:tcBorders>
              <w:top w:val="double" w:sz="4" w:space="0" w:color="auto"/>
              <w:left w:val="nil"/>
              <w:bottom w:val="double" w:sz="4" w:space="0" w:color="auto"/>
              <w:right w:val="double" w:sz="4" w:space="0" w:color="auto"/>
            </w:tcBorders>
          </w:tcPr>
          <w:p w:rsidR="00B747D6" w:rsidRDefault="0065571B">
            <w:pPr>
              <w:pStyle w:val="12"/>
              <w:ind w:left="-31"/>
              <w:jc w:val="center"/>
              <w:rPr>
                <w:rFonts w:ascii="Times New Roman" w:hAnsi="Times New Roman" w:cs="Times New Roman"/>
                <w:szCs w:val="24"/>
                <w:lang w:val="ru-RU"/>
              </w:rPr>
            </w:pPr>
            <w:r>
              <w:rPr>
                <w:rFonts w:ascii="Times New Roman" w:hAnsi="Times New Roman" w:cs="Times New Roman"/>
                <w:szCs w:val="24"/>
                <w:lang w:val="ru-RU"/>
              </w:rPr>
              <w:t>скорость вращения, об/мин.</w:t>
            </w:r>
          </w:p>
        </w:tc>
        <w:tc>
          <w:tcPr>
            <w:tcW w:w="1790" w:type="dxa"/>
            <w:tcBorders>
              <w:top w:val="double" w:sz="4" w:space="0" w:color="auto"/>
              <w:left w:val="nil"/>
              <w:bottom w:val="double" w:sz="4" w:space="0" w:color="auto"/>
              <w:right w:val="double" w:sz="4" w:space="0" w:color="auto"/>
            </w:tcBorders>
          </w:tcPr>
          <w:p w:rsidR="00B747D6" w:rsidRDefault="0065571B">
            <w:pPr>
              <w:pStyle w:val="12"/>
              <w:jc w:val="center"/>
              <w:rPr>
                <w:rFonts w:ascii="Times New Roman" w:hAnsi="Times New Roman" w:cs="Times New Roman"/>
                <w:szCs w:val="24"/>
                <w:lang w:val="ru-RU"/>
              </w:rPr>
            </w:pPr>
            <w:r>
              <w:rPr>
                <w:rFonts w:ascii="Times New Roman" w:hAnsi="Times New Roman" w:cs="Times New Roman"/>
                <w:szCs w:val="24"/>
                <w:lang w:val="ru-RU"/>
              </w:rPr>
              <w:t>Расход</w:t>
            </w:r>
          </w:p>
          <w:p w:rsidR="00B747D6" w:rsidRDefault="0065571B">
            <w:pPr>
              <w:pStyle w:val="12"/>
              <w:ind w:left="-70" w:right="-60"/>
              <w:jc w:val="center"/>
              <w:rPr>
                <w:rFonts w:ascii="Times New Roman" w:hAnsi="Times New Roman" w:cs="Times New Roman"/>
                <w:szCs w:val="24"/>
                <w:lang w:val="ru-RU"/>
              </w:rPr>
            </w:pPr>
            <w:r>
              <w:rPr>
                <w:rFonts w:ascii="Times New Roman" w:hAnsi="Times New Roman" w:cs="Times New Roman"/>
                <w:szCs w:val="24"/>
                <w:lang w:val="ru-RU"/>
              </w:rPr>
              <w:t>бурового</w:t>
            </w:r>
          </w:p>
          <w:p w:rsidR="00B747D6" w:rsidRDefault="0065571B">
            <w:pPr>
              <w:pStyle w:val="12"/>
              <w:ind w:left="-70"/>
              <w:jc w:val="center"/>
              <w:rPr>
                <w:rFonts w:ascii="Times New Roman" w:hAnsi="Times New Roman" w:cs="Times New Roman"/>
                <w:szCs w:val="24"/>
                <w:lang w:val="ru-RU"/>
              </w:rPr>
            </w:pPr>
            <w:r>
              <w:rPr>
                <w:rFonts w:ascii="Times New Roman" w:hAnsi="Times New Roman" w:cs="Times New Roman"/>
                <w:szCs w:val="24"/>
                <w:lang w:val="ru-RU"/>
              </w:rPr>
              <w:t>раствора, л/сек</w:t>
            </w:r>
          </w:p>
        </w:tc>
      </w:tr>
      <w:tr w:rsidR="00B747D6">
        <w:trPr>
          <w:trHeight w:val="225"/>
          <w:jc w:val="center"/>
        </w:trPr>
        <w:tc>
          <w:tcPr>
            <w:tcW w:w="1418" w:type="dxa"/>
            <w:tcBorders>
              <w:top w:val="nil"/>
              <w:left w:val="double" w:sz="4" w:space="0" w:color="auto"/>
              <w:bottom w:val="single" w:sz="4" w:space="0" w:color="auto"/>
              <w:right w:val="double" w:sz="4" w:space="0" w:color="auto"/>
            </w:tcBorders>
          </w:tcPr>
          <w:p w:rsidR="00B747D6" w:rsidRPr="00F97B67" w:rsidRDefault="00423934">
            <w:pPr>
              <w:pStyle w:val="12"/>
              <w:jc w:val="center"/>
              <w:rPr>
                <w:rFonts w:ascii="Times New Roman" w:hAnsi="Times New Roman" w:cs="Times New Roman"/>
                <w:szCs w:val="24"/>
                <w:lang w:val="ru-RU"/>
              </w:rPr>
            </w:pPr>
            <w:r>
              <w:rPr>
                <w:rFonts w:ascii="Times New Roman" w:hAnsi="Times New Roman" w:cs="Times New Roman"/>
                <w:szCs w:val="24"/>
                <w:lang w:val="ru-RU"/>
              </w:rPr>
              <w:t>0-</w:t>
            </w:r>
            <w:r w:rsidR="00B64750">
              <w:rPr>
                <w:rFonts w:ascii="Times New Roman" w:hAnsi="Times New Roman" w:cs="Times New Roman"/>
                <w:szCs w:val="24"/>
                <w:lang w:val="ru-RU"/>
              </w:rPr>
              <w:t>495</w:t>
            </w:r>
            <w:r>
              <w:rPr>
                <w:rFonts w:ascii="Times New Roman" w:hAnsi="Times New Roman" w:cs="Times New Roman"/>
                <w:szCs w:val="24"/>
                <w:lang w:val="ru-RU"/>
              </w:rPr>
              <w:t>0</w:t>
            </w:r>
            <w:r w:rsidR="0065571B" w:rsidRPr="00F97B67">
              <w:rPr>
                <w:rFonts w:ascii="Times New Roman" w:hAnsi="Times New Roman" w:cs="Times New Roman"/>
                <w:szCs w:val="24"/>
                <w:lang w:val="ru-RU"/>
              </w:rPr>
              <w:t xml:space="preserve"> м </w:t>
            </w:r>
          </w:p>
        </w:tc>
        <w:tc>
          <w:tcPr>
            <w:tcW w:w="2410" w:type="dxa"/>
            <w:tcBorders>
              <w:top w:val="nil"/>
              <w:left w:val="nil"/>
              <w:bottom w:val="single" w:sz="4" w:space="0" w:color="auto"/>
              <w:right w:val="double" w:sz="4" w:space="0" w:color="auto"/>
            </w:tcBorders>
          </w:tcPr>
          <w:p w:rsidR="00B747D6" w:rsidRDefault="0065571B">
            <w:pPr>
              <w:pStyle w:val="12"/>
              <w:jc w:val="center"/>
              <w:rPr>
                <w:rFonts w:ascii="Times New Roman" w:hAnsi="Times New Roman" w:cs="Times New Roman"/>
                <w:szCs w:val="24"/>
                <w:lang w:val="ru-RU"/>
              </w:rPr>
            </w:pPr>
            <w:r>
              <w:rPr>
                <w:rFonts w:ascii="Times New Roman" w:hAnsi="Times New Roman" w:cs="Times New Roman"/>
                <w:szCs w:val="24"/>
                <w:lang w:val="ru-RU"/>
              </w:rPr>
              <w:t xml:space="preserve">промывка скважины </w:t>
            </w:r>
          </w:p>
        </w:tc>
        <w:tc>
          <w:tcPr>
            <w:tcW w:w="1326" w:type="dxa"/>
            <w:tcBorders>
              <w:top w:val="nil"/>
              <w:left w:val="nil"/>
              <w:bottom w:val="single" w:sz="4" w:space="0" w:color="auto"/>
              <w:right w:val="double" w:sz="4" w:space="0" w:color="auto"/>
            </w:tcBorders>
          </w:tcPr>
          <w:p w:rsidR="00B747D6" w:rsidRDefault="0065571B">
            <w:pPr>
              <w:pStyle w:val="12"/>
              <w:ind w:right="-119"/>
              <w:jc w:val="center"/>
              <w:rPr>
                <w:rFonts w:ascii="Times New Roman" w:hAnsi="Times New Roman" w:cs="Times New Roman"/>
                <w:szCs w:val="24"/>
                <w:lang w:val="ru-RU"/>
              </w:rPr>
            </w:pPr>
            <w:r>
              <w:rPr>
                <w:rFonts w:ascii="Times New Roman" w:hAnsi="Times New Roman" w:cs="Times New Roman"/>
                <w:szCs w:val="24"/>
                <w:lang w:val="ru-RU"/>
              </w:rPr>
              <w:t>нет</w:t>
            </w:r>
          </w:p>
        </w:tc>
        <w:tc>
          <w:tcPr>
            <w:tcW w:w="1198" w:type="dxa"/>
            <w:tcBorders>
              <w:top w:val="double" w:sz="4" w:space="0" w:color="auto"/>
              <w:left w:val="nil"/>
              <w:bottom w:val="single" w:sz="4" w:space="0" w:color="auto"/>
              <w:right w:val="double" w:sz="4" w:space="0" w:color="auto"/>
            </w:tcBorders>
          </w:tcPr>
          <w:p w:rsidR="00B747D6" w:rsidRDefault="0065571B">
            <w:pPr>
              <w:pStyle w:val="12"/>
              <w:jc w:val="center"/>
              <w:rPr>
                <w:rFonts w:ascii="Times New Roman" w:hAnsi="Times New Roman" w:cs="Times New Roman"/>
                <w:szCs w:val="24"/>
                <w:lang w:val="ru-RU"/>
              </w:rPr>
            </w:pPr>
            <w:r>
              <w:rPr>
                <w:rFonts w:ascii="Times New Roman" w:hAnsi="Times New Roman" w:cs="Times New Roman"/>
                <w:szCs w:val="24"/>
                <w:lang w:val="ru-RU"/>
              </w:rPr>
              <w:t>2-3</w:t>
            </w:r>
          </w:p>
        </w:tc>
        <w:tc>
          <w:tcPr>
            <w:tcW w:w="1654" w:type="dxa"/>
            <w:tcBorders>
              <w:top w:val="double" w:sz="4" w:space="0" w:color="auto"/>
              <w:left w:val="nil"/>
              <w:bottom w:val="single" w:sz="4" w:space="0" w:color="auto"/>
              <w:right w:val="double" w:sz="4" w:space="0" w:color="auto"/>
            </w:tcBorders>
          </w:tcPr>
          <w:p w:rsidR="00B747D6" w:rsidRDefault="0065571B">
            <w:pPr>
              <w:pStyle w:val="12"/>
              <w:ind w:left="-31"/>
              <w:jc w:val="center"/>
              <w:rPr>
                <w:rFonts w:ascii="Times New Roman" w:hAnsi="Times New Roman" w:cs="Times New Roman"/>
                <w:szCs w:val="24"/>
                <w:lang w:val="ru-RU"/>
              </w:rPr>
            </w:pPr>
            <w:r>
              <w:rPr>
                <w:rFonts w:ascii="Times New Roman" w:hAnsi="Times New Roman" w:cs="Times New Roman"/>
                <w:szCs w:val="24"/>
                <w:lang w:val="ru-RU"/>
              </w:rPr>
              <w:t>60-80</w:t>
            </w:r>
          </w:p>
        </w:tc>
        <w:tc>
          <w:tcPr>
            <w:tcW w:w="1790" w:type="dxa"/>
            <w:tcBorders>
              <w:top w:val="double" w:sz="4" w:space="0" w:color="auto"/>
              <w:left w:val="nil"/>
              <w:bottom w:val="single" w:sz="4" w:space="0" w:color="auto"/>
              <w:right w:val="double" w:sz="4" w:space="0" w:color="auto"/>
            </w:tcBorders>
          </w:tcPr>
          <w:p w:rsidR="00B747D6" w:rsidRDefault="0065571B">
            <w:pPr>
              <w:pStyle w:val="12"/>
              <w:jc w:val="center"/>
              <w:rPr>
                <w:rFonts w:ascii="Times New Roman" w:hAnsi="Times New Roman" w:cs="Times New Roman"/>
                <w:szCs w:val="24"/>
                <w:lang w:val="ru-RU"/>
              </w:rPr>
            </w:pPr>
            <w:r>
              <w:rPr>
                <w:rFonts w:ascii="Times New Roman" w:hAnsi="Times New Roman" w:cs="Times New Roman"/>
                <w:szCs w:val="24"/>
                <w:lang w:val="ru-RU"/>
              </w:rPr>
              <w:t>28-32</w:t>
            </w:r>
          </w:p>
        </w:tc>
      </w:tr>
    </w:tbl>
    <w:p w:rsidR="00B747D6" w:rsidRDefault="00B747D6">
      <w:pPr>
        <w:pStyle w:val="12"/>
        <w:rPr>
          <w:rFonts w:ascii="Times New Roman" w:hAnsi="Times New Roman" w:cs="Times New Roman"/>
          <w:szCs w:val="24"/>
          <w:lang w:val="ru-RU"/>
        </w:rPr>
      </w:pPr>
    </w:p>
    <w:p w:rsidR="00B747D6" w:rsidRPr="00620170" w:rsidRDefault="00B747D6">
      <w:pPr>
        <w:jc w:val="both"/>
        <w:rPr>
          <w:i/>
          <w:sz w:val="24"/>
          <w:szCs w:val="24"/>
        </w:rPr>
      </w:pPr>
    </w:p>
    <w:p w:rsidR="00B747D6" w:rsidRDefault="0065571B">
      <w:pPr>
        <w:jc w:val="center"/>
        <w:rPr>
          <w:b/>
          <w:sz w:val="24"/>
          <w:szCs w:val="24"/>
        </w:rPr>
      </w:pPr>
      <w:proofErr w:type="spellStart"/>
      <w:r>
        <w:rPr>
          <w:b/>
          <w:sz w:val="24"/>
          <w:szCs w:val="24"/>
        </w:rPr>
        <w:t>Оснастка</w:t>
      </w:r>
      <w:proofErr w:type="spellEnd"/>
      <w:r>
        <w:rPr>
          <w:b/>
          <w:sz w:val="24"/>
          <w:szCs w:val="24"/>
        </w:rPr>
        <w:t xml:space="preserve"> </w:t>
      </w:r>
      <w:proofErr w:type="spellStart"/>
      <w:r>
        <w:rPr>
          <w:b/>
          <w:sz w:val="24"/>
          <w:szCs w:val="24"/>
        </w:rPr>
        <w:t>талевой</w:t>
      </w:r>
      <w:proofErr w:type="spellEnd"/>
      <w:r>
        <w:rPr>
          <w:b/>
          <w:sz w:val="24"/>
          <w:szCs w:val="24"/>
        </w:rPr>
        <w:t xml:space="preserve"> </w:t>
      </w:r>
      <w:proofErr w:type="spellStart"/>
      <w:r>
        <w:rPr>
          <w:b/>
          <w:sz w:val="24"/>
          <w:szCs w:val="24"/>
        </w:rPr>
        <w:t>системы</w:t>
      </w:r>
      <w:proofErr w:type="spellEnd"/>
    </w:p>
    <w:p w:rsidR="00B747D6" w:rsidRDefault="0065571B">
      <w:pPr>
        <w:jc w:val="right"/>
        <w:rPr>
          <w:sz w:val="24"/>
          <w:szCs w:val="24"/>
        </w:rPr>
      </w:pPr>
      <w:proofErr w:type="spellStart"/>
      <w:r>
        <w:rPr>
          <w:sz w:val="24"/>
          <w:szCs w:val="24"/>
        </w:rPr>
        <w:t>Таблица</w:t>
      </w:r>
      <w:proofErr w:type="spellEnd"/>
      <w:r>
        <w:rPr>
          <w:sz w:val="24"/>
          <w:szCs w:val="24"/>
        </w:rPr>
        <w:t xml:space="preserve"> 5.</w:t>
      </w:r>
      <w:r w:rsidR="00B64750">
        <w:rPr>
          <w:sz w:val="24"/>
          <w:szCs w:val="24"/>
          <w:lang w:val="ru-RU"/>
        </w:rPr>
        <w:t>3</w:t>
      </w:r>
      <w:r>
        <w:rPr>
          <w:sz w:val="24"/>
          <w:szCs w:val="24"/>
        </w:rPr>
        <w:t>.</w:t>
      </w: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126"/>
        <w:gridCol w:w="1985"/>
        <w:gridCol w:w="1984"/>
      </w:tblGrid>
      <w:tr w:rsidR="00B747D6" w:rsidRPr="002C0870">
        <w:tc>
          <w:tcPr>
            <w:tcW w:w="1668" w:type="dxa"/>
            <w:vAlign w:val="center"/>
          </w:tcPr>
          <w:p w:rsidR="00B747D6" w:rsidRDefault="0065571B">
            <w:pPr>
              <w:jc w:val="center"/>
              <w:rPr>
                <w:sz w:val="24"/>
                <w:szCs w:val="24"/>
              </w:rPr>
            </w:pPr>
            <w:proofErr w:type="spellStart"/>
            <w:r>
              <w:rPr>
                <w:sz w:val="24"/>
                <w:szCs w:val="24"/>
              </w:rPr>
              <w:t>Тип</w:t>
            </w:r>
            <w:proofErr w:type="spellEnd"/>
            <w:r>
              <w:rPr>
                <w:sz w:val="24"/>
                <w:szCs w:val="24"/>
              </w:rPr>
              <w:t xml:space="preserve"> </w:t>
            </w:r>
            <w:proofErr w:type="spellStart"/>
            <w:r>
              <w:rPr>
                <w:sz w:val="24"/>
                <w:szCs w:val="24"/>
              </w:rPr>
              <w:t>оснастки</w:t>
            </w:r>
            <w:proofErr w:type="spellEnd"/>
          </w:p>
        </w:tc>
        <w:tc>
          <w:tcPr>
            <w:tcW w:w="1984" w:type="dxa"/>
            <w:vAlign w:val="center"/>
          </w:tcPr>
          <w:p w:rsidR="00B747D6" w:rsidRDefault="0065571B">
            <w:pPr>
              <w:jc w:val="center"/>
              <w:rPr>
                <w:sz w:val="24"/>
                <w:szCs w:val="24"/>
              </w:rPr>
            </w:pPr>
            <w:proofErr w:type="spellStart"/>
            <w:r>
              <w:rPr>
                <w:sz w:val="24"/>
                <w:szCs w:val="24"/>
              </w:rPr>
              <w:t>Интервал</w:t>
            </w:r>
            <w:proofErr w:type="spellEnd"/>
            <w:r>
              <w:rPr>
                <w:sz w:val="24"/>
                <w:szCs w:val="24"/>
              </w:rPr>
              <w:t xml:space="preserve"> </w:t>
            </w:r>
            <w:proofErr w:type="spellStart"/>
            <w:r>
              <w:rPr>
                <w:sz w:val="24"/>
                <w:szCs w:val="24"/>
              </w:rPr>
              <w:t>применения</w:t>
            </w:r>
            <w:proofErr w:type="spellEnd"/>
            <w:r>
              <w:rPr>
                <w:sz w:val="24"/>
                <w:szCs w:val="24"/>
              </w:rPr>
              <w:t>, м</w:t>
            </w:r>
          </w:p>
        </w:tc>
        <w:tc>
          <w:tcPr>
            <w:tcW w:w="2126" w:type="dxa"/>
            <w:vAlign w:val="center"/>
          </w:tcPr>
          <w:p w:rsidR="00B747D6" w:rsidRDefault="0065571B">
            <w:pPr>
              <w:jc w:val="center"/>
              <w:rPr>
                <w:sz w:val="24"/>
                <w:szCs w:val="24"/>
              </w:rPr>
            </w:pPr>
            <w:proofErr w:type="spellStart"/>
            <w:r>
              <w:rPr>
                <w:sz w:val="24"/>
                <w:szCs w:val="24"/>
              </w:rPr>
              <w:t>Наименование</w:t>
            </w:r>
            <w:proofErr w:type="spellEnd"/>
            <w:r>
              <w:rPr>
                <w:sz w:val="24"/>
                <w:szCs w:val="24"/>
              </w:rPr>
              <w:t xml:space="preserve"> </w:t>
            </w:r>
            <w:proofErr w:type="spellStart"/>
            <w:r>
              <w:rPr>
                <w:sz w:val="24"/>
                <w:szCs w:val="24"/>
              </w:rPr>
              <w:t>технологических</w:t>
            </w:r>
            <w:proofErr w:type="spellEnd"/>
            <w:r>
              <w:rPr>
                <w:sz w:val="24"/>
                <w:szCs w:val="24"/>
              </w:rPr>
              <w:t xml:space="preserve"> </w:t>
            </w:r>
            <w:proofErr w:type="spellStart"/>
            <w:r>
              <w:rPr>
                <w:sz w:val="24"/>
                <w:szCs w:val="24"/>
              </w:rPr>
              <w:t>операций</w:t>
            </w:r>
            <w:proofErr w:type="spellEnd"/>
          </w:p>
        </w:tc>
        <w:tc>
          <w:tcPr>
            <w:tcW w:w="1985" w:type="dxa"/>
            <w:vAlign w:val="center"/>
          </w:tcPr>
          <w:p w:rsidR="00B747D6" w:rsidRDefault="0065571B">
            <w:pPr>
              <w:jc w:val="center"/>
              <w:rPr>
                <w:sz w:val="24"/>
                <w:szCs w:val="24"/>
                <w:lang w:val="ru-RU"/>
              </w:rPr>
            </w:pPr>
            <w:r>
              <w:rPr>
                <w:sz w:val="24"/>
                <w:szCs w:val="24"/>
                <w:lang w:val="ru-RU"/>
              </w:rPr>
              <w:t>Допустимая нагрузка на крюке, тс</w:t>
            </w:r>
          </w:p>
        </w:tc>
        <w:tc>
          <w:tcPr>
            <w:tcW w:w="1984" w:type="dxa"/>
            <w:vAlign w:val="center"/>
          </w:tcPr>
          <w:p w:rsidR="00B747D6" w:rsidRDefault="0065571B">
            <w:pPr>
              <w:jc w:val="center"/>
              <w:rPr>
                <w:sz w:val="24"/>
                <w:szCs w:val="24"/>
                <w:lang w:val="ru-RU"/>
              </w:rPr>
            </w:pPr>
            <w:r>
              <w:rPr>
                <w:sz w:val="24"/>
                <w:szCs w:val="24"/>
                <w:lang w:val="ru-RU"/>
              </w:rPr>
              <w:t>Нагрузка на крюке на конечной глубине. тс.</w:t>
            </w:r>
          </w:p>
        </w:tc>
      </w:tr>
      <w:tr w:rsidR="00B747D6">
        <w:trPr>
          <w:cantSplit/>
          <w:trHeight w:val="291"/>
        </w:trPr>
        <w:tc>
          <w:tcPr>
            <w:tcW w:w="1668" w:type="dxa"/>
          </w:tcPr>
          <w:p w:rsidR="000507B5" w:rsidRPr="0004612B" w:rsidRDefault="003B3EDB">
            <w:pPr>
              <w:jc w:val="center"/>
              <w:rPr>
                <w:sz w:val="24"/>
                <w:szCs w:val="24"/>
              </w:rPr>
            </w:pPr>
            <w:r>
              <w:rPr>
                <w:sz w:val="24"/>
                <w:szCs w:val="24"/>
                <w:lang w:val="ru-RU"/>
              </w:rPr>
              <w:t>6х7</w:t>
            </w:r>
          </w:p>
        </w:tc>
        <w:tc>
          <w:tcPr>
            <w:tcW w:w="1984" w:type="dxa"/>
          </w:tcPr>
          <w:p w:rsidR="00B747D6" w:rsidRPr="00F97B67" w:rsidRDefault="0065571B" w:rsidP="00CD193E">
            <w:pPr>
              <w:jc w:val="center"/>
              <w:rPr>
                <w:sz w:val="24"/>
                <w:szCs w:val="24"/>
                <w:lang w:val="ru-RU"/>
              </w:rPr>
            </w:pPr>
            <w:r w:rsidRPr="00F97B67">
              <w:rPr>
                <w:sz w:val="24"/>
                <w:szCs w:val="24"/>
              </w:rPr>
              <w:t>0-</w:t>
            </w:r>
            <w:r w:rsidR="00B64750">
              <w:rPr>
                <w:sz w:val="24"/>
                <w:szCs w:val="24"/>
                <w:lang w:val="ru-RU"/>
              </w:rPr>
              <w:t>495</w:t>
            </w:r>
            <w:r w:rsidR="00423934">
              <w:rPr>
                <w:sz w:val="24"/>
                <w:szCs w:val="24"/>
                <w:lang w:val="ru-RU"/>
              </w:rPr>
              <w:t>0</w:t>
            </w:r>
          </w:p>
        </w:tc>
        <w:tc>
          <w:tcPr>
            <w:tcW w:w="2126" w:type="dxa"/>
          </w:tcPr>
          <w:p w:rsidR="00B747D6" w:rsidRDefault="0065571B">
            <w:pPr>
              <w:jc w:val="center"/>
              <w:rPr>
                <w:sz w:val="24"/>
                <w:szCs w:val="24"/>
                <w:lang w:val="ru-RU"/>
              </w:rPr>
            </w:pPr>
            <w:r>
              <w:rPr>
                <w:sz w:val="24"/>
                <w:szCs w:val="24"/>
                <w:lang w:val="ru-RU"/>
              </w:rPr>
              <w:t>Промывка</w:t>
            </w:r>
          </w:p>
        </w:tc>
        <w:tc>
          <w:tcPr>
            <w:tcW w:w="1985" w:type="dxa"/>
          </w:tcPr>
          <w:p w:rsidR="00B747D6" w:rsidRDefault="0065571B">
            <w:pPr>
              <w:jc w:val="center"/>
              <w:rPr>
                <w:sz w:val="24"/>
                <w:szCs w:val="24"/>
              </w:rPr>
            </w:pPr>
            <w:proofErr w:type="spellStart"/>
            <w:r>
              <w:rPr>
                <w:sz w:val="24"/>
                <w:szCs w:val="24"/>
              </w:rPr>
              <w:t>не</w:t>
            </w:r>
            <w:proofErr w:type="spellEnd"/>
            <w:r>
              <w:rPr>
                <w:sz w:val="24"/>
                <w:szCs w:val="24"/>
              </w:rPr>
              <w:t xml:space="preserve"> </w:t>
            </w:r>
            <w:proofErr w:type="spellStart"/>
            <w:r>
              <w:rPr>
                <w:sz w:val="24"/>
                <w:szCs w:val="24"/>
              </w:rPr>
              <w:t>более</w:t>
            </w:r>
            <w:proofErr w:type="spellEnd"/>
            <w:r>
              <w:rPr>
                <w:sz w:val="24"/>
                <w:szCs w:val="24"/>
              </w:rPr>
              <w:t xml:space="preserve"> </w:t>
            </w:r>
            <w:r>
              <w:rPr>
                <w:sz w:val="24"/>
                <w:szCs w:val="24"/>
                <w:lang w:val="ru-RU"/>
              </w:rPr>
              <w:t>1</w:t>
            </w:r>
            <w:r>
              <w:rPr>
                <w:sz w:val="24"/>
                <w:szCs w:val="24"/>
              </w:rPr>
              <w:t>0,0</w:t>
            </w:r>
          </w:p>
          <w:p w:rsidR="00B747D6" w:rsidRDefault="00B747D6">
            <w:pPr>
              <w:jc w:val="center"/>
              <w:rPr>
                <w:sz w:val="24"/>
                <w:szCs w:val="24"/>
                <w:lang w:val="ru-RU"/>
              </w:rPr>
            </w:pPr>
          </w:p>
        </w:tc>
        <w:tc>
          <w:tcPr>
            <w:tcW w:w="1984" w:type="dxa"/>
          </w:tcPr>
          <w:p w:rsidR="00B747D6" w:rsidRDefault="0065571B">
            <w:pPr>
              <w:jc w:val="center"/>
              <w:rPr>
                <w:sz w:val="24"/>
                <w:szCs w:val="24"/>
              </w:rPr>
            </w:pPr>
            <w:r>
              <w:rPr>
                <w:sz w:val="24"/>
                <w:szCs w:val="24"/>
                <w:lang w:val="ru-RU"/>
              </w:rPr>
              <w:t>1</w:t>
            </w:r>
            <w:r>
              <w:rPr>
                <w:sz w:val="24"/>
                <w:szCs w:val="24"/>
              </w:rPr>
              <w:t>3,0</w:t>
            </w:r>
          </w:p>
          <w:p w:rsidR="00B747D6" w:rsidRDefault="00B747D6">
            <w:pPr>
              <w:jc w:val="center"/>
              <w:rPr>
                <w:sz w:val="24"/>
                <w:szCs w:val="24"/>
                <w:lang w:val="ru-RU"/>
              </w:rPr>
            </w:pPr>
          </w:p>
        </w:tc>
      </w:tr>
    </w:tbl>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lastRenderedPageBreak/>
        <w:t>1.Скорости спуско – подъемных операций (СПО) регламентируются проектом с учетом допустимого колебания гидродинамического давления. При отклонении технологических свойств бурового раствора от проектных, необходимо внести коррективы.</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 xml:space="preserve">2. Для предупреждения газонефтеводопроявлений </w:t>
      </w:r>
      <w:r w:rsidR="00584F53">
        <w:rPr>
          <w:rFonts w:ascii="Times New Roman" w:hAnsi="Times New Roman"/>
          <w:sz w:val="24"/>
          <w:szCs w:val="24"/>
        </w:rPr>
        <w:t>следует производить,</w:t>
      </w:r>
      <w:r>
        <w:rPr>
          <w:rFonts w:ascii="Times New Roman" w:hAnsi="Times New Roman"/>
          <w:sz w:val="24"/>
          <w:szCs w:val="24"/>
        </w:rPr>
        <w:t xml:space="preserve"> долив бурового раствора в скважину. Он может быть как непрерывным с поддержанием уровня на устье скважины, так и периодическим с опорожнением скважины на безопасно допустимую глубину. Свойства бурового раствора, доливаемого </w:t>
      </w:r>
      <w:proofErr w:type="gramStart"/>
      <w:r>
        <w:rPr>
          <w:rFonts w:ascii="Times New Roman" w:hAnsi="Times New Roman"/>
          <w:sz w:val="24"/>
          <w:szCs w:val="24"/>
        </w:rPr>
        <w:t>в скважину</w:t>
      </w:r>
      <w:proofErr w:type="gramEnd"/>
      <w:r>
        <w:rPr>
          <w:rFonts w:ascii="Times New Roman" w:hAnsi="Times New Roman"/>
          <w:sz w:val="24"/>
          <w:szCs w:val="24"/>
        </w:rPr>
        <w:t xml:space="preserve"> не должны отличаться от находящегося в ней.</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3. Подъем бурильной колонны при наличии сифона или поршневания запрещается. При их появлении следует прекратить подъем, провести промывку скважины с вращением и </w:t>
      </w:r>
      <w:proofErr w:type="spellStart"/>
      <w:r>
        <w:rPr>
          <w:rFonts w:ascii="Times New Roman" w:hAnsi="Times New Roman"/>
          <w:sz w:val="24"/>
          <w:szCs w:val="24"/>
        </w:rPr>
        <w:t>расхаживанием</w:t>
      </w:r>
      <w:proofErr w:type="spellEnd"/>
      <w:r>
        <w:rPr>
          <w:rFonts w:ascii="Times New Roman" w:hAnsi="Times New Roman"/>
          <w:sz w:val="24"/>
          <w:szCs w:val="24"/>
        </w:rPr>
        <w:t xml:space="preserve"> колонны бурильных труб. </w:t>
      </w:r>
    </w:p>
    <w:p w:rsidR="00B747D6" w:rsidRDefault="0065571B">
      <w:pPr>
        <w:pStyle w:val="21"/>
        <w:jc w:val="both"/>
        <w:rPr>
          <w:rFonts w:ascii="Times New Roman" w:hAnsi="Times New Roman"/>
          <w:sz w:val="24"/>
          <w:szCs w:val="24"/>
        </w:rPr>
      </w:pPr>
      <w:r>
        <w:rPr>
          <w:rFonts w:ascii="Times New Roman" w:hAnsi="Times New Roman"/>
          <w:sz w:val="24"/>
          <w:szCs w:val="24"/>
        </w:rPr>
        <w:t>При невозможности устранить сифон (</w:t>
      </w:r>
      <w:proofErr w:type="spellStart"/>
      <w:r>
        <w:rPr>
          <w:rFonts w:ascii="Times New Roman" w:hAnsi="Times New Roman"/>
          <w:sz w:val="24"/>
          <w:szCs w:val="24"/>
        </w:rPr>
        <w:t>зашламованность</w:t>
      </w:r>
      <w:proofErr w:type="spellEnd"/>
      <w:r>
        <w:rPr>
          <w:rFonts w:ascii="Times New Roman" w:hAnsi="Times New Roman"/>
          <w:sz w:val="24"/>
          <w:szCs w:val="24"/>
        </w:rPr>
        <w:t xml:space="preserve">, другие причины) подъем труб следует проводить на скоростях, при которых обеспечивается равенство извлекаемого и доливаемого объемов раствора. </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4. При появлении посадок во время спуска бурильной колонны следует произвести промывку и проработку ствола скважины в этих интервалах.</w:t>
      </w:r>
    </w:p>
    <w:p w:rsidR="00B747D6" w:rsidRDefault="0065571B">
      <w:pPr>
        <w:pStyle w:val="21"/>
        <w:jc w:val="both"/>
        <w:rPr>
          <w:rFonts w:ascii="Times New Roman" w:hAnsi="Times New Roman"/>
          <w:sz w:val="24"/>
          <w:szCs w:val="24"/>
        </w:rPr>
      </w:pPr>
      <w:r>
        <w:rPr>
          <w:rFonts w:ascii="Times New Roman" w:hAnsi="Times New Roman"/>
          <w:sz w:val="24"/>
          <w:szCs w:val="24"/>
        </w:rPr>
        <w:t>Допустимые величины посадок и затяжек бурильной колонны зависят от различных технических и геологических условий и должны определяться в каждом отдельном случае буровым мастером или технологической службой буровой организации.</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5. При вскрытии газоносных и склонных к поглощению бурового раствора пластов, спуск и подъем бурильной колонны следует производить при пониженных скоростях с целью снижения возможности возникновения гидроразрыва проницаемых горизонтов и вызова притока из пласта.</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 xml:space="preserve">6. Если </w:t>
      </w:r>
      <w:proofErr w:type="gramStart"/>
      <w:r>
        <w:rPr>
          <w:rFonts w:ascii="Times New Roman" w:hAnsi="Times New Roman"/>
          <w:sz w:val="24"/>
          <w:szCs w:val="24"/>
        </w:rPr>
        <w:t>во время</w:t>
      </w:r>
      <w:proofErr w:type="gramEnd"/>
      <w:r>
        <w:rPr>
          <w:rFonts w:ascii="Times New Roman" w:hAnsi="Times New Roman"/>
          <w:sz w:val="24"/>
          <w:szCs w:val="24"/>
        </w:rPr>
        <w:t xml:space="preserve"> спуско–подъемных операций начинается перелив бурового раствора через устье скважины, СПО следует прекратить и закрыть превентор.</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 xml:space="preserve">7. При спуске бурильных труб в скважину, резьбовые соединения их следует </w:t>
      </w:r>
      <w:proofErr w:type="spellStart"/>
      <w:r>
        <w:rPr>
          <w:rFonts w:ascii="Times New Roman" w:hAnsi="Times New Roman"/>
          <w:sz w:val="24"/>
          <w:szCs w:val="24"/>
        </w:rPr>
        <w:t>докреплять</w:t>
      </w:r>
      <w:proofErr w:type="spellEnd"/>
      <w:r>
        <w:rPr>
          <w:rFonts w:ascii="Times New Roman" w:hAnsi="Times New Roman"/>
          <w:sz w:val="24"/>
          <w:szCs w:val="24"/>
        </w:rPr>
        <w:t xml:space="preserve"> машинными или автоматическими ключами, контролируя зазор между соединяемыми элементами и соблюдая по показаниям манометра величину допустимого крутящего момента, установленного действующей инструкцией. При подъеме и спуске бурильной колонны не допускается ее вращение.</w:t>
      </w:r>
    </w:p>
    <w:p w:rsidR="00B747D6" w:rsidRDefault="00B747D6">
      <w:pPr>
        <w:pStyle w:val="21"/>
        <w:jc w:val="both"/>
        <w:rPr>
          <w:rFonts w:ascii="Times New Roman" w:hAnsi="Times New Roman"/>
          <w:sz w:val="24"/>
          <w:szCs w:val="24"/>
        </w:rPr>
      </w:pPr>
    </w:p>
    <w:p w:rsidR="00B747D6" w:rsidRPr="00CD193E" w:rsidRDefault="0065571B" w:rsidP="00CD193E">
      <w:pPr>
        <w:pStyle w:val="21"/>
        <w:jc w:val="both"/>
        <w:rPr>
          <w:rFonts w:ascii="Times New Roman" w:hAnsi="Times New Roman"/>
          <w:sz w:val="24"/>
          <w:szCs w:val="24"/>
        </w:rPr>
      </w:pPr>
      <w:r>
        <w:rPr>
          <w:rFonts w:ascii="Times New Roman" w:hAnsi="Times New Roman"/>
          <w:sz w:val="24"/>
          <w:szCs w:val="24"/>
        </w:rPr>
        <w:t>8. Установку ведущей трубы в шурф следует производить с помощью специальных приспособлений (</w:t>
      </w:r>
      <w:proofErr w:type="spellStart"/>
      <w:r>
        <w:rPr>
          <w:rFonts w:ascii="Times New Roman" w:hAnsi="Times New Roman"/>
          <w:sz w:val="24"/>
          <w:szCs w:val="24"/>
        </w:rPr>
        <w:t>автозатаскивателя</w:t>
      </w:r>
      <w:proofErr w:type="spellEnd"/>
      <w:r>
        <w:rPr>
          <w:rFonts w:ascii="Times New Roman" w:hAnsi="Times New Roman"/>
          <w:sz w:val="24"/>
          <w:szCs w:val="24"/>
        </w:rPr>
        <w:t>, направляющего желоба и др.).</w:t>
      </w:r>
    </w:p>
    <w:p w:rsidR="00B747D6" w:rsidRPr="00CD193E" w:rsidRDefault="0065571B" w:rsidP="00CD193E">
      <w:pPr>
        <w:pStyle w:val="1"/>
        <w:rPr>
          <w:lang w:val="ru-RU" w:eastAsia="ru-RU"/>
        </w:rPr>
      </w:pPr>
      <w:r>
        <w:rPr>
          <w:lang w:val="ru-RU" w:eastAsia="ru-RU"/>
        </w:rPr>
        <w:t>6. Общие положения по глушению скважины</w:t>
      </w:r>
    </w:p>
    <w:p w:rsidR="00B747D6" w:rsidRDefault="0065571B">
      <w:pPr>
        <w:shd w:val="clear" w:color="auto" w:fill="FFFFFF"/>
        <w:tabs>
          <w:tab w:val="left" w:pos="6663"/>
          <w:tab w:val="left" w:pos="9639"/>
        </w:tabs>
        <w:ind w:firstLine="709"/>
        <w:jc w:val="both"/>
        <w:textAlignment w:val="bottom"/>
        <w:rPr>
          <w:sz w:val="24"/>
          <w:szCs w:val="24"/>
          <w:lang w:val="ru-RU" w:eastAsia="ru-RU"/>
        </w:rPr>
      </w:pPr>
      <w:r>
        <w:rPr>
          <w:sz w:val="24"/>
          <w:szCs w:val="24"/>
          <w:lang w:val="ru-RU" w:eastAsia="ru-RU"/>
        </w:rPr>
        <w:t xml:space="preserve">Глушение скважины - прекращение фонтанирования пластового </w:t>
      </w:r>
      <w:hyperlink r:id="rId13" w:history="1">
        <w:r>
          <w:rPr>
            <w:sz w:val="24"/>
            <w:szCs w:val="24"/>
            <w:lang w:val="ru-RU" w:eastAsia="ru-RU"/>
          </w:rPr>
          <w:t>флюида</w:t>
        </w:r>
      </w:hyperlink>
      <w:r>
        <w:rPr>
          <w:sz w:val="24"/>
          <w:szCs w:val="24"/>
          <w:lang w:val="ru-RU" w:eastAsia="ru-RU"/>
        </w:rPr>
        <w:t xml:space="preserve"> из </w:t>
      </w:r>
      <w:hyperlink r:id="rId14" w:history="1">
        <w:r>
          <w:rPr>
            <w:sz w:val="24"/>
            <w:szCs w:val="24"/>
            <w:lang w:val="ru-RU" w:eastAsia="ru-RU"/>
          </w:rPr>
          <w:t>скважины</w:t>
        </w:r>
      </w:hyperlink>
      <w:r>
        <w:rPr>
          <w:sz w:val="24"/>
          <w:szCs w:val="24"/>
          <w:lang w:val="ru-RU" w:eastAsia="ru-RU"/>
        </w:rPr>
        <w:t xml:space="preserve"> путём закачки в неё специальной жидкости. Связано с искусственным повышением</w:t>
      </w:r>
      <w:r>
        <w:rPr>
          <w:sz w:val="24"/>
          <w:szCs w:val="24"/>
          <w:lang w:eastAsia="ru-RU"/>
        </w:rPr>
        <w:t> </w:t>
      </w:r>
      <w:hyperlink r:id="rId15" w:history="1">
        <w:r>
          <w:rPr>
            <w:sz w:val="24"/>
            <w:szCs w:val="24"/>
            <w:lang w:val="ru-RU" w:eastAsia="ru-RU"/>
          </w:rPr>
          <w:t>забойного давления</w:t>
        </w:r>
      </w:hyperlink>
      <w:r>
        <w:rPr>
          <w:sz w:val="24"/>
          <w:szCs w:val="24"/>
          <w:lang w:val="ru-RU" w:eastAsia="ru-RU"/>
        </w:rPr>
        <w:t xml:space="preserve"> до величин, превышающих пластовое. Обеспечивает возможность проведения текущего и капитального ремонта скважины, прекращение аварийных выбросов пластового флюида.</w:t>
      </w:r>
    </w:p>
    <w:p w:rsidR="00B747D6" w:rsidRDefault="0065571B">
      <w:pPr>
        <w:shd w:val="clear" w:color="auto" w:fill="FFFFFF"/>
        <w:ind w:firstLine="709"/>
        <w:jc w:val="both"/>
        <w:textAlignment w:val="bottom"/>
        <w:rPr>
          <w:sz w:val="24"/>
          <w:szCs w:val="24"/>
          <w:lang w:eastAsia="ru-RU"/>
        </w:rPr>
      </w:pPr>
      <w:r>
        <w:rPr>
          <w:sz w:val="24"/>
          <w:szCs w:val="24"/>
          <w:lang w:val="ru-RU" w:eastAsia="ru-RU"/>
        </w:rPr>
        <w:t xml:space="preserve">Основные вопросы, решаемые при глушении скважины: выбор рабочей жидкости и режим её закачки в скважину. </w:t>
      </w:r>
      <w:proofErr w:type="spellStart"/>
      <w:r>
        <w:rPr>
          <w:sz w:val="24"/>
          <w:szCs w:val="24"/>
          <w:lang w:eastAsia="ru-RU"/>
        </w:rPr>
        <w:t>Требования</w:t>
      </w:r>
      <w:proofErr w:type="spellEnd"/>
      <w:r>
        <w:rPr>
          <w:sz w:val="24"/>
          <w:szCs w:val="24"/>
          <w:lang w:eastAsia="ru-RU"/>
        </w:rPr>
        <w:t xml:space="preserve">, </w:t>
      </w:r>
      <w:proofErr w:type="spellStart"/>
      <w:r>
        <w:rPr>
          <w:sz w:val="24"/>
          <w:szCs w:val="24"/>
          <w:lang w:eastAsia="ru-RU"/>
        </w:rPr>
        <w:t>предъявляемые</w:t>
      </w:r>
      <w:proofErr w:type="spellEnd"/>
      <w:r>
        <w:rPr>
          <w:sz w:val="24"/>
          <w:szCs w:val="24"/>
          <w:lang w:eastAsia="ru-RU"/>
        </w:rPr>
        <w:t xml:space="preserve"> к </w:t>
      </w:r>
      <w:proofErr w:type="spellStart"/>
      <w:r>
        <w:rPr>
          <w:sz w:val="24"/>
          <w:szCs w:val="24"/>
          <w:lang w:eastAsia="ru-RU"/>
        </w:rPr>
        <w:t>ним</w:t>
      </w:r>
      <w:proofErr w:type="spellEnd"/>
      <w:r>
        <w:rPr>
          <w:sz w:val="24"/>
          <w:szCs w:val="24"/>
          <w:lang w:eastAsia="ru-RU"/>
        </w:rPr>
        <w:t xml:space="preserve"> в </w:t>
      </w:r>
      <w:proofErr w:type="spellStart"/>
      <w:r>
        <w:rPr>
          <w:sz w:val="24"/>
          <w:szCs w:val="24"/>
          <w:lang w:eastAsia="ru-RU"/>
        </w:rPr>
        <w:t>конкретных</w:t>
      </w:r>
      <w:proofErr w:type="spellEnd"/>
      <w:r>
        <w:rPr>
          <w:sz w:val="24"/>
          <w:szCs w:val="24"/>
          <w:lang w:eastAsia="ru-RU"/>
        </w:rPr>
        <w:t xml:space="preserve"> </w:t>
      </w:r>
      <w:proofErr w:type="spellStart"/>
      <w:r>
        <w:rPr>
          <w:sz w:val="24"/>
          <w:szCs w:val="24"/>
          <w:lang w:eastAsia="ru-RU"/>
        </w:rPr>
        <w:t>горнотехнических</w:t>
      </w:r>
      <w:proofErr w:type="spellEnd"/>
      <w:r>
        <w:rPr>
          <w:sz w:val="24"/>
          <w:szCs w:val="24"/>
          <w:lang w:eastAsia="ru-RU"/>
        </w:rPr>
        <w:t xml:space="preserve"> </w:t>
      </w:r>
      <w:proofErr w:type="spellStart"/>
      <w:r>
        <w:rPr>
          <w:sz w:val="24"/>
          <w:szCs w:val="24"/>
          <w:lang w:eastAsia="ru-RU"/>
        </w:rPr>
        <w:t>условиях</w:t>
      </w:r>
      <w:proofErr w:type="spellEnd"/>
      <w:r>
        <w:rPr>
          <w:sz w:val="24"/>
          <w:szCs w:val="24"/>
          <w:lang w:eastAsia="ru-RU"/>
        </w:rPr>
        <w:t xml:space="preserve">: </w:t>
      </w:r>
    </w:p>
    <w:p w:rsidR="00B747D6" w:rsidRDefault="0065571B" w:rsidP="00110941">
      <w:pPr>
        <w:numPr>
          <w:ilvl w:val="0"/>
          <w:numId w:val="11"/>
        </w:numPr>
        <w:shd w:val="clear" w:color="auto" w:fill="FFFFFF"/>
        <w:ind w:left="426" w:hanging="426"/>
        <w:jc w:val="both"/>
        <w:textAlignment w:val="bottom"/>
        <w:rPr>
          <w:sz w:val="24"/>
          <w:szCs w:val="24"/>
          <w:lang w:val="ru-RU" w:eastAsia="ru-RU"/>
        </w:rPr>
      </w:pPr>
      <w:r>
        <w:rPr>
          <w:sz w:val="24"/>
          <w:szCs w:val="24"/>
          <w:lang w:val="ru-RU" w:eastAsia="ru-RU"/>
        </w:rPr>
        <w:t>обеспечение минимального проникновения фильтрата и твёрдых частиц из рабочей жидкости в призабойную зону пласта-коллектора, стабильность жидкости при контактировании с пластовой водой, сравнительно лёгкое удаление фильтрата и твёрдых частиц, проникающих в призабойную зону;</w:t>
      </w:r>
    </w:p>
    <w:p w:rsidR="00B747D6" w:rsidRDefault="0065571B" w:rsidP="00110941">
      <w:pPr>
        <w:numPr>
          <w:ilvl w:val="0"/>
          <w:numId w:val="11"/>
        </w:numPr>
        <w:shd w:val="clear" w:color="auto" w:fill="FFFFFF"/>
        <w:ind w:left="426" w:hanging="426"/>
        <w:jc w:val="both"/>
        <w:textAlignment w:val="bottom"/>
        <w:rPr>
          <w:sz w:val="24"/>
          <w:szCs w:val="24"/>
          <w:lang w:val="ru-RU" w:eastAsia="ru-RU"/>
        </w:rPr>
      </w:pPr>
      <w:r>
        <w:rPr>
          <w:sz w:val="24"/>
          <w:szCs w:val="24"/>
          <w:lang w:val="ru-RU" w:eastAsia="ru-RU"/>
        </w:rPr>
        <w:t xml:space="preserve">недопущение взаимодействия фильтрата с глинистым материалом в пласте-коллекторе; предотвращение образования нерастворимых осадков в поровом пространстве пласта; </w:t>
      </w:r>
    </w:p>
    <w:p w:rsidR="00B747D6" w:rsidRDefault="0065571B" w:rsidP="00110941">
      <w:pPr>
        <w:numPr>
          <w:ilvl w:val="0"/>
          <w:numId w:val="11"/>
        </w:numPr>
        <w:shd w:val="clear" w:color="auto" w:fill="FFFFFF"/>
        <w:ind w:left="426" w:hanging="426"/>
        <w:jc w:val="both"/>
        <w:textAlignment w:val="bottom"/>
        <w:rPr>
          <w:sz w:val="24"/>
          <w:szCs w:val="24"/>
          <w:lang w:val="ru-RU" w:eastAsia="ru-RU"/>
        </w:rPr>
      </w:pPr>
      <w:r>
        <w:rPr>
          <w:sz w:val="24"/>
          <w:szCs w:val="24"/>
          <w:lang w:val="ru-RU" w:eastAsia="ru-RU"/>
        </w:rPr>
        <w:lastRenderedPageBreak/>
        <w:t xml:space="preserve">соответствие давления закачки рабочей жидкости прочности фонтанной арматуры и </w:t>
      </w:r>
      <w:hyperlink r:id="rId16" w:history="1">
        <w:r>
          <w:rPr>
            <w:sz w:val="24"/>
            <w:szCs w:val="24"/>
            <w:lang w:val="ru-RU" w:eastAsia="ru-RU"/>
          </w:rPr>
          <w:t>обсадных колонн</w:t>
        </w:r>
      </w:hyperlink>
      <w:r>
        <w:rPr>
          <w:sz w:val="24"/>
          <w:szCs w:val="24"/>
          <w:lang w:val="ru-RU" w:eastAsia="ru-RU"/>
        </w:rPr>
        <w:t>.</w:t>
      </w:r>
    </w:p>
    <w:p w:rsidR="00B747D6" w:rsidRDefault="0065571B">
      <w:pPr>
        <w:shd w:val="clear" w:color="auto" w:fill="FFFFFF"/>
        <w:ind w:firstLine="709"/>
        <w:jc w:val="both"/>
        <w:textAlignment w:val="bottom"/>
        <w:rPr>
          <w:sz w:val="24"/>
          <w:szCs w:val="24"/>
          <w:lang w:val="ru-RU" w:eastAsia="ru-RU"/>
        </w:rPr>
      </w:pPr>
      <w:r>
        <w:rPr>
          <w:sz w:val="24"/>
          <w:szCs w:val="24"/>
          <w:lang w:val="ru-RU" w:eastAsia="ru-RU"/>
        </w:rPr>
        <w:t xml:space="preserve">В качестве жидкости для глушения скважин используют </w:t>
      </w:r>
      <w:hyperlink r:id="rId17" w:history="1">
        <w:r>
          <w:rPr>
            <w:sz w:val="24"/>
            <w:szCs w:val="24"/>
            <w:lang w:val="ru-RU" w:eastAsia="ru-RU"/>
          </w:rPr>
          <w:t>нефть</w:t>
        </w:r>
      </w:hyperlink>
      <w:r>
        <w:rPr>
          <w:sz w:val="24"/>
          <w:szCs w:val="24"/>
          <w:lang w:val="ru-RU" w:eastAsia="ru-RU"/>
        </w:rPr>
        <w:t xml:space="preserve">, </w:t>
      </w:r>
      <w:hyperlink r:id="rId18" w:history="1">
        <w:r>
          <w:rPr>
            <w:sz w:val="24"/>
            <w:szCs w:val="24"/>
            <w:lang w:val="ru-RU" w:eastAsia="ru-RU"/>
          </w:rPr>
          <w:t>воду</w:t>
        </w:r>
      </w:hyperlink>
      <w:r>
        <w:rPr>
          <w:sz w:val="24"/>
          <w:szCs w:val="24"/>
          <w:lang w:val="ru-RU" w:eastAsia="ru-RU"/>
        </w:rPr>
        <w:t xml:space="preserve">, </w:t>
      </w:r>
      <w:hyperlink r:id="rId19" w:history="1">
        <w:r>
          <w:rPr>
            <w:sz w:val="24"/>
            <w:szCs w:val="24"/>
            <w:lang w:val="ru-RU" w:eastAsia="ru-RU"/>
          </w:rPr>
          <w:t>буровые растворы</w:t>
        </w:r>
      </w:hyperlink>
      <w:r>
        <w:rPr>
          <w:sz w:val="24"/>
          <w:szCs w:val="24"/>
          <w:lang w:val="ru-RU" w:eastAsia="ru-RU"/>
        </w:rPr>
        <w:t xml:space="preserve"> на водной и углеводородной основах. Последние наиболее эффективны, однако отличаются относительно высокой стоимостью, опасны с точки зрения загрязнения окружающей среды, возгорания и др. Из буровых растворов на водной основе наиболее перспективны минеральные с полимерными добавками, которые не содержат глинистых частиц и допускают повышение плотности добавлением мела, удаляемого затем соляно-кислотной обработкой. </w:t>
      </w:r>
    </w:p>
    <w:p w:rsidR="00B747D6" w:rsidRDefault="0065571B">
      <w:pPr>
        <w:shd w:val="clear" w:color="auto" w:fill="FFFFFF"/>
        <w:ind w:firstLine="709"/>
        <w:jc w:val="both"/>
        <w:rPr>
          <w:sz w:val="24"/>
          <w:szCs w:val="24"/>
          <w:lang w:val="ru-RU" w:eastAsia="ru-RU"/>
        </w:rPr>
      </w:pPr>
      <w:r>
        <w:rPr>
          <w:sz w:val="24"/>
          <w:szCs w:val="24"/>
          <w:lang w:val="ru-RU" w:eastAsia="ru-RU"/>
        </w:rPr>
        <w:t xml:space="preserve">Для глушения герметизируют устье скважины. Последовательно закачивают жидкость глушения, утяжеленный раствор. Поддерживают давление на устье скважины в регулируемом диапазоне. Выходят на динамические равновесия сначала с забойным давлением у низа колонны труб, затем с пластовым и на статическое равновесие с пластовым давлением после закачки бурового раствора. Плотность бурового раствора определяют </w:t>
      </w:r>
      <w:r w:rsidR="006870DC">
        <w:rPr>
          <w:sz w:val="24"/>
          <w:szCs w:val="24"/>
          <w:lang w:val="ru-RU" w:eastAsia="ru-RU"/>
        </w:rPr>
        <w:t>по пластовому давлению,</w:t>
      </w:r>
      <w:r>
        <w:rPr>
          <w:sz w:val="24"/>
          <w:szCs w:val="24"/>
          <w:lang w:val="ru-RU" w:eastAsia="ru-RU"/>
        </w:rPr>
        <w:t xml:space="preserve"> и она всегда ниже плотности утяжеленного раствора. </w:t>
      </w:r>
    </w:p>
    <w:p w:rsidR="00B747D6" w:rsidRDefault="0065571B">
      <w:pPr>
        <w:shd w:val="clear" w:color="auto" w:fill="FFFFFF"/>
        <w:ind w:firstLine="709"/>
        <w:jc w:val="both"/>
        <w:rPr>
          <w:sz w:val="24"/>
          <w:szCs w:val="24"/>
          <w:lang w:val="ru-RU" w:eastAsia="ru-RU"/>
        </w:rPr>
      </w:pPr>
      <w:r>
        <w:rPr>
          <w:sz w:val="24"/>
          <w:szCs w:val="24"/>
          <w:lang w:val="ru-RU" w:eastAsia="ru-RU"/>
        </w:rPr>
        <w:t xml:space="preserve">После достижения статического равновесия, создаваемого столбами утяжеленного и бурового растворов в скважине, допускают колонну труб до кровли проявляющего пласта. </w:t>
      </w:r>
    </w:p>
    <w:p w:rsidR="00B747D6" w:rsidRDefault="0065571B">
      <w:pPr>
        <w:shd w:val="clear" w:color="auto" w:fill="FFFFFF"/>
        <w:ind w:firstLine="709"/>
        <w:jc w:val="both"/>
        <w:rPr>
          <w:sz w:val="24"/>
          <w:szCs w:val="24"/>
          <w:lang w:val="ru-RU" w:eastAsia="ru-RU"/>
        </w:rPr>
      </w:pPr>
      <w:r>
        <w:rPr>
          <w:sz w:val="24"/>
          <w:szCs w:val="24"/>
          <w:lang w:val="ru-RU" w:eastAsia="ru-RU"/>
        </w:rPr>
        <w:t xml:space="preserve">После допуска колонны труб процесс глушения заканчивают промывкой скважины буровым раствором с выравниванием плотности его по циклу циркуляции. Использование предлагаемого способа позволяет при минимуме затрат средств и времени заглушить скважину, после чего могут быть продолжены работы по ликвидации скважины. </w:t>
      </w:r>
    </w:p>
    <w:p w:rsidR="00B747D6" w:rsidRDefault="0065571B">
      <w:pPr>
        <w:shd w:val="clear" w:color="auto" w:fill="FFFFFF"/>
        <w:ind w:firstLine="709"/>
        <w:jc w:val="both"/>
        <w:rPr>
          <w:sz w:val="24"/>
          <w:szCs w:val="24"/>
          <w:lang w:val="ru-RU" w:eastAsia="ru-RU"/>
        </w:rPr>
      </w:pPr>
      <w:r>
        <w:rPr>
          <w:sz w:val="24"/>
          <w:szCs w:val="24"/>
          <w:lang w:val="ru-RU" w:eastAsia="ru-RU"/>
        </w:rPr>
        <w:t xml:space="preserve">Общими недостатками вышеприведенных способов являются: </w:t>
      </w:r>
    </w:p>
    <w:p w:rsidR="00B747D6" w:rsidRDefault="0065571B" w:rsidP="00110941">
      <w:pPr>
        <w:numPr>
          <w:ilvl w:val="0"/>
          <w:numId w:val="12"/>
        </w:numPr>
        <w:shd w:val="clear" w:color="auto" w:fill="FFFFFF"/>
        <w:ind w:left="426" w:hanging="426"/>
        <w:jc w:val="both"/>
        <w:rPr>
          <w:sz w:val="24"/>
          <w:szCs w:val="24"/>
          <w:lang w:val="ru-RU" w:eastAsia="ru-RU"/>
        </w:rPr>
      </w:pPr>
      <w:r>
        <w:rPr>
          <w:sz w:val="24"/>
          <w:szCs w:val="24"/>
          <w:lang w:val="ru-RU" w:eastAsia="ru-RU"/>
        </w:rPr>
        <w:t xml:space="preserve">по данным замеров избыточного давления в закрытой скважине невозможно определить </w:t>
      </w:r>
      <w:proofErr w:type="spellStart"/>
      <w:r>
        <w:rPr>
          <w:sz w:val="24"/>
          <w:szCs w:val="24"/>
          <w:lang w:val="ru-RU" w:eastAsia="ru-RU"/>
        </w:rPr>
        <w:t>плостовое</w:t>
      </w:r>
      <w:proofErr w:type="spellEnd"/>
      <w:r>
        <w:rPr>
          <w:sz w:val="24"/>
          <w:szCs w:val="24"/>
          <w:lang w:val="ru-RU" w:eastAsia="ru-RU"/>
        </w:rPr>
        <w:t xml:space="preserve"> давление, и, следовательно, выбрать необходимую плотность утяжеленного раствора; </w:t>
      </w:r>
    </w:p>
    <w:p w:rsidR="00B747D6" w:rsidRDefault="0065571B" w:rsidP="00110941">
      <w:pPr>
        <w:numPr>
          <w:ilvl w:val="0"/>
          <w:numId w:val="12"/>
        </w:numPr>
        <w:shd w:val="clear" w:color="auto" w:fill="FFFFFF"/>
        <w:ind w:left="426" w:hanging="426"/>
        <w:jc w:val="both"/>
        <w:rPr>
          <w:sz w:val="24"/>
          <w:szCs w:val="24"/>
          <w:lang w:val="ru-RU" w:eastAsia="ru-RU"/>
        </w:rPr>
      </w:pPr>
      <w:r>
        <w:rPr>
          <w:sz w:val="24"/>
          <w:szCs w:val="24"/>
          <w:lang w:val="ru-RU" w:eastAsia="ru-RU"/>
        </w:rPr>
        <w:t xml:space="preserve">после герметизации скважины на устье может вырасти давление, превышающее предельно допустимое для устьевого оборудования, что может привести к его разрушению; </w:t>
      </w:r>
    </w:p>
    <w:p w:rsidR="00B747D6" w:rsidRDefault="0065571B" w:rsidP="00110941">
      <w:pPr>
        <w:numPr>
          <w:ilvl w:val="0"/>
          <w:numId w:val="12"/>
        </w:numPr>
        <w:shd w:val="clear" w:color="auto" w:fill="FFFFFF"/>
        <w:ind w:left="426" w:hanging="426"/>
        <w:jc w:val="both"/>
        <w:rPr>
          <w:sz w:val="24"/>
          <w:szCs w:val="24"/>
          <w:lang w:val="ru-RU" w:eastAsia="ru-RU"/>
        </w:rPr>
      </w:pPr>
      <w:r>
        <w:rPr>
          <w:sz w:val="24"/>
          <w:szCs w:val="24"/>
          <w:lang w:val="ru-RU" w:eastAsia="ru-RU"/>
        </w:rPr>
        <w:t xml:space="preserve">в случае завышения плотности бурового раствора может возникнуть гидроразрыв пород в процессе глушения скважины, что приведет к интенсивному поглощению бурового раствора и более интенсивным проявлениям; </w:t>
      </w:r>
    </w:p>
    <w:p w:rsidR="00B747D6" w:rsidRDefault="0065571B" w:rsidP="00110941">
      <w:pPr>
        <w:numPr>
          <w:ilvl w:val="0"/>
          <w:numId w:val="12"/>
        </w:numPr>
        <w:shd w:val="clear" w:color="auto" w:fill="FFFFFF"/>
        <w:ind w:left="426" w:hanging="426"/>
        <w:jc w:val="both"/>
        <w:rPr>
          <w:sz w:val="24"/>
          <w:szCs w:val="24"/>
          <w:lang w:val="ru-RU" w:eastAsia="ru-RU"/>
        </w:rPr>
      </w:pPr>
      <w:r>
        <w:rPr>
          <w:sz w:val="24"/>
          <w:szCs w:val="24"/>
          <w:lang w:val="ru-RU" w:eastAsia="ru-RU"/>
        </w:rPr>
        <w:t>процесс глушения скважины сопряжен со значительными потерями бурового раствора и времени на глушение.</w:t>
      </w:r>
    </w:p>
    <w:p w:rsidR="00B747D6" w:rsidRDefault="0065571B">
      <w:pPr>
        <w:shd w:val="clear" w:color="auto" w:fill="FFFFFF"/>
        <w:ind w:firstLine="709"/>
        <w:jc w:val="both"/>
        <w:rPr>
          <w:sz w:val="24"/>
          <w:szCs w:val="24"/>
          <w:lang w:val="ru-RU" w:eastAsia="ru-RU"/>
        </w:rPr>
      </w:pPr>
      <w:r>
        <w:rPr>
          <w:sz w:val="24"/>
          <w:szCs w:val="24"/>
          <w:lang w:val="ru-RU" w:eastAsia="ru-RU"/>
        </w:rPr>
        <w:t xml:space="preserve">Наиболее близким техническим решением является способ глушения скважин путем </w:t>
      </w:r>
      <w:proofErr w:type="spellStart"/>
      <w:r>
        <w:rPr>
          <w:sz w:val="24"/>
          <w:szCs w:val="24"/>
          <w:lang w:val="ru-RU" w:eastAsia="ru-RU"/>
        </w:rPr>
        <w:t>задавливания</w:t>
      </w:r>
      <w:proofErr w:type="spellEnd"/>
      <w:r>
        <w:rPr>
          <w:sz w:val="24"/>
          <w:szCs w:val="24"/>
          <w:lang w:val="ru-RU" w:eastAsia="ru-RU"/>
        </w:rPr>
        <w:t xml:space="preserve"> пластового флюида в пласт. Способ, принятый за прототип, осуществляют следующими действиями. Герметизируют устье скважины. В случае необходимости опускают колонны бурильных труб до кровли проявляющего пласта или до забоя скважины. Утяжеляют буровой раствор до плотности, определяемой пластовым давлением, и закачивают его с малой производительностью, не допуская повышения давления до предельного значения на устье скважины. Глушение скважины ведут до полного вытеснения пластового флюида из кольцевого и трубного пространств, увеличивая подачу бурового раствора. При повышении давления до предельного значения, </w:t>
      </w:r>
      <w:proofErr w:type="spellStart"/>
      <w:r>
        <w:rPr>
          <w:sz w:val="24"/>
          <w:szCs w:val="24"/>
          <w:lang w:val="ru-RU" w:eastAsia="ru-RU"/>
        </w:rPr>
        <w:t>задавливание</w:t>
      </w:r>
      <w:proofErr w:type="spellEnd"/>
      <w:r>
        <w:rPr>
          <w:sz w:val="24"/>
          <w:szCs w:val="24"/>
          <w:lang w:val="ru-RU" w:eastAsia="ru-RU"/>
        </w:rPr>
        <w:t xml:space="preserve"> скважины прекращают и устанавливают наблюдение за скважиной. Во время наблюдения определяют объем раствора, закачанный в скважину и какой объем еще осталось закачать. После некоторого снижения давления на устье скважины и его стабилизации возобновляют нагнетание утяжеленного раствора. </w:t>
      </w:r>
    </w:p>
    <w:p w:rsidR="00B747D6" w:rsidRDefault="0065571B">
      <w:pPr>
        <w:shd w:val="clear" w:color="auto" w:fill="FFFFFF"/>
        <w:ind w:firstLine="709"/>
        <w:jc w:val="both"/>
        <w:rPr>
          <w:sz w:val="24"/>
          <w:szCs w:val="24"/>
          <w:lang w:val="ru-RU" w:eastAsia="ru-RU"/>
        </w:rPr>
      </w:pPr>
      <w:r>
        <w:rPr>
          <w:sz w:val="24"/>
          <w:szCs w:val="24"/>
          <w:lang w:val="ru-RU" w:eastAsia="ru-RU"/>
        </w:rPr>
        <w:t>После закачки раствора в объеме скважины процесс нагнетания прекращают и сбрасывают избыточное давление на устье скважины до атмосферного через регулирующий дроссель. Затем, вновь герметизируют устье скважины и ведут наблюдение за повышением давления на устье. В случае повышения давления снова утяжеляют буровой раствор и вновь производят операции по глушению скважины методом ожидания и утяжеления до полного выхода на равновесие с пластовым давлением.</w:t>
      </w:r>
    </w:p>
    <w:p w:rsidR="00B747D6" w:rsidRDefault="0065571B">
      <w:pPr>
        <w:shd w:val="clear" w:color="auto" w:fill="FFFFFF"/>
        <w:ind w:firstLine="709"/>
        <w:jc w:val="both"/>
        <w:rPr>
          <w:sz w:val="24"/>
          <w:szCs w:val="24"/>
          <w:lang w:val="ru-RU" w:eastAsia="ru-RU"/>
        </w:rPr>
      </w:pPr>
      <w:r>
        <w:rPr>
          <w:sz w:val="24"/>
          <w:szCs w:val="24"/>
          <w:lang w:val="ru-RU" w:eastAsia="ru-RU"/>
        </w:rPr>
        <w:t xml:space="preserve">Основным недостатком данного способа является то, что давление на устье скважины в процессе глушения может превысить предельно допустимое и вызвать разрушение устья скважины. Кроме того, при выбранной плотности бурового раствора по пластовому давлению </w:t>
      </w:r>
      <w:r>
        <w:rPr>
          <w:sz w:val="24"/>
          <w:szCs w:val="24"/>
          <w:lang w:val="ru-RU" w:eastAsia="ru-RU"/>
        </w:rPr>
        <w:lastRenderedPageBreak/>
        <w:t>может также возникнуть поглощение бурового раствора проявляющим пластом в связи с тем, что гидродинамическое давление, создаваемое столбом раствора на забое скважины с учетом давления на устье, будет превосходить давление в призабойной зоне пласта. В этих условиях скважина будет и поглощать буровой раствор и проявлять в процессе глушения, увеличени</w:t>
      </w:r>
      <w:bookmarkStart w:id="5" w:name="_Toc406135934"/>
      <w:r>
        <w:rPr>
          <w:sz w:val="24"/>
          <w:szCs w:val="24"/>
          <w:lang w:val="ru-RU" w:eastAsia="ru-RU"/>
        </w:rPr>
        <w:t>я затраты при выполнении работ.</w:t>
      </w:r>
    </w:p>
    <w:p w:rsidR="00B747D6" w:rsidRDefault="00B747D6">
      <w:pPr>
        <w:shd w:val="clear" w:color="auto" w:fill="FFFFFF"/>
        <w:ind w:firstLine="709"/>
        <w:jc w:val="both"/>
        <w:rPr>
          <w:sz w:val="24"/>
          <w:szCs w:val="24"/>
          <w:lang w:val="ru-RU" w:eastAsia="ru-RU"/>
        </w:rPr>
      </w:pPr>
    </w:p>
    <w:p w:rsidR="00B747D6" w:rsidRDefault="0065571B">
      <w:pPr>
        <w:shd w:val="clear" w:color="auto" w:fill="FFFFFF"/>
        <w:ind w:firstLine="709"/>
        <w:jc w:val="both"/>
        <w:rPr>
          <w:i/>
          <w:sz w:val="24"/>
          <w:szCs w:val="24"/>
          <w:lang w:val="ru-RU" w:eastAsia="ru-RU"/>
        </w:rPr>
      </w:pPr>
      <w:proofErr w:type="spellStart"/>
      <w:r>
        <w:rPr>
          <w:b/>
          <w:bCs/>
          <w:i/>
          <w:sz w:val="24"/>
          <w:szCs w:val="24"/>
        </w:rPr>
        <w:t>Подготовка</w:t>
      </w:r>
      <w:proofErr w:type="spellEnd"/>
      <w:r>
        <w:rPr>
          <w:b/>
          <w:bCs/>
          <w:i/>
          <w:sz w:val="24"/>
          <w:szCs w:val="24"/>
        </w:rPr>
        <w:t xml:space="preserve"> </w:t>
      </w:r>
      <w:proofErr w:type="spellStart"/>
      <w:r>
        <w:rPr>
          <w:b/>
          <w:bCs/>
          <w:i/>
          <w:sz w:val="24"/>
          <w:szCs w:val="24"/>
        </w:rPr>
        <w:t>устья</w:t>
      </w:r>
      <w:proofErr w:type="spellEnd"/>
      <w:r>
        <w:rPr>
          <w:b/>
          <w:bCs/>
          <w:i/>
          <w:sz w:val="24"/>
          <w:szCs w:val="24"/>
        </w:rPr>
        <w:t xml:space="preserve"> </w:t>
      </w:r>
      <w:proofErr w:type="spellStart"/>
      <w:r>
        <w:rPr>
          <w:b/>
          <w:bCs/>
          <w:i/>
          <w:sz w:val="24"/>
          <w:szCs w:val="24"/>
        </w:rPr>
        <w:t>скважины</w:t>
      </w:r>
      <w:bookmarkEnd w:id="5"/>
      <w:proofErr w:type="spellEnd"/>
    </w:p>
    <w:p w:rsidR="00B747D6" w:rsidRDefault="0065571B" w:rsidP="00110941">
      <w:pPr>
        <w:numPr>
          <w:ilvl w:val="0"/>
          <w:numId w:val="13"/>
        </w:numPr>
        <w:jc w:val="both"/>
        <w:rPr>
          <w:sz w:val="24"/>
          <w:szCs w:val="24"/>
          <w:lang w:val="ru-RU" w:eastAsia="ru-RU"/>
        </w:rPr>
      </w:pPr>
      <w:r>
        <w:rPr>
          <w:sz w:val="24"/>
          <w:szCs w:val="24"/>
          <w:lang w:val="ru-RU" w:eastAsia="ru-RU"/>
        </w:rPr>
        <w:t xml:space="preserve">сооружение якоря для крепления оттяжек; </w:t>
      </w:r>
    </w:p>
    <w:p w:rsidR="00B747D6" w:rsidRDefault="0065571B" w:rsidP="00110941">
      <w:pPr>
        <w:numPr>
          <w:ilvl w:val="0"/>
          <w:numId w:val="13"/>
        </w:numPr>
        <w:jc w:val="both"/>
        <w:rPr>
          <w:sz w:val="24"/>
          <w:szCs w:val="24"/>
          <w:lang w:val="ru-RU" w:eastAsia="ru-RU"/>
        </w:rPr>
      </w:pPr>
      <w:r>
        <w:rPr>
          <w:sz w:val="24"/>
          <w:szCs w:val="24"/>
          <w:lang w:val="ru-RU" w:eastAsia="ru-RU"/>
        </w:rPr>
        <w:t>перед разборкой устьевой арматуры скважины давление в затрубном пространстве необходимо снизить до атмосферного. При отсутствии забойного клапана-</w:t>
      </w:r>
      <w:proofErr w:type="spellStart"/>
      <w:r>
        <w:rPr>
          <w:sz w:val="24"/>
          <w:szCs w:val="24"/>
          <w:lang w:val="ru-RU" w:eastAsia="ru-RU"/>
        </w:rPr>
        <w:t>отсекателя</w:t>
      </w:r>
      <w:proofErr w:type="spellEnd"/>
      <w:r>
        <w:rPr>
          <w:sz w:val="24"/>
          <w:szCs w:val="24"/>
          <w:lang w:val="ru-RU" w:eastAsia="ru-RU"/>
        </w:rPr>
        <w:t xml:space="preserve"> скважина должна быть заглушена жидкостью соответствующей плотности;</w:t>
      </w:r>
    </w:p>
    <w:p w:rsidR="00B747D6" w:rsidRDefault="0065571B" w:rsidP="00110941">
      <w:pPr>
        <w:numPr>
          <w:ilvl w:val="0"/>
          <w:numId w:val="13"/>
        </w:numPr>
        <w:jc w:val="both"/>
        <w:rPr>
          <w:sz w:val="24"/>
          <w:szCs w:val="24"/>
          <w:lang w:val="ru-RU" w:eastAsia="ru-RU"/>
        </w:rPr>
      </w:pPr>
      <w:r>
        <w:rPr>
          <w:sz w:val="24"/>
          <w:szCs w:val="24"/>
          <w:lang w:val="ru-RU" w:eastAsia="ru-RU"/>
        </w:rPr>
        <w:t xml:space="preserve">устье скважин с возможным </w:t>
      </w:r>
      <w:proofErr w:type="spellStart"/>
      <w:r>
        <w:rPr>
          <w:sz w:val="24"/>
          <w:szCs w:val="24"/>
          <w:lang w:val="ru-RU" w:eastAsia="ru-RU"/>
        </w:rPr>
        <w:t>нефте</w:t>
      </w:r>
      <w:proofErr w:type="spellEnd"/>
      <w:r>
        <w:rPr>
          <w:sz w:val="24"/>
          <w:szCs w:val="24"/>
          <w:lang w:val="ru-RU" w:eastAsia="ru-RU"/>
        </w:rPr>
        <w:t>-/газо-/</w:t>
      </w:r>
      <w:proofErr w:type="spellStart"/>
      <w:r>
        <w:rPr>
          <w:sz w:val="24"/>
          <w:szCs w:val="24"/>
          <w:lang w:val="ru-RU" w:eastAsia="ru-RU"/>
        </w:rPr>
        <w:t>водопроявлением</w:t>
      </w:r>
      <w:proofErr w:type="spellEnd"/>
      <w:r>
        <w:rPr>
          <w:sz w:val="24"/>
          <w:szCs w:val="24"/>
          <w:lang w:val="ru-RU" w:eastAsia="ru-RU"/>
        </w:rPr>
        <w:t xml:space="preserve"> на период работы должно быть оснащено ПВО в соответствии с </w:t>
      </w:r>
      <w:proofErr w:type="gramStart"/>
      <w:r>
        <w:rPr>
          <w:sz w:val="24"/>
          <w:szCs w:val="24"/>
          <w:lang w:val="ru-RU" w:eastAsia="ru-RU"/>
        </w:rPr>
        <w:t>планом  работ</w:t>
      </w:r>
      <w:proofErr w:type="gramEnd"/>
      <w:r>
        <w:rPr>
          <w:sz w:val="24"/>
          <w:szCs w:val="24"/>
          <w:lang w:val="ru-RU" w:eastAsia="ru-RU"/>
        </w:rPr>
        <w:t>, а скважина – заглушена;</w:t>
      </w:r>
    </w:p>
    <w:p w:rsidR="00B747D6" w:rsidRDefault="0065571B" w:rsidP="00110941">
      <w:pPr>
        <w:numPr>
          <w:ilvl w:val="0"/>
          <w:numId w:val="13"/>
        </w:numPr>
        <w:jc w:val="both"/>
        <w:rPr>
          <w:sz w:val="24"/>
          <w:szCs w:val="24"/>
          <w:lang w:val="ru-RU" w:eastAsia="ru-RU"/>
        </w:rPr>
      </w:pPr>
      <w:r>
        <w:rPr>
          <w:sz w:val="24"/>
          <w:szCs w:val="24"/>
          <w:lang w:val="ru-RU" w:eastAsia="ru-RU"/>
        </w:rPr>
        <w:t>подготовка рабочей зоны для установки передвижного агрегата;</w:t>
      </w:r>
    </w:p>
    <w:p w:rsidR="00B747D6" w:rsidRDefault="0065571B" w:rsidP="00110941">
      <w:pPr>
        <w:numPr>
          <w:ilvl w:val="0"/>
          <w:numId w:val="13"/>
        </w:numPr>
        <w:jc w:val="both"/>
        <w:rPr>
          <w:sz w:val="24"/>
          <w:szCs w:val="24"/>
          <w:lang w:val="ru-RU" w:eastAsia="ru-RU"/>
        </w:rPr>
      </w:pPr>
      <w:r>
        <w:rPr>
          <w:sz w:val="24"/>
          <w:szCs w:val="24"/>
          <w:lang w:val="ru-RU" w:eastAsia="ru-RU"/>
        </w:rPr>
        <w:t>монтаж передвижного агрегата, расстановка оборудования и монтаж мачты.</w:t>
      </w:r>
    </w:p>
    <w:p w:rsidR="00B747D6" w:rsidRDefault="00B747D6">
      <w:pPr>
        <w:jc w:val="both"/>
        <w:rPr>
          <w:b/>
          <w:sz w:val="24"/>
          <w:szCs w:val="24"/>
          <w:lang w:val="ru-RU" w:eastAsia="ru-RU"/>
        </w:rPr>
      </w:pPr>
    </w:p>
    <w:p w:rsidR="00B747D6" w:rsidRDefault="0065571B">
      <w:pPr>
        <w:ind w:firstLine="709"/>
        <w:jc w:val="both"/>
        <w:rPr>
          <w:b/>
          <w:i/>
          <w:sz w:val="24"/>
          <w:szCs w:val="24"/>
          <w:lang w:val="ru-RU" w:eastAsia="ru-RU"/>
        </w:rPr>
      </w:pPr>
      <w:r>
        <w:rPr>
          <w:b/>
          <w:sz w:val="24"/>
          <w:szCs w:val="24"/>
          <w:lang w:val="ru-RU" w:eastAsia="ru-RU"/>
        </w:rPr>
        <w:t xml:space="preserve"> </w:t>
      </w:r>
      <w:r>
        <w:rPr>
          <w:b/>
          <w:i/>
          <w:sz w:val="24"/>
          <w:szCs w:val="24"/>
          <w:lang w:val="ru-RU" w:eastAsia="ru-RU"/>
        </w:rPr>
        <w:t>Общие требования к глушению скважины</w:t>
      </w:r>
    </w:p>
    <w:p w:rsidR="00B747D6" w:rsidRDefault="00B747D6">
      <w:pPr>
        <w:ind w:left="284" w:hanging="284"/>
        <w:jc w:val="both"/>
        <w:rPr>
          <w:sz w:val="24"/>
          <w:szCs w:val="24"/>
          <w:lang w:val="ru-RU" w:eastAsia="ru-RU"/>
        </w:rPr>
      </w:pPr>
    </w:p>
    <w:p w:rsidR="00B747D6" w:rsidRDefault="0065571B">
      <w:pPr>
        <w:ind w:firstLine="567"/>
        <w:jc w:val="both"/>
        <w:rPr>
          <w:sz w:val="24"/>
          <w:szCs w:val="24"/>
          <w:lang w:val="ru-RU" w:eastAsia="ru-RU"/>
        </w:rPr>
      </w:pPr>
      <w:r>
        <w:rPr>
          <w:sz w:val="24"/>
          <w:szCs w:val="24"/>
          <w:lang w:val="ru-RU" w:eastAsia="ru-RU"/>
        </w:rPr>
        <w:t>Глушению подлежат все скважины с пластовым давлением выше гидростатического и скважины, в которых сохраняются условия ГНВП или ОФ при пластовых давлениях ниже гидростатического</w:t>
      </w:r>
      <w:bookmarkStart w:id="6" w:name="SUB86900"/>
      <w:bookmarkEnd w:id="6"/>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Скважину глушат после подписания акта о приеме скважины в ремонт при наличии утвержденного Плана организации работ (ПОР</w:t>
      </w:r>
      <w:bookmarkStart w:id="7" w:name="SUB87000"/>
      <w:bookmarkEnd w:id="7"/>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 xml:space="preserve">Перед глушением наземное оборудование снабжают трубопроводами для глушения скважины длиной не менее 10 метров. Трубопроводы оборудуют обратными клапанами и устройствами для подключения контрольно-регистрирующей аппаратуры. Трубопроводы и арматуру на устье скважины </w:t>
      </w:r>
      <w:proofErr w:type="spellStart"/>
      <w:r>
        <w:rPr>
          <w:sz w:val="24"/>
          <w:szCs w:val="24"/>
          <w:lang w:val="ru-RU" w:eastAsia="ru-RU"/>
        </w:rPr>
        <w:t>опрессовывают</w:t>
      </w:r>
      <w:proofErr w:type="spellEnd"/>
      <w:r>
        <w:rPr>
          <w:sz w:val="24"/>
          <w:szCs w:val="24"/>
          <w:lang w:val="ru-RU" w:eastAsia="ru-RU"/>
        </w:rPr>
        <w:t xml:space="preserve"> водой давлением в 1,5 раза больше ожидаемого максимального давления. Нагнетательные линии монтируются из труб с быстросъемными соединениями</w:t>
      </w:r>
      <w:bookmarkStart w:id="8" w:name="SUB87100"/>
      <w:bookmarkEnd w:id="8"/>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Промывочный шланг установки страхуется стальным мягким канатом диаметром не менее 8 миллиметров с петлями через каждые 1-1,5 метра по всей длине шланга. Концы каната крепятся к ответным фланцам шланга. Для предупреждения разрыва шланга на насосном агрегате должен устанавливаться предохранительный клапан на давление ниже допустимого на шланг на 25 процентов</w:t>
      </w:r>
      <w:bookmarkStart w:id="9" w:name="SUB87200"/>
      <w:bookmarkEnd w:id="9"/>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Болтовые соединения исключают возможность самопроизвольного раскрепления</w:t>
      </w:r>
      <w:bookmarkStart w:id="10" w:name="SUB87300"/>
      <w:bookmarkEnd w:id="10"/>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Перед глушением скважины предусматривается запас жидкости глушения необходимых параметров в объеме, равном двум объемам ремонтируемой скважины. Запас хранят на скважине или в непосредственной близости для оперативного подключения к трубопроводу глушения</w:t>
      </w:r>
      <w:bookmarkStart w:id="11" w:name="SUB87400"/>
      <w:bookmarkEnd w:id="11"/>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Плотность жидкости глушения определяют из расчета создания столбом жидкости гидростатического давления, превышающего пластовое давление на величину:</w:t>
      </w:r>
    </w:p>
    <w:p w:rsidR="00B747D6" w:rsidRDefault="0065571B" w:rsidP="000507B5">
      <w:pPr>
        <w:ind w:firstLine="567"/>
        <w:jc w:val="both"/>
        <w:rPr>
          <w:sz w:val="24"/>
          <w:szCs w:val="24"/>
          <w:lang w:val="ru-RU" w:eastAsia="ru-RU"/>
        </w:rPr>
      </w:pPr>
      <w:r>
        <w:rPr>
          <w:sz w:val="24"/>
          <w:szCs w:val="24"/>
          <w:lang w:val="ru-RU" w:eastAsia="ru-RU"/>
        </w:rPr>
        <w:t xml:space="preserve">4-7 процентов для скважин глубиной более 2500 метров (интервал от 2500 до </w:t>
      </w:r>
      <w:proofErr w:type="gramStart"/>
      <w:r>
        <w:rPr>
          <w:sz w:val="24"/>
          <w:szCs w:val="24"/>
          <w:lang w:val="ru-RU" w:eastAsia="ru-RU"/>
        </w:rPr>
        <w:t>проектной  глубины</w:t>
      </w:r>
      <w:proofErr w:type="gramEnd"/>
      <w:r>
        <w:rPr>
          <w:sz w:val="24"/>
          <w:szCs w:val="24"/>
          <w:lang w:val="ru-RU" w:eastAsia="ru-RU"/>
        </w:rPr>
        <w:t>), но не более 35</w:t>
      </w:r>
      <w:r w:rsidR="000507B5">
        <w:rPr>
          <w:sz w:val="24"/>
          <w:szCs w:val="24"/>
          <w:lang w:val="ru-RU" w:eastAsia="ru-RU"/>
        </w:rPr>
        <w:t>кгс/см2(</w:t>
      </w:r>
      <w:r>
        <w:rPr>
          <w:sz w:val="24"/>
          <w:szCs w:val="24"/>
          <w:lang w:val="ru-RU" w:eastAsia="ru-RU"/>
        </w:rPr>
        <w:t xml:space="preserve"> килограмм-силы на квадратный сантиметр</w:t>
      </w:r>
      <w:r w:rsidR="000507B5">
        <w:rPr>
          <w:sz w:val="24"/>
          <w:szCs w:val="24"/>
          <w:lang w:val="ru-RU" w:eastAsia="ru-RU"/>
        </w:rPr>
        <w:t xml:space="preserve">) и </w:t>
      </w:r>
      <w:r>
        <w:rPr>
          <w:sz w:val="24"/>
          <w:szCs w:val="24"/>
          <w:lang w:val="ru-RU" w:eastAsia="ru-RU"/>
        </w:rPr>
        <w:t xml:space="preserve"> (3.5</w:t>
      </w:r>
      <w:r w:rsidR="000507B5">
        <w:rPr>
          <w:sz w:val="24"/>
          <w:szCs w:val="24"/>
          <w:lang w:val="ru-RU" w:eastAsia="ru-RU"/>
        </w:rPr>
        <w:t xml:space="preserve"> МПа(</w:t>
      </w:r>
      <w:r>
        <w:rPr>
          <w:sz w:val="24"/>
          <w:szCs w:val="24"/>
          <w:lang w:val="ru-RU" w:eastAsia="ru-RU"/>
        </w:rPr>
        <w:t xml:space="preserve"> </w:t>
      </w:r>
      <w:proofErr w:type="spellStart"/>
      <w:r>
        <w:rPr>
          <w:sz w:val="24"/>
          <w:szCs w:val="24"/>
          <w:lang w:val="ru-RU" w:eastAsia="ru-RU"/>
        </w:rPr>
        <w:t>мегапаскаль</w:t>
      </w:r>
      <w:proofErr w:type="spellEnd"/>
      <w:r>
        <w:rPr>
          <w:sz w:val="24"/>
          <w:szCs w:val="24"/>
          <w:lang w:val="ru-RU" w:eastAsia="ru-RU"/>
        </w:rPr>
        <w:t>).</w:t>
      </w:r>
    </w:p>
    <w:p w:rsidR="00B747D6" w:rsidRDefault="0065571B">
      <w:pPr>
        <w:ind w:firstLine="567"/>
        <w:jc w:val="both"/>
        <w:rPr>
          <w:sz w:val="24"/>
          <w:szCs w:val="24"/>
          <w:lang w:val="ru-RU" w:eastAsia="ru-RU"/>
        </w:rPr>
      </w:pPr>
      <w:bookmarkStart w:id="12" w:name="SUB87500"/>
      <w:bookmarkEnd w:id="12"/>
      <w:r>
        <w:rPr>
          <w:sz w:val="24"/>
          <w:szCs w:val="24"/>
          <w:lang w:val="ru-RU" w:eastAsia="ru-RU"/>
        </w:rPr>
        <w:t>При глушении скважины создают гидростатическое динамическое давление (при вытеснении нефти из скважины жидкостью глушения), не превышающее давление гидроразрыва пласта или давление поглощения жидкости пластом</w:t>
      </w:r>
      <w:bookmarkStart w:id="13" w:name="SUB87600"/>
      <w:bookmarkEnd w:id="13"/>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 xml:space="preserve">Проведение ПРС без глушения допускается на месторождениях с горно-геологическими условиями, исключающими возможность </w:t>
      </w:r>
      <w:proofErr w:type="spellStart"/>
      <w:r>
        <w:rPr>
          <w:sz w:val="24"/>
          <w:szCs w:val="24"/>
          <w:lang w:val="ru-RU" w:eastAsia="ru-RU"/>
        </w:rPr>
        <w:t>самопризвольного</w:t>
      </w:r>
      <w:proofErr w:type="spellEnd"/>
      <w:r>
        <w:rPr>
          <w:sz w:val="24"/>
          <w:szCs w:val="24"/>
          <w:lang w:val="ru-RU" w:eastAsia="ru-RU"/>
        </w:rPr>
        <w:t xml:space="preserve"> поступления пластового флюида </w:t>
      </w:r>
      <w:proofErr w:type="gramStart"/>
      <w:r>
        <w:rPr>
          <w:sz w:val="24"/>
          <w:szCs w:val="24"/>
          <w:lang w:val="ru-RU" w:eastAsia="ru-RU"/>
        </w:rPr>
        <w:t>у устью</w:t>
      </w:r>
      <w:proofErr w:type="gramEnd"/>
      <w:r>
        <w:rPr>
          <w:sz w:val="24"/>
          <w:szCs w:val="24"/>
          <w:lang w:val="ru-RU" w:eastAsia="ru-RU"/>
        </w:rPr>
        <w:t xml:space="preserve"> скважины.</w:t>
      </w:r>
    </w:p>
    <w:p w:rsidR="00B747D6" w:rsidRDefault="0065571B">
      <w:pPr>
        <w:ind w:firstLine="567"/>
        <w:jc w:val="both"/>
        <w:rPr>
          <w:sz w:val="24"/>
          <w:szCs w:val="24"/>
          <w:lang w:val="ru-RU" w:eastAsia="ru-RU"/>
        </w:rPr>
      </w:pPr>
      <w:r>
        <w:rPr>
          <w:sz w:val="24"/>
          <w:szCs w:val="24"/>
          <w:lang w:val="ru-RU" w:eastAsia="ru-RU"/>
        </w:rPr>
        <w:t xml:space="preserve">После проведения глушения устье скважины оснащают ПВО, в соответствии с утвержденной в ПОР схемой, обеспечивающей контроль и управление скважинами при ПРС и в </w:t>
      </w:r>
      <w:r>
        <w:rPr>
          <w:sz w:val="24"/>
          <w:szCs w:val="24"/>
          <w:lang w:val="ru-RU" w:eastAsia="ru-RU"/>
        </w:rPr>
        <w:lastRenderedPageBreak/>
        <w:t>аварийных ситуациях, с учетом геолого-технических условий бурения и эксплуатации на месторождении</w:t>
      </w:r>
      <w:bookmarkStart w:id="14" w:name="SUB87900"/>
      <w:bookmarkEnd w:id="14"/>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 xml:space="preserve">После установки ПВО его </w:t>
      </w:r>
      <w:proofErr w:type="spellStart"/>
      <w:r>
        <w:rPr>
          <w:sz w:val="24"/>
          <w:szCs w:val="24"/>
          <w:lang w:val="ru-RU" w:eastAsia="ru-RU"/>
        </w:rPr>
        <w:t>опрессовывают</w:t>
      </w:r>
      <w:proofErr w:type="spellEnd"/>
      <w:r>
        <w:rPr>
          <w:sz w:val="24"/>
          <w:szCs w:val="24"/>
          <w:lang w:val="ru-RU" w:eastAsia="ru-RU"/>
        </w:rPr>
        <w:t xml:space="preserve"> водой давлением, равным максимально ожидаемому, но не выше давления опрессовки эксплуатационной колонны. Опрессовку ПВО проводят с учетом технического состояния </w:t>
      </w:r>
      <w:proofErr w:type="spellStart"/>
      <w:r>
        <w:rPr>
          <w:sz w:val="24"/>
          <w:szCs w:val="24"/>
          <w:lang w:val="ru-RU" w:eastAsia="ru-RU"/>
        </w:rPr>
        <w:t>эксколонны</w:t>
      </w:r>
      <w:proofErr w:type="spellEnd"/>
      <w:r>
        <w:rPr>
          <w:sz w:val="24"/>
          <w:szCs w:val="24"/>
          <w:lang w:val="ru-RU" w:eastAsia="ru-RU"/>
        </w:rPr>
        <w:t xml:space="preserve">, состава пластового </w:t>
      </w:r>
      <w:proofErr w:type="gramStart"/>
      <w:r>
        <w:rPr>
          <w:sz w:val="24"/>
          <w:szCs w:val="24"/>
          <w:lang w:val="ru-RU" w:eastAsia="ru-RU"/>
        </w:rPr>
        <w:t>флюида  и</w:t>
      </w:r>
      <w:proofErr w:type="gramEnd"/>
      <w:r>
        <w:rPr>
          <w:sz w:val="24"/>
          <w:szCs w:val="24"/>
          <w:lang w:val="ru-RU" w:eastAsia="ru-RU"/>
        </w:rPr>
        <w:t xml:space="preserve"> паспорта оборудования, в присутствии представителя АСС</w:t>
      </w:r>
      <w:bookmarkStart w:id="15" w:name="SUB88000"/>
      <w:bookmarkEnd w:id="15"/>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При перерывах в работе устье скважины надежно закрывают (герметизируют)</w:t>
      </w:r>
      <w:bookmarkStart w:id="16" w:name="SUB88200"/>
      <w:bookmarkEnd w:id="16"/>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 xml:space="preserve">При появлении признаков НГВП ремонт скважины прекращается, скважина повторно подлежит глушению. Возобновление работ разрешает </w:t>
      </w:r>
      <w:proofErr w:type="spellStart"/>
      <w:r>
        <w:rPr>
          <w:sz w:val="24"/>
          <w:szCs w:val="24"/>
          <w:lang w:val="ru-RU" w:eastAsia="ru-RU"/>
        </w:rPr>
        <w:t>техруководитель</w:t>
      </w:r>
      <w:proofErr w:type="spellEnd"/>
      <w:r>
        <w:rPr>
          <w:sz w:val="24"/>
          <w:szCs w:val="24"/>
          <w:lang w:val="ru-RU" w:eastAsia="ru-RU"/>
        </w:rPr>
        <w:t xml:space="preserve"> организации</w:t>
      </w:r>
      <w:bookmarkStart w:id="17" w:name="SUB88100"/>
      <w:bookmarkEnd w:id="17"/>
      <w:r>
        <w:rPr>
          <w:sz w:val="24"/>
          <w:szCs w:val="24"/>
          <w:lang w:val="ru-RU" w:eastAsia="ru-RU"/>
        </w:rPr>
        <w:t>.</w:t>
      </w:r>
    </w:p>
    <w:p w:rsidR="00B747D6" w:rsidRDefault="0065571B">
      <w:pPr>
        <w:ind w:firstLine="567"/>
        <w:jc w:val="both"/>
        <w:rPr>
          <w:sz w:val="24"/>
          <w:szCs w:val="24"/>
          <w:lang w:val="ru-RU" w:eastAsia="ru-RU"/>
        </w:rPr>
      </w:pPr>
      <w:r>
        <w:rPr>
          <w:sz w:val="24"/>
          <w:szCs w:val="24"/>
          <w:lang w:val="ru-RU" w:eastAsia="ru-RU"/>
        </w:rPr>
        <w:t xml:space="preserve">Для предотвращения и ликвидации возможных ГНВП устанавливается блок долива жидкости глушения и обвязка его с устьем скважины с таким расчетом, чтобы обеспечивался </w:t>
      </w:r>
      <w:proofErr w:type="spellStart"/>
      <w:r>
        <w:rPr>
          <w:sz w:val="24"/>
          <w:szCs w:val="24"/>
          <w:lang w:val="ru-RU" w:eastAsia="ru-RU"/>
        </w:rPr>
        <w:t>самодолив</w:t>
      </w:r>
      <w:proofErr w:type="spellEnd"/>
      <w:r>
        <w:rPr>
          <w:sz w:val="24"/>
          <w:szCs w:val="24"/>
          <w:lang w:val="ru-RU" w:eastAsia="ru-RU"/>
        </w:rPr>
        <w:t xml:space="preserve"> или принудительный долив с помощью насоса. Подъем труб из скважины проводится с </w:t>
      </w:r>
      <w:proofErr w:type="spellStart"/>
      <w:r>
        <w:rPr>
          <w:sz w:val="24"/>
          <w:szCs w:val="24"/>
          <w:lang w:val="ru-RU" w:eastAsia="ru-RU"/>
        </w:rPr>
        <w:t>доливом</w:t>
      </w:r>
      <w:proofErr w:type="spellEnd"/>
      <w:r>
        <w:rPr>
          <w:sz w:val="24"/>
          <w:szCs w:val="24"/>
          <w:lang w:val="ru-RU" w:eastAsia="ru-RU"/>
        </w:rPr>
        <w:t xml:space="preserve"> и поддержанием уровня на устье. </w:t>
      </w:r>
      <w:proofErr w:type="spellStart"/>
      <w:r>
        <w:rPr>
          <w:sz w:val="24"/>
          <w:szCs w:val="24"/>
          <w:lang w:val="ru-RU" w:eastAsia="ru-RU"/>
        </w:rPr>
        <w:t>Доливная</w:t>
      </w:r>
      <w:proofErr w:type="spellEnd"/>
      <w:r>
        <w:rPr>
          <w:sz w:val="24"/>
          <w:szCs w:val="24"/>
          <w:lang w:val="ru-RU" w:eastAsia="ru-RU"/>
        </w:rPr>
        <w:t xml:space="preserve"> емкость оборудуется уровнемером с градуировкой.</w:t>
      </w:r>
      <w:bookmarkStart w:id="18" w:name="SUB88300"/>
      <w:bookmarkEnd w:id="18"/>
    </w:p>
    <w:p w:rsidR="00B747D6" w:rsidRDefault="0065571B">
      <w:pPr>
        <w:ind w:firstLine="567"/>
        <w:jc w:val="both"/>
        <w:rPr>
          <w:sz w:val="24"/>
          <w:szCs w:val="24"/>
          <w:lang w:val="ru-RU" w:eastAsia="ru-RU"/>
        </w:rPr>
      </w:pPr>
      <w:r>
        <w:rPr>
          <w:sz w:val="24"/>
          <w:szCs w:val="24"/>
          <w:lang w:val="ru-RU" w:eastAsia="ru-RU"/>
        </w:rPr>
        <w:t xml:space="preserve">Перед </w:t>
      </w:r>
      <w:proofErr w:type="spellStart"/>
      <w:r>
        <w:rPr>
          <w:sz w:val="24"/>
          <w:szCs w:val="24"/>
          <w:lang w:val="ru-RU" w:eastAsia="ru-RU"/>
        </w:rPr>
        <w:t>демонтажом</w:t>
      </w:r>
      <w:proofErr w:type="spellEnd"/>
      <w:r>
        <w:rPr>
          <w:sz w:val="24"/>
          <w:szCs w:val="24"/>
          <w:lang w:val="ru-RU" w:eastAsia="ru-RU"/>
        </w:rPr>
        <w:t xml:space="preserve"> устьевой арматуры скважины давление в трубном и затрубном пространстве уменьшают (стравливают) до атмосферного.</w:t>
      </w:r>
      <w:bookmarkStart w:id="19" w:name="SUB88400"/>
      <w:bookmarkEnd w:id="19"/>
    </w:p>
    <w:p w:rsidR="00B747D6" w:rsidRDefault="0065571B">
      <w:pPr>
        <w:ind w:firstLine="567"/>
        <w:jc w:val="both"/>
        <w:rPr>
          <w:sz w:val="24"/>
          <w:szCs w:val="24"/>
          <w:lang w:val="ru-RU" w:eastAsia="ru-RU"/>
        </w:rPr>
      </w:pPr>
      <w:r>
        <w:rPr>
          <w:sz w:val="24"/>
          <w:szCs w:val="24"/>
          <w:lang w:val="ru-RU" w:eastAsia="ru-RU"/>
        </w:rPr>
        <w:t>Разборку устьевой арматуры проводят после визуально установленного прекращения выделения газа из скважины и проверки в ней постоянства уровня жидкости. В ПОР указывают продолжительность времени технологического простоя, после разборки устьевой арматуры, для проверки отсутствия притока жидкости из скважины.</w:t>
      </w:r>
      <w:bookmarkStart w:id="20" w:name="SUB88500"/>
      <w:bookmarkEnd w:id="20"/>
    </w:p>
    <w:p w:rsidR="00B747D6" w:rsidRDefault="0065571B">
      <w:pPr>
        <w:ind w:firstLine="567"/>
        <w:jc w:val="both"/>
        <w:rPr>
          <w:sz w:val="24"/>
          <w:szCs w:val="24"/>
          <w:lang w:val="ru-RU" w:eastAsia="ru-RU"/>
        </w:rPr>
      </w:pPr>
      <w:r>
        <w:rPr>
          <w:sz w:val="24"/>
          <w:szCs w:val="24"/>
          <w:lang w:val="ru-RU" w:eastAsia="ru-RU"/>
        </w:rPr>
        <w:t>Персонал бригады ведет постоянный контроль признаков обнаружения ГНВП и производит герметизацию устья скважины.</w:t>
      </w:r>
      <w:bookmarkStart w:id="21" w:name="SUB88600"/>
      <w:bookmarkEnd w:id="21"/>
    </w:p>
    <w:p w:rsidR="00B747D6" w:rsidRDefault="0065571B">
      <w:pPr>
        <w:ind w:firstLine="567"/>
        <w:jc w:val="both"/>
        <w:rPr>
          <w:sz w:val="24"/>
          <w:szCs w:val="24"/>
          <w:lang w:val="ru-RU" w:eastAsia="ru-RU"/>
        </w:rPr>
      </w:pPr>
      <w:r>
        <w:rPr>
          <w:sz w:val="24"/>
          <w:szCs w:val="24"/>
          <w:lang w:val="ru-RU" w:eastAsia="ru-RU"/>
        </w:rPr>
        <w:t xml:space="preserve">Для герметизации трубного пространства на мостках находится компоновка трубы с переводником, шаровым краном, обратным клапаном или аварийной задвижкой в открытом состоянии, </w:t>
      </w:r>
      <w:proofErr w:type="spellStart"/>
      <w:r>
        <w:rPr>
          <w:sz w:val="24"/>
          <w:szCs w:val="24"/>
          <w:lang w:val="ru-RU" w:eastAsia="ru-RU"/>
        </w:rPr>
        <w:t>опрессованная</w:t>
      </w:r>
      <w:proofErr w:type="spellEnd"/>
      <w:r>
        <w:rPr>
          <w:sz w:val="24"/>
          <w:szCs w:val="24"/>
          <w:lang w:val="ru-RU" w:eastAsia="ru-RU"/>
        </w:rPr>
        <w:t xml:space="preserve"> на установленное давление и окрашенная в красный цвет.</w:t>
      </w:r>
      <w:bookmarkStart w:id="22" w:name="SUB88700"/>
      <w:bookmarkEnd w:id="22"/>
    </w:p>
    <w:p w:rsidR="00B747D6" w:rsidRDefault="0065571B">
      <w:pPr>
        <w:ind w:firstLine="567"/>
        <w:jc w:val="both"/>
        <w:rPr>
          <w:sz w:val="24"/>
          <w:szCs w:val="24"/>
          <w:lang w:val="ru-RU" w:eastAsia="ru-RU"/>
        </w:rPr>
      </w:pPr>
      <w:r>
        <w:rPr>
          <w:sz w:val="24"/>
          <w:szCs w:val="24"/>
          <w:lang w:val="ru-RU" w:eastAsia="ru-RU"/>
        </w:rPr>
        <w:t>Скважину, оборудованную забойным клапаном-отсекателем, в которой ПОР не предусмотрено проведение предварительного глушения перед ПРС, останавливают, стравливают давление до атмосферного и в течение не менее трех часов проверяют скважину на отсутствие притока.</w:t>
      </w:r>
      <w:bookmarkStart w:id="23" w:name="SUB88800"/>
      <w:bookmarkEnd w:id="23"/>
    </w:p>
    <w:p w:rsidR="00B747D6" w:rsidRDefault="0065571B">
      <w:pPr>
        <w:ind w:firstLine="567"/>
        <w:jc w:val="both"/>
        <w:rPr>
          <w:sz w:val="24"/>
          <w:szCs w:val="24"/>
          <w:lang w:val="ru-RU" w:eastAsia="ru-RU"/>
        </w:rPr>
      </w:pPr>
      <w:r>
        <w:rPr>
          <w:sz w:val="24"/>
          <w:szCs w:val="24"/>
          <w:lang w:val="ru-RU" w:eastAsia="ru-RU"/>
        </w:rPr>
        <w:t>Работы по ревизии клапана-</w:t>
      </w:r>
      <w:proofErr w:type="spellStart"/>
      <w:r>
        <w:rPr>
          <w:sz w:val="24"/>
          <w:szCs w:val="24"/>
          <w:lang w:val="ru-RU" w:eastAsia="ru-RU"/>
        </w:rPr>
        <w:t>отсекателя</w:t>
      </w:r>
      <w:proofErr w:type="spellEnd"/>
      <w:r>
        <w:rPr>
          <w:sz w:val="24"/>
          <w:szCs w:val="24"/>
          <w:lang w:val="ru-RU" w:eastAsia="ru-RU"/>
        </w:rPr>
        <w:t xml:space="preserve"> выполняют в соответствии с рекомендациями завода изготовителя.</w:t>
      </w:r>
    </w:p>
    <w:p w:rsidR="00B747D6" w:rsidRDefault="0065571B">
      <w:pPr>
        <w:ind w:firstLine="400"/>
        <w:jc w:val="both"/>
        <w:rPr>
          <w:sz w:val="24"/>
          <w:szCs w:val="24"/>
          <w:lang w:val="ru-RU" w:eastAsia="ru-RU"/>
        </w:rPr>
      </w:pPr>
      <w:r>
        <w:rPr>
          <w:sz w:val="24"/>
          <w:szCs w:val="24"/>
          <w:lang w:eastAsia="ru-RU"/>
        </w:rPr>
        <w:t> </w:t>
      </w:r>
    </w:p>
    <w:p w:rsidR="00B747D6" w:rsidRDefault="0065571B">
      <w:pPr>
        <w:ind w:firstLine="567"/>
        <w:jc w:val="both"/>
        <w:rPr>
          <w:b/>
          <w:i/>
          <w:sz w:val="24"/>
          <w:szCs w:val="24"/>
          <w:lang w:val="ru-RU" w:eastAsia="ru-RU"/>
        </w:rPr>
      </w:pPr>
      <w:r>
        <w:rPr>
          <w:b/>
          <w:i/>
          <w:sz w:val="24"/>
          <w:szCs w:val="24"/>
          <w:lang w:val="ru-RU" w:eastAsia="ru-RU"/>
        </w:rPr>
        <w:t>Требования, предъявляемые к жидкостям для глушения скважины</w:t>
      </w:r>
    </w:p>
    <w:p w:rsidR="00B747D6" w:rsidRDefault="00B747D6">
      <w:pPr>
        <w:ind w:firstLine="567"/>
        <w:jc w:val="both"/>
        <w:rPr>
          <w:sz w:val="24"/>
          <w:szCs w:val="24"/>
          <w:lang w:val="ru-RU" w:eastAsia="ru-RU"/>
        </w:rPr>
      </w:pPr>
    </w:p>
    <w:p w:rsidR="00B747D6" w:rsidRDefault="0065571B">
      <w:pPr>
        <w:ind w:firstLine="567"/>
        <w:jc w:val="both"/>
        <w:rPr>
          <w:sz w:val="24"/>
          <w:szCs w:val="24"/>
          <w:lang w:eastAsia="ru-RU"/>
        </w:rPr>
      </w:pPr>
      <w:r>
        <w:rPr>
          <w:sz w:val="24"/>
          <w:szCs w:val="24"/>
          <w:lang w:val="ru-RU" w:eastAsia="ru-RU"/>
        </w:rPr>
        <w:t xml:space="preserve">Плотность жидкости для глушения определяется из расчета создания столбом жидкости давления, превышающего пластовое в соответствии с необходимыми требованиями. </w:t>
      </w:r>
      <w:proofErr w:type="spellStart"/>
      <w:r>
        <w:rPr>
          <w:sz w:val="24"/>
          <w:szCs w:val="24"/>
          <w:lang w:eastAsia="ru-RU"/>
        </w:rPr>
        <w:t>Допускаемые</w:t>
      </w:r>
      <w:proofErr w:type="spellEnd"/>
      <w:r>
        <w:rPr>
          <w:sz w:val="24"/>
          <w:szCs w:val="24"/>
          <w:lang w:eastAsia="ru-RU"/>
        </w:rPr>
        <w:t xml:space="preserve"> </w:t>
      </w:r>
      <w:proofErr w:type="spellStart"/>
      <w:r>
        <w:rPr>
          <w:sz w:val="24"/>
          <w:szCs w:val="24"/>
          <w:lang w:eastAsia="ru-RU"/>
        </w:rPr>
        <w:t>отклонения</w:t>
      </w:r>
      <w:proofErr w:type="spellEnd"/>
      <w:r>
        <w:rPr>
          <w:sz w:val="24"/>
          <w:szCs w:val="24"/>
          <w:lang w:eastAsia="ru-RU"/>
        </w:rPr>
        <w:t xml:space="preserve"> </w:t>
      </w:r>
      <w:proofErr w:type="spellStart"/>
      <w:r>
        <w:rPr>
          <w:sz w:val="24"/>
          <w:szCs w:val="24"/>
          <w:lang w:eastAsia="ru-RU"/>
        </w:rPr>
        <w:t>плотности</w:t>
      </w:r>
      <w:proofErr w:type="spellEnd"/>
      <w:r>
        <w:rPr>
          <w:sz w:val="24"/>
          <w:szCs w:val="24"/>
          <w:lang w:eastAsia="ru-RU"/>
        </w:rPr>
        <w:t xml:space="preserve"> </w:t>
      </w:r>
      <w:proofErr w:type="spellStart"/>
      <w:r>
        <w:rPr>
          <w:sz w:val="24"/>
          <w:szCs w:val="24"/>
          <w:lang w:eastAsia="ru-RU"/>
        </w:rPr>
        <w:t>жидкости</w:t>
      </w:r>
      <w:proofErr w:type="spellEnd"/>
      <w:r>
        <w:rPr>
          <w:sz w:val="24"/>
          <w:szCs w:val="24"/>
          <w:lang w:eastAsia="ru-RU"/>
        </w:rPr>
        <w:t xml:space="preserve"> </w:t>
      </w:r>
      <w:proofErr w:type="spellStart"/>
      <w:r>
        <w:rPr>
          <w:sz w:val="24"/>
          <w:szCs w:val="24"/>
          <w:lang w:eastAsia="ru-RU"/>
        </w:rPr>
        <w:t>глушения</w:t>
      </w:r>
      <w:proofErr w:type="spellEnd"/>
      <w:r>
        <w:rPr>
          <w:sz w:val="24"/>
          <w:szCs w:val="24"/>
          <w:lang w:eastAsia="ru-RU"/>
        </w:rPr>
        <w:t xml:space="preserve"> </w:t>
      </w:r>
      <w:proofErr w:type="spellStart"/>
      <w:r>
        <w:rPr>
          <w:sz w:val="24"/>
          <w:szCs w:val="24"/>
          <w:lang w:eastAsia="ru-RU"/>
        </w:rPr>
        <w:t>от</w:t>
      </w:r>
      <w:proofErr w:type="spellEnd"/>
      <w:r>
        <w:rPr>
          <w:sz w:val="24"/>
          <w:szCs w:val="24"/>
          <w:lang w:eastAsia="ru-RU"/>
        </w:rPr>
        <w:t xml:space="preserve"> </w:t>
      </w:r>
      <w:proofErr w:type="spellStart"/>
      <w:r>
        <w:rPr>
          <w:sz w:val="24"/>
          <w:szCs w:val="24"/>
          <w:lang w:eastAsia="ru-RU"/>
        </w:rPr>
        <w:t>проектных</w:t>
      </w:r>
      <w:proofErr w:type="spellEnd"/>
      <w:r>
        <w:rPr>
          <w:sz w:val="24"/>
          <w:szCs w:val="24"/>
          <w:lang w:eastAsia="ru-RU"/>
        </w:rPr>
        <w:t xml:space="preserve"> </w:t>
      </w:r>
      <w:proofErr w:type="spellStart"/>
      <w:r>
        <w:rPr>
          <w:sz w:val="24"/>
          <w:szCs w:val="24"/>
          <w:lang w:eastAsia="ru-RU"/>
        </w:rPr>
        <w:t>величин</w:t>
      </w:r>
      <w:proofErr w:type="spellEnd"/>
      <w:r>
        <w:rPr>
          <w:sz w:val="24"/>
          <w:szCs w:val="24"/>
          <w:lang w:eastAsia="ru-RU"/>
        </w:rPr>
        <w:t xml:space="preserve"> </w:t>
      </w:r>
    </w:p>
    <w:p w:rsidR="00B747D6" w:rsidRDefault="0065571B" w:rsidP="00110941">
      <w:pPr>
        <w:pStyle w:val="afff0"/>
        <w:numPr>
          <w:ilvl w:val="0"/>
          <w:numId w:val="14"/>
        </w:numPr>
        <w:ind w:left="851" w:hanging="567"/>
        <w:contextualSpacing/>
        <w:jc w:val="both"/>
        <w:rPr>
          <w:sz w:val="24"/>
          <w:szCs w:val="24"/>
          <w:lang w:val="ru-RU"/>
        </w:rPr>
      </w:pPr>
      <w:r>
        <w:rPr>
          <w:sz w:val="24"/>
          <w:szCs w:val="24"/>
          <w:lang w:val="ru-RU"/>
        </w:rPr>
        <w:t xml:space="preserve">жидкость глушения должна быть химически инертна к горным породам, составляющим коллектор, совместима с пластовыми флюидами и должна исключать необратимую </w:t>
      </w:r>
      <w:proofErr w:type="spellStart"/>
      <w:r>
        <w:rPr>
          <w:sz w:val="24"/>
          <w:szCs w:val="24"/>
          <w:lang w:val="ru-RU"/>
        </w:rPr>
        <w:t>кольматацию</w:t>
      </w:r>
      <w:proofErr w:type="spellEnd"/>
      <w:r>
        <w:rPr>
          <w:sz w:val="24"/>
          <w:szCs w:val="24"/>
          <w:lang w:val="ru-RU"/>
        </w:rPr>
        <w:t xml:space="preserve"> пор пласта твердыми </w:t>
      </w:r>
      <w:proofErr w:type="spellStart"/>
      <w:r>
        <w:rPr>
          <w:sz w:val="24"/>
          <w:szCs w:val="24"/>
          <w:lang w:val="ru-RU"/>
        </w:rPr>
        <w:t>частицами.Фильтрат</w:t>
      </w:r>
      <w:proofErr w:type="spellEnd"/>
      <w:r>
        <w:rPr>
          <w:sz w:val="24"/>
          <w:szCs w:val="24"/>
          <w:lang w:val="ru-RU"/>
        </w:rPr>
        <w:t xml:space="preserve"> жидкости глушения должен обладать ингибирующим действием на глинистые частицы, предотвращая их набухание при любом значении рН пластовой воды;</w:t>
      </w:r>
    </w:p>
    <w:p w:rsidR="00B747D6" w:rsidRDefault="0065571B" w:rsidP="00110941">
      <w:pPr>
        <w:pStyle w:val="afff0"/>
        <w:numPr>
          <w:ilvl w:val="0"/>
          <w:numId w:val="14"/>
        </w:numPr>
        <w:ind w:left="851" w:hanging="567"/>
        <w:contextualSpacing/>
        <w:jc w:val="both"/>
        <w:rPr>
          <w:sz w:val="24"/>
          <w:szCs w:val="24"/>
          <w:lang w:val="ru-RU"/>
        </w:rPr>
      </w:pPr>
      <w:r>
        <w:rPr>
          <w:sz w:val="24"/>
          <w:szCs w:val="24"/>
          <w:lang w:val="ru-RU"/>
        </w:rPr>
        <w:t>вязкостные структурно-механические свойства жидкости глушения должны регулироваться с целью предотвращения поглощения ее продуктивным пластом;</w:t>
      </w:r>
    </w:p>
    <w:p w:rsidR="00B747D6" w:rsidRDefault="0065571B" w:rsidP="00110941">
      <w:pPr>
        <w:pStyle w:val="afff0"/>
        <w:numPr>
          <w:ilvl w:val="0"/>
          <w:numId w:val="14"/>
        </w:numPr>
        <w:ind w:left="851" w:hanging="567"/>
        <w:contextualSpacing/>
        <w:jc w:val="both"/>
        <w:rPr>
          <w:sz w:val="24"/>
          <w:szCs w:val="24"/>
          <w:lang w:val="ru-RU"/>
        </w:rPr>
      </w:pPr>
      <w:r>
        <w:rPr>
          <w:sz w:val="24"/>
          <w:szCs w:val="24"/>
          <w:lang w:val="ru-RU"/>
        </w:rPr>
        <w:t xml:space="preserve">жидкость глушения не должна образовывать водных барьеров и должна способствовать </w:t>
      </w:r>
      <w:proofErr w:type="spellStart"/>
      <w:r>
        <w:rPr>
          <w:sz w:val="24"/>
          <w:szCs w:val="24"/>
          <w:lang w:val="ru-RU"/>
        </w:rPr>
        <w:t>гидрофобизации</w:t>
      </w:r>
      <w:proofErr w:type="spellEnd"/>
      <w:r>
        <w:rPr>
          <w:sz w:val="24"/>
          <w:szCs w:val="24"/>
          <w:lang w:val="ru-RU"/>
        </w:rPr>
        <w:t xml:space="preserve"> поверхности коллектора и снижению капиллярных давлений в порах пласта за счет уменьшения межфазного натяжения на границе раздела фаз «жидкость глушения - пластовый флюид». Жидкость глушения не должна образовывать стойких водонефтяных эмульсий первого и второго рода;</w:t>
      </w:r>
    </w:p>
    <w:p w:rsidR="00B747D6" w:rsidRDefault="0065571B" w:rsidP="00110941">
      <w:pPr>
        <w:pStyle w:val="afff0"/>
        <w:numPr>
          <w:ilvl w:val="0"/>
          <w:numId w:val="14"/>
        </w:numPr>
        <w:ind w:left="851" w:hanging="567"/>
        <w:contextualSpacing/>
        <w:jc w:val="both"/>
        <w:rPr>
          <w:sz w:val="24"/>
          <w:szCs w:val="24"/>
        </w:rPr>
      </w:pPr>
      <w:r>
        <w:rPr>
          <w:sz w:val="24"/>
          <w:szCs w:val="24"/>
          <w:lang w:val="ru-RU"/>
        </w:rPr>
        <w:t xml:space="preserve">жидкость глушения должна обладать низким коррозионным воздействием на оборудование. </w:t>
      </w:r>
      <w:proofErr w:type="spellStart"/>
      <w:r>
        <w:rPr>
          <w:sz w:val="24"/>
          <w:szCs w:val="24"/>
        </w:rPr>
        <w:t>Скорость</w:t>
      </w:r>
      <w:proofErr w:type="spellEnd"/>
      <w:r>
        <w:rPr>
          <w:sz w:val="24"/>
          <w:szCs w:val="24"/>
        </w:rPr>
        <w:t xml:space="preserve"> </w:t>
      </w:r>
      <w:proofErr w:type="spellStart"/>
      <w:r>
        <w:rPr>
          <w:sz w:val="24"/>
          <w:szCs w:val="24"/>
        </w:rPr>
        <w:t>коррозии</w:t>
      </w:r>
      <w:proofErr w:type="spellEnd"/>
      <w:r>
        <w:rPr>
          <w:sz w:val="24"/>
          <w:szCs w:val="24"/>
        </w:rPr>
        <w:t xml:space="preserve"> </w:t>
      </w:r>
      <w:proofErr w:type="spellStart"/>
      <w:r>
        <w:rPr>
          <w:sz w:val="24"/>
          <w:szCs w:val="24"/>
        </w:rPr>
        <w:t>стали</w:t>
      </w:r>
      <w:proofErr w:type="spellEnd"/>
      <w:r>
        <w:rPr>
          <w:sz w:val="24"/>
          <w:szCs w:val="24"/>
        </w:rPr>
        <w:t xml:space="preserve"> </w:t>
      </w:r>
      <w:proofErr w:type="spellStart"/>
      <w:r>
        <w:rPr>
          <w:sz w:val="24"/>
          <w:szCs w:val="24"/>
        </w:rPr>
        <w:t>не</w:t>
      </w:r>
      <w:proofErr w:type="spellEnd"/>
      <w:r>
        <w:rPr>
          <w:sz w:val="24"/>
          <w:szCs w:val="24"/>
        </w:rPr>
        <w:t xml:space="preserve"> </w:t>
      </w:r>
      <w:proofErr w:type="spellStart"/>
      <w:r>
        <w:rPr>
          <w:sz w:val="24"/>
          <w:szCs w:val="24"/>
        </w:rPr>
        <w:t>должна</w:t>
      </w:r>
      <w:proofErr w:type="spellEnd"/>
      <w:r>
        <w:rPr>
          <w:sz w:val="24"/>
          <w:szCs w:val="24"/>
        </w:rPr>
        <w:t xml:space="preserve"> </w:t>
      </w:r>
      <w:proofErr w:type="spellStart"/>
      <w:r>
        <w:rPr>
          <w:sz w:val="24"/>
          <w:szCs w:val="24"/>
        </w:rPr>
        <w:t>превышать</w:t>
      </w:r>
      <w:proofErr w:type="spellEnd"/>
      <w:r>
        <w:rPr>
          <w:sz w:val="24"/>
          <w:szCs w:val="24"/>
        </w:rPr>
        <w:t xml:space="preserve"> 0,10-0,12 </w:t>
      </w:r>
      <w:proofErr w:type="spellStart"/>
      <w:r>
        <w:rPr>
          <w:sz w:val="24"/>
          <w:szCs w:val="24"/>
        </w:rPr>
        <w:t>мм</w:t>
      </w:r>
      <w:proofErr w:type="spellEnd"/>
      <w:r>
        <w:rPr>
          <w:sz w:val="24"/>
          <w:szCs w:val="24"/>
        </w:rPr>
        <w:t>/</w:t>
      </w:r>
      <w:proofErr w:type="spellStart"/>
      <w:r>
        <w:rPr>
          <w:sz w:val="24"/>
          <w:szCs w:val="24"/>
        </w:rPr>
        <w:t>год</w:t>
      </w:r>
      <w:proofErr w:type="spellEnd"/>
      <w:r>
        <w:rPr>
          <w:sz w:val="24"/>
          <w:szCs w:val="24"/>
        </w:rPr>
        <w:t>;</w:t>
      </w:r>
    </w:p>
    <w:p w:rsidR="00B747D6" w:rsidRDefault="0065571B" w:rsidP="00110941">
      <w:pPr>
        <w:pStyle w:val="afff0"/>
        <w:numPr>
          <w:ilvl w:val="0"/>
          <w:numId w:val="14"/>
        </w:numPr>
        <w:ind w:left="851" w:hanging="567"/>
        <w:contextualSpacing/>
        <w:jc w:val="both"/>
        <w:rPr>
          <w:sz w:val="24"/>
          <w:szCs w:val="24"/>
        </w:rPr>
      </w:pPr>
      <w:r>
        <w:rPr>
          <w:sz w:val="24"/>
          <w:szCs w:val="24"/>
          <w:lang w:val="ru-RU"/>
        </w:rPr>
        <w:lastRenderedPageBreak/>
        <w:t xml:space="preserve">жидкость глушения должна быть термостабильной при высоких температурах и быть морозоустойчивой в зимних условиях. </w:t>
      </w:r>
      <w:proofErr w:type="spellStart"/>
      <w:r>
        <w:rPr>
          <w:sz w:val="24"/>
          <w:szCs w:val="24"/>
        </w:rPr>
        <w:t>Жидкость</w:t>
      </w:r>
      <w:proofErr w:type="spellEnd"/>
      <w:r>
        <w:rPr>
          <w:sz w:val="24"/>
          <w:szCs w:val="24"/>
        </w:rPr>
        <w:t xml:space="preserve"> </w:t>
      </w:r>
      <w:proofErr w:type="spellStart"/>
      <w:r>
        <w:rPr>
          <w:sz w:val="24"/>
          <w:szCs w:val="24"/>
        </w:rPr>
        <w:t>глушения</w:t>
      </w:r>
      <w:proofErr w:type="spellEnd"/>
      <w:r>
        <w:rPr>
          <w:sz w:val="24"/>
          <w:szCs w:val="24"/>
        </w:rPr>
        <w:t xml:space="preserve"> </w:t>
      </w:r>
      <w:proofErr w:type="spellStart"/>
      <w:r>
        <w:rPr>
          <w:sz w:val="24"/>
          <w:szCs w:val="24"/>
        </w:rPr>
        <w:t>должна</w:t>
      </w:r>
      <w:proofErr w:type="spellEnd"/>
      <w:r>
        <w:rPr>
          <w:sz w:val="24"/>
          <w:szCs w:val="24"/>
        </w:rPr>
        <w:t xml:space="preserve"> </w:t>
      </w:r>
      <w:proofErr w:type="spellStart"/>
      <w:r>
        <w:rPr>
          <w:sz w:val="24"/>
          <w:szCs w:val="24"/>
        </w:rPr>
        <w:t>быть</w:t>
      </w:r>
      <w:proofErr w:type="spellEnd"/>
      <w:r>
        <w:rPr>
          <w:sz w:val="24"/>
          <w:szCs w:val="24"/>
        </w:rPr>
        <w:t xml:space="preserve"> </w:t>
      </w:r>
      <w:proofErr w:type="spellStart"/>
      <w:r>
        <w:rPr>
          <w:sz w:val="24"/>
          <w:szCs w:val="24"/>
        </w:rPr>
        <w:t>негорючей</w:t>
      </w:r>
      <w:proofErr w:type="spellEnd"/>
      <w:r>
        <w:rPr>
          <w:sz w:val="24"/>
          <w:szCs w:val="24"/>
        </w:rPr>
        <w:t xml:space="preserve">, </w:t>
      </w:r>
      <w:proofErr w:type="spellStart"/>
      <w:r>
        <w:rPr>
          <w:sz w:val="24"/>
          <w:szCs w:val="24"/>
        </w:rPr>
        <w:t>взрывопожаробезопасной</w:t>
      </w:r>
      <w:proofErr w:type="spellEnd"/>
      <w:r>
        <w:rPr>
          <w:sz w:val="24"/>
          <w:szCs w:val="24"/>
        </w:rPr>
        <w:t xml:space="preserve">, </w:t>
      </w:r>
      <w:proofErr w:type="spellStart"/>
      <w:r>
        <w:rPr>
          <w:sz w:val="24"/>
          <w:szCs w:val="24"/>
        </w:rPr>
        <w:t>нетоксичной</w:t>
      </w:r>
      <w:proofErr w:type="spellEnd"/>
      <w:r>
        <w:rPr>
          <w:sz w:val="24"/>
          <w:szCs w:val="24"/>
        </w:rPr>
        <w:t>;</w:t>
      </w:r>
    </w:p>
    <w:p w:rsidR="00B747D6" w:rsidRDefault="00B747D6">
      <w:pPr>
        <w:ind w:firstLine="567"/>
        <w:jc w:val="both"/>
        <w:rPr>
          <w:sz w:val="24"/>
          <w:szCs w:val="24"/>
          <w:lang w:eastAsia="ru-RU"/>
        </w:rPr>
      </w:pPr>
    </w:p>
    <w:p w:rsidR="00B747D6" w:rsidRDefault="0065571B">
      <w:pPr>
        <w:ind w:firstLine="567"/>
        <w:jc w:val="both"/>
        <w:rPr>
          <w:sz w:val="24"/>
          <w:szCs w:val="24"/>
          <w:lang w:val="ru-RU" w:eastAsia="ru-RU"/>
        </w:rPr>
      </w:pPr>
      <w:r>
        <w:rPr>
          <w:sz w:val="24"/>
          <w:szCs w:val="24"/>
          <w:lang w:val="ru-RU" w:eastAsia="ru-RU"/>
        </w:rPr>
        <w:t>Обоснованный выбор жидкости глушения (с содержанием твердой фазы, на основе минеральных солей, на углеводородной основе, пены) в зависимости от горно-геологических и технических условий работы скважины, а также способов их приготовления можно осуществить в соответствии с рекомендациями каталога жидкостей глушения.</w:t>
      </w:r>
    </w:p>
    <w:p w:rsidR="00B747D6" w:rsidRDefault="00B747D6">
      <w:pPr>
        <w:jc w:val="both"/>
        <w:rPr>
          <w:b/>
          <w:i/>
          <w:sz w:val="24"/>
          <w:szCs w:val="24"/>
          <w:lang w:val="ru-RU" w:eastAsia="ru-RU"/>
        </w:rPr>
      </w:pPr>
    </w:p>
    <w:p w:rsidR="00B747D6" w:rsidRDefault="0065571B">
      <w:pPr>
        <w:ind w:firstLine="709"/>
        <w:jc w:val="both"/>
        <w:rPr>
          <w:b/>
          <w:i/>
          <w:sz w:val="24"/>
          <w:szCs w:val="24"/>
          <w:lang w:eastAsia="ru-RU"/>
        </w:rPr>
      </w:pPr>
      <w:r>
        <w:rPr>
          <w:b/>
          <w:sz w:val="24"/>
          <w:szCs w:val="24"/>
          <w:lang w:val="ru-RU" w:eastAsia="ru-RU"/>
        </w:rPr>
        <w:t xml:space="preserve"> </w:t>
      </w:r>
      <w:proofErr w:type="spellStart"/>
      <w:r>
        <w:rPr>
          <w:b/>
          <w:i/>
          <w:sz w:val="24"/>
          <w:szCs w:val="24"/>
          <w:lang w:eastAsia="ru-RU"/>
        </w:rPr>
        <w:t>Подготовительные</w:t>
      </w:r>
      <w:proofErr w:type="spellEnd"/>
      <w:r>
        <w:rPr>
          <w:b/>
          <w:i/>
          <w:sz w:val="24"/>
          <w:szCs w:val="24"/>
          <w:lang w:eastAsia="ru-RU"/>
        </w:rPr>
        <w:t xml:space="preserve"> </w:t>
      </w:r>
      <w:proofErr w:type="spellStart"/>
      <w:r>
        <w:rPr>
          <w:b/>
          <w:i/>
          <w:sz w:val="24"/>
          <w:szCs w:val="24"/>
          <w:lang w:eastAsia="ru-RU"/>
        </w:rPr>
        <w:t>работы</w:t>
      </w:r>
      <w:proofErr w:type="spellEnd"/>
    </w:p>
    <w:p w:rsidR="00B747D6" w:rsidRDefault="00B747D6">
      <w:pPr>
        <w:jc w:val="both"/>
        <w:rPr>
          <w:b/>
          <w:sz w:val="24"/>
          <w:szCs w:val="24"/>
          <w:lang w:eastAsia="ru-RU"/>
        </w:rPr>
      </w:pPr>
    </w:p>
    <w:p w:rsidR="00B747D6" w:rsidRDefault="0065571B" w:rsidP="00110941">
      <w:pPr>
        <w:numPr>
          <w:ilvl w:val="0"/>
          <w:numId w:val="15"/>
        </w:numPr>
        <w:ind w:left="0" w:firstLine="0"/>
        <w:jc w:val="both"/>
        <w:rPr>
          <w:sz w:val="24"/>
          <w:szCs w:val="24"/>
          <w:lang w:val="ru-RU" w:eastAsia="ru-RU"/>
        </w:rPr>
      </w:pPr>
      <w:r>
        <w:rPr>
          <w:sz w:val="24"/>
          <w:szCs w:val="24"/>
          <w:lang w:val="ru-RU" w:eastAsia="ru-RU"/>
        </w:rPr>
        <w:t>проверка наличия циркуляции в скважине и решение о категории ремонта;</w:t>
      </w:r>
    </w:p>
    <w:p w:rsidR="00B747D6" w:rsidRDefault="0065571B" w:rsidP="00110941">
      <w:pPr>
        <w:numPr>
          <w:ilvl w:val="0"/>
          <w:numId w:val="15"/>
        </w:numPr>
        <w:ind w:left="0" w:firstLine="0"/>
        <w:jc w:val="both"/>
        <w:rPr>
          <w:sz w:val="24"/>
          <w:szCs w:val="24"/>
          <w:lang w:val="ru-RU" w:eastAsia="ru-RU"/>
        </w:rPr>
      </w:pPr>
      <w:r>
        <w:rPr>
          <w:sz w:val="24"/>
          <w:szCs w:val="24"/>
          <w:lang w:val="ru-RU" w:eastAsia="ru-RU"/>
        </w:rPr>
        <w:t>определение величины текущего пластового давления;</w:t>
      </w:r>
    </w:p>
    <w:p w:rsidR="00B747D6" w:rsidRDefault="0065571B" w:rsidP="00110941">
      <w:pPr>
        <w:numPr>
          <w:ilvl w:val="0"/>
          <w:numId w:val="15"/>
        </w:numPr>
        <w:ind w:left="0" w:firstLine="0"/>
        <w:jc w:val="both"/>
        <w:rPr>
          <w:sz w:val="24"/>
          <w:szCs w:val="24"/>
          <w:lang w:val="ru-RU" w:eastAsia="ru-RU"/>
        </w:rPr>
      </w:pPr>
      <w:r>
        <w:rPr>
          <w:sz w:val="24"/>
          <w:szCs w:val="24"/>
          <w:lang w:val="ru-RU" w:eastAsia="ru-RU"/>
        </w:rPr>
        <w:t>расчет требуемой плотности жидкости глушения и определение необходимого ее количества;</w:t>
      </w:r>
    </w:p>
    <w:p w:rsidR="00B747D6" w:rsidRDefault="0065571B" w:rsidP="00110941">
      <w:pPr>
        <w:numPr>
          <w:ilvl w:val="0"/>
          <w:numId w:val="15"/>
        </w:numPr>
        <w:ind w:left="0" w:firstLine="0"/>
        <w:jc w:val="both"/>
        <w:rPr>
          <w:sz w:val="24"/>
          <w:szCs w:val="24"/>
          <w:lang w:val="ru-RU" w:eastAsia="ru-RU"/>
        </w:rPr>
      </w:pPr>
      <w:r>
        <w:rPr>
          <w:sz w:val="24"/>
          <w:szCs w:val="24"/>
          <w:lang w:val="ru-RU" w:eastAsia="ru-RU"/>
        </w:rPr>
        <w:t>подготовка требуемого объема жидкости соответствующей плотности с учетом аварийного запаса, объем которого определяется исходя из геолого-технических условий (но не менее одного объема скважины);</w:t>
      </w:r>
    </w:p>
    <w:p w:rsidR="00B747D6" w:rsidRDefault="0065571B" w:rsidP="00110941">
      <w:pPr>
        <w:numPr>
          <w:ilvl w:val="0"/>
          <w:numId w:val="15"/>
        </w:numPr>
        <w:ind w:left="0" w:firstLine="0"/>
        <w:jc w:val="both"/>
        <w:rPr>
          <w:sz w:val="24"/>
          <w:szCs w:val="24"/>
          <w:lang w:val="ru-RU" w:eastAsia="ru-RU"/>
        </w:rPr>
      </w:pPr>
      <w:r>
        <w:rPr>
          <w:sz w:val="24"/>
          <w:szCs w:val="24"/>
          <w:lang w:val="ru-RU" w:eastAsia="ru-RU"/>
        </w:rPr>
        <w:t>проведение разрядки скважины, проверка исправности запорной арматуры на устьевом оборудовании;</w:t>
      </w:r>
    </w:p>
    <w:p w:rsidR="00B747D6" w:rsidRDefault="0065571B" w:rsidP="00110941">
      <w:pPr>
        <w:numPr>
          <w:ilvl w:val="0"/>
          <w:numId w:val="15"/>
        </w:numPr>
        <w:ind w:left="0" w:firstLine="0"/>
        <w:jc w:val="both"/>
        <w:rPr>
          <w:sz w:val="24"/>
          <w:szCs w:val="24"/>
          <w:lang w:eastAsia="ru-RU"/>
        </w:rPr>
      </w:pPr>
      <w:r>
        <w:rPr>
          <w:sz w:val="24"/>
          <w:szCs w:val="24"/>
          <w:lang w:val="ru-RU" w:eastAsia="ru-RU"/>
        </w:rPr>
        <w:t xml:space="preserve">расстановка агрегатов и автоцистерн, проведение обвязки оборудования и гидроиспытание нагнетательной линии давления, превышающего ожидаемое в 1,5 раза. </w:t>
      </w:r>
      <w:proofErr w:type="spellStart"/>
      <w:r>
        <w:rPr>
          <w:sz w:val="24"/>
          <w:szCs w:val="24"/>
          <w:lang w:eastAsia="ru-RU"/>
        </w:rPr>
        <w:t>Нагнетательная</w:t>
      </w:r>
      <w:proofErr w:type="spellEnd"/>
      <w:r>
        <w:rPr>
          <w:sz w:val="24"/>
          <w:szCs w:val="24"/>
          <w:lang w:eastAsia="ru-RU"/>
        </w:rPr>
        <w:t xml:space="preserve"> </w:t>
      </w:r>
      <w:proofErr w:type="spellStart"/>
      <w:r>
        <w:rPr>
          <w:sz w:val="24"/>
          <w:szCs w:val="24"/>
          <w:lang w:eastAsia="ru-RU"/>
        </w:rPr>
        <w:t>линия</w:t>
      </w:r>
      <w:proofErr w:type="spellEnd"/>
      <w:r>
        <w:rPr>
          <w:sz w:val="24"/>
          <w:szCs w:val="24"/>
          <w:lang w:eastAsia="ru-RU"/>
        </w:rPr>
        <w:t xml:space="preserve"> </w:t>
      </w:r>
      <w:proofErr w:type="spellStart"/>
      <w:r>
        <w:rPr>
          <w:sz w:val="24"/>
          <w:szCs w:val="24"/>
          <w:lang w:eastAsia="ru-RU"/>
        </w:rPr>
        <w:t>оборудуется</w:t>
      </w:r>
      <w:proofErr w:type="spellEnd"/>
      <w:r>
        <w:rPr>
          <w:sz w:val="24"/>
          <w:szCs w:val="24"/>
          <w:lang w:eastAsia="ru-RU"/>
        </w:rPr>
        <w:t xml:space="preserve"> </w:t>
      </w:r>
      <w:proofErr w:type="spellStart"/>
      <w:r>
        <w:rPr>
          <w:sz w:val="24"/>
          <w:szCs w:val="24"/>
          <w:lang w:eastAsia="ru-RU"/>
        </w:rPr>
        <w:t>обратным</w:t>
      </w:r>
      <w:proofErr w:type="spellEnd"/>
      <w:r>
        <w:rPr>
          <w:sz w:val="24"/>
          <w:szCs w:val="24"/>
          <w:lang w:eastAsia="ru-RU"/>
        </w:rPr>
        <w:t xml:space="preserve"> </w:t>
      </w:r>
      <w:proofErr w:type="spellStart"/>
      <w:r>
        <w:rPr>
          <w:sz w:val="24"/>
          <w:szCs w:val="24"/>
          <w:lang w:eastAsia="ru-RU"/>
        </w:rPr>
        <w:t>клапаном</w:t>
      </w:r>
      <w:proofErr w:type="spellEnd"/>
      <w:r>
        <w:rPr>
          <w:sz w:val="24"/>
          <w:szCs w:val="24"/>
          <w:lang w:eastAsia="ru-RU"/>
        </w:rPr>
        <w:t>.</w:t>
      </w:r>
    </w:p>
    <w:p w:rsidR="00B747D6" w:rsidRDefault="00B747D6">
      <w:pPr>
        <w:jc w:val="both"/>
        <w:rPr>
          <w:b/>
          <w:sz w:val="24"/>
          <w:szCs w:val="24"/>
          <w:lang w:eastAsia="ru-RU"/>
        </w:rPr>
      </w:pPr>
    </w:p>
    <w:p w:rsidR="00B747D6" w:rsidRDefault="0065571B">
      <w:pPr>
        <w:ind w:firstLine="709"/>
        <w:jc w:val="both"/>
        <w:rPr>
          <w:b/>
          <w:i/>
          <w:sz w:val="24"/>
          <w:szCs w:val="24"/>
          <w:lang w:eastAsia="ru-RU"/>
        </w:rPr>
      </w:pPr>
      <w:r>
        <w:rPr>
          <w:b/>
          <w:sz w:val="24"/>
          <w:szCs w:val="24"/>
          <w:lang w:eastAsia="ru-RU"/>
        </w:rPr>
        <w:t xml:space="preserve"> </w:t>
      </w:r>
      <w:proofErr w:type="spellStart"/>
      <w:r>
        <w:rPr>
          <w:b/>
          <w:i/>
          <w:sz w:val="24"/>
          <w:szCs w:val="24"/>
          <w:lang w:eastAsia="ru-RU"/>
        </w:rPr>
        <w:t>Проведение</w:t>
      </w:r>
      <w:proofErr w:type="spellEnd"/>
      <w:r>
        <w:rPr>
          <w:b/>
          <w:i/>
          <w:sz w:val="24"/>
          <w:szCs w:val="24"/>
          <w:lang w:eastAsia="ru-RU"/>
        </w:rPr>
        <w:t xml:space="preserve"> </w:t>
      </w:r>
      <w:proofErr w:type="spellStart"/>
      <w:r>
        <w:rPr>
          <w:b/>
          <w:i/>
          <w:sz w:val="24"/>
          <w:szCs w:val="24"/>
          <w:lang w:eastAsia="ru-RU"/>
        </w:rPr>
        <w:t>процесса</w:t>
      </w:r>
      <w:proofErr w:type="spellEnd"/>
      <w:r>
        <w:rPr>
          <w:b/>
          <w:i/>
          <w:sz w:val="24"/>
          <w:szCs w:val="24"/>
          <w:lang w:eastAsia="ru-RU"/>
        </w:rPr>
        <w:t xml:space="preserve"> </w:t>
      </w:r>
      <w:proofErr w:type="spellStart"/>
      <w:r>
        <w:rPr>
          <w:b/>
          <w:i/>
          <w:sz w:val="24"/>
          <w:szCs w:val="24"/>
          <w:lang w:eastAsia="ru-RU"/>
        </w:rPr>
        <w:t>глушения</w:t>
      </w:r>
      <w:proofErr w:type="spellEnd"/>
    </w:p>
    <w:p w:rsidR="00B747D6" w:rsidRDefault="00B747D6">
      <w:pPr>
        <w:jc w:val="both"/>
        <w:rPr>
          <w:b/>
          <w:sz w:val="24"/>
          <w:szCs w:val="24"/>
          <w:lang w:eastAsia="ru-RU"/>
        </w:rPr>
      </w:pPr>
    </w:p>
    <w:p w:rsidR="00B747D6" w:rsidRDefault="0065571B" w:rsidP="00110941">
      <w:pPr>
        <w:numPr>
          <w:ilvl w:val="0"/>
          <w:numId w:val="16"/>
        </w:numPr>
        <w:ind w:left="0" w:firstLine="0"/>
        <w:jc w:val="both"/>
        <w:rPr>
          <w:sz w:val="24"/>
          <w:szCs w:val="24"/>
          <w:lang w:val="ru-RU" w:eastAsia="ru-RU"/>
        </w:rPr>
      </w:pPr>
      <w:r>
        <w:rPr>
          <w:sz w:val="24"/>
          <w:szCs w:val="24"/>
          <w:lang w:val="ru-RU" w:eastAsia="ru-RU"/>
        </w:rPr>
        <w:t xml:space="preserve"> замена скважинной жидкости на жидкость глушения. Глушение скважины допускается при полной или частичной замене скважинной жидкости с восстановлением или без восстановления циркуляции. Если частичная замена скважинной жидкости недопустима, заполнение колонны жидкостью глушения осуществляют при ее </w:t>
      </w:r>
      <w:proofErr w:type="spellStart"/>
      <w:r>
        <w:rPr>
          <w:sz w:val="24"/>
          <w:szCs w:val="24"/>
          <w:lang w:val="ru-RU" w:eastAsia="ru-RU"/>
        </w:rPr>
        <w:t>прокачивании</w:t>
      </w:r>
      <w:proofErr w:type="spellEnd"/>
      <w:r>
        <w:rPr>
          <w:sz w:val="24"/>
          <w:szCs w:val="24"/>
          <w:lang w:val="ru-RU" w:eastAsia="ru-RU"/>
        </w:rPr>
        <w:t xml:space="preserve"> на поглощение;</w:t>
      </w:r>
    </w:p>
    <w:p w:rsidR="00B747D6" w:rsidRDefault="0065571B" w:rsidP="00110941">
      <w:pPr>
        <w:numPr>
          <w:ilvl w:val="0"/>
          <w:numId w:val="16"/>
        </w:numPr>
        <w:ind w:left="0" w:firstLine="0"/>
        <w:jc w:val="both"/>
        <w:rPr>
          <w:sz w:val="24"/>
          <w:szCs w:val="24"/>
          <w:lang w:val="ru-RU" w:eastAsia="ru-RU"/>
        </w:rPr>
      </w:pPr>
      <w:r>
        <w:rPr>
          <w:sz w:val="24"/>
          <w:szCs w:val="24"/>
          <w:lang w:val="ru-RU" w:eastAsia="ru-RU"/>
        </w:rPr>
        <w:t>в скважинах с низкой приемистостью пластов глушение производят в два этапа. Вначале жидкость глушения замещают до глубины установки насоса, а затем через расчетное время повторяют глушение;</w:t>
      </w:r>
    </w:p>
    <w:p w:rsidR="00B747D6" w:rsidRDefault="0065571B" w:rsidP="00110941">
      <w:pPr>
        <w:numPr>
          <w:ilvl w:val="0"/>
          <w:numId w:val="16"/>
        </w:numPr>
        <w:ind w:left="0" w:firstLine="0"/>
        <w:jc w:val="both"/>
        <w:rPr>
          <w:sz w:val="24"/>
          <w:szCs w:val="24"/>
          <w:lang w:val="ru-RU" w:eastAsia="ru-RU"/>
        </w:rPr>
      </w:pPr>
      <w:r>
        <w:rPr>
          <w:sz w:val="24"/>
          <w:szCs w:val="24"/>
          <w:lang w:val="ru-RU" w:eastAsia="ru-RU"/>
        </w:rPr>
        <w:t xml:space="preserve">  при глушении скважины, которую можно глушить в один цикл и в которых возможны нефтегазопроявления, буферную жидкость необходимо закачать в межтрубное пространство вслед за порцией жидкости глушения, равной объему лифтового оборудования. Дальнейшие операции по глушению скважины производят согласно принятой на предприятии технологии;</w:t>
      </w:r>
    </w:p>
    <w:p w:rsidR="00B747D6" w:rsidRDefault="0065571B" w:rsidP="00110941">
      <w:pPr>
        <w:numPr>
          <w:ilvl w:val="0"/>
          <w:numId w:val="16"/>
        </w:numPr>
        <w:ind w:left="0" w:firstLine="0"/>
        <w:jc w:val="both"/>
        <w:rPr>
          <w:sz w:val="24"/>
          <w:szCs w:val="24"/>
          <w:lang w:val="ru-RU" w:eastAsia="ru-RU"/>
        </w:rPr>
      </w:pPr>
      <w:r>
        <w:rPr>
          <w:sz w:val="24"/>
          <w:szCs w:val="24"/>
          <w:lang w:val="ru-RU" w:eastAsia="ru-RU"/>
        </w:rPr>
        <w:t xml:space="preserve">   при обнаружении нефтегазопроявлений необходимо закрыть ПВО. Бригада должна действовать в соответствии с планом ликвидации аварий (ПЛА). Возобновление работ разрешается руководителем работ после ликвидации НГВП и принятия мер по предупреждению его повторения.</w:t>
      </w:r>
    </w:p>
    <w:p w:rsidR="00B747D6" w:rsidRDefault="0065571B" w:rsidP="00110941">
      <w:pPr>
        <w:numPr>
          <w:ilvl w:val="0"/>
          <w:numId w:val="16"/>
        </w:numPr>
        <w:ind w:left="0" w:firstLine="0"/>
        <w:jc w:val="both"/>
        <w:rPr>
          <w:sz w:val="24"/>
          <w:szCs w:val="24"/>
          <w:lang w:val="ru-RU" w:eastAsia="ru-RU"/>
        </w:rPr>
      </w:pPr>
      <w:r>
        <w:rPr>
          <w:b/>
          <w:sz w:val="24"/>
          <w:szCs w:val="24"/>
          <w:lang w:val="ru-RU"/>
        </w:rPr>
        <w:t>Потребное количество жидкости глушения (при необходимости)</w:t>
      </w:r>
    </w:p>
    <w:p w:rsidR="00B747D6" w:rsidRPr="00E7751F" w:rsidRDefault="00B747D6">
      <w:pPr>
        <w:tabs>
          <w:tab w:val="left" w:pos="709"/>
          <w:tab w:val="left" w:pos="1418"/>
        </w:tabs>
        <w:ind w:left="720"/>
        <w:jc w:val="right"/>
        <w:rPr>
          <w:sz w:val="24"/>
          <w:szCs w:val="24"/>
          <w:lang w:val="ru-RU" w:eastAsia="ru-RU"/>
        </w:rPr>
      </w:pPr>
    </w:p>
    <w:tbl>
      <w:tblPr>
        <w:tblW w:w="786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65"/>
        <w:gridCol w:w="1426"/>
        <w:gridCol w:w="1664"/>
        <w:gridCol w:w="1602"/>
        <w:gridCol w:w="2105"/>
      </w:tblGrid>
      <w:tr w:rsidR="00B747D6">
        <w:trPr>
          <w:trHeight w:val="172"/>
          <w:jc w:val="center"/>
        </w:trPr>
        <w:tc>
          <w:tcPr>
            <w:tcW w:w="1065" w:type="dxa"/>
            <w:vMerge w:val="restart"/>
          </w:tcPr>
          <w:p w:rsidR="00B747D6" w:rsidRDefault="0065571B">
            <w:pPr>
              <w:widowControl w:val="0"/>
              <w:autoSpaceDE w:val="0"/>
              <w:autoSpaceDN w:val="0"/>
              <w:adjustRightInd w:val="0"/>
              <w:jc w:val="center"/>
              <w:rPr>
                <w:sz w:val="24"/>
                <w:szCs w:val="24"/>
                <w:lang w:eastAsia="ru-RU"/>
              </w:rPr>
            </w:pPr>
            <w:r>
              <w:rPr>
                <w:sz w:val="24"/>
                <w:szCs w:val="24"/>
                <w:lang w:eastAsia="ru-RU"/>
              </w:rPr>
              <w:t>№скв.</w:t>
            </w:r>
          </w:p>
        </w:tc>
        <w:tc>
          <w:tcPr>
            <w:tcW w:w="1426" w:type="dxa"/>
            <w:vMerge w:val="restart"/>
          </w:tcPr>
          <w:p w:rsidR="00B747D6" w:rsidRDefault="00B747D6">
            <w:pPr>
              <w:widowControl w:val="0"/>
              <w:autoSpaceDE w:val="0"/>
              <w:autoSpaceDN w:val="0"/>
              <w:adjustRightInd w:val="0"/>
              <w:jc w:val="center"/>
              <w:rPr>
                <w:sz w:val="24"/>
                <w:szCs w:val="24"/>
                <w:lang w:eastAsia="ru-RU"/>
              </w:rPr>
            </w:pPr>
          </w:p>
          <w:p w:rsidR="00B747D6" w:rsidRDefault="0065571B">
            <w:pPr>
              <w:widowControl w:val="0"/>
              <w:autoSpaceDE w:val="0"/>
              <w:autoSpaceDN w:val="0"/>
              <w:adjustRightInd w:val="0"/>
              <w:jc w:val="center"/>
              <w:rPr>
                <w:sz w:val="24"/>
                <w:szCs w:val="24"/>
                <w:lang w:eastAsia="ru-RU"/>
              </w:rPr>
            </w:pPr>
            <w:proofErr w:type="spellStart"/>
            <w:r>
              <w:rPr>
                <w:sz w:val="24"/>
                <w:szCs w:val="24"/>
                <w:lang w:eastAsia="ru-RU"/>
              </w:rPr>
              <w:t>Интервал</w:t>
            </w:r>
            <w:proofErr w:type="spellEnd"/>
            <w:r>
              <w:rPr>
                <w:sz w:val="24"/>
                <w:szCs w:val="24"/>
                <w:lang w:eastAsia="ru-RU"/>
              </w:rPr>
              <w:t xml:space="preserve"> </w:t>
            </w:r>
            <w:proofErr w:type="spellStart"/>
            <w:r>
              <w:rPr>
                <w:sz w:val="24"/>
                <w:szCs w:val="24"/>
                <w:lang w:eastAsia="ru-RU"/>
              </w:rPr>
              <w:t>глушения</w:t>
            </w:r>
            <w:proofErr w:type="spellEnd"/>
            <w:r>
              <w:rPr>
                <w:sz w:val="24"/>
                <w:szCs w:val="24"/>
                <w:lang w:eastAsia="ru-RU"/>
              </w:rPr>
              <w:t>, м</w:t>
            </w:r>
          </w:p>
        </w:tc>
        <w:tc>
          <w:tcPr>
            <w:tcW w:w="1664" w:type="dxa"/>
            <w:vMerge w:val="restart"/>
          </w:tcPr>
          <w:p w:rsidR="00B747D6" w:rsidRDefault="0065571B">
            <w:pPr>
              <w:widowControl w:val="0"/>
              <w:autoSpaceDE w:val="0"/>
              <w:autoSpaceDN w:val="0"/>
              <w:adjustRightInd w:val="0"/>
              <w:jc w:val="center"/>
              <w:rPr>
                <w:sz w:val="24"/>
                <w:szCs w:val="24"/>
                <w:lang w:eastAsia="ru-RU"/>
              </w:rPr>
            </w:pPr>
            <w:proofErr w:type="spellStart"/>
            <w:r>
              <w:rPr>
                <w:sz w:val="24"/>
                <w:szCs w:val="24"/>
                <w:lang w:eastAsia="ru-RU"/>
              </w:rPr>
              <w:t>Внутренний</w:t>
            </w:r>
            <w:proofErr w:type="spellEnd"/>
            <w:r>
              <w:rPr>
                <w:sz w:val="24"/>
                <w:szCs w:val="24"/>
                <w:lang w:eastAsia="ru-RU"/>
              </w:rPr>
              <w:t xml:space="preserve"> </w:t>
            </w:r>
            <w:proofErr w:type="spellStart"/>
            <w:r>
              <w:rPr>
                <w:sz w:val="24"/>
                <w:szCs w:val="24"/>
                <w:lang w:eastAsia="ru-RU"/>
              </w:rPr>
              <w:t>диаметр</w:t>
            </w:r>
            <w:proofErr w:type="spellEnd"/>
            <w:r>
              <w:rPr>
                <w:sz w:val="24"/>
                <w:szCs w:val="24"/>
                <w:lang w:eastAsia="ru-RU"/>
              </w:rPr>
              <w:t xml:space="preserve"> </w:t>
            </w:r>
            <w:proofErr w:type="spellStart"/>
            <w:r>
              <w:rPr>
                <w:sz w:val="24"/>
                <w:szCs w:val="24"/>
                <w:lang w:eastAsia="ru-RU"/>
              </w:rPr>
              <w:t>экс</w:t>
            </w:r>
            <w:proofErr w:type="spellEnd"/>
            <w:r>
              <w:rPr>
                <w:sz w:val="24"/>
                <w:szCs w:val="24"/>
                <w:lang w:eastAsia="ru-RU"/>
              </w:rPr>
              <w:t xml:space="preserve"> </w:t>
            </w:r>
            <w:proofErr w:type="spellStart"/>
            <w:r>
              <w:rPr>
                <w:sz w:val="24"/>
                <w:szCs w:val="24"/>
                <w:lang w:eastAsia="ru-RU"/>
              </w:rPr>
              <w:t>колонны</w:t>
            </w:r>
            <w:proofErr w:type="spellEnd"/>
            <w:r>
              <w:rPr>
                <w:sz w:val="24"/>
                <w:szCs w:val="24"/>
                <w:lang w:eastAsia="ru-RU"/>
              </w:rPr>
              <w:t xml:space="preserve">, </w:t>
            </w:r>
            <w:proofErr w:type="spellStart"/>
            <w:r>
              <w:rPr>
                <w:sz w:val="24"/>
                <w:szCs w:val="24"/>
                <w:lang w:eastAsia="ru-RU"/>
              </w:rPr>
              <w:t>мм</w:t>
            </w:r>
            <w:proofErr w:type="spellEnd"/>
          </w:p>
          <w:p w:rsidR="00B747D6" w:rsidRDefault="00B747D6">
            <w:pPr>
              <w:widowControl w:val="0"/>
              <w:autoSpaceDE w:val="0"/>
              <w:autoSpaceDN w:val="0"/>
              <w:adjustRightInd w:val="0"/>
              <w:jc w:val="center"/>
              <w:rPr>
                <w:sz w:val="24"/>
                <w:szCs w:val="24"/>
                <w:lang w:eastAsia="ru-RU"/>
              </w:rPr>
            </w:pPr>
          </w:p>
        </w:tc>
        <w:tc>
          <w:tcPr>
            <w:tcW w:w="3707" w:type="dxa"/>
            <w:gridSpan w:val="2"/>
          </w:tcPr>
          <w:p w:rsidR="00B747D6" w:rsidRDefault="0065571B">
            <w:pPr>
              <w:widowControl w:val="0"/>
              <w:autoSpaceDE w:val="0"/>
              <w:autoSpaceDN w:val="0"/>
              <w:adjustRightInd w:val="0"/>
              <w:jc w:val="center"/>
              <w:rPr>
                <w:sz w:val="24"/>
                <w:szCs w:val="24"/>
                <w:lang w:eastAsia="ru-RU"/>
              </w:rPr>
            </w:pPr>
            <w:proofErr w:type="spellStart"/>
            <w:r>
              <w:rPr>
                <w:sz w:val="24"/>
                <w:szCs w:val="24"/>
                <w:lang w:eastAsia="ru-RU"/>
              </w:rPr>
              <w:t>Количество</w:t>
            </w:r>
            <w:proofErr w:type="spellEnd"/>
          </w:p>
        </w:tc>
      </w:tr>
      <w:tr w:rsidR="00B747D6" w:rsidRPr="002C0870">
        <w:trPr>
          <w:trHeight w:val="801"/>
          <w:jc w:val="center"/>
        </w:trPr>
        <w:tc>
          <w:tcPr>
            <w:tcW w:w="1065" w:type="dxa"/>
            <w:vMerge/>
          </w:tcPr>
          <w:p w:rsidR="00B747D6" w:rsidRDefault="00B747D6">
            <w:pPr>
              <w:rPr>
                <w:sz w:val="24"/>
                <w:szCs w:val="24"/>
                <w:lang w:eastAsia="ru-RU"/>
              </w:rPr>
            </w:pPr>
          </w:p>
        </w:tc>
        <w:tc>
          <w:tcPr>
            <w:tcW w:w="1426" w:type="dxa"/>
            <w:vMerge/>
            <w:vAlign w:val="center"/>
          </w:tcPr>
          <w:p w:rsidR="00B747D6" w:rsidRDefault="00B747D6">
            <w:pPr>
              <w:rPr>
                <w:sz w:val="24"/>
                <w:szCs w:val="24"/>
                <w:lang w:eastAsia="ru-RU"/>
              </w:rPr>
            </w:pPr>
          </w:p>
        </w:tc>
        <w:tc>
          <w:tcPr>
            <w:tcW w:w="1664" w:type="dxa"/>
            <w:vMerge/>
            <w:vAlign w:val="center"/>
          </w:tcPr>
          <w:p w:rsidR="00B747D6" w:rsidRDefault="00B747D6">
            <w:pPr>
              <w:rPr>
                <w:sz w:val="24"/>
                <w:szCs w:val="24"/>
                <w:lang w:eastAsia="ru-RU"/>
              </w:rPr>
            </w:pPr>
          </w:p>
        </w:tc>
        <w:tc>
          <w:tcPr>
            <w:tcW w:w="1602" w:type="dxa"/>
          </w:tcPr>
          <w:p w:rsidR="00B747D6" w:rsidRDefault="00B747D6">
            <w:pPr>
              <w:rPr>
                <w:sz w:val="24"/>
                <w:szCs w:val="24"/>
                <w:lang w:val="ru-RU" w:eastAsia="ru-RU"/>
              </w:rPr>
            </w:pPr>
          </w:p>
          <w:p w:rsidR="00B747D6" w:rsidRDefault="0065571B">
            <w:pPr>
              <w:jc w:val="center"/>
              <w:rPr>
                <w:sz w:val="24"/>
                <w:szCs w:val="24"/>
                <w:lang w:val="ru-RU" w:eastAsia="ru-RU"/>
              </w:rPr>
            </w:pPr>
            <w:r>
              <w:rPr>
                <w:sz w:val="24"/>
                <w:szCs w:val="24"/>
                <w:lang w:val="ru-RU" w:eastAsia="ru-RU"/>
              </w:rPr>
              <w:t xml:space="preserve">Объем скважины, </w:t>
            </w:r>
            <w:r>
              <w:rPr>
                <w:sz w:val="24"/>
                <w:szCs w:val="24"/>
                <w:lang w:val="ru-RU"/>
              </w:rPr>
              <w:t>м</w:t>
            </w:r>
            <w:r>
              <w:rPr>
                <w:sz w:val="24"/>
                <w:szCs w:val="24"/>
                <w:vertAlign w:val="superscript"/>
                <w:lang w:val="ru-RU"/>
              </w:rPr>
              <w:t>3</w:t>
            </w:r>
          </w:p>
        </w:tc>
        <w:tc>
          <w:tcPr>
            <w:tcW w:w="2105" w:type="dxa"/>
          </w:tcPr>
          <w:p w:rsidR="00B747D6" w:rsidRDefault="0065571B">
            <w:pPr>
              <w:jc w:val="center"/>
              <w:rPr>
                <w:sz w:val="24"/>
                <w:szCs w:val="24"/>
                <w:lang w:val="ru-RU" w:eastAsia="ru-RU"/>
              </w:rPr>
            </w:pPr>
            <w:r>
              <w:rPr>
                <w:sz w:val="24"/>
                <w:szCs w:val="24"/>
                <w:lang w:val="ru-RU" w:eastAsia="ru-RU"/>
              </w:rPr>
              <w:t>Двойной объем раствора</w:t>
            </w:r>
          </w:p>
          <w:p w:rsidR="00B747D6" w:rsidRDefault="0065571B">
            <w:pPr>
              <w:widowControl w:val="0"/>
              <w:autoSpaceDE w:val="0"/>
              <w:autoSpaceDN w:val="0"/>
              <w:adjustRightInd w:val="0"/>
              <w:jc w:val="center"/>
              <w:rPr>
                <w:sz w:val="24"/>
                <w:szCs w:val="24"/>
                <w:lang w:val="ru-RU" w:eastAsia="ru-RU"/>
              </w:rPr>
            </w:pPr>
            <w:r>
              <w:rPr>
                <w:sz w:val="24"/>
                <w:szCs w:val="24"/>
                <w:lang w:val="ru-RU" w:eastAsia="ru-RU"/>
              </w:rPr>
              <w:t xml:space="preserve">глушения, </w:t>
            </w:r>
            <w:r>
              <w:rPr>
                <w:sz w:val="24"/>
                <w:szCs w:val="24"/>
                <w:lang w:val="ru-RU"/>
              </w:rPr>
              <w:t>м</w:t>
            </w:r>
            <w:r>
              <w:rPr>
                <w:sz w:val="24"/>
                <w:szCs w:val="24"/>
                <w:vertAlign w:val="superscript"/>
                <w:lang w:val="ru-RU"/>
              </w:rPr>
              <w:t>3</w:t>
            </w:r>
          </w:p>
        </w:tc>
      </w:tr>
      <w:tr w:rsidR="00B747D6">
        <w:trPr>
          <w:trHeight w:val="219"/>
          <w:jc w:val="center"/>
        </w:trPr>
        <w:tc>
          <w:tcPr>
            <w:tcW w:w="1065" w:type="dxa"/>
          </w:tcPr>
          <w:p w:rsidR="00B747D6" w:rsidRDefault="006870DC">
            <w:pPr>
              <w:widowControl w:val="0"/>
              <w:autoSpaceDE w:val="0"/>
              <w:autoSpaceDN w:val="0"/>
              <w:adjustRightInd w:val="0"/>
              <w:jc w:val="center"/>
              <w:rPr>
                <w:sz w:val="24"/>
                <w:szCs w:val="24"/>
                <w:lang w:val="ru-RU" w:eastAsia="ru-RU"/>
              </w:rPr>
            </w:pPr>
            <w:r>
              <w:rPr>
                <w:sz w:val="24"/>
                <w:szCs w:val="24"/>
                <w:lang w:val="ru-RU" w:eastAsia="ru-RU"/>
              </w:rPr>
              <w:t>316</w:t>
            </w:r>
          </w:p>
        </w:tc>
        <w:tc>
          <w:tcPr>
            <w:tcW w:w="1426" w:type="dxa"/>
          </w:tcPr>
          <w:p w:rsidR="00B747D6" w:rsidRPr="00F97B67" w:rsidRDefault="00CA7E9E">
            <w:pPr>
              <w:widowControl w:val="0"/>
              <w:autoSpaceDE w:val="0"/>
              <w:autoSpaceDN w:val="0"/>
              <w:adjustRightInd w:val="0"/>
              <w:jc w:val="center"/>
              <w:rPr>
                <w:sz w:val="24"/>
                <w:szCs w:val="24"/>
                <w:lang w:val="ru-RU" w:eastAsia="ru-RU"/>
              </w:rPr>
            </w:pPr>
            <w:r w:rsidRPr="00F97B67">
              <w:rPr>
                <w:sz w:val="24"/>
                <w:szCs w:val="24"/>
                <w:lang w:eastAsia="ru-RU"/>
              </w:rPr>
              <w:t>0-</w:t>
            </w:r>
            <w:r w:rsidR="006870DC">
              <w:rPr>
                <w:sz w:val="24"/>
                <w:szCs w:val="24"/>
                <w:lang w:val="ru-RU" w:eastAsia="ru-RU"/>
              </w:rPr>
              <w:t>495</w:t>
            </w:r>
            <w:r w:rsidR="003B3EDB">
              <w:rPr>
                <w:sz w:val="24"/>
                <w:szCs w:val="24"/>
                <w:lang w:val="ru-RU" w:eastAsia="ru-RU"/>
              </w:rPr>
              <w:t>0</w:t>
            </w:r>
          </w:p>
        </w:tc>
        <w:tc>
          <w:tcPr>
            <w:tcW w:w="1664" w:type="dxa"/>
          </w:tcPr>
          <w:p w:rsidR="00B747D6" w:rsidRPr="001475D8" w:rsidRDefault="001475D8">
            <w:pPr>
              <w:widowControl w:val="0"/>
              <w:autoSpaceDE w:val="0"/>
              <w:autoSpaceDN w:val="0"/>
              <w:adjustRightInd w:val="0"/>
              <w:jc w:val="center"/>
              <w:rPr>
                <w:sz w:val="24"/>
                <w:szCs w:val="24"/>
                <w:lang w:val="ru-RU" w:eastAsia="ru-RU"/>
              </w:rPr>
            </w:pPr>
            <w:r>
              <w:rPr>
                <w:sz w:val="24"/>
                <w:szCs w:val="24"/>
                <w:lang w:val="ru-RU" w:eastAsia="ru-RU"/>
              </w:rPr>
              <w:t>1</w:t>
            </w:r>
            <w:r w:rsidR="006870DC">
              <w:rPr>
                <w:sz w:val="24"/>
                <w:szCs w:val="24"/>
                <w:lang w:val="ru-RU" w:eastAsia="ru-RU"/>
              </w:rPr>
              <w:t>54,8</w:t>
            </w:r>
          </w:p>
        </w:tc>
        <w:tc>
          <w:tcPr>
            <w:tcW w:w="1602" w:type="dxa"/>
          </w:tcPr>
          <w:p w:rsidR="00B747D6" w:rsidRPr="001475D8" w:rsidRDefault="006870DC">
            <w:pPr>
              <w:ind w:right="-120"/>
              <w:jc w:val="center"/>
              <w:rPr>
                <w:sz w:val="24"/>
                <w:szCs w:val="24"/>
                <w:lang w:val="ru-RU"/>
              </w:rPr>
            </w:pPr>
            <w:r>
              <w:rPr>
                <w:sz w:val="24"/>
                <w:szCs w:val="24"/>
                <w:lang w:val="ru-RU"/>
              </w:rPr>
              <w:t>92</w:t>
            </w:r>
          </w:p>
        </w:tc>
        <w:tc>
          <w:tcPr>
            <w:tcW w:w="2105" w:type="dxa"/>
          </w:tcPr>
          <w:p w:rsidR="00B747D6" w:rsidRPr="001475D8" w:rsidRDefault="00B165FB">
            <w:pPr>
              <w:widowControl w:val="0"/>
              <w:autoSpaceDE w:val="0"/>
              <w:autoSpaceDN w:val="0"/>
              <w:adjustRightInd w:val="0"/>
              <w:jc w:val="center"/>
              <w:rPr>
                <w:sz w:val="24"/>
                <w:szCs w:val="24"/>
                <w:lang w:val="ru-RU" w:eastAsia="ru-RU"/>
              </w:rPr>
            </w:pPr>
            <w:r>
              <w:rPr>
                <w:sz w:val="24"/>
                <w:szCs w:val="24"/>
                <w:lang w:val="ru-RU" w:eastAsia="ru-RU"/>
              </w:rPr>
              <w:t>1</w:t>
            </w:r>
            <w:r w:rsidR="006870DC">
              <w:rPr>
                <w:sz w:val="24"/>
                <w:szCs w:val="24"/>
                <w:lang w:val="ru-RU" w:eastAsia="ru-RU"/>
              </w:rPr>
              <w:t>84</w:t>
            </w:r>
          </w:p>
        </w:tc>
      </w:tr>
    </w:tbl>
    <w:p w:rsidR="00B747D6" w:rsidRDefault="0065571B">
      <w:pPr>
        <w:pStyle w:val="1"/>
        <w:rPr>
          <w:lang w:val="ru-RU"/>
        </w:rPr>
      </w:pPr>
      <w:r>
        <w:rPr>
          <w:lang w:val="ru-RU"/>
        </w:rPr>
        <w:lastRenderedPageBreak/>
        <w:t>7. Возможные осложнения при консервации скважины</w:t>
      </w:r>
    </w:p>
    <w:p w:rsidR="00B747D6" w:rsidRDefault="0065571B">
      <w:pPr>
        <w:pStyle w:val="aa"/>
        <w:widowControl w:val="0"/>
        <w:tabs>
          <w:tab w:val="left" w:pos="0"/>
          <w:tab w:val="left" w:pos="851"/>
        </w:tabs>
        <w:spacing w:before="140"/>
        <w:ind w:left="0"/>
        <w:jc w:val="both"/>
        <w:rPr>
          <w:rFonts w:ascii="Times New Roman" w:hAnsi="Times New Roman"/>
          <w:sz w:val="24"/>
          <w:szCs w:val="24"/>
          <w:u w:val="single"/>
        </w:rPr>
      </w:pPr>
      <w:r>
        <w:rPr>
          <w:rFonts w:ascii="Times New Roman" w:hAnsi="Times New Roman"/>
          <w:sz w:val="24"/>
          <w:szCs w:val="24"/>
          <w:u w:val="single"/>
        </w:rPr>
        <w:t xml:space="preserve">Сужение ствола скважины в обсадной колонне </w:t>
      </w:r>
    </w:p>
    <w:p w:rsidR="00B747D6" w:rsidRDefault="0065571B">
      <w:pPr>
        <w:pStyle w:val="aa"/>
        <w:widowControl w:val="0"/>
        <w:tabs>
          <w:tab w:val="left" w:pos="0"/>
          <w:tab w:val="left" w:pos="851"/>
        </w:tabs>
        <w:spacing w:before="140"/>
        <w:ind w:left="0"/>
        <w:jc w:val="both"/>
        <w:rPr>
          <w:rFonts w:ascii="Times New Roman" w:hAnsi="Times New Roman"/>
          <w:sz w:val="24"/>
          <w:szCs w:val="24"/>
        </w:rPr>
      </w:pPr>
      <w:r>
        <w:rPr>
          <w:rFonts w:ascii="Times New Roman" w:hAnsi="Times New Roman"/>
          <w:sz w:val="24"/>
          <w:szCs w:val="24"/>
        </w:rPr>
        <w:t xml:space="preserve">Основным способом по предупреждению осложнений является интенсивная промывка скважины с применением бурового раствора </w:t>
      </w:r>
      <w:r w:rsidRPr="00900386">
        <w:rPr>
          <w:rFonts w:ascii="Times New Roman" w:hAnsi="Times New Roman"/>
          <w:sz w:val="24"/>
          <w:szCs w:val="24"/>
        </w:rPr>
        <w:t>плотностью 1,</w:t>
      </w:r>
      <w:r w:rsidR="007860B1">
        <w:rPr>
          <w:rFonts w:ascii="Times New Roman" w:hAnsi="Times New Roman"/>
          <w:sz w:val="24"/>
          <w:szCs w:val="24"/>
        </w:rPr>
        <w:t>5</w:t>
      </w:r>
      <w:r w:rsidRPr="00900386">
        <w:rPr>
          <w:rFonts w:ascii="Times New Roman" w:hAnsi="Times New Roman"/>
          <w:sz w:val="24"/>
          <w:szCs w:val="24"/>
        </w:rPr>
        <w:t>0 г/см</w:t>
      </w:r>
      <w:r w:rsidRPr="00900386">
        <w:rPr>
          <w:rFonts w:ascii="Times New Roman" w:hAnsi="Times New Roman"/>
          <w:sz w:val="24"/>
          <w:szCs w:val="24"/>
          <w:vertAlign w:val="superscript"/>
        </w:rPr>
        <w:t>3</w:t>
      </w:r>
      <w:r w:rsidRPr="00900386">
        <w:rPr>
          <w:rFonts w:ascii="Times New Roman" w:hAnsi="Times New Roman"/>
          <w:sz w:val="24"/>
          <w:szCs w:val="24"/>
        </w:rPr>
        <w:t xml:space="preserve">. </w:t>
      </w:r>
    </w:p>
    <w:p w:rsidR="00B747D6" w:rsidRDefault="00B747D6">
      <w:pPr>
        <w:pStyle w:val="aa"/>
        <w:widowControl w:val="0"/>
        <w:tabs>
          <w:tab w:val="left" w:pos="0"/>
          <w:tab w:val="left" w:pos="851"/>
        </w:tabs>
        <w:spacing w:before="140"/>
        <w:ind w:left="0"/>
        <w:jc w:val="both"/>
        <w:rPr>
          <w:rFonts w:ascii="Times New Roman" w:hAnsi="Times New Roman"/>
          <w:sz w:val="24"/>
          <w:szCs w:val="24"/>
        </w:rPr>
      </w:pPr>
    </w:p>
    <w:p w:rsidR="00B747D6" w:rsidRDefault="0065571B">
      <w:pPr>
        <w:pStyle w:val="21"/>
        <w:jc w:val="center"/>
        <w:rPr>
          <w:rFonts w:ascii="Times New Roman" w:hAnsi="Times New Roman"/>
          <w:i/>
          <w:sz w:val="24"/>
          <w:szCs w:val="24"/>
        </w:rPr>
      </w:pPr>
      <w:r>
        <w:rPr>
          <w:rFonts w:ascii="Times New Roman" w:hAnsi="Times New Roman"/>
          <w:i/>
          <w:sz w:val="24"/>
          <w:szCs w:val="24"/>
        </w:rPr>
        <w:t>Предупреждение и ликвидация аварий, осложнений</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1. Подрядная буровая компания должны разрабатывать меры по предупреждению аварий и осложнений.</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2. В целях предупреждения аварий с бурильной колонной необходимо:</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2.1. Принять меры по снижению вибрации колонны бурильных труб, используя для этой цели </w:t>
      </w:r>
      <w:proofErr w:type="spellStart"/>
      <w:r>
        <w:rPr>
          <w:rFonts w:ascii="Times New Roman" w:hAnsi="Times New Roman"/>
          <w:sz w:val="24"/>
          <w:szCs w:val="24"/>
        </w:rPr>
        <w:t>наддолотные</w:t>
      </w:r>
      <w:proofErr w:type="spellEnd"/>
      <w:r>
        <w:rPr>
          <w:rFonts w:ascii="Times New Roman" w:hAnsi="Times New Roman"/>
          <w:sz w:val="24"/>
          <w:szCs w:val="24"/>
        </w:rPr>
        <w:t xml:space="preserve"> амортизаторы или другие методы.</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3. При обнаружении газонефтеводопроявлений, буровая вахта обязана загерметизировать устье скважины, канал бурильных труб, информировать об этом руководство бурового предприятия, противофонтанной службы и действовать в соответствии с инструкцией по ликвидации проявления.</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4. К подъему бурильной колонны из скважины, в которой произошло поглощение бурового раствора при наличии газонефтеводопроявления, разрешается приступать только после заполнения скважины до устья и отсутствия перелива.</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5. При установке ванн (водяной, кислотной) гидростатическое давление столба, бурового раствора и жидкости ванны должно превышать пластовое давление. При вероятности или необходимости снижения гидростатического давления ниже пластового работы по расхаживанию бурильной колонны следует проводить с загерметизированным затрубным пространством и с установленным в бурильных трубах шаровым краном, а также с разработкой и осуществлением специальных мер безопасности.</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6. Работы по освобождению прихваченного бурильного инструмента с применением взрывных устройств (торпеды, детонирующие шнуры и т. п.) следует проводить по специальному плану, согласованному с геофизическим предприятием.</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7. Перед спуском в скважину аварийного инструмента должен быть подготовлен эскиз компоновки с указанием необходимых размеров.</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8. До спуска ловильного инструмента должна быть подсчитана или определена существующими методами (геофизическими, механическими и др.) глубина нахождения «головы» оставшегося в скважине предмета.</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9. При спуске ловильного инструмента и все замковые соединения бурильных труб обязательно должны крепиться машинными или механизированными ключами. Доведение ловильного инструмента до «головы» слома производится с одновременной промывкой.</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 xml:space="preserve">10. </w:t>
      </w:r>
      <w:proofErr w:type="gramStart"/>
      <w:r>
        <w:rPr>
          <w:rFonts w:ascii="Times New Roman" w:hAnsi="Times New Roman"/>
          <w:sz w:val="24"/>
          <w:szCs w:val="24"/>
        </w:rPr>
        <w:t>Во время</w:t>
      </w:r>
      <w:proofErr w:type="gramEnd"/>
      <w:r>
        <w:rPr>
          <w:rFonts w:ascii="Times New Roman" w:hAnsi="Times New Roman"/>
          <w:sz w:val="24"/>
          <w:szCs w:val="24"/>
        </w:rPr>
        <w:t xml:space="preserve"> ловильных работ закрепление метчика, колокола и других подобных ловильных инструментов с оставшейся в скважине частью бурильной колонны должно производиться с использованием ведущей трубы. Не следует окончательно закреплять ловильный инструмент до восстановления циркуляции бурового раствора.</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lastRenderedPageBreak/>
        <w:t>11. В скважине, где в процессе ловильных работ могут возникнуть проявления в виде переливов и выбросов, длина бурильных труб при спуске по возможности должна подбираться таким образом, чтобы в плашках превентора находилась бурильная труба, а в роторе – ведущая труба.</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12. С целью предупреждения прихватов (прилипания) инструмента необходимо использовать добавки в буровой раствор веществ, обладающих повышенной смазывающей способностью.</w:t>
      </w:r>
    </w:p>
    <w:p w:rsidR="00B747D6" w:rsidRDefault="00B747D6">
      <w:pPr>
        <w:pStyle w:val="21"/>
        <w:jc w:val="both"/>
        <w:rPr>
          <w:rFonts w:ascii="Times New Roman" w:hAnsi="Times New Roman"/>
          <w:sz w:val="24"/>
          <w:szCs w:val="24"/>
        </w:rPr>
      </w:pPr>
    </w:p>
    <w:p w:rsidR="00B747D6" w:rsidRPr="008D4758" w:rsidRDefault="0065571B" w:rsidP="008D4758">
      <w:pPr>
        <w:pStyle w:val="21"/>
        <w:jc w:val="both"/>
        <w:rPr>
          <w:rFonts w:ascii="Times New Roman" w:hAnsi="Times New Roman"/>
          <w:sz w:val="24"/>
          <w:szCs w:val="24"/>
        </w:rPr>
      </w:pPr>
      <w:r>
        <w:rPr>
          <w:rFonts w:ascii="Times New Roman" w:hAnsi="Times New Roman"/>
          <w:sz w:val="24"/>
          <w:szCs w:val="24"/>
        </w:rPr>
        <w:t>13. При извлечении оставленных в скважине стального каната или каротажного кабеля запрещается спуск в скважину ловильного инструмента без специального ограничителя для предупреждения заклинивания его.</w:t>
      </w:r>
    </w:p>
    <w:p w:rsidR="00B747D6" w:rsidRDefault="0065571B">
      <w:pPr>
        <w:pStyle w:val="ac"/>
        <w:ind w:firstLine="567"/>
        <w:rPr>
          <w:sz w:val="24"/>
          <w:szCs w:val="24"/>
        </w:rPr>
      </w:pPr>
      <w:r>
        <w:rPr>
          <w:sz w:val="24"/>
          <w:szCs w:val="24"/>
        </w:rPr>
        <w:t>Инструкции по действию персонала при возможных аварийных ситуациях!</w:t>
      </w:r>
    </w:p>
    <w:p w:rsidR="00B747D6" w:rsidRDefault="0065571B">
      <w:pPr>
        <w:ind w:firstLine="567"/>
        <w:jc w:val="both"/>
        <w:rPr>
          <w:sz w:val="24"/>
          <w:szCs w:val="24"/>
          <w:lang w:val="ru-RU"/>
        </w:rPr>
      </w:pPr>
      <w:r>
        <w:rPr>
          <w:sz w:val="24"/>
          <w:szCs w:val="24"/>
          <w:lang w:val="ru-RU"/>
        </w:rPr>
        <w:t>Основными видами аварий в процессе строительства скважин и осложнений, создающих аварийные ситуации, являются:</w:t>
      </w:r>
    </w:p>
    <w:p w:rsidR="00B747D6" w:rsidRDefault="0065571B" w:rsidP="00110941">
      <w:pPr>
        <w:pStyle w:val="afff0"/>
        <w:numPr>
          <w:ilvl w:val="0"/>
          <w:numId w:val="17"/>
        </w:numPr>
        <w:ind w:left="360" w:hanging="360"/>
        <w:jc w:val="both"/>
        <w:rPr>
          <w:sz w:val="24"/>
          <w:szCs w:val="24"/>
          <w:lang w:val="ru-RU"/>
        </w:rPr>
      </w:pPr>
      <w:r>
        <w:rPr>
          <w:sz w:val="24"/>
          <w:szCs w:val="24"/>
          <w:lang w:val="ru-RU"/>
        </w:rPr>
        <w:t>Аварии с бурильной колонной – слом бурильной (или утяжеленной) трубы, прихват, заклинка;</w:t>
      </w:r>
    </w:p>
    <w:p w:rsidR="00B747D6" w:rsidRDefault="0065571B" w:rsidP="00110941">
      <w:pPr>
        <w:pStyle w:val="afff0"/>
        <w:numPr>
          <w:ilvl w:val="0"/>
          <w:numId w:val="18"/>
        </w:numPr>
        <w:ind w:left="360" w:hanging="360"/>
        <w:jc w:val="both"/>
        <w:rPr>
          <w:sz w:val="24"/>
          <w:szCs w:val="24"/>
          <w:lang w:val="ru-RU"/>
        </w:rPr>
      </w:pPr>
      <w:r>
        <w:rPr>
          <w:sz w:val="24"/>
          <w:szCs w:val="24"/>
          <w:lang w:val="ru-RU"/>
        </w:rPr>
        <w:t>Аварии с обсадными трубами – прихват, полет;</w:t>
      </w:r>
    </w:p>
    <w:p w:rsidR="00B747D6" w:rsidRDefault="0065571B" w:rsidP="00110941">
      <w:pPr>
        <w:pStyle w:val="afff0"/>
        <w:numPr>
          <w:ilvl w:val="0"/>
          <w:numId w:val="19"/>
        </w:numPr>
        <w:ind w:left="360" w:hanging="360"/>
        <w:jc w:val="both"/>
        <w:rPr>
          <w:sz w:val="24"/>
          <w:szCs w:val="24"/>
          <w:lang w:val="ru-RU"/>
        </w:rPr>
      </w:pPr>
      <w:r>
        <w:rPr>
          <w:sz w:val="24"/>
          <w:szCs w:val="24"/>
          <w:lang w:val="ru-RU"/>
        </w:rPr>
        <w:t>Аварии с долотами – оставление шарошек, слом долота;</w:t>
      </w:r>
    </w:p>
    <w:p w:rsidR="00B747D6" w:rsidRDefault="0065571B" w:rsidP="00110941">
      <w:pPr>
        <w:pStyle w:val="afff0"/>
        <w:numPr>
          <w:ilvl w:val="0"/>
          <w:numId w:val="20"/>
        </w:numPr>
        <w:ind w:left="360" w:hanging="360"/>
        <w:jc w:val="both"/>
        <w:rPr>
          <w:sz w:val="24"/>
          <w:szCs w:val="24"/>
          <w:lang w:val="ru-RU"/>
        </w:rPr>
      </w:pPr>
      <w:r>
        <w:rPr>
          <w:sz w:val="24"/>
          <w:szCs w:val="24"/>
          <w:lang w:val="ru-RU"/>
        </w:rPr>
        <w:t>Падение посторонних предметов в скважину;</w:t>
      </w:r>
    </w:p>
    <w:p w:rsidR="00B747D6" w:rsidRDefault="0065571B">
      <w:pPr>
        <w:jc w:val="both"/>
        <w:rPr>
          <w:sz w:val="24"/>
          <w:szCs w:val="24"/>
          <w:lang w:val="ru-RU"/>
        </w:rPr>
      </w:pPr>
      <w:r>
        <w:rPr>
          <w:sz w:val="24"/>
          <w:szCs w:val="24"/>
          <w:lang w:val="ru-RU"/>
        </w:rPr>
        <w:t xml:space="preserve">5) Осложнения: </w:t>
      </w:r>
      <w:proofErr w:type="spellStart"/>
      <w:r>
        <w:rPr>
          <w:sz w:val="24"/>
          <w:szCs w:val="24"/>
          <w:lang w:val="ru-RU"/>
        </w:rPr>
        <w:t>нефтегазоводопроявления</w:t>
      </w:r>
      <w:proofErr w:type="spellEnd"/>
      <w:r>
        <w:rPr>
          <w:sz w:val="24"/>
          <w:szCs w:val="24"/>
          <w:lang w:val="ru-RU"/>
        </w:rPr>
        <w:t>, поглощения бурового и цементного растворов,</w:t>
      </w:r>
    </w:p>
    <w:p w:rsidR="00B747D6" w:rsidRDefault="00B747D6">
      <w:pPr>
        <w:pStyle w:val="afff0"/>
        <w:ind w:left="567"/>
        <w:jc w:val="both"/>
        <w:rPr>
          <w:sz w:val="24"/>
          <w:szCs w:val="24"/>
          <w:lang w:val="ru-RU"/>
        </w:rPr>
      </w:pPr>
    </w:p>
    <w:tbl>
      <w:tblPr>
        <w:tblStyle w:val="afff"/>
        <w:tblW w:w="10186" w:type="dxa"/>
        <w:tblLayout w:type="fixed"/>
        <w:tblLook w:val="04A0" w:firstRow="1" w:lastRow="0" w:firstColumn="1" w:lastColumn="0" w:noHBand="0" w:noVBand="1"/>
      </w:tblPr>
      <w:tblGrid>
        <w:gridCol w:w="534"/>
        <w:gridCol w:w="1399"/>
        <w:gridCol w:w="2696"/>
        <w:gridCol w:w="2522"/>
        <w:gridCol w:w="3035"/>
      </w:tblGrid>
      <w:tr w:rsidR="00B747D6" w:rsidRPr="002C0870">
        <w:tc>
          <w:tcPr>
            <w:tcW w:w="534" w:type="dxa"/>
          </w:tcPr>
          <w:p w:rsidR="00B747D6" w:rsidRDefault="0065571B">
            <w:pPr>
              <w:spacing w:after="200" w:line="276" w:lineRule="auto"/>
              <w:rPr>
                <w:lang w:val="ru-RU" w:eastAsia="ru-RU"/>
              </w:rPr>
            </w:pPr>
            <w:r>
              <w:rPr>
                <w:lang w:val="ru-RU" w:eastAsia="ru-RU"/>
              </w:rPr>
              <w:t>п/п</w:t>
            </w:r>
          </w:p>
        </w:tc>
        <w:tc>
          <w:tcPr>
            <w:tcW w:w="1399" w:type="dxa"/>
          </w:tcPr>
          <w:p w:rsidR="00B747D6" w:rsidRDefault="0065571B">
            <w:pPr>
              <w:spacing w:after="200" w:line="276" w:lineRule="auto"/>
              <w:rPr>
                <w:lang w:val="ru-RU" w:eastAsia="ru-RU"/>
              </w:rPr>
            </w:pPr>
            <w:r>
              <w:rPr>
                <w:lang w:val="ru-RU" w:eastAsia="ru-RU"/>
              </w:rPr>
              <w:t>Возможные аварийные ситуации</w:t>
            </w:r>
          </w:p>
        </w:tc>
        <w:tc>
          <w:tcPr>
            <w:tcW w:w="2696" w:type="dxa"/>
          </w:tcPr>
          <w:p w:rsidR="00B747D6" w:rsidRDefault="0065571B">
            <w:pPr>
              <w:spacing w:after="200" w:line="276" w:lineRule="auto"/>
              <w:rPr>
                <w:lang w:val="ru-RU" w:eastAsia="ru-RU"/>
              </w:rPr>
            </w:pPr>
            <w:r>
              <w:rPr>
                <w:lang w:val="ru-RU" w:eastAsia="ru-RU"/>
              </w:rPr>
              <w:t>Мероприятия  по предотвращению аварии</w:t>
            </w:r>
          </w:p>
        </w:tc>
        <w:tc>
          <w:tcPr>
            <w:tcW w:w="2522" w:type="dxa"/>
          </w:tcPr>
          <w:p w:rsidR="00B747D6" w:rsidRDefault="0065571B">
            <w:pPr>
              <w:spacing w:after="200" w:line="276" w:lineRule="auto"/>
              <w:rPr>
                <w:lang w:val="ru-RU" w:eastAsia="ru-RU"/>
              </w:rPr>
            </w:pPr>
            <w:r>
              <w:rPr>
                <w:lang w:val="ru-RU" w:eastAsia="ru-RU"/>
              </w:rPr>
              <w:t>Мероприятия по ликвидации аварии</w:t>
            </w:r>
          </w:p>
        </w:tc>
        <w:tc>
          <w:tcPr>
            <w:tcW w:w="3035" w:type="dxa"/>
          </w:tcPr>
          <w:p w:rsidR="00B747D6" w:rsidRDefault="0065571B">
            <w:pPr>
              <w:spacing w:after="200" w:line="276" w:lineRule="auto"/>
              <w:rPr>
                <w:lang w:val="ru-RU" w:eastAsia="ru-RU"/>
              </w:rPr>
            </w:pPr>
            <w:r>
              <w:rPr>
                <w:lang w:val="ru-RU" w:eastAsia="ru-RU"/>
              </w:rPr>
              <w:t xml:space="preserve">Действия персонала по предупреждению аварии и осложнений </w:t>
            </w:r>
          </w:p>
        </w:tc>
      </w:tr>
      <w:tr w:rsidR="00B747D6">
        <w:trPr>
          <w:trHeight w:val="170"/>
        </w:trPr>
        <w:tc>
          <w:tcPr>
            <w:tcW w:w="534" w:type="dxa"/>
          </w:tcPr>
          <w:p w:rsidR="00B747D6" w:rsidRDefault="00B747D6">
            <w:pPr>
              <w:spacing w:after="200" w:line="276" w:lineRule="auto"/>
              <w:rPr>
                <w:lang w:val="ru-RU" w:eastAsia="ru-RU"/>
              </w:rPr>
            </w:pPr>
          </w:p>
        </w:tc>
        <w:tc>
          <w:tcPr>
            <w:tcW w:w="1399" w:type="dxa"/>
          </w:tcPr>
          <w:p w:rsidR="00B747D6" w:rsidRDefault="0065571B">
            <w:pPr>
              <w:spacing w:after="200" w:line="276" w:lineRule="auto"/>
              <w:jc w:val="center"/>
              <w:rPr>
                <w:lang w:val="ru-RU" w:eastAsia="ru-RU"/>
              </w:rPr>
            </w:pPr>
            <w:r>
              <w:rPr>
                <w:lang w:val="ru-RU" w:eastAsia="ru-RU"/>
              </w:rPr>
              <w:t>2</w:t>
            </w:r>
          </w:p>
        </w:tc>
        <w:tc>
          <w:tcPr>
            <w:tcW w:w="2696" w:type="dxa"/>
          </w:tcPr>
          <w:p w:rsidR="00B747D6" w:rsidRDefault="0065571B">
            <w:pPr>
              <w:spacing w:after="200" w:line="276" w:lineRule="auto"/>
              <w:jc w:val="center"/>
              <w:rPr>
                <w:lang w:val="ru-RU" w:eastAsia="ru-RU"/>
              </w:rPr>
            </w:pPr>
            <w:r>
              <w:rPr>
                <w:lang w:val="ru-RU" w:eastAsia="ru-RU"/>
              </w:rPr>
              <w:t>3</w:t>
            </w:r>
          </w:p>
        </w:tc>
        <w:tc>
          <w:tcPr>
            <w:tcW w:w="2522" w:type="dxa"/>
          </w:tcPr>
          <w:p w:rsidR="00B747D6" w:rsidRDefault="0065571B">
            <w:pPr>
              <w:spacing w:after="200" w:line="276" w:lineRule="auto"/>
              <w:jc w:val="center"/>
              <w:rPr>
                <w:lang w:val="ru-RU" w:eastAsia="ru-RU"/>
              </w:rPr>
            </w:pPr>
            <w:r>
              <w:rPr>
                <w:lang w:val="ru-RU" w:eastAsia="ru-RU"/>
              </w:rPr>
              <w:t>4</w:t>
            </w:r>
          </w:p>
        </w:tc>
        <w:tc>
          <w:tcPr>
            <w:tcW w:w="3035" w:type="dxa"/>
          </w:tcPr>
          <w:p w:rsidR="00B747D6" w:rsidRDefault="0065571B">
            <w:pPr>
              <w:spacing w:after="200" w:line="276" w:lineRule="auto"/>
              <w:jc w:val="center"/>
              <w:rPr>
                <w:lang w:val="ru-RU" w:eastAsia="ru-RU"/>
              </w:rPr>
            </w:pPr>
            <w:r>
              <w:rPr>
                <w:lang w:val="ru-RU" w:eastAsia="ru-RU"/>
              </w:rPr>
              <w:t>5</w:t>
            </w:r>
          </w:p>
        </w:tc>
      </w:tr>
      <w:tr w:rsidR="00B747D6" w:rsidRPr="002C0870">
        <w:tc>
          <w:tcPr>
            <w:tcW w:w="534" w:type="dxa"/>
          </w:tcPr>
          <w:p w:rsidR="00B747D6" w:rsidRDefault="0065571B">
            <w:pPr>
              <w:spacing w:after="200" w:line="276" w:lineRule="auto"/>
              <w:jc w:val="center"/>
              <w:rPr>
                <w:lang w:val="ru-RU" w:eastAsia="ru-RU"/>
              </w:rPr>
            </w:pPr>
            <w:r>
              <w:rPr>
                <w:lang w:val="ru-RU" w:eastAsia="ru-RU"/>
              </w:rPr>
              <w:t>2</w:t>
            </w:r>
          </w:p>
        </w:tc>
        <w:tc>
          <w:tcPr>
            <w:tcW w:w="1399" w:type="dxa"/>
          </w:tcPr>
          <w:p w:rsidR="00B747D6" w:rsidRDefault="0065571B">
            <w:pPr>
              <w:spacing w:after="200" w:line="276" w:lineRule="auto"/>
              <w:rPr>
                <w:lang w:val="ru-RU" w:eastAsia="ru-RU"/>
              </w:rPr>
            </w:pPr>
            <w:proofErr w:type="spellStart"/>
            <w:r>
              <w:rPr>
                <w:color w:val="000000"/>
                <w:lang w:eastAsia="ru-RU"/>
              </w:rPr>
              <w:t>Прихват</w:t>
            </w:r>
            <w:proofErr w:type="spellEnd"/>
            <w:r>
              <w:rPr>
                <w:color w:val="000000"/>
                <w:lang w:eastAsia="ru-RU"/>
              </w:rPr>
              <w:t xml:space="preserve"> </w:t>
            </w:r>
            <w:proofErr w:type="spellStart"/>
            <w:r>
              <w:rPr>
                <w:color w:val="000000"/>
                <w:lang w:eastAsia="ru-RU"/>
              </w:rPr>
              <w:t>инструмента</w:t>
            </w:r>
            <w:proofErr w:type="spellEnd"/>
          </w:p>
        </w:tc>
        <w:tc>
          <w:tcPr>
            <w:tcW w:w="2696" w:type="dxa"/>
          </w:tcPr>
          <w:p w:rsidR="00B747D6" w:rsidRDefault="0065571B">
            <w:pPr>
              <w:jc w:val="both"/>
              <w:rPr>
                <w:color w:val="000000"/>
                <w:lang w:val="ru-RU" w:eastAsia="ru-RU"/>
              </w:rPr>
            </w:pPr>
            <w:r>
              <w:rPr>
                <w:color w:val="000000"/>
                <w:lang w:val="ru-RU" w:eastAsia="ru-RU"/>
              </w:rPr>
              <w:t>2.</w:t>
            </w:r>
            <w:proofErr w:type="gramStart"/>
            <w:r>
              <w:rPr>
                <w:color w:val="000000"/>
                <w:lang w:val="ru-RU" w:eastAsia="ru-RU"/>
              </w:rPr>
              <w:t>1.Выделить</w:t>
            </w:r>
            <w:proofErr w:type="gramEnd"/>
            <w:r>
              <w:rPr>
                <w:color w:val="000000"/>
                <w:lang w:val="ru-RU" w:eastAsia="ru-RU"/>
              </w:rPr>
              <w:t xml:space="preserve"> </w:t>
            </w:r>
            <w:proofErr w:type="spellStart"/>
            <w:r>
              <w:rPr>
                <w:color w:val="000000"/>
                <w:lang w:val="ru-RU" w:eastAsia="ru-RU"/>
              </w:rPr>
              <w:t>прихватоопасные</w:t>
            </w:r>
            <w:proofErr w:type="spellEnd"/>
            <w:r>
              <w:rPr>
                <w:color w:val="000000"/>
                <w:lang w:val="ru-RU" w:eastAsia="ru-RU"/>
              </w:rPr>
              <w:t xml:space="preserve"> зоны,                                                                                                                    2.2. </w:t>
            </w:r>
            <w:proofErr w:type="spellStart"/>
            <w:r>
              <w:rPr>
                <w:color w:val="000000"/>
                <w:lang w:val="ru-RU" w:eastAsia="ru-RU"/>
              </w:rPr>
              <w:t>Спускоподъем-ные</w:t>
            </w:r>
            <w:proofErr w:type="spellEnd"/>
            <w:r>
              <w:rPr>
                <w:color w:val="000000"/>
                <w:lang w:val="ru-RU" w:eastAsia="ru-RU"/>
              </w:rPr>
              <w:t xml:space="preserve"> операции в интервалах сужений, осыпей, обвалов производить на пониженных скоростях,                                                                                                                                            2.3.Обеспечить качественную очистку бурового раствора от выбуренной породы.</w:t>
            </w:r>
          </w:p>
          <w:p w:rsidR="00B747D6" w:rsidRDefault="0065571B">
            <w:pPr>
              <w:jc w:val="both"/>
              <w:rPr>
                <w:color w:val="000000"/>
                <w:lang w:val="ru-RU" w:eastAsia="ru-RU"/>
              </w:rPr>
            </w:pPr>
            <w:r>
              <w:rPr>
                <w:color w:val="000000"/>
                <w:lang w:val="ru-RU" w:eastAsia="ru-RU"/>
              </w:rPr>
              <w:t xml:space="preserve">2.4. Вводить в раствор смазывающие </w:t>
            </w:r>
            <w:proofErr w:type="spellStart"/>
            <w:r>
              <w:rPr>
                <w:color w:val="000000"/>
                <w:lang w:val="ru-RU" w:eastAsia="ru-RU"/>
              </w:rPr>
              <w:t>противоприхватные</w:t>
            </w:r>
            <w:proofErr w:type="spellEnd"/>
            <w:r>
              <w:rPr>
                <w:color w:val="000000"/>
                <w:lang w:val="ru-RU" w:eastAsia="ru-RU"/>
              </w:rPr>
              <w:t xml:space="preserve"> добавки.</w:t>
            </w:r>
          </w:p>
          <w:p w:rsidR="00B747D6" w:rsidRDefault="0065571B">
            <w:pPr>
              <w:jc w:val="both"/>
              <w:rPr>
                <w:color w:val="000000"/>
                <w:lang w:val="ru-RU" w:eastAsia="ru-RU"/>
              </w:rPr>
            </w:pPr>
            <w:r>
              <w:rPr>
                <w:color w:val="000000"/>
                <w:lang w:val="ru-RU" w:eastAsia="ru-RU"/>
              </w:rPr>
              <w:t>2.5.Не оставлять инструмент без движения и промывки на длительный срок.</w:t>
            </w:r>
          </w:p>
          <w:p w:rsidR="00B747D6" w:rsidRPr="003A2880" w:rsidRDefault="0065571B" w:rsidP="003A2880">
            <w:pPr>
              <w:jc w:val="both"/>
              <w:rPr>
                <w:color w:val="000000"/>
                <w:lang w:val="ru-RU" w:eastAsia="ru-RU"/>
              </w:rPr>
            </w:pPr>
            <w:r>
              <w:rPr>
                <w:color w:val="000000"/>
                <w:lang w:val="ru-RU" w:eastAsia="ru-RU"/>
              </w:rPr>
              <w:t xml:space="preserve">2.6.Не допускать образования на стенках скважины толстой фильтрационной корки за счет соблюдения параметров промывочной жидкости. </w:t>
            </w:r>
          </w:p>
        </w:tc>
        <w:tc>
          <w:tcPr>
            <w:tcW w:w="2522" w:type="dxa"/>
          </w:tcPr>
          <w:p w:rsidR="00B747D6" w:rsidRDefault="0065571B">
            <w:pPr>
              <w:jc w:val="both"/>
              <w:rPr>
                <w:color w:val="000000"/>
                <w:lang w:val="ru-RU" w:eastAsia="ru-RU"/>
              </w:rPr>
            </w:pPr>
            <w:r>
              <w:rPr>
                <w:color w:val="000000"/>
                <w:lang w:val="ru-RU" w:eastAsia="ru-RU"/>
              </w:rPr>
              <w:t xml:space="preserve">2.1.Определить верхнюю границу прихвата геофизическими методами или по величине вытяжки свободной части колонны.                                                               2.2. Рассчитать объем и установить ванну (нефтяную, водную, кислотную – или </w:t>
            </w:r>
            <w:proofErr w:type="spellStart"/>
            <w:r>
              <w:rPr>
                <w:color w:val="000000"/>
                <w:lang w:val="ru-RU" w:eastAsia="ru-RU"/>
              </w:rPr>
              <w:t>др</w:t>
            </w:r>
            <w:proofErr w:type="spellEnd"/>
            <w:r>
              <w:rPr>
                <w:color w:val="000000"/>
                <w:lang w:val="ru-RU" w:eastAsia="ru-RU"/>
              </w:rPr>
              <w:t>,) в зависимости от пород, залегающих в интервале прихвата. При расчете ванны учесть  снижение давления на пласт и компенсировать его увеличением плотности раствора (при необходимости).                                                                                               2.3.Производить периодическую подкачку ванны и расхаживание инструмента.</w:t>
            </w:r>
          </w:p>
          <w:p w:rsidR="00B747D6" w:rsidRDefault="00B747D6">
            <w:pPr>
              <w:spacing w:after="200" w:line="276" w:lineRule="auto"/>
              <w:rPr>
                <w:lang w:val="ru-RU" w:eastAsia="ru-RU"/>
              </w:rPr>
            </w:pPr>
          </w:p>
        </w:tc>
        <w:tc>
          <w:tcPr>
            <w:tcW w:w="3035" w:type="dxa"/>
          </w:tcPr>
          <w:p w:rsidR="00B747D6" w:rsidRDefault="0065571B">
            <w:pPr>
              <w:jc w:val="both"/>
              <w:rPr>
                <w:color w:val="000000"/>
                <w:lang w:val="ru-RU" w:eastAsia="ru-RU"/>
              </w:rPr>
            </w:pPr>
            <w:r>
              <w:rPr>
                <w:color w:val="000000"/>
                <w:lang w:val="ru-RU" w:eastAsia="ru-RU"/>
              </w:rPr>
              <w:t xml:space="preserve">2.1. Знать зону осложнений.                                                                     2.2. Поддерживать в работоспособном состоянии систему очистки раствора.                                                                   2.3. При длительных перерывах в работе инструмент поднять в башмак колонны.                                                               </w:t>
            </w:r>
          </w:p>
          <w:p w:rsidR="00B747D6" w:rsidRDefault="0065571B">
            <w:pPr>
              <w:spacing w:after="200" w:line="276" w:lineRule="auto"/>
              <w:rPr>
                <w:lang w:val="ru-RU" w:eastAsia="ru-RU"/>
              </w:rPr>
            </w:pPr>
            <w:r>
              <w:rPr>
                <w:color w:val="000000"/>
                <w:lang w:val="ru-RU" w:eastAsia="ru-RU"/>
              </w:rPr>
              <w:t>2</w:t>
            </w:r>
            <w:r w:rsidR="003A2880">
              <w:rPr>
                <w:color w:val="000000"/>
                <w:lang w:val="ru-RU" w:eastAsia="ru-RU"/>
              </w:rPr>
              <w:t>.4</w:t>
            </w:r>
            <w:r>
              <w:rPr>
                <w:color w:val="000000"/>
                <w:lang w:val="ru-RU" w:eastAsia="ru-RU"/>
              </w:rPr>
              <w:t>. Аварийные работы выполняются по плану, утвержденному директором по производству, под руководством мастера по сложным работам.</w:t>
            </w:r>
          </w:p>
        </w:tc>
      </w:tr>
      <w:tr w:rsidR="00B747D6" w:rsidRPr="002C0870">
        <w:tc>
          <w:tcPr>
            <w:tcW w:w="534" w:type="dxa"/>
          </w:tcPr>
          <w:p w:rsidR="00B747D6" w:rsidRDefault="0065571B">
            <w:pPr>
              <w:spacing w:after="200" w:line="276" w:lineRule="auto"/>
              <w:jc w:val="center"/>
              <w:rPr>
                <w:lang w:val="ru-RU" w:eastAsia="ru-RU"/>
              </w:rPr>
            </w:pPr>
            <w:r>
              <w:rPr>
                <w:lang w:val="ru-RU" w:eastAsia="ru-RU"/>
              </w:rPr>
              <w:t>3</w:t>
            </w:r>
          </w:p>
        </w:tc>
        <w:tc>
          <w:tcPr>
            <w:tcW w:w="1399" w:type="dxa"/>
          </w:tcPr>
          <w:p w:rsidR="00B747D6" w:rsidRDefault="0065571B">
            <w:pPr>
              <w:spacing w:after="200" w:line="276" w:lineRule="auto"/>
              <w:rPr>
                <w:lang w:val="ru-RU" w:eastAsia="ru-RU"/>
              </w:rPr>
            </w:pPr>
            <w:proofErr w:type="spellStart"/>
            <w:r>
              <w:rPr>
                <w:color w:val="000000"/>
                <w:lang w:eastAsia="ru-RU"/>
              </w:rPr>
              <w:t>Заклинка</w:t>
            </w:r>
            <w:proofErr w:type="spellEnd"/>
            <w:r>
              <w:rPr>
                <w:color w:val="000000"/>
                <w:lang w:eastAsia="ru-RU"/>
              </w:rPr>
              <w:t xml:space="preserve"> </w:t>
            </w:r>
            <w:proofErr w:type="spellStart"/>
            <w:r>
              <w:rPr>
                <w:color w:val="000000"/>
                <w:lang w:eastAsia="ru-RU"/>
              </w:rPr>
              <w:t>инструмента</w:t>
            </w:r>
            <w:proofErr w:type="spellEnd"/>
          </w:p>
        </w:tc>
        <w:tc>
          <w:tcPr>
            <w:tcW w:w="2696" w:type="dxa"/>
          </w:tcPr>
          <w:p w:rsidR="00B747D6" w:rsidRDefault="0065571B">
            <w:pPr>
              <w:jc w:val="both"/>
              <w:rPr>
                <w:color w:val="000000"/>
                <w:lang w:val="ru-RU" w:eastAsia="ru-RU"/>
              </w:rPr>
            </w:pPr>
            <w:r>
              <w:rPr>
                <w:color w:val="000000"/>
                <w:lang w:val="ru-RU" w:eastAsia="ru-RU"/>
              </w:rPr>
              <w:t>3.1. Выделить зоны осыпей, обвалов, желобных выработок.</w:t>
            </w:r>
            <w:r>
              <w:rPr>
                <w:color w:val="000000"/>
                <w:lang w:val="ru-RU" w:eastAsia="ru-RU"/>
              </w:rPr>
              <w:br/>
              <w:t>3.2. Исключить падение посторонних предметов в скважину.</w:t>
            </w:r>
            <w:r>
              <w:rPr>
                <w:color w:val="000000"/>
                <w:lang w:val="ru-RU" w:eastAsia="ru-RU"/>
              </w:rPr>
              <w:br/>
              <w:t xml:space="preserve">3.3. Параметры раствора </w:t>
            </w:r>
            <w:r>
              <w:rPr>
                <w:color w:val="000000"/>
                <w:lang w:val="ru-RU" w:eastAsia="ru-RU"/>
              </w:rPr>
              <w:lastRenderedPageBreak/>
              <w:t>поддерживать на уровне, обеспечивающем устойчивость стенок скважины.</w:t>
            </w:r>
            <w:r>
              <w:rPr>
                <w:color w:val="000000"/>
                <w:lang w:val="ru-RU" w:eastAsia="ru-RU"/>
              </w:rPr>
              <w:br/>
              <w:t>3.4. Допуск долота к забою производить осторожно с проработкой призабойной зоны.</w:t>
            </w:r>
          </w:p>
          <w:p w:rsidR="00B747D6" w:rsidRDefault="0065571B">
            <w:pPr>
              <w:spacing w:after="200" w:line="276" w:lineRule="auto"/>
              <w:rPr>
                <w:lang w:val="ru-RU" w:eastAsia="ru-RU"/>
              </w:rPr>
            </w:pPr>
            <w:r>
              <w:rPr>
                <w:color w:val="000000"/>
                <w:lang w:val="ru-RU" w:eastAsia="ru-RU"/>
              </w:rPr>
              <w:t>3.5. Места посадок и затяжек тщательно прорабатывать.</w:t>
            </w:r>
          </w:p>
        </w:tc>
        <w:tc>
          <w:tcPr>
            <w:tcW w:w="2522" w:type="dxa"/>
          </w:tcPr>
          <w:p w:rsidR="00B747D6" w:rsidRDefault="0065571B">
            <w:pPr>
              <w:jc w:val="both"/>
              <w:rPr>
                <w:color w:val="000000"/>
                <w:lang w:val="ru-RU" w:eastAsia="ru-RU"/>
              </w:rPr>
            </w:pPr>
            <w:r>
              <w:rPr>
                <w:color w:val="000000"/>
                <w:lang w:val="ru-RU" w:eastAsia="ru-RU"/>
              </w:rPr>
              <w:lastRenderedPageBreak/>
              <w:t>3.1. Определить место заклинки.</w:t>
            </w:r>
            <w:r>
              <w:rPr>
                <w:color w:val="000000"/>
                <w:lang w:val="ru-RU" w:eastAsia="ru-RU"/>
              </w:rPr>
              <w:br/>
              <w:t>3.2. Провести работы по сбиванию инструмента вниз или подъему вверх с одновременным поворотом.</w:t>
            </w:r>
          </w:p>
          <w:p w:rsidR="00B747D6" w:rsidRDefault="0065571B">
            <w:pPr>
              <w:jc w:val="both"/>
              <w:rPr>
                <w:color w:val="000000"/>
                <w:lang w:val="ru-RU" w:eastAsia="ru-RU"/>
              </w:rPr>
            </w:pPr>
            <w:r>
              <w:rPr>
                <w:color w:val="000000"/>
                <w:lang w:val="ru-RU" w:eastAsia="ru-RU"/>
              </w:rPr>
              <w:lastRenderedPageBreak/>
              <w:t xml:space="preserve">3.3. Рассчитать объем и установить ванну (нефтяную, водную, кислотную – или </w:t>
            </w:r>
            <w:proofErr w:type="spellStart"/>
            <w:r>
              <w:rPr>
                <w:color w:val="000000"/>
                <w:lang w:val="ru-RU" w:eastAsia="ru-RU"/>
              </w:rPr>
              <w:t>др</w:t>
            </w:r>
            <w:proofErr w:type="spellEnd"/>
            <w:r>
              <w:rPr>
                <w:color w:val="000000"/>
                <w:lang w:val="ru-RU" w:eastAsia="ru-RU"/>
              </w:rPr>
              <w:t xml:space="preserve">,) в зависимости от пород, залегающих в интервале </w:t>
            </w:r>
            <w:proofErr w:type="gramStart"/>
            <w:r>
              <w:rPr>
                <w:color w:val="000000"/>
                <w:lang w:val="ru-RU" w:eastAsia="ru-RU"/>
              </w:rPr>
              <w:t>при-хвата</w:t>
            </w:r>
            <w:proofErr w:type="gramEnd"/>
            <w:r>
              <w:rPr>
                <w:color w:val="000000"/>
                <w:lang w:val="ru-RU" w:eastAsia="ru-RU"/>
              </w:rPr>
              <w:t>.</w:t>
            </w:r>
          </w:p>
          <w:p w:rsidR="00B747D6" w:rsidRDefault="0065571B">
            <w:pPr>
              <w:jc w:val="both"/>
              <w:rPr>
                <w:color w:val="000000"/>
                <w:lang w:val="ru-RU" w:eastAsia="ru-RU"/>
              </w:rPr>
            </w:pPr>
            <w:r>
              <w:rPr>
                <w:color w:val="000000"/>
                <w:lang w:val="ru-RU" w:eastAsia="ru-RU"/>
              </w:rPr>
              <w:t>При расчете ванны учесть снижение давления на пласт и компенсировать его увеличением плотности раствора (при необходимости).</w:t>
            </w:r>
          </w:p>
          <w:p w:rsidR="00B747D6" w:rsidRDefault="0065571B" w:rsidP="003A2880">
            <w:pPr>
              <w:spacing w:after="200" w:line="276" w:lineRule="auto"/>
              <w:rPr>
                <w:lang w:val="ru-RU" w:eastAsia="ru-RU"/>
              </w:rPr>
            </w:pPr>
            <w:r>
              <w:rPr>
                <w:color w:val="000000"/>
                <w:lang w:val="ru-RU" w:eastAsia="ru-RU"/>
              </w:rPr>
              <w:t>3.4 Производить периодическую подкачку ва</w:t>
            </w:r>
            <w:r w:rsidR="003A2880">
              <w:rPr>
                <w:color w:val="000000"/>
                <w:lang w:val="ru-RU" w:eastAsia="ru-RU"/>
              </w:rPr>
              <w:t>нны и расхаживание инструмента.</w:t>
            </w:r>
          </w:p>
        </w:tc>
        <w:tc>
          <w:tcPr>
            <w:tcW w:w="3035" w:type="dxa"/>
          </w:tcPr>
          <w:p w:rsidR="00B747D6" w:rsidRDefault="0065571B">
            <w:pPr>
              <w:jc w:val="both"/>
              <w:rPr>
                <w:color w:val="000000"/>
                <w:lang w:val="ru-RU" w:eastAsia="ru-RU"/>
              </w:rPr>
            </w:pPr>
            <w:r>
              <w:rPr>
                <w:color w:val="000000"/>
                <w:lang w:val="ru-RU" w:eastAsia="ru-RU"/>
              </w:rPr>
              <w:lastRenderedPageBreak/>
              <w:t>3.1. Использовать устройства и приспособления, препятствующие падению посторонних предметов в скважину.</w:t>
            </w:r>
            <w:r>
              <w:rPr>
                <w:color w:val="000000"/>
                <w:lang w:val="ru-RU" w:eastAsia="ru-RU"/>
              </w:rPr>
              <w:br/>
              <w:t xml:space="preserve">3.2. Систематически проверять состояние клиньев ротора, </w:t>
            </w:r>
            <w:r>
              <w:rPr>
                <w:color w:val="000000"/>
                <w:lang w:val="ru-RU" w:eastAsia="ru-RU"/>
              </w:rPr>
              <w:lastRenderedPageBreak/>
              <w:t>фиксирующие устройства ключей АКБ, УМК и др.</w:t>
            </w:r>
            <w:r>
              <w:rPr>
                <w:color w:val="000000"/>
                <w:lang w:val="ru-RU" w:eastAsia="ru-RU"/>
              </w:rPr>
              <w:br/>
              <w:t xml:space="preserve">3.3. Не оставлять на столе ротора </w:t>
            </w:r>
            <w:proofErr w:type="gramStart"/>
            <w:r>
              <w:rPr>
                <w:color w:val="000000"/>
                <w:lang w:val="ru-RU" w:eastAsia="ru-RU"/>
              </w:rPr>
              <w:t>раз-личные</w:t>
            </w:r>
            <w:proofErr w:type="gramEnd"/>
            <w:r>
              <w:rPr>
                <w:color w:val="000000"/>
                <w:lang w:val="ru-RU" w:eastAsia="ru-RU"/>
              </w:rPr>
              <w:t xml:space="preserve"> инструменты.</w:t>
            </w:r>
          </w:p>
          <w:p w:rsidR="00B747D6" w:rsidRDefault="0065571B">
            <w:pPr>
              <w:jc w:val="both"/>
              <w:rPr>
                <w:color w:val="000000"/>
                <w:lang w:val="ru-RU" w:eastAsia="ru-RU"/>
              </w:rPr>
            </w:pPr>
            <w:r>
              <w:rPr>
                <w:color w:val="000000"/>
                <w:lang w:val="ru-RU" w:eastAsia="ru-RU"/>
              </w:rPr>
              <w:t xml:space="preserve">3.4 При отсутствии инструмента </w:t>
            </w:r>
            <w:proofErr w:type="gramStart"/>
            <w:r>
              <w:rPr>
                <w:color w:val="000000"/>
                <w:lang w:val="ru-RU" w:eastAsia="ru-RU"/>
              </w:rPr>
              <w:t>в  скважине</w:t>
            </w:r>
            <w:proofErr w:type="gramEnd"/>
            <w:r>
              <w:rPr>
                <w:color w:val="000000"/>
                <w:lang w:val="ru-RU" w:eastAsia="ru-RU"/>
              </w:rPr>
              <w:t xml:space="preserve"> закрывать устье.</w:t>
            </w:r>
          </w:p>
          <w:p w:rsidR="00B747D6" w:rsidRDefault="0065571B">
            <w:pPr>
              <w:spacing w:after="200" w:line="276" w:lineRule="auto"/>
              <w:rPr>
                <w:lang w:val="ru-RU" w:eastAsia="ru-RU"/>
              </w:rPr>
            </w:pPr>
            <w:r>
              <w:rPr>
                <w:color w:val="000000"/>
                <w:lang w:val="ru-RU" w:eastAsia="ru-RU"/>
              </w:rPr>
              <w:t>3.5. Аварийные работы выполняются по плану, утвержденному директором по производству, под руководством мастера по сложным работам.</w:t>
            </w:r>
          </w:p>
        </w:tc>
      </w:tr>
      <w:tr w:rsidR="00B747D6" w:rsidRPr="002C0870">
        <w:tc>
          <w:tcPr>
            <w:tcW w:w="534" w:type="dxa"/>
          </w:tcPr>
          <w:p w:rsidR="00B747D6" w:rsidRDefault="0065571B">
            <w:pPr>
              <w:spacing w:after="200" w:line="276" w:lineRule="auto"/>
              <w:jc w:val="center"/>
              <w:rPr>
                <w:lang w:val="ru-RU" w:eastAsia="ru-RU"/>
              </w:rPr>
            </w:pPr>
            <w:r>
              <w:rPr>
                <w:lang w:val="ru-RU" w:eastAsia="ru-RU"/>
              </w:rPr>
              <w:t>4</w:t>
            </w:r>
          </w:p>
        </w:tc>
        <w:tc>
          <w:tcPr>
            <w:tcW w:w="1399" w:type="dxa"/>
          </w:tcPr>
          <w:p w:rsidR="00B747D6" w:rsidRDefault="0065571B">
            <w:pPr>
              <w:spacing w:after="200" w:line="276" w:lineRule="auto"/>
              <w:rPr>
                <w:lang w:val="ru-RU" w:eastAsia="ru-RU"/>
              </w:rPr>
            </w:pPr>
            <w:r>
              <w:rPr>
                <w:color w:val="000000"/>
                <w:sz w:val="18"/>
                <w:szCs w:val="18"/>
                <w:lang w:val="ru-RU" w:eastAsia="ru-RU"/>
              </w:rPr>
              <w:t>Оставление шарошек долота (слом долота)</w:t>
            </w:r>
          </w:p>
        </w:tc>
        <w:tc>
          <w:tcPr>
            <w:tcW w:w="2696" w:type="dxa"/>
          </w:tcPr>
          <w:p w:rsidR="00B747D6" w:rsidRDefault="0065571B">
            <w:pPr>
              <w:spacing w:after="200" w:line="276" w:lineRule="auto"/>
              <w:rPr>
                <w:lang w:val="ru-RU" w:eastAsia="ru-RU"/>
              </w:rPr>
            </w:pPr>
            <w:r>
              <w:rPr>
                <w:color w:val="000000"/>
                <w:lang w:val="ru-RU" w:eastAsia="ru-RU"/>
              </w:rPr>
              <w:t>4.1. Спускать долота с вооружением, соответствующ</w:t>
            </w:r>
            <w:r w:rsidR="003A2880">
              <w:rPr>
                <w:color w:val="000000"/>
                <w:lang w:val="ru-RU" w:eastAsia="ru-RU"/>
              </w:rPr>
              <w:t xml:space="preserve">им твердости разбуриваемых </w:t>
            </w:r>
            <w:r>
              <w:rPr>
                <w:color w:val="000000"/>
                <w:lang w:val="ru-RU" w:eastAsia="ru-RU"/>
              </w:rPr>
              <w:t>цемента</w:t>
            </w:r>
            <w:r>
              <w:rPr>
                <w:color w:val="000000"/>
                <w:lang w:val="ru-RU" w:eastAsia="ru-RU"/>
              </w:rPr>
              <w:br/>
              <w:t>4.2. Не допускать передержки долота на забое (момент подъема долота определяется по показаниям контрольно-измерительных приборов и изменению скорости механического оборудования).</w:t>
            </w:r>
            <w:r>
              <w:rPr>
                <w:color w:val="000000"/>
                <w:lang w:val="ru-RU" w:eastAsia="ru-RU"/>
              </w:rPr>
              <w:br/>
              <w:t>4.3. Не допускать резких посадок и ударов долота о забой.</w:t>
            </w:r>
            <w:r>
              <w:rPr>
                <w:color w:val="000000"/>
                <w:lang w:val="ru-RU" w:eastAsia="ru-RU"/>
              </w:rPr>
              <w:br/>
              <w:t>4.4. Перед спуском долота в скважину производить тщательный осмотр на предмет состояния сварных швов и наличие трещин.</w:t>
            </w:r>
          </w:p>
        </w:tc>
        <w:tc>
          <w:tcPr>
            <w:tcW w:w="2522" w:type="dxa"/>
          </w:tcPr>
          <w:p w:rsidR="00B747D6" w:rsidRDefault="0065571B">
            <w:pPr>
              <w:jc w:val="both"/>
              <w:rPr>
                <w:color w:val="000000"/>
                <w:lang w:val="ru-RU" w:eastAsia="ru-RU"/>
              </w:rPr>
            </w:pPr>
            <w:r>
              <w:rPr>
                <w:color w:val="000000"/>
                <w:lang w:val="ru-RU" w:eastAsia="ru-RU"/>
              </w:rPr>
              <w:t>4.1. Спустить магнитный фрезер или «паук».</w:t>
            </w:r>
            <w:r>
              <w:rPr>
                <w:color w:val="000000"/>
                <w:lang w:val="ru-RU" w:eastAsia="ru-RU"/>
              </w:rPr>
              <w:br/>
              <w:t xml:space="preserve">4.2.При безрезультатности  работ по п. 6.1 спустить торцовый фрезер в комплексе с </w:t>
            </w:r>
            <w:proofErr w:type="spellStart"/>
            <w:r>
              <w:rPr>
                <w:color w:val="000000"/>
                <w:lang w:val="ru-RU" w:eastAsia="ru-RU"/>
              </w:rPr>
              <w:t>металлошламоуловителем</w:t>
            </w:r>
            <w:proofErr w:type="spellEnd"/>
            <w:r>
              <w:rPr>
                <w:color w:val="000000"/>
                <w:lang w:val="ru-RU" w:eastAsia="ru-RU"/>
              </w:rPr>
              <w:t>.</w:t>
            </w:r>
            <w:r>
              <w:rPr>
                <w:color w:val="000000"/>
                <w:lang w:val="ru-RU" w:eastAsia="ru-RU"/>
              </w:rPr>
              <w:br/>
              <w:t xml:space="preserve">4.3.Произвести разбуривание шарошки или части долота при нагрузке 4-6т. При </w:t>
            </w:r>
            <w:proofErr w:type="spellStart"/>
            <w:r>
              <w:rPr>
                <w:color w:val="000000"/>
                <w:lang w:val="ru-RU" w:eastAsia="ru-RU"/>
              </w:rPr>
              <w:t>разбуривании</w:t>
            </w:r>
            <w:proofErr w:type="spellEnd"/>
            <w:r>
              <w:rPr>
                <w:color w:val="000000"/>
                <w:lang w:val="ru-RU" w:eastAsia="ru-RU"/>
              </w:rPr>
              <w:t xml:space="preserve"> металла отрыв инструмента от забоя производить через 15мин.</w:t>
            </w:r>
          </w:p>
        </w:tc>
        <w:tc>
          <w:tcPr>
            <w:tcW w:w="3035" w:type="dxa"/>
          </w:tcPr>
          <w:p w:rsidR="00B747D6" w:rsidRDefault="0065571B">
            <w:pPr>
              <w:jc w:val="both"/>
              <w:rPr>
                <w:color w:val="000000"/>
                <w:lang w:val="ru-RU" w:eastAsia="ru-RU"/>
              </w:rPr>
            </w:pPr>
            <w:r>
              <w:rPr>
                <w:color w:val="000000"/>
                <w:lang w:val="ru-RU" w:eastAsia="ru-RU"/>
              </w:rPr>
              <w:t>4.1.Не допускать несоответствия типа спускаемого долота твердости разбуриваемых пород.</w:t>
            </w:r>
          </w:p>
          <w:p w:rsidR="00B747D6" w:rsidRDefault="0065571B">
            <w:pPr>
              <w:jc w:val="both"/>
              <w:rPr>
                <w:color w:val="000000"/>
                <w:lang w:val="ru-RU" w:eastAsia="ru-RU"/>
              </w:rPr>
            </w:pPr>
            <w:r>
              <w:rPr>
                <w:color w:val="000000"/>
                <w:lang w:val="ru-RU" w:eastAsia="ru-RU"/>
              </w:rPr>
              <w:t>4.2.Анализировать показания контрольно-измерительных приборов (момент на роторе давление и др.) и изменение механической скорости бурения для определения момента подъема долота.</w:t>
            </w:r>
          </w:p>
          <w:p w:rsidR="00B747D6" w:rsidRDefault="0065571B">
            <w:pPr>
              <w:spacing w:after="200" w:line="276" w:lineRule="auto"/>
              <w:rPr>
                <w:lang w:val="ru-RU" w:eastAsia="ru-RU"/>
              </w:rPr>
            </w:pPr>
            <w:r>
              <w:rPr>
                <w:color w:val="000000"/>
                <w:lang w:val="ru-RU" w:eastAsia="ru-RU"/>
              </w:rPr>
              <w:t>4.3. Аварийные работы выполняются по плану, утвержденному директором</w:t>
            </w:r>
          </w:p>
        </w:tc>
      </w:tr>
      <w:tr w:rsidR="00B747D6" w:rsidRPr="002C0870">
        <w:tc>
          <w:tcPr>
            <w:tcW w:w="534" w:type="dxa"/>
          </w:tcPr>
          <w:p w:rsidR="00B747D6" w:rsidRDefault="0065571B">
            <w:pPr>
              <w:spacing w:after="200" w:line="276" w:lineRule="auto"/>
              <w:jc w:val="center"/>
              <w:rPr>
                <w:lang w:val="ru-RU" w:eastAsia="ru-RU"/>
              </w:rPr>
            </w:pPr>
            <w:r>
              <w:rPr>
                <w:lang w:val="ru-RU" w:eastAsia="ru-RU"/>
              </w:rPr>
              <w:t>5</w:t>
            </w:r>
          </w:p>
        </w:tc>
        <w:tc>
          <w:tcPr>
            <w:tcW w:w="1399" w:type="dxa"/>
          </w:tcPr>
          <w:p w:rsidR="00B747D6" w:rsidRDefault="0065571B">
            <w:pPr>
              <w:spacing w:after="200" w:line="276" w:lineRule="auto"/>
              <w:rPr>
                <w:lang w:val="ru-RU" w:eastAsia="ru-RU"/>
              </w:rPr>
            </w:pPr>
            <w:r>
              <w:rPr>
                <w:color w:val="000000"/>
                <w:lang w:val="ru-RU" w:eastAsia="ru-RU"/>
              </w:rPr>
              <w:t>Падение посторонних</w:t>
            </w:r>
            <w:r>
              <w:rPr>
                <w:color w:val="000000"/>
                <w:lang w:val="ru-RU" w:eastAsia="ru-RU"/>
              </w:rPr>
              <w:br/>
              <w:t>предметов в скважину</w:t>
            </w:r>
          </w:p>
        </w:tc>
        <w:tc>
          <w:tcPr>
            <w:tcW w:w="2696" w:type="dxa"/>
          </w:tcPr>
          <w:p w:rsidR="00B747D6" w:rsidRDefault="0065571B">
            <w:pPr>
              <w:jc w:val="both"/>
              <w:rPr>
                <w:color w:val="000000"/>
                <w:lang w:val="ru-RU" w:eastAsia="ru-RU"/>
              </w:rPr>
            </w:pPr>
            <w:r>
              <w:rPr>
                <w:color w:val="000000"/>
                <w:lang w:val="ru-RU" w:eastAsia="ru-RU"/>
              </w:rPr>
              <w:t>5.</w:t>
            </w:r>
            <w:proofErr w:type="gramStart"/>
            <w:r>
              <w:rPr>
                <w:color w:val="000000"/>
                <w:lang w:val="ru-RU" w:eastAsia="ru-RU"/>
              </w:rPr>
              <w:t>1.Применять</w:t>
            </w:r>
            <w:proofErr w:type="gramEnd"/>
            <w:r>
              <w:rPr>
                <w:color w:val="000000"/>
                <w:lang w:val="ru-RU" w:eastAsia="ru-RU"/>
              </w:rPr>
              <w:t xml:space="preserve"> приспособления. препятствующие падению посторонних предметов в скважину.</w:t>
            </w:r>
          </w:p>
          <w:p w:rsidR="00B747D6" w:rsidRDefault="0065571B">
            <w:pPr>
              <w:jc w:val="both"/>
              <w:rPr>
                <w:color w:val="000000"/>
                <w:lang w:val="ru-RU" w:eastAsia="ru-RU"/>
              </w:rPr>
            </w:pPr>
            <w:r>
              <w:rPr>
                <w:color w:val="000000"/>
                <w:lang w:val="ru-RU" w:eastAsia="ru-RU"/>
              </w:rPr>
              <w:t>5.2.Каждую смену тщательно проверять состояние и фиксирующие приспособления автоматических и машинных ключей, клиньев ротора.</w:t>
            </w:r>
          </w:p>
          <w:p w:rsidR="00B747D6" w:rsidRDefault="0065571B">
            <w:pPr>
              <w:jc w:val="both"/>
              <w:rPr>
                <w:color w:val="000000"/>
                <w:lang w:val="ru-RU" w:eastAsia="ru-RU"/>
              </w:rPr>
            </w:pPr>
            <w:r>
              <w:rPr>
                <w:color w:val="000000"/>
                <w:lang w:val="ru-RU" w:eastAsia="ru-RU"/>
              </w:rPr>
              <w:t>5.3. Не оставлять на столе ротора инструменты и посторонние предметы.</w:t>
            </w:r>
          </w:p>
          <w:p w:rsidR="00B747D6" w:rsidRDefault="0065571B">
            <w:pPr>
              <w:spacing w:after="200" w:line="276" w:lineRule="auto"/>
              <w:rPr>
                <w:lang w:val="ru-RU" w:eastAsia="ru-RU"/>
              </w:rPr>
            </w:pPr>
            <w:r>
              <w:rPr>
                <w:color w:val="000000"/>
                <w:lang w:val="ru-RU" w:eastAsia="ru-RU"/>
              </w:rPr>
              <w:t>5.4. При отсутствии инструмента в скважине не оставлять открытым устье.</w:t>
            </w:r>
          </w:p>
        </w:tc>
        <w:tc>
          <w:tcPr>
            <w:tcW w:w="2522" w:type="dxa"/>
          </w:tcPr>
          <w:p w:rsidR="00B747D6" w:rsidRDefault="0065571B">
            <w:pPr>
              <w:jc w:val="both"/>
              <w:rPr>
                <w:color w:val="000000"/>
                <w:lang w:val="ru-RU" w:eastAsia="ru-RU"/>
              </w:rPr>
            </w:pPr>
            <w:r>
              <w:rPr>
                <w:color w:val="000000"/>
                <w:lang w:val="ru-RU" w:eastAsia="ru-RU"/>
              </w:rPr>
              <w:t>5.1. Спустить магнитный фрезер или «паук».</w:t>
            </w:r>
            <w:r>
              <w:rPr>
                <w:color w:val="000000"/>
                <w:lang w:val="ru-RU" w:eastAsia="ru-RU"/>
              </w:rPr>
              <w:br/>
              <w:t xml:space="preserve">5.2.При безрезультатности работ по п.7.1. спустить торцовый фрезер в комплексе с </w:t>
            </w:r>
            <w:proofErr w:type="spellStart"/>
            <w:r>
              <w:rPr>
                <w:color w:val="000000"/>
                <w:lang w:val="ru-RU" w:eastAsia="ru-RU"/>
              </w:rPr>
              <w:t>металлошламоуловителем</w:t>
            </w:r>
            <w:proofErr w:type="spellEnd"/>
            <w:r>
              <w:rPr>
                <w:color w:val="000000"/>
                <w:lang w:val="ru-RU" w:eastAsia="ru-RU"/>
              </w:rPr>
              <w:t>.</w:t>
            </w:r>
          </w:p>
          <w:p w:rsidR="00B747D6" w:rsidRDefault="0065571B">
            <w:pPr>
              <w:spacing w:after="200" w:line="276" w:lineRule="auto"/>
              <w:rPr>
                <w:lang w:val="ru-RU" w:eastAsia="ru-RU"/>
              </w:rPr>
            </w:pPr>
            <w:r>
              <w:rPr>
                <w:color w:val="000000"/>
                <w:lang w:val="ru-RU" w:eastAsia="ru-RU"/>
              </w:rPr>
              <w:t xml:space="preserve">5.3. Произвести разбуривание шарошки или части долота при нагрузке 4-6т. При </w:t>
            </w:r>
            <w:proofErr w:type="spellStart"/>
            <w:r>
              <w:rPr>
                <w:color w:val="000000"/>
                <w:lang w:val="ru-RU" w:eastAsia="ru-RU"/>
              </w:rPr>
              <w:t>разбуривании</w:t>
            </w:r>
            <w:proofErr w:type="spellEnd"/>
            <w:r>
              <w:rPr>
                <w:color w:val="000000"/>
                <w:lang w:val="ru-RU" w:eastAsia="ru-RU"/>
              </w:rPr>
              <w:t xml:space="preserve"> металла отрыв инструмента от забоя производить через 15 мин.</w:t>
            </w:r>
          </w:p>
        </w:tc>
        <w:tc>
          <w:tcPr>
            <w:tcW w:w="3035" w:type="dxa"/>
          </w:tcPr>
          <w:p w:rsidR="00B747D6" w:rsidRDefault="0065571B">
            <w:pPr>
              <w:jc w:val="both"/>
              <w:rPr>
                <w:color w:val="000000"/>
                <w:lang w:val="ru-RU" w:eastAsia="ru-RU"/>
              </w:rPr>
            </w:pPr>
            <w:r>
              <w:rPr>
                <w:color w:val="000000"/>
                <w:lang w:val="ru-RU" w:eastAsia="ru-RU"/>
              </w:rPr>
              <w:t xml:space="preserve">5.1. При спускоподъемных операциях применять </w:t>
            </w:r>
            <w:proofErr w:type="spellStart"/>
            <w:r>
              <w:rPr>
                <w:color w:val="000000"/>
                <w:lang w:val="ru-RU" w:eastAsia="ru-RU"/>
              </w:rPr>
              <w:t>обтираторы</w:t>
            </w:r>
            <w:proofErr w:type="spellEnd"/>
            <w:r>
              <w:rPr>
                <w:color w:val="000000"/>
                <w:lang w:val="ru-RU" w:eastAsia="ru-RU"/>
              </w:rPr>
              <w:t xml:space="preserve"> и приспособления, препятствующие падению посторонних предметов.</w:t>
            </w:r>
            <w:r>
              <w:rPr>
                <w:color w:val="000000"/>
                <w:lang w:val="ru-RU" w:eastAsia="ru-RU"/>
              </w:rPr>
              <w:br/>
              <w:t>5.2. Аварийные работы выполняются по плану, утвержденному директором по производству, под руководством мастера по сложным работам.</w:t>
            </w:r>
          </w:p>
        </w:tc>
      </w:tr>
    </w:tbl>
    <w:p w:rsidR="00B747D6" w:rsidRDefault="0065571B">
      <w:pPr>
        <w:spacing w:after="200" w:line="276" w:lineRule="auto"/>
        <w:rPr>
          <w:sz w:val="24"/>
          <w:szCs w:val="24"/>
          <w:lang w:val="ru-RU"/>
        </w:rPr>
      </w:pPr>
      <w:r>
        <w:rPr>
          <w:sz w:val="24"/>
          <w:szCs w:val="24"/>
          <w:lang w:val="ru-RU"/>
        </w:rPr>
        <w:lastRenderedPageBreak/>
        <w:br w:type="page"/>
      </w:r>
    </w:p>
    <w:p w:rsidR="00B747D6" w:rsidRDefault="0065571B">
      <w:pPr>
        <w:pStyle w:val="1"/>
        <w:rPr>
          <w:lang w:val="ru-RU"/>
        </w:rPr>
      </w:pPr>
      <w:r>
        <w:rPr>
          <w:lang w:val="ru-RU"/>
        </w:rPr>
        <w:lastRenderedPageBreak/>
        <w:t xml:space="preserve">8. Буровые растворы </w:t>
      </w:r>
    </w:p>
    <w:p w:rsidR="00B747D6" w:rsidRDefault="0065571B">
      <w:pPr>
        <w:pStyle w:val="2"/>
        <w:rPr>
          <w:lang w:val="ru-RU"/>
        </w:rPr>
      </w:pPr>
      <w:r>
        <w:rPr>
          <w:lang w:val="ru-RU"/>
        </w:rPr>
        <w:t>8.1. Выбор типа и параметров бурового раствора</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1. Тип и свойства бурового раствора для промывки скважины в процессе консервации скважины, установлен проектом в комплексе с технологическими мероприятиями и техническими средствами и должны обеспечить безаварийные, безопасные условия промывки и чистки скважины с высокими технико-экономическими показателями, а также, качественное вскрытие продуктивных горизонтов. Исключить загрязнение окружающей среды, поддаваться утилизации или вывозиться на другие буровые для повторного применения.</w:t>
      </w:r>
    </w:p>
    <w:p w:rsidR="00B747D6" w:rsidRDefault="0065571B">
      <w:pPr>
        <w:pStyle w:val="21"/>
        <w:jc w:val="both"/>
        <w:rPr>
          <w:rFonts w:ascii="Times New Roman" w:hAnsi="Times New Roman"/>
          <w:sz w:val="24"/>
          <w:szCs w:val="24"/>
        </w:rPr>
      </w:pPr>
      <w:r>
        <w:rPr>
          <w:rFonts w:ascii="Times New Roman" w:hAnsi="Times New Roman"/>
          <w:sz w:val="24"/>
          <w:szCs w:val="24"/>
        </w:rPr>
        <w:t>2. Не допускается отклонение плотности находящегося в циркуляции бурового раствора (по замерам раствора, освобожденного от газа) от установленных проектом предельных величин больше, чем на +20 кгс/м. куб. (0,02 г/см. куб.).</w:t>
      </w:r>
    </w:p>
    <w:p w:rsidR="00B747D6" w:rsidRDefault="006E0332">
      <w:pPr>
        <w:pStyle w:val="21"/>
        <w:jc w:val="both"/>
        <w:rPr>
          <w:rFonts w:ascii="Times New Roman" w:hAnsi="Times New Roman"/>
          <w:sz w:val="24"/>
          <w:szCs w:val="24"/>
        </w:rPr>
      </w:pPr>
      <w:r>
        <w:rPr>
          <w:rFonts w:ascii="Times New Roman" w:hAnsi="Times New Roman"/>
          <w:sz w:val="24"/>
          <w:szCs w:val="24"/>
        </w:rPr>
        <w:t>3</w:t>
      </w:r>
      <w:r w:rsidR="0065571B">
        <w:rPr>
          <w:rFonts w:ascii="Times New Roman" w:hAnsi="Times New Roman"/>
          <w:sz w:val="24"/>
          <w:szCs w:val="24"/>
        </w:rPr>
        <w:t xml:space="preserve">. Плотность бурового раствора при вскрытии </w:t>
      </w:r>
      <w:proofErr w:type="spellStart"/>
      <w:r w:rsidR="0065571B">
        <w:rPr>
          <w:rFonts w:ascii="Times New Roman" w:hAnsi="Times New Roman"/>
          <w:sz w:val="24"/>
          <w:szCs w:val="24"/>
        </w:rPr>
        <w:t>газонефтеводонасыщенных</w:t>
      </w:r>
      <w:proofErr w:type="spellEnd"/>
      <w:r w:rsidR="0065571B">
        <w:rPr>
          <w:rFonts w:ascii="Times New Roman" w:hAnsi="Times New Roman"/>
          <w:sz w:val="24"/>
          <w:szCs w:val="24"/>
        </w:rPr>
        <w:t xml:space="preserve"> пластов определена для горизонта с максимальным градиентом пластового давления в интервале совместимых условий.</w:t>
      </w:r>
    </w:p>
    <w:p w:rsidR="00B747D6" w:rsidRDefault="006E0332">
      <w:pPr>
        <w:pStyle w:val="21"/>
        <w:jc w:val="both"/>
        <w:rPr>
          <w:rFonts w:ascii="Times New Roman" w:hAnsi="Times New Roman"/>
          <w:sz w:val="24"/>
          <w:szCs w:val="24"/>
        </w:rPr>
      </w:pPr>
      <w:r>
        <w:rPr>
          <w:rFonts w:ascii="Times New Roman" w:hAnsi="Times New Roman"/>
          <w:sz w:val="24"/>
          <w:szCs w:val="24"/>
        </w:rPr>
        <w:t>4</w:t>
      </w:r>
      <w:r w:rsidR="0065571B">
        <w:rPr>
          <w:rFonts w:ascii="Times New Roman" w:hAnsi="Times New Roman"/>
          <w:sz w:val="24"/>
          <w:szCs w:val="24"/>
        </w:rPr>
        <w:t>. Если при выбранных значениях плотности бурового раствора наблюдаются посадки или затяжки инструмента, оптимальное значение плотности раствора следует подобрать путем ступенчатого ее повышения.</w:t>
      </w:r>
    </w:p>
    <w:p w:rsidR="00B747D6" w:rsidRDefault="006E0332">
      <w:pPr>
        <w:pStyle w:val="21"/>
        <w:jc w:val="both"/>
        <w:rPr>
          <w:rFonts w:ascii="Times New Roman" w:hAnsi="Times New Roman"/>
          <w:sz w:val="24"/>
          <w:szCs w:val="24"/>
        </w:rPr>
      </w:pPr>
      <w:r>
        <w:rPr>
          <w:rFonts w:ascii="Times New Roman" w:hAnsi="Times New Roman"/>
          <w:sz w:val="24"/>
          <w:szCs w:val="24"/>
        </w:rPr>
        <w:t>5</w:t>
      </w:r>
      <w:r w:rsidR="0065571B">
        <w:rPr>
          <w:rFonts w:ascii="Times New Roman" w:hAnsi="Times New Roman"/>
          <w:sz w:val="24"/>
          <w:szCs w:val="24"/>
        </w:rPr>
        <w:t xml:space="preserve">. Рецептура и методика приготовления, обработки, утяжеления и очистки бурового раствора разрабатываются лабораториями, а контролируются лабораториями буровых предприятий на основе регламентов.   </w:t>
      </w:r>
    </w:p>
    <w:p w:rsidR="00B747D6" w:rsidRDefault="006E0332">
      <w:pPr>
        <w:pStyle w:val="21"/>
        <w:jc w:val="both"/>
        <w:rPr>
          <w:rFonts w:ascii="Times New Roman" w:hAnsi="Times New Roman"/>
          <w:sz w:val="24"/>
          <w:szCs w:val="24"/>
        </w:rPr>
      </w:pPr>
      <w:r>
        <w:rPr>
          <w:rFonts w:ascii="Times New Roman" w:hAnsi="Times New Roman"/>
          <w:sz w:val="24"/>
          <w:szCs w:val="24"/>
        </w:rPr>
        <w:t>6</w:t>
      </w:r>
      <w:r w:rsidR="0065571B">
        <w:rPr>
          <w:rFonts w:ascii="Times New Roman" w:hAnsi="Times New Roman"/>
          <w:sz w:val="24"/>
          <w:szCs w:val="24"/>
        </w:rPr>
        <w:t>. Если объемное содержание газа в буровом растворе превышает 5 %, то должны приниматься меры по его дегазации, выявлению причин насыщения раствора газом (работа пласта, поступление газа с выбуренной породой, вспенивание и т. д.) и их устранению.</w:t>
      </w:r>
    </w:p>
    <w:p w:rsidR="00B747D6" w:rsidRDefault="006E0332">
      <w:pPr>
        <w:pStyle w:val="21"/>
        <w:jc w:val="both"/>
        <w:rPr>
          <w:rFonts w:ascii="Times New Roman" w:hAnsi="Times New Roman"/>
          <w:sz w:val="24"/>
          <w:szCs w:val="24"/>
        </w:rPr>
      </w:pPr>
      <w:r>
        <w:rPr>
          <w:rFonts w:ascii="Times New Roman" w:hAnsi="Times New Roman"/>
          <w:sz w:val="24"/>
          <w:szCs w:val="24"/>
        </w:rPr>
        <w:t>7</w:t>
      </w:r>
      <w:r w:rsidR="0065571B">
        <w:rPr>
          <w:rFonts w:ascii="Times New Roman" w:hAnsi="Times New Roman"/>
          <w:sz w:val="24"/>
          <w:szCs w:val="24"/>
        </w:rPr>
        <w:t>. Запрещается повышение плотности бурового раствора, находящегося в скважине, путем закачивания отдельных порций утяжеленного раствора с длительными перерывами на заготовку новых. Утяжеление бурового раствора должно, производиться при циркуляции его в процессе всего цикла.</w:t>
      </w:r>
    </w:p>
    <w:p w:rsidR="00B747D6" w:rsidRDefault="0065571B">
      <w:pPr>
        <w:pStyle w:val="21"/>
        <w:jc w:val="both"/>
        <w:rPr>
          <w:rFonts w:ascii="Times New Roman" w:hAnsi="Times New Roman"/>
          <w:sz w:val="24"/>
          <w:szCs w:val="24"/>
        </w:rPr>
      </w:pPr>
      <w:r>
        <w:rPr>
          <w:rFonts w:ascii="Times New Roman" w:hAnsi="Times New Roman"/>
          <w:sz w:val="24"/>
          <w:szCs w:val="24"/>
        </w:rPr>
        <w:t>Параметры бурового раствора, находящегося в запасных емкостях, должны соответствовать параметрам рабочего бурового раствора.</w:t>
      </w:r>
    </w:p>
    <w:p w:rsidR="00B747D6" w:rsidRDefault="00B747D6">
      <w:pPr>
        <w:pStyle w:val="33"/>
        <w:ind w:left="0"/>
        <w:jc w:val="both"/>
        <w:rPr>
          <w:i/>
          <w:sz w:val="24"/>
          <w:szCs w:val="24"/>
          <w:u w:val="single"/>
          <w:lang w:val="ru-RU"/>
        </w:rPr>
      </w:pPr>
    </w:p>
    <w:p w:rsidR="00B747D6" w:rsidRDefault="0065571B">
      <w:pPr>
        <w:pStyle w:val="33"/>
        <w:ind w:left="0"/>
        <w:jc w:val="both"/>
        <w:rPr>
          <w:i/>
          <w:sz w:val="24"/>
          <w:szCs w:val="24"/>
          <w:u w:val="single"/>
          <w:lang w:val="ru-RU"/>
        </w:rPr>
      </w:pPr>
      <w:r>
        <w:rPr>
          <w:i/>
          <w:sz w:val="24"/>
          <w:szCs w:val="24"/>
          <w:u w:val="single"/>
          <w:lang w:val="ru-RU"/>
        </w:rPr>
        <w:t>Тип и свойства бурового раствора в комплексе с технологическими мероприятиями и техническими средствами при консервации скважины должны обеспечить безаварийные условия промывки и чистки скважины с высокими технико-экономическими показателями, а также качество вскрытия продуктивного горизонта.</w:t>
      </w:r>
    </w:p>
    <w:p w:rsidR="00B747D6" w:rsidRDefault="00B747D6">
      <w:pPr>
        <w:jc w:val="both"/>
        <w:rPr>
          <w:sz w:val="24"/>
          <w:szCs w:val="24"/>
          <w:lang w:val="ru-RU"/>
        </w:rPr>
      </w:pPr>
    </w:p>
    <w:p w:rsidR="00B747D6" w:rsidRDefault="003B3EDB">
      <w:pPr>
        <w:jc w:val="both"/>
        <w:rPr>
          <w:sz w:val="24"/>
          <w:szCs w:val="24"/>
          <w:lang w:val="ru-RU"/>
        </w:rPr>
      </w:pPr>
      <w:r>
        <w:rPr>
          <w:sz w:val="24"/>
          <w:szCs w:val="24"/>
          <w:lang w:val="ru-RU"/>
        </w:rPr>
        <w:t>Рекомендуемая плотнос</w:t>
      </w:r>
      <w:r w:rsidR="007860B1">
        <w:rPr>
          <w:sz w:val="24"/>
          <w:szCs w:val="24"/>
          <w:lang w:val="ru-RU"/>
        </w:rPr>
        <w:t>ть = 1,</w:t>
      </w:r>
      <w:r w:rsidR="006870DC">
        <w:rPr>
          <w:sz w:val="24"/>
          <w:szCs w:val="24"/>
          <w:lang w:val="ru-RU"/>
        </w:rPr>
        <w:t>1</w:t>
      </w:r>
      <w:r w:rsidR="0065571B">
        <w:rPr>
          <w:sz w:val="24"/>
          <w:szCs w:val="24"/>
          <w:lang w:val="ru-RU"/>
        </w:rPr>
        <w:t>0 г/см³</w:t>
      </w:r>
    </w:p>
    <w:p w:rsidR="00B747D6" w:rsidRDefault="0065571B">
      <w:pPr>
        <w:autoSpaceDE w:val="0"/>
        <w:autoSpaceDN w:val="0"/>
        <w:adjustRightInd w:val="0"/>
        <w:jc w:val="both"/>
        <w:rPr>
          <w:sz w:val="24"/>
          <w:szCs w:val="24"/>
          <w:lang w:val="ru-RU"/>
        </w:rPr>
      </w:pPr>
      <w:r>
        <w:rPr>
          <w:sz w:val="24"/>
          <w:szCs w:val="24"/>
          <w:lang w:val="ru-RU"/>
        </w:rPr>
        <w:t>При консервации скважин</w:t>
      </w:r>
      <w:r w:rsidR="00E046F3">
        <w:rPr>
          <w:sz w:val="24"/>
          <w:szCs w:val="24"/>
          <w:lang w:val="ru-RU"/>
        </w:rPr>
        <w:t>ы</w:t>
      </w:r>
      <w:r>
        <w:rPr>
          <w:sz w:val="24"/>
          <w:szCs w:val="24"/>
          <w:lang w:val="ru-RU"/>
        </w:rPr>
        <w:t xml:space="preserve"> используются буровые растворы (промывочные жидкости, растворы), тип и параметры которых соответствуют горно-геологическим условиям консервируемой скважины.</w:t>
      </w:r>
    </w:p>
    <w:p w:rsidR="00B747D6" w:rsidRDefault="00B747D6">
      <w:pPr>
        <w:autoSpaceDE w:val="0"/>
        <w:autoSpaceDN w:val="0"/>
        <w:adjustRightInd w:val="0"/>
        <w:jc w:val="both"/>
        <w:rPr>
          <w:sz w:val="24"/>
          <w:szCs w:val="24"/>
          <w:lang w:val="ru-RU"/>
        </w:rPr>
      </w:pPr>
    </w:p>
    <w:p w:rsidR="00B747D6" w:rsidRDefault="00E046F3">
      <w:pPr>
        <w:autoSpaceDE w:val="0"/>
        <w:autoSpaceDN w:val="0"/>
        <w:adjustRightInd w:val="0"/>
        <w:jc w:val="both"/>
        <w:rPr>
          <w:sz w:val="24"/>
          <w:szCs w:val="24"/>
          <w:lang w:val="ru-RU"/>
        </w:rPr>
      </w:pPr>
      <w:r>
        <w:rPr>
          <w:sz w:val="24"/>
          <w:szCs w:val="24"/>
          <w:lang w:val="ru-RU"/>
        </w:rPr>
        <w:t>К</w:t>
      </w:r>
      <w:r w:rsidR="0065571B">
        <w:rPr>
          <w:sz w:val="24"/>
          <w:szCs w:val="24"/>
          <w:lang w:val="ru-RU"/>
        </w:rPr>
        <w:t xml:space="preserve">онсервация скважин, законченных бурением и находящихся </w:t>
      </w:r>
      <w:r>
        <w:rPr>
          <w:sz w:val="24"/>
          <w:szCs w:val="24"/>
          <w:lang w:val="ru-RU"/>
        </w:rPr>
        <w:t>в эксплуатации,</w:t>
      </w:r>
      <w:r w:rsidR="0065571B">
        <w:rPr>
          <w:sz w:val="24"/>
          <w:szCs w:val="24"/>
          <w:lang w:val="ru-RU"/>
        </w:rPr>
        <w:t xml:space="preserve"> производится с использованием вновь приготовленных растворов с плотностью, соответствующей пластовому давлению на момент консервации.</w:t>
      </w:r>
    </w:p>
    <w:p w:rsidR="00B747D6" w:rsidRDefault="00B747D6">
      <w:pPr>
        <w:autoSpaceDE w:val="0"/>
        <w:autoSpaceDN w:val="0"/>
        <w:adjustRightInd w:val="0"/>
        <w:jc w:val="both"/>
        <w:rPr>
          <w:sz w:val="24"/>
          <w:szCs w:val="24"/>
          <w:lang w:val="ru-RU"/>
        </w:rPr>
      </w:pPr>
    </w:p>
    <w:p w:rsidR="00B747D6" w:rsidRDefault="0065571B">
      <w:pPr>
        <w:jc w:val="both"/>
        <w:rPr>
          <w:sz w:val="24"/>
          <w:szCs w:val="24"/>
          <w:lang w:val="ru-RU" w:eastAsia="ru-RU"/>
        </w:rPr>
      </w:pPr>
      <w:r>
        <w:rPr>
          <w:sz w:val="24"/>
          <w:szCs w:val="24"/>
          <w:lang w:val="ru-RU" w:eastAsia="ru-RU"/>
        </w:rPr>
        <w:t xml:space="preserve">Параметры бурового раствора для очистки ствола скважины перед проведением работ по консервации, рецептура его приготовления и обработки, нормы расхода выбраны на основании расчетов и требований безопасного ведения работ при консервации нефтяных и газовых скважин. </w:t>
      </w:r>
    </w:p>
    <w:p w:rsidR="00B747D6" w:rsidRDefault="00B747D6">
      <w:pPr>
        <w:jc w:val="both"/>
        <w:rPr>
          <w:sz w:val="24"/>
          <w:szCs w:val="24"/>
          <w:lang w:val="ru-RU" w:eastAsia="ru-RU"/>
        </w:rPr>
      </w:pPr>
    </w:p>
    <w:p w:rsidR="00B747D6" w:rsidRDefault="0065571B">
      <w:pPr>
        <w:jc w:val="both"/>
        <w:rPr>
          <w:sz w:val="24"/>
          <w:szCs w:val="24"/>
          <w:lang w:val="ru-RU"/>
        </w:rPr>
      </w:pPr>
      <w:r>
        <w:rPr>
          <w:sz w:val="24"/>
          <w:szCs w:val="24"/>
          <w:lang w:val="ru-RU"/>
        </w:rPr>
        <w:lastRenderedPageBreak/>
        <w:t xml:space="preserve">Проверка параметров бурового раствора должна производиться регулярно. </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Свойства буровых растворов регулируются с целью обеспечения выноса шлама и ранее установленных цементных мостов с учетом предупреждения осложнений.</w:t>
      </w:r>
    </w:p>
    <w:p w:rsidR="00B747D6" w:rsidRDefault="00B747D6">
      <w:pPr>
        <w:ind w:hanging="566"/>
        <w:jc w:val="both"/>
        <w:rPr>
          <w:sz w:val="24"/>
          <w:szCs w:val="24"/>
          <w:lang w:val="ru-RU" w:eastAsia="ru-RU"/>
        </w:rPr>
      </w:pPr>
    </w:p>
    <w:p w:rsidR="00B747D6" w:rsidRDefault="00B747D6" w:rsidP="006E0332">
      <w:pPr>
        <w:rPr>
          <w:b/>
          <w:sz w:val="24"/>
          <w:szCs w:val="24"/>
          <w:lang w:val="ru-RU"/>
        </w:rPr>
      </w:pPr>
    </w:p>
    <w:p w:rsidR="00B747D6" w:rsidRDefault="00B747D6">
      <w:pPr>
        <w:jc w:val="both"/>
        <w:rPr>
          <w:b/>
          <w:i/>
          <w:color w:val="FF0000"/>
          <w:sz w:val="24"/>
          <w:szCs w:val="24"/>
          <w:lang w:val="ru-RU"/>
        </w:rPr>
        <w:sectPr w:rsidR="00B747D6" w:rsidSect="0026721E">
          <w:headerReference w:type="default" r:id="rId20"/>
          <w:footerReference w:type="default" r:id="rId21"/>
          <w:pgSz w:w="11909" w:h="16834"/>
          <w:pgMar w:top="1134" w:right="709" w:bottom="992" w:left="1134" w:header="720"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272"/>
        </w:sectPr>
      </w:pPr>
    </w:p>
    <w:p w:rsidR="00B747D6" w:rsidRDefault="0065571B">
      <w:pPr>
        <w:jc w:val="center"/>
        <w:rPr>
          <w:b/>
          <w:sz w:val="24"/>
          <w:szCs w:val="24"/>
          <w:lang w:val="ru-RU"/>
        </w:rPr>
      </w:pPr>
      <w:r>
        <w:rPr>
          <w:b/>
          <w:sz w:val="24"/>
          <w:szCs w:val="24"/>
          <w:lang w:val="ru-RU"/>
        </w:rPr>
        <w:lastRenderedPageBreak/>
        <w:t xml:space="preserve">Характеристика бурового раствора и потребное количество бурового раствора при </w:t>
      </w:r>
      <w:proofErr w:type="spellStart"/>
      <w:r>
        <w:rPr>
          <w:b/>
          <w:sz w:val="24"/>
          <w:szCs w:val="24"/>
          <w:lang w:val="ru-RU"/>
        </w:rPr>
        <w:t>сконсервации</w:t>
      </w:r>
      <w:proofErr w:type="spellEnd"/>
    </w:p>
    <w:p w:rsidR="00B747D6" w:rsidRDefault="0065571B">
      <w:pPr>
        <w:jc w:val="right"/>
        <w:rPr>
          <w:sz w:val="24"/>
          <w:szCs w:val="24"/>
          <w:lang w:val="ru-RU"/>
        </w:rPr>
      </w:pPr>
      <w:r>
        <w:rPr>
          <w:sz w:val="24"/>
          <w:szCs w:val="24"/>
          <w:lang w:val="ru-RU"/>
        </w:rPr>
        <w:t>Таблица 8.1.</w:t>
      </w:r>
    </w:p>
    <w:p w:rsidR="00B747D6" w:rsidRDefault="00B747D6">
      <w:pPr>
        <w:jc w:val="both"/>
        <w:rPr>
          <w:lang w:val="ru-RU"/>
        </w:rPr>
      </w:pPr>
    </w:p>
    <w:tbl>
      <w:tblPr>
        <w:tblStyle w:val="afff"/>
        <w:tblW w:w="11199" w:type="dxa"/>
        <w:tblInd w:w="-17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51"/>
        <w:gridCol w:w="910"/>
        <w:gridCol w:w="1098"/>
        <w:gridCol w:w="1003"/>
        <w:gridCol w:w="1137"/>
        <w:gridCol w:w="769"/>
        <w:gridCol w:w="612"/>
        <w:gridCol w:w="1134"/>
        <w:gridCol w:w="1701"/>
        <w:gridCol w:w="1984"/>
      </w:tblGrid>
      <w:tr w:rsidR="00A92529" w:rsidTr="00CD6469">
        <w:tc>
          <w:tcPr>
            <w:tcW w:w="851" w:type="dxa"/>
            <w:tcBorders>
              <w:bottom w:val="double" w:sz="4" w:space="0" w:color="auto"/>
            </w:tcBorders>
          </w:tcPr>
          <w:p w:rsidR="00A92529" w:rsidRDefault="00A92529">
            <w:pPr>
              <w:jc w:val="center"/>
              <w:rPr>
                <w:lang w:eastAsia="ru-RU"/>
              </w:rPr>
            </w:pPr>
            <w:r>
              <w:rPr>
                <w:lang w:eastAsia="ru-RU"/>
              </w:rPr>
              <w:t>№ скв.</w:t>
            </w:r>
          </w:p>
        </w:tc>
        <w:tc>
          <w:tcPr>
            <w:tcW w:w="910" w:type="dxa"/>
            <w:tcBorders>
              <w:bottom w:val="double" w:sz="4" w:space="0" w:color="auto"/>
            </w:tcBorders>
          </w:tcPr>
          <w:p w:rsidR="00A92529" w:rsidRDefault="00A92529">
            <w:pPr>
              <w:jc w:val="center"/>
              <w:rPr>
                <w:lang w:eastAsia="ru-RU"/>
              </w:rPr>
            </w:pPr>
            <w:proofErr w:type="spellStart"/>
            <w:r>
              <w:rPr>
                <w:lang w:eastAsia="ru-RU"/>
              </w:rPr>
              <w:t>Тип</w:t>
            </w:r>
            <w:proofErr w:type="spellEnd"/>
            <w:r>
              <w:rPr>
                <w:lang w:eastAsia="ru-RU"/>
              </w:rPr>
              <w:t xml:space="preserve"> </w:t>
            </w:r>
            <w:proofErr w:type="spellStart"/>
            <w:r>
              <w:rPr>
                <w:lang w:eastAsia="ru-RU"/>
              </w:rPr>
              <w:t>раствора</w:t>
            </w:r>
            <w:proofErr w:type="spellEnd"/>
          </w:p>
        </w:tc>
        <w:tc>
          <w:tcPr>
            <w:tcW w:w="1098" w:type="dxa"/>
            <w:tcBorders>
              <w:bottom w:val="double" w:sz="4" w:space="0" w:color="auto"/>
            </w:tcBorders>
          </w:tcPr>
          <w:p w:rsidR="00A92529" w:rsidRDefault="00A92529">
            <w:pPr>
              <w:jc w:val="center"/>
              <w:rPr>
                <w:lang w:val="ru-RU" w:eastAsia="ru-RU"/>
              </w:rPr>
            </w:pPr>
            <w:r>
              <w:rPr>
                <w:lang w:val="ru-RU" w:eastAsia="ru-RU"/>
              </w:rPr>
              <w:t>Удельный вес бурового раствора</w:t>
            </w:r>
          </w:p>
          <w:p w:rsidR="00A92529" w:rsidRDefault="00A92529">
            <w:pPr>
              <w:jc w:val="center"/>
              <w:rPr>
                <w:lang w:val="ru-RU" w:eastAsia="ru-RU"/>
              </w:rPr>
            </w:pPr>
            <w:r>
              <w:rPr>
                <w:lang w:val="ru-RU" w:eastAsia="ru-RU"/>
              </w:rPr>
              <w:t>г/см3</w:t>
            </w:r>
          </w:p>
        </w:tc>
        <w:tc>
          <w:tcPr>
            <w:tcW w:w="1003" w:type="dxa"/>
            <w:tcBorders>
              <w:bottom w:val="double" w:sz="4" w:space="0" w:color="auto"/>
            </w:tcBorders>
          </w:tcPr>
          <w:p w:rsidR="00A92529" w:rsidRDefault="00A92529">
            <w:pPr>
              <w:jc w:val="center"/>
              <w:rPr>
                <w:lang w:eastAsia="ru-RU"/>
              </w:rPr>
            </w:pPr>
            <w:proofErr w:type="spellStart"/>
            <w:r>
              <w:rPr>
                <w:lang w:eastAsia="ru-RU"/>
              </w:rPr>
              <w:t>Услов-ная</w:t>
            </w:r>
            <w:proofErr w:type="spellEnd"/>
            <w:r>
              <w:rPr>
                <w:lang w:eastAsia="ru-RU"/>
              </w:rPr>
              <w:t xml:space="preserve"> </w:t>
            </w:r>
            <w:proofErr w:type="spellStart"/>
            <w:r>
              <w:rPr>
                <w:lang w:eastAsia="ru-RU"/>
              </w:rPr>
              <w:t>вязкость</w:t>
            </w:r>
            <w:proofErr w:type="spellEnd"/>
            <w:r>
              <w:rPr>
                <w:lang w:eastAsia="ru-RU"/>
              </w:rPr>
              <w:t>,</w:t>
            </w:r>
          </w:p>
          <w:p w:rsidR="00A92529" w:rsidRDefault="00A92529">
            <w:pPr>
              <w:jc w:val="center"/>
              <w:rPr>
                <w:lang w:eastAsia="ru-RU"/>
              </w:rPr>
            </w:pPr>
            <w:proofErr w:type="spellStart"/>
            <w:r>
              <w:rPr>
                <w:lang w:eastAsia="ru-RU"/>
              </w:rPr>
              <w:t>сек</w:t>
            </w:r>
            <w:proofErr w:type="spellEnd"/>
          </w:p>
        </w:tc>
        <w:tc>
          <w:tcPr>
            <w:tcW w:w="1137" w:type="dxa"/>
            <w:tcBorders>
              <w:bottom w:val="double" w:sz="4" w:space="0" w:color="auto"/>
            </w:tcBorders>
          </w:tcPr>
          <w:p w:rsidR="00A92529" w:rsidRDefault="00A92529">
            <w:pPr>
              <w:jc w:val="center"/>
              <w:rPr>
                <w:lang w:eastAsia="ru-RU"/>
              </w:rPr>
            </w:pPr>
            <w:proofErr w:type="spellStart"/>
            <w:r>
              <w:rPr>
                <w:lang w:eastAsia="ru-RU"/>
              </w:rPr>
              <w:t>Водо-отдача</w:t>
            </w:r>
            <w:proofErr w:type="spellEnd"/>
            <w:r>
              <w:rPr>
                <w:lang w:eastAsia="ru-RU"/>
              </w:rPr>
              <w:t>,</w:t>
            </w:r>
          </w:p>
          <w:p w:rsidR="00A92529" w:rsidRDefault="00A92529">
            <w:pPr>
              <w:jc w:val="center"/>
              <w:rPr>
                <w:lang w:eastAsia="ru-RU"/>
              </w:rPr>
            </w:pPr>
            <w:r>
              <w:rPr>
                <w:lang w:eastAsia="ru-RU"/>
              </w:rPr>
              <w:t>см3/30мин</w:t>
            </w:r>
          </w:p>
        </w:tc>
        <w:tc>
          <w:tcPr>
            <w:tcW w:w="769" w:type="dxa"/>
            <w:tcBorders>
              <w:bottom w:val="double" w:sz="4" w:space="0" w:color="auto"/>
            </w:tcBorders>
          </w:tcPr>
          <w:p w:rsidR="00A92529" w:rsidRDefault="00A92529">
            <w:pPr>
              <w:jc w:val="center"/>
              <w:rPr>
                <w:lang w:eastAsia="ru-RU"/>
              </w:rPr>
            </w:pPr>
            <w:r>
              <w:rPr>
                <w:lang w:eastAsia="ru-RU"/>
              </w:rPr>
              <w:t>СНС,</w:t>
            </w:r>
          </w:p>
          <w:p w:rsidR="00A92529" w:rsidRDefault="00A92529">
            <w:pPr>
              <w:jc w:val="center"/>
              <w:rPr>
                <w:vertAlign w:val="superscript"/>
                <w:lang w:eastAsia="ru-RU"/>
              </w:rPr>
            </w:pPr>
            <w:proofErr w:type="spellStart"/>
            <w:r>
              <w:rPr>
                <w:lang w:eastAsia="ru-RU"/>
              </w:rPr>
              <w:t>мг</w:t>
            </w:r>
            <w:proofErr w:type="spellEnd"/>
            <w:r>
              <w:rPr>
                <w:lang w:eastAsia="ru-RU"/>
              </w:rPr>
              <w:t>/см</w:t>
            </w:r>
            <w:r>
              <w:rPr>
                <w:vertAlign w:val="superscript"/>
                <w:lang w:eastAsia="ru-RU"/>
              </w:rPr>
              <w:t>2</w:t>
            </w:r>
          </w:p>
        </w:tc>
        <w:tc>
          <w:tcPr>
            <w:tcW w:w="612" w:type="dxa"/>
            <w:tcBorders>
              <w:bottom w:val="double" w:sz="4" w:space="0" w:color="auto"/>
            </w:tcBorders>
          </w:tcPr>
          <w:p w:rsidR="00A92529" w:rsidRDefault="00A92529">
            <w:pPr>
              <w:jc w:val="center"/>
              <w:rPr>
                <w:lang w:eastAsia="ru-RU"/>
              </w:rPr>
            </w:pPr>
            <w:r>
              <w:rPr>
                <w:lang w:eastAsia="ru-RU"/>
              </w:rPr>
              <w:t>РН</w:t>
            </w:r>
          </w:p>
        </w:tc>
        <w:tc>
          <w:tcPr>
            <w:tcW w:w="1134" w:type="dxa"/>
            <w:tcBorders>
              <w:bottom w:val="double" w:sz="4" w:space="0" w:color="auto"/>
            </w:tcBorders>
          </w:tcPr>
          <w:p w:rsidR="00A92529" w:rsidRDefault="00A92529">
            <w:pPr>
              <w:jc w:val="center"/>
              <w:rPr>
                <w:lang w:eastAsia="ru-RU"/>
              </w:rPr>
            </w:pPr>
            <w:proofErr w:type="spellStart"/>
            <w:r>
              <w:rPr>
                <w:lang w:eastAsia="ru-RU"/>
              </w:rPr>
              <w:t>Интервал</w:t>
            </w:r>
            <w:proofErr w:type="spellEnd"/>
            <w:r>
              <w:rPr>
                <w:lang w:eastAsia="ru-RU"/>
              </w:rPr>
              <w:t xml:space="preserve"> </w:t>
            </w:r>
            <w:proofErr w:type="spellStart"/>
            <w:r>
              <w:rPr>
                <w:lang w:eastAsia="ru-RU"/>
              </w:rPr>
              <w:t>промывки</w:t>
            </w:r>
            <w:proofErr w:type="spellEnd"/>
          </w:p>
          <w:p w:rsidR="00A92529" w:rsidRDefault="00A92529">
            <w:pPr>
              <w:jc w:val="center"/>
              <w:rPr>
                <w:lang w:eastAsia="ru-RU"/>
              </w:rPr>
            </w:pPr>
            <w:r>
              <w:rPr>
                <w:lang w:eastAsia="ru-RU"/>
              </w:rPr>
              <w:t>м</w:t>
            </w:r>
          </w:p>
        </w:tc>
        <w:tc>
          <w:tcPr>
            <w:tcW w:w="1701" w:type="dxa"/>
            <w:tcBorders>
              <w:bottom w:val="double" w:sz="4" w:space="0" w:color="auto"/>
            </w:tcBorders>
          </w:tcPr>
          <w:p w:rsidR="00A92529" w:rsidRDefault="00CD6469">
            <w:pPr>
              <w:jc w:val="center"/>
              <w:rPr>
                <w:lang w:val="ru-RU" w:eastAsia="ru-RU"/>
              </w:rPr>
            </w:pPr>
            <w:r>
              <w:rPr>
                <w:lang w:val="ru-RU" w:eastAsia="ru-RU"/>
              </w:rPr>
              <w:t>Номиналь</w:t>
            </w:r>
            <w:r w:rsidR="00A92529">
              <w:rPr>
                <w:lang w:val="ru-RU" w:eastAsia="ru-RU"/>
              </w:rPr>
              <w:t>ный</w:t>
            </w:r>
          </w:p>
          <w:p w:rsidR="00A92529" w:rsidRDefault="00A92529">
            <w:pPr>
              <w:jc w:val="center"/>
              <w:rPr>
                <w:lang w:val="ru-RU" w:eastAsia="ru-RU"/>
              </w:rPr>
            </w:pPr>
            <w:r>
              <w:rPr>
                <w:lang w:val="ru-RU" w:eastAsia="ru-RU"/>
              </w:rPr>
              <w:t>внутренний диаметр ОК-1</w:t>
            </w:r>
            <w:r w:rsidR="006870DC">
              <w:rPr>
                <w:lang w:val="ru-RU" w:eastAsia="ru-RU"/>
              </w:rPr>
              <w:t>77</w:t>
            </w:r>
            <w:r>
              <w:rPr>
                <w:lang w:val="ru-RU" w:eastAsia="ru-RU"/>
              </w:rPr>
              <w:t>,</w:t>
            </w:r>
            <w:r w:rsidR="006870DC">
              <w:rPr>
                <w:lang w:val="ru-RU" w:eastAsia="ru-RU"/>
              </w:rPr>
              <w:t>8</w:t>
            </w:r>
            <w:r>
              <w:rPr>
                <w:lang w:val="ru-RU" w:eastAsia="ru-RU"/>
              </w:rPr>
              <w:t xml:space="preserve"> мм</w:t>
            </w:r>
            <w:r w:rsidR="00C13273">
              <w:rPr>
                <w:lang w:val="ru-RU" w:eastAsia="ru-RU"/>
              </w:rPr>
              <w:t>, 1</w:t>
            </w:r>
            <w:r w:rsidR="006870DC">
              <w:rPr>
                <w:lang w:val="ru-RU" w:eastAsia="ru-RU"/>
              </w:rPr>
              <w:t>54,8</w:t>
            </w:r>
            <w:r w:rsidR="00C13273">
              <w:rPr>
                <w:lang w:val="ru-RU" w:eastAsia="ru-RU"/>
              </w:rPr>
              <w:t xml:space="preserve"> мм</w:t>
            </w:r>
          </w:p>
        </w:tc>
        <w:tc>
          <w:tcPr>
            <w:tcW w:w="1984" w:type="dxa"/>
            <w:tcBorders>
              <w:bottom w:val="double" w:sz="4" w:space="0" w:color="auto"/>
            </w:tcBorders>
          </w:tcPr>
          <w:p w:rsidR="00A92529" w:rsidRDefault="00A92529">
            <w:pPr>
              <w:jc w:val="center"/>
              <w:rPr>
                <w:lang w:eastAsia="ru-RU"/>
              </w:rPr>
            </w:pPr>
            <w:proofErr w:type="spellStart"/>
            <w:r>
              <w:rPr>
                <w:lang w:eastAsia="ru-RU"/>
              </w:rPr>
              <w:t>Объем</w:t>
            </w:r>
            <w:proofErr w:type="spellEnd"/>
            <w:r>
              <w:rPr>
                <w:lang w:eastAsia="ru-RU"/>
              </w:rPr>
              <w:t xml:space="preserve"> </w:t>
            </w:r>
            <w:proofErr w:type="spellStart"/>
            <w:r>
              <w:rPr>
                <w:lang w:eastAsia="ru-RU"/>
              </w:rPr>
              <w:t>глинистого</w:t>
            </w:r>
            <w:proofErr w:type="spellEnd"/>
            <w:r>
              <w:rPr>
                <w:lang w:eastAsia="ru-RU"/>
              </w:rPr>
              <w:t xml:space="preserve"> </w:t>
            </w:r>
            <w:proofErr w:type="spellStart"/>
            <w:r>
              <w:rPr>
                <w:lang w:eastAsia="ru-RU"/>
              </w:rPr>
              <w:t>раствора</w:t>
            </w:r>
            <w:proofErr w:type="spellEnd"/>
            <w:r>
              <w:rPr>
                <w:lang w:eastAsia="ru-RU"/>
              </w:rPr>
              <w:t>, м</w:t>
            </w:r>
            <w:r>
              <w:rPr>
                <w:vertAlign w:val="superscript"/>
                <w:lang w:eastAsia="ru-RU"/>
              </w:rPr>
              <w:t>3</w:t>
            </w:r>
          </w:p>
        </w:tc>
      </w:tr>
      <w:tr w:rsidR="00A92529" w:rsidTr="00CD6469">
        <w:trPr>
          <w:trHeight w:val="227"/>
        </w:trPr>
        <w:tc>
          <w:tcPr>
            <w:tcW w:w="851" w:type="dxa"/>
            <w:tcBorders>
              <w:top w:val="double" w:sz="4" w:space="0" w:color="auto"/>
              <w:bottom w:val="double" w:sz="4" w:space="0" w:color="auto"/>
              <w:right w:val="single" w:sz="4" w:space="0" w:color="auto"/>
            </w:tcBorders>
          </w:tcPr>
          <w:p w:rsidR="00A92529" w:rsidRDefault="00A92529">
            <w:pPr>
              <w:jc w:val="center"/>
              <w:rPr>
                <w:lang w:eastAsia="ru-RU"/>
              </w:rPr>
            </w:pPr>
            <w:r>
              <w:rPr>
                <w:lang w:eastAsia="ru-RU"/>
              </w:rPr>
              <w:t>1</w:t>
            </w:r>
          </w:p>
        </w:tc>
        <w:tc>
          <w:tcPr>
            <w:tcW w:w="910" w:type="dxa"/>
            <w:tcBorders>
              <w:top w:val="double" w:sz="4" w:space="0" w:color="auto"/>
              <w:left w:val="single" w:sz="4" w:space="0" w:color="auto"/>
              <w:bottom w:val="double" w:sz="4" w:space="0" w:color="auto"/>
              <w:right w:val="single" w:sz="4" w:space="0" w:color="auto"/>
            </w:tcBorders>
          </w:tcPr>
          <w:p w:rsidR="00A92529" w:rsidRDefault="00A92529">
            <w:pPr>
              <w:jc w:val="center"/>
              <w:rPr>
                <w:lang w:eastAsia="ru-RU"/>
              </w:rPr>
            </w:pPr>
            <w:r>
              <w:rPr>
                <w:lang w:eastAsia="ru-RU"/>
              </w:rPr>
              <w:t>2</w:t>
            </w:r>
          </w:p>
        </w:tc>
        <w:tc>
          <w:tcPr>
            <w:tcW w:w="1098" w:type="dxa"/>
            <w:tcBorders>
              <w:top w:val="double" w:sz="4" w:space="0" w:color="auto"/>
              <w:left w:val="single" w:sz="4" w:space="0" w:color="auto"/>
              <w:bottom w:val="double" w:sz="4" w:space="0" w:color="auto"/>
              <w:right w:val="single" w:sz="4" w:space="0" w:color="auto"/>
            </w:tcBorders>
          </w:tcPr>
          <w:p w:rsidR="00A92529" w:rsidRDefault="00A92529">
            <w:pPr>
              <w:jc w:val="center"/>
              <w:rPr>
                <w:lang w:eastAsia="ru-RU"/>
              </w:rPr>
            </w:pPr>
            <w:r>
              <w:rPr>
                <w:lang w:eastAsia="ru-RU"/>
              </w:rPr>
              <w:t>3</w:t>
            </w:r>
          </w:p>
        </w:tc>
        <w:tc>
          <w:tcPr>
            <w:tcW w:w="1003" w:type="dxa"/>
            <w:tcBorders>
              <w:top w:val="double" w:sz="4" w:space="0" w:color="auto"/>
              <w:left w:val="single" w:sz="4" w:space="0" w:color="auto"/>
              <w:bottom w:val="double" w:sz="4" w:space="0" w:color="auto"/>
              <w:right w:val="single" w:sz="4" w:space="0" w:color="auto"/>
            </w:tcBorders>
          </w:tcPr>
          <w:p w:rsidR="00A92529" w:rsidRDefault="00A92529">
            <w:pPr>
              <w:jc w:val="center"/>
              <w:rPr>
                <w:lang w:eastAsia="ru-RU"/>
              </w:rPr>
            </w:pPr>
            <w:r>
              <w:rPr>
                <w:lang w:eastAsia="ru-RU"/>
              </w:rPr>
              <w:t>4</w:t>
            </w:r>
          </w:p>
        </w:tc>
        <w:tc>
          <w:tcPr>
            <w:tcW w:w="1137" w:type="dxa"/>
            <w:tcBorders>
              <w:top w:val="double" w:sz="4" w:space="0" w:color="auto"/>
              <w:left w:val="single" w:sz="4" w:space="0" w:color="auto"/>
              <w:bottom w:val="double" w:sz="4" w:space="0" w:color="auto"/>
              <w:right w:val="single" w:sz="4" w:space="0" w:color="auto"/>
            </w:tcBorders>
          </w:tcPr>
          <w:p w:rsidR="00A92529" w:rsidRDefault="00A92529">
            <w:pPr>
              <w:jc w:val="center"/>
              <w:rPr>
                <w:lang w:eastAsia="ru-RU"/>
              </w:rPr>
            </w:pPr>
            <w:r>
              <w:rPr>
                <w:lang w:eastAsia="ru-RU"/>
              </w:rPr>
              <w:t>5</w:t>
            </w:r>
          </w:p>
        </w:tc>
        <w:tc>
          <w:tcPr>
            <w:tcW w:w="769" w:type="dxa"/>
            <w:tcBorders>
              <w:top w:val="double" w:sz="4" w:space="0" w:color="auto"/>
              <w:left w:val="single" w:sz="4" w:space="0" w:color="auto"/>
              <w:bottom w:val="double" w:sz="4" w:space="0" w:color="auto"/>
              <w:right w:val="single" w:sz="4" w:space="0" w:color="auto"/>
            </w:tcBorders>
          </w:tcPr>
          <w:p w:rsidR="00A92529" w:rsidRDefault="00A92529">
            <w:pPr>
              <w:jc w:val="center"/>
              <w:rPr>
                <w:lang w:eastAsia="ru-RU"/>
              </w:rPr>
            </w:pPr>
            <w:r>
              <w:rPr>
                <w:lang w:eastAsia="ru-RU"/>
              </w:rPr>
              <w:t>6</w:t>
            </w:r>
          </w:p>
        </w:tc>
        <w:tc>
          <w:tcPr>
            <w:tcW w:w="612" w:type="dxa"/>
            <w:tcBorders>
              <w:top w:val="double" w:sz="4" w:space="0" w:color="auto"/>
              <w:left w:val="single" w:sz="4" w:space="0" w:color="auto"/>
              <w:bottom w:val="double" w:sz="4" w:space="0" w:color="auto"/>
              <w:right w:val="single" w:sz="4" w:space="0" w:color="auto"/>
            </w:tcBorders>
          </w:tcPr>
          <w:p w:rsidR="00A92529" w:rsidRDefault="00A92529">
            <w:pPr>
              <w:jc w:val="center"/>
              <w:rPr>
                <w:lang w:eastAsia="ru-RU"/>
              </w:rPr>
            </w:pPr>
            <w:r>
              <w:rPr>
                <w:lang w:eastAsia="ru-RU"/>
              </w:rPr>
              <w:t>7</w:t>
            </w:r>
          </w:p>
        </w:tc>
        <w:tc>
          <w:tcPr>
            <w:tcW w:w="1134" w:type="dxa"/>
            <w:tcBorders>
              <w:top w:val="double" w:sz="4" w:space="0" w:color="auto"/>
              <w:left w:val="single" w:sz="4" w:space="0" w:color="auto"/>
              <w:bottom w:val="double" w:sz="4" w:space="0" w:color="auto"/>
              <w:right w:val="single" w:sz="4" w:space="0" w:color="auto"/>
            </w:tcBorders>
          </w:tcPr>
          <w:p w:rsidR="00A92529" w:rsidRDefault="00A92529">
            <w:pPr>
              <w:jc w:val="center"/>
              <w:rPr>
                <w:lang w:eastAsia="ru-RU"/>
              </w:rPr>
            </w:pPr>
            <w:r>
              <w:rPr>
                <w:lang w:eastAsia="ru-RU"/>
              </w:rPr>
              <w:t>8</w:t>
            </w:r>
          </w:p>
        </w:tc>
        <w:tc>
          <w:tcPr>
            <w:tcW w:w="1701" w:type="dxa"/>
            <w:tcBorders>
              <w:top w:val="double" w:sz="4" w:space="0" w:color="auto"/>
              <w:left w:val="single" w:sz="4" w:space="0" w:color="auto"/>
              <w:bottom w:val="double" w:sz="4" w:space="0" w:color="auto"/>
              <w:right w:val="single" w:sz="4" w:space="0" w:color="auto"/>
            </w:tcBorders>
          </w:tcPr>
          <w:p w:rsidR="00A92529" w:rsidRDefault="00A92529">
            <w:pPr>
              <w:jc w:val="center"/>
              <w:rPr>
                <w:lang w:eastAsia="ru-RU"/>
              </w:rPr>
            </w:pPr>
            <w:r>
              <w:rPr>
                <w:lang w:eastAsia="ru-RU"/>
              </w:rPr>
              <w:t>9</w:t>
            </w:r>
          </w:p>
        </w:tc>
        <w:tc>
          <w:tcPr>
            <w:tcW w:w="1984" w:type="dxa"/>
            <w:tcBorders>
              <w:top w:val="double" w:sz="4" w:space="0" w:color="auto"/>
              <w:left w:val="single" w:sz="4" w:space="0" w:color="auto"/>
              <w:bottom w:val="double" w:sz="4" w:space="0" w:color="auto"/>
              <w:right w:val="single" w:sz="4" w:space="0" w:color="auto"/>
            </w:tcBorders>
          </w:tcPr>
          <w:p w:rsidR="00A92529" w:rsidRPr="00A92529" w:rsidRDefault="00A92529">
            <w:pPr>
              <w:jc w:val="center"/>
              <w:rPr>
                <w:lang w:val="ru-RU" w:eastAsia="ru-RU"/>
              </w:rPr>
            </w:pPr>
            <w:r>
              <w:rPr>
                <w:lang w:eastAsia="ru-RU"/>
              </w:rPr>
              <w:t>1</w:t>
            </w:r>
            <w:r>
              <w:rPr>
                <w:lang w:val="ru-RU" w:eastAsia="ru-RU"/>
              </w:rPr>
              <w:t>0</w:t>
            </w:r>
          </w:p>
        </w:tc>
      </w:tr>
      <w:tr w:rsidR="00C13273" w:rsidRPr="00F97B67" w:rsidTr="00CD6469">
        <w:trPr>
          <w:trHeight w:val="710"/>
        </w:trPr>
        <w:tc>
          <w:tcPr>
            <w:tcW w:w="851" w:type="dxa"/>
            <w:tcBorders>
              <w:top w:val="single" w:sz="4" w:space="0" w:color="auto"/>
              <w:bottom w:val="single" w:sz="4" w:space="0" w:color="auto"/>
              <w:right w:val="single" w:sz="4" w:space="0" w:color="auto"/>
            </w:tcBorders>
          </w:tcPr>
          <w:p w:rsidR="00C13273" w:rsidRPr="002E4DCF" w:rsidRDefault="006870DC">
            <w:pPr>
              <w:jc w:val="both"/>
              <w:rPr>
                <w:lang w:val="ru-RU" w:eastAsia="ru-RU"/>
              </w:rPr>
            </w:pPr>
            <w:r>
              <w:rPr>
                <w:lang w:val="ru-RU" w:eastAsia="ru-RU"/>
              </w:rPr>
              <w:t>316</w:t>
            </w:r>
          </w:p>
        </w:tc>
        <w:tc>
          <w:tcPr>
            <w:tcW w:w="910" w:type="dxa"/>
            <w:tcBorders>
              <w:top w:val="single" w:sz="4" w:space="0" w:color="auto"/>
              <w:left w:val="single" w:sz="4" w:space="0" w:color="auto"/>
              <w:bottom w:val="single" w:sz="4" w:space="0" w:color="auto"/>
              <w:right w:val="single" w:sz="4" w:space="0" w:color="auto"/>
            </w:tcBorders>
          </w:tcPr>
          <w:p w:rsidR="00C13273" w:rsidRPr="007860B1" w:rsidRDefault="00C13273">
            <w:pPr>
              <w:jc w:val="center"/>
              <w:rPr>
                <w:lang w:val="ru-RU" w:eastAsia="ru-RU"/>
              </w:rPr>
            </w:pPr>
            <w:r>
              <w:rPr>
                <w:lang w:val="ru-RU" w:eastAsia="ru-RU"/>
              </w:rPr>
              <w:t>Полимерный</w:t>
            </w:r>
          </w:p>
        </w:tc>
        <w:tc>
          <w:tcPr>
            <w:tcW w:w="1098" w:type="dxa"/>
            <w:tcBorders>
              <w:top w:val="single" w:sz="4" w:space="0" w:color="auto"/>
              <w:left w:val="single" w:sz="4" w:space="0" w:color="auto"/>
              <w:bottom w:val="single" w:sz="4" w:space="0" w:color="auto"/>
              <w:right w:val="single" w:sz="4" w:space="0" w:color="auto"/>
            </w:tcBorders>
          </w:tcPr>
          <w:p w:rsidR="00C13273" w:rsidRPr="00F97B67" w:rsidRDefault="00C13273" w:rsidP="00BE4C54">
            <w:pPr>
              <w:jc w:val="center"/>
              <w:rPr>
                <w:lang w:val="ru-RU" w:eastAsia="ru-RU"/>
              </w:rPr>
            </w:pPr>
            <w:r w:rsidRPr="00F97B67">
              <w:rPr>
                <w:lang w:eastAsia="ru-RU"/>
              </w:rPr>
              <w:t>1,</w:t>
            </w:r>
            <w:r w:rsidR="006870DC">
              <w:rPr>
                <w:lang w:val="ru-RU" w:eastAsia="ru-RU"/>
              </w:rPr>
              <w:t>1</w:t>
            </w:r>
            <w:r w:rsidRPr="00F97B67">
              <w:rPr>
                <w:lang w:val="ru-RU" w:eastAsia="ru-RU"/>
              </w:rPr>
              <w:t>0</w:t>
            </w:r>
          </w:p>
        </w:tc>
        <w:tc>
          <w:tcPr>
            <w:tcW w:w="1003" w:type="dxa"/>
            <w:tcBorders>
              <w:top w:val="single" w:sz="4" w:space="0" w:color="auto"/>
              <w:left w:val="single" w:sz="4" w:space="0" w:color="auto"/>
              <w:bottom w:val="single" w:sz="4" w:space="0" w:color="auto"/>
              <w:right w:val="single" w:sz="4" w:space="0" w:color="auto"/>
            </w:tcBorders>
          </w:tcPr>
          <w:p w:rsidR="00C13273" w:rsidRPr="00C42C04" w:rsidRDefault="00C13273">
            <w:pPr>
              <w:jc w:val="center"/>
              <w:rPr>
                <w:lang w:val="ru-RU" w:eastAsia="ru-RU"/>
              </w:rPr>
            </w:pPr>
            <w:r>
              <w:rPr>
                <w:lang w:eastAsia="ru-RU"/>
              </w:rPr>
              <w:t>5</w:t>
            </w:r>
            <w:r>
              <w:rPr>
                <w:lang w:val="ru-RU" w:eastAsia="ru-RU"/>
              </w:rPr>
              <w:t>0</w:t>
            </w:r>
            <w:r>
              <w:rPr>
                <w:lang w:eastAsia="ru-RU"/>
              </w:rPr>
              <w:t>-</w:t>
            </w:r>
            <w:r>
              <w:rPr>
                <w:lang w:val="ru-RU" w:eastAsia="ru-RU"/>
              </w:rPr>
              <w:t>55</w:t>
            </w:r>
          </w:p>
        </w:tc>
        <w:tc>
          <w:tcPr>
            <w:tcW w:w="1137" w:type="dxa"/>
            <w:tcBorders>
              <w:top w:val="single" w:sz="4" w:space="0" w:color="auto"/>
              <w:left w:val="single" w:sz="4" w:space="0" w:color="auto"/>
              <w:bottom w:val="single" w:sz="4" w:space="0" w:color="auto"/>
              <w:right w:val="single" w:sz="4" w:space="0" w:color="auto"/>
            </w:tcBorders>
          </w:tcPr>
          <w:p w:rsidR="00C13273" w:rsidRPr="00C42C04" w:rsidRDefault="00C13273">
            <w:pPr>
              <w:jc w:val="center"/>
              <w:rPr>
                <w:lang w:eastAsia="ru-RU"/>
              </w:rPr>
            </w:pPr>
            <w:r w:rsidRPr="00C42C04">
              <w:rPr>
                <w:bCs/>
              </w:rPr>
              <w:t>≤6</w:t>
            </w:r>
          </w:p>
        </w:tc>
        <w:tc>
          <w:tcPr>
            <w:tcW w:w="769" w:type="dxa"/>
            <w:tcBorders>
              <w:top w:val="single" w:sz="4" w:space="0" w:color="auto"/>
              <w:left w:val="single" w:sz="4" w:space="0" w:color="auto"/>
              <w:bottom w:val="single" w:sz="4" w:space="0" w:color="auto"/>
              <w:right w:val="single" w:sz="4" w:space="0" w:color="auto"/>
            </w:tcBorders>
          </w:tcPr>
          <w:p w:rsidR="00C13273" w:rsidRPr="00F97B67" w:rsidRDefault="00C13273">
            <w:pPr>
              <w:jc w:val="center"/>
              <w:rPr>
                <w:lang w:eastAsia="ru-RU"/>
              </w:rPr>
            </w:pPr>
            <w:r w:rsidRPr="00F97B67">
              <w:rPr>
                <w:lang w:eastAsia="ru-RU"/>
              </w:rPr>
              <w:t>20-40</w:t>
            </w:r>
          </w:p>
        </w:tc>
        <w:tc>
          <w:tcPr>
            <w:tcW w:w="612" w:type="dxa"/>
            <w:tcBorders>
              <w:top w:val="single" w:sz="4" w:space="0" w:color="auto"/>
              <w:left w:val="single" w:sz="4" w:space="0" w:color="auto"/>
              <w:bottom w:val="single" w:sz="4" w:space="0" w:color="auto"/>
              <w:right w:val="single" w:sz="4" w:space="0" w:color="auto"/>
            </w:tcBorders>
          </w:tcPr>
          <w:p w:rsidR="00C13273" w:rsidRPr="00DE4E68" w:rsidRDefault="00C13273">
            <w:pPr>
              <w:jc w:val="center"/>
              <w:rPr>
                <w:lang w:val="ru-RU" w:eastAsia="ru-RU"/>
              </w:rPr>
            </w:pPr>
            <w:r w:rsidRPr="00F97B67">
              <w:rPr>
                <w:lang w:eastAsia="ru-RU"/>
              </w:rPr>
              <w:t>9</w:t>
            </w:r>
            <w:r>
              <w:rPr>
                <w:lang w:val="ru-RU" w:eastAsia="ru-RU"/>
              </w:rPr>
              <w:t>-10</w:t>
            </w:r>
          </w:p>
        </w:tc>
        <w:tc>
          <w:tcPr>
            <w:tcW w:w="1134" w:type="dxa"/>
            <w:tcBorders>
              <w:top w:val="single" w:sz="4" w:space="0" w:color="auto"/>
              <w:left w:val="single" w:sz="4" w:space="0" w:color="auto"/>
              <w:bottom w:val="single" w:sz="4" w:space="0" w:color="auto"/>
              <w:right w:val="single" w:sz="4" w:space="0" w:color="auto"/>
            </w:tcBorders>
          </w:tcPr>
          <w:p w:rsidR="00C13273" w:rsidRPr="00F97B67" w:rsidRDefault="00C13273" w:rsidP="007231B0">
            <w:pPr>
              <w:jc w:val="center"/>
              <w:rPr>
                <w:lang w:val="ru-RU" w:eastAsia="ru-RU"/>
              </w:rPr>
            </w:pPr>
            <w:r w:rsidRPr="00F97B67">
              <w:rPr>
                <w:lang w:eastAsia="ru-RU"/>
              </w:rPr>
              <w:t>0-</w:t>
            </w:r>
            <w:r w:rsidR="006870DC">
              <w:rPr>
                <w:lang w:val="ru-RU" w:eastAsia="ru-RU"/>
              </w:rPr>
              <w:t>495</w:t>
            </w:r>
            <w:r>
              <w:rPr>
                <w:lang w:val="ru-RU" w:eastAsia="ru-RU"/>
              </w:rPr>
              <w:t>0</w:t>
            </w:r>
          </w:p>
        </w:tc>
        <w:tc>
          <w:tcPr>
            <w:tcW w:w="1701" w:type="dxa"/>
            <w:tcBorders>
              <w:top w:val="single" w:sz="4" w:space="0" w:color="auto"/>
              <w:left w:val="single" w:sz="4" w:space="0" w:color="auto"/>
              <w:bottom w:val="single" w:sz="4" w:space="0" w:color="auto"/>
              <w:right w:val="single" w:sz="4" w:space="0" w:color="auto"/>
            </w:tcBorders>
          </w:tcPr>
          <w:p w:rsidR="00C13273" w:rsidRPr="001475D8" w:rsidRDefault="006870DC" w:rsidP="00326094">
            <w:pPr>
              <w:ind w:right="-120"/>
              <w:jc w:val="center"/>
              <w:rPr>
                <w:sz w:val="24"/>
                <w:szCs w:val="24"/>
                <w:lang w:val="ru-RU"/>
              </w:rPr>
            </w:pPr>
            <w:r w:rsidRPr="006870DC">
              <w:rPr>
                <w:szCs w:val="24"/>
                <w:lang w:val="ru-RU"/>
              </w:rPr>
              <w:t>92</w:t>
            </w:r>
          </w:p>
        </w:tc>
        <w:tc>
          <w:tcPr>
            <w:tcW w:w="1984" w:type="dxa"/>
            <w:tcBorders>
              <w:top w:val="single" w:sz="4" w:space="0" w:color="auto"/>
              <w:left w:val="single" w:sz="4" w:space="0" w:color="auto"/>
              <w:bottom w:val="single" w:sz="4" w:space="0" w:color="auto"/>
              <w:right w:val="single" w:sz="4" w:space="0" w:color="auto"/>
            </w:tcBorders>
          </w:tcPr>
          <w:p w:rsidR="00C13273" w:rsidRPr="009A3286" w:rsidRDefault="00C13273" w:rsidP="002637DD">
            <w:pPr>
              <w:ind w:right="-120"/>
              <w:jc w:val="center"/>
              <w:rPr>
                <w:szCs w:val="24"/>
                <w:lang w:val="ru-RU"/>
              </w:rPr>
            </w:pPr>
            <w:r>
              <w:rPr>
                <w:szCs w:val="24"/>
                <w:lang w:val="ru-RU"/>
              </w:rPr>
              <w:t xml:space="preserve">двойной запас </w:t>
            </w:r>
            <w:r w:rsidR="006870DC">
              <w:rPr>
                <w:szCs w:val="24"/>
                <w:lang w:val="ru-RU"/>
              </w:rPr>
              <w:t>182</w:t>
            </w:r>
          </w:p>
        </w:tc>
      </w:tr>
    </w:tbl>
    <w:p w:rsidR="00B747D6" w:rsidRPr="00F97B67" w:rsidRDefault="0065571B">
      <w:pPr>
        <w:jc w:val="center"/>
        <w:rPr>
          <w:b/>
          <w:sz w:val="24"/>
          <w:szCs w:val="24"/>
          <w:lang w:val="ru-RU"/>
        </w:rPr>
      </w:pPr>
      <w:r w:rsidRPr="00F97B67">
        <w:rPr>
          <w:b/>
          <w:sz w:val="24"/>
          <w:szCs w:val="24"/>
          <w:lang w:val="ru-RU"/>
        </w:rPr>
        <w:t>Оборудование для приготовления и очистки буровых растворов</w:t>
      </w:r>
    </w:p>
    <w:p w:rsidR="00DE4E68" w:rsidRPr="00F97B67" w:rsidRDefault="00DE4E68" w:rsidP="00DE4E68">
      <w:pPr>
        <w:jc w:val="right"/>
        <w:rPr>
          <w:sz w:val="24"/>
          <w:szCs w:val="24"/>
          <w:lang w:val="ru-RU"/>
        </w:rPr>
      </w:pPr>
      <w:r w:rsidRPr="00F97B67">
        <w:rPr>
          <w:sz w:val="24"/>
          <w:szCs w:val="24"/>
          <w:lang w:val="ru-RU"/>
        </w:rPr>
        <w:t>Таблица 8.2.</w:t>
      </w:r>
    </w:p>
    <w:tbl>
      <w:tblP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843"/>
        <w:gridCol w:w="2410"/>
        <w:gridCol w:w="2968"/>
      </w:tblGrid>
      <w:tr w:rsidR="00B747D6" w:rsidRPr="00F97B67" w:rsidTr="00DE4E68">
        <w:trPr>
          <w:cantSplit/>
          <w:jc w:val="center"/>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B747D6" w:rsidRPr="00F97B67" w:rsidRDefault="0065571B">
            <w:pPr>
              <w:jc w:val="center"/>
              <w:rPr>
                <w:sz w:val="24"/>
                <w:szCs w:val="24"/>
                <w:lang w:val="ru-RU"/>
              </w:rPr>
            </w:pPr>
            <w:r w:rsidRPr="00F97B67">
              <w:rPr>
                <w:sz w:val="24"/>
                <w:szCs w:val="24"/>
                <w:lang w:val="ru-RU"/>
              </w:rPr>
              <w:t>Название</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B747D6" w:rsidRPr="00F97B67" w:rsidRDefault="0065571B">
            <w:pPr>
              <w:jc w:val="center"/>
              <w:rPr>
                <w:sz w:val="24"/>
                <w:szCs w:val="24"/>
                <w:lang w:val="ru-RU"/>
              </w:rPr>
            </w:pPr>
            <w:r w:rsidRPr="00F97B67">
              <w:rPr>
                <w:sz w:val="24"/>
                <w:szCs w:val="24"/>
                <w:lang w:val="ru-RU"/>
              </w:rPr>
              <w:t>Шифр</w:t>
            </w:r>
          </w:p>
        </w:tc>
        <w:tc>
          <w:tcPr>
            <w:tcW w:w="5378" w:type="dxa"/>
            <w:gridSpan w:val="2"/>
            <w:tcBorders>
              <w:top w:val="single" w:sz="4" w:space="0" w:color="auto"/>
              <w:left w:val="single" w:sz="4" w:space="0" w:color="auto"/>
              <w:bottom w:val="single" w:sz="4" w:space="0" w:color="auto"/>
              <w:right w:val="single" w:sz="4" w:space="0" w:color="auto"/>
            </w:tcBorders>
          </w:tcPr>
          <w:p w:rsidR="00B747D6" w:rsidRPr="00F97B67" w:rsidRDefault="0065571B">
            <w:pPr>
              <w:jc w:val="center"/>
              <w:rPr>
                <w:sz w:val="24"/>
                <w:szCs w:val="24"/>
                <w:lang w:val="ru-RU"/>
              </w:rPr>
            </w:pPr>
            <w:r w:rsidRPr="00F97B67">
              <w:rPr>
                <w:sz w:val="24"/>
                <w:szCs w:val="24"/>
                <w:lang w:val="ru-RU"/>
              </w:rPr>
              <w:t>Интервалы применения</w:t>
            </w:r>
          </w:p>
        </w:tc>
      </w:tr>
      <w:tr w:rsidR="00B747D6" w:rsidRPr="00F97B67" w:rsidTr="00DE4E68">
        <w:trPr>
          <w:cantSplit/>
          <w:jc w:val="center"/>
        </w:trPr>
        <w:tc>
          <w:tcPr>
            <w:tcW w:w="3402" w:type="dxa"/>
            <w:vMerge/>
            <w:tcBorders>
              <w:top w:val="single" w:sz="4" w:space="0" w:color="auto"/>
              <w:left w:val="single" w:sz="4" w:space="0" w:color="auto"/>
              <w:bottom w:val="single" w:sz="4" w:space="0" w:color="auto"/>
              <w:right w:val="single" w:sz="4" w:space="0" w:color="auto"/>
            </w:tcBorders>
            <w:vAlign w:val="center"/>
          </w:tcPr>
          <w:p w:rsidR="00B747D6" w:rsidRPr="00F97B67" w:rsidRDefault="00B747D6">
            <w:pPr>
              <w:jc w:val="center"/>
              <w:rPr>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B747D6" w:rsidRPr="00F97B67" w:rsidRDefault="00B747D6">
            <w:pPr>
              <w:jc w:val="center"/>
              <w:rPr>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rsidR="00B747D6" w:rsidRPr="00F97B67" w:rsidRDefault="0065571B">
            <w:pPr>
              <w:jc w:val="center"/>
              <w:rPr>
                <w:sz w:val="24"/>
                <w:szCs w:val="24"/>
                <w:lang w:val="ru-RU"/>
              </w:rPr>
            </w:pPr>
            <w:r w:rsidRPr="00F97B67">
              <w:rPr>
                <w:sz w:val="24"/>
                <w:szCs w:val="24"/>
                <w:lang w:val="ru-RU"/>
              </w:rPr>
              <w:t>от (верх)</w:t>
            </w:r>
          </w:p>
        </w:tc>
        <w:tc>
          <w:tcPr>
            <w:tcW w:w="2968" w:type="dxa"/>
            <w:tcBorders>
              <w:top w:val="single" w:sz="4" w:space="0" w:color="auto"/>
              <w:left w:val="single" w:sz="4" w:space="0" w:color="auto"/>
              <w:bottom w:val="single" w:sz="4" w:space="0" w:color="auto"/>
              <w:right w:val="single" w:sz="4" w:space="0" w:color="auto"/>
            </w:tcBorders>
          </w:tcPr>
          <w:p w:rsidR="00B747D6" w:rsidRPr="00F97B67" w:rsidRDefault="0065571B">
            <w:pPr>
              <w:jc w:val="center"/>
              <w:rPr>
                <w:sz w:val="24"/>
                <w:szCs w:val="24"/>
              </w:rPr>
            </w:pPr>
            <w:r w:rsidRPr="00F97B67">
              <w:rPr>
                <w:sz w:val="24"/>
                <w:szCs w:val="24"/>
                <w:lang w:val="ru-RU"/>
              </w:rPr>
              <w:t>до (</w:t>
            </w:r>
            <w:proofErr w:type="spellStart"/>
            <w:r w:rsidRPr="00F97B67">
              <w:rPr>
                <w:sz w:val="24"/>
                <w:szCs w:val="24"/>
              </w:rPr>
              <w:t>низ</w:t>
            </w:r>
            <w:proofErr w:type="spellEnd"/>
            <w:r w:rsidRPr="00F97B67">
              <w:rPr>
                <w:sz w:val="24"/>
                <w:szCs w:val="24"/>
              </w:rPr>
              <w:t>)</w:t>
            </w:r>
          </w:p>
        </w:tc>
      </w:tr>
      <w:tr w:rsidR="00F97B67" w:rsidRPr="00F97B67" w:rsidTr="00DE4E68">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B747D6" w:rsidRPr="00F97B67" w:rsidRDefault="0065571B" w:rsidP="00110941">
            <w:pPr>
              <w:numPr>
                <w:ilvl w:val="0"/>
                <w:numId w:val="21"/>
              </w:numPr>
              <w:jc w:val="center"/>
              <w:rPr>
                <w:sz w:val="24"/>
                <w:szCs w:val="24"/>
              </w:rPr>
            </w:pPr>
            <w:proofErr w:type="spellStart"/>
            <w:r w:rsidRPr="00F97B67">
              <w:rPr>
                <w:sz w:val="24"/>
                <w:szCs w:val="24"/>
              </w:rPr>
              <w:t>Глиномешалка</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B747D6" w:rsidRPr="00F97B67" w:rsidRDefault="0065571B">
            <w:pPr>
              <w:jc w:val="center"/>
              <w:rPr>
                <w:sz w:val="24"/>
                <w:szCs w:val="24"/>
              </w:rPr>
            </w:pPr>
            <w:r w:rsidRPr="00F97B67">
              <w:rPr>
                <w:sz w:val="24"/>
                <w:szCs w:val="24"/>
              </w:rPr>
              <w:t>МГ - 4</w:t>
            </w:r>
          </w:p>
        </w:tc>
        <w:tc>
          <w:tcPr>
            <w:tcW w:w="2410" w:type="dxa"/>
            <w:tcBorders>
              <w:top w:val="single" w:sz="4" w:space="0" w:color="auto"/>
              <w:left w:val="single" w:sz="4" w:space="0" w:color="auto"/>
              <w:bottom w:val="single" w:sz="4" w:space="0" w:color="auto"/>
              <w:right w:val="single" w:sz="4" w:space="0" w:color="auto"/>
            </w:tcBorders>
            <w:vAlign w:val="center"/>
          </w:tcPr>
          <w:p w:rsidR="00B747D6" w:rsidRPr="00F97B67" w:rsidRDefault="0065571B">
            <w:pPr>
              <w:jc w:val="center"/>
              <w:rPr>
                <w:sz w:val="24"/>
                <w:szCs w:val="24"/>
              </w:rPr>
            </w:pPr>
            <w:r w:rsidRPr="00F97B67">
              <w:rPr>
                <w:sz w:val="24"/>
                <w:szCs w:val="24"/>
              </w:rPr>
              <w:t>0</w:t>
            </w:r>
          </w:p>
        </w:tc>
        <w:tc>
          <w:tcPr>
            <w:tcW w:w="2968" w:type="dxa"/>
            <w:tcBorders>
              <w:top w:val="single" w:sz="4" w:space="0" w:color="auto"/>
              <w:left w:val="single" w:sz="4" w:space="0" w:color="auto"/>
              <w:bottom w:val="single" w:sz="4" w:space="0" w:color="auto"/>
              <w:right w:val="single" w:sz="4" w:space="0" w:color="auto"/>
            </w:tcBorders>
            <w:vAlign w:val="center"/>
          </w:tcPr>
          <w:p w:rsidR="00B747D6" w:rsidRPr="00F97B67" w:rsidRDefault="006870DC">
            <w:pPr>
              <w:jc w:val="center"/>
              <w:rPr>
                <w:sz w:val="24"/>
                <w:szCs w:val="24"/>
                <w:lang w:val="ru-RU"/>
              </w:rPr>
            </w:pPr>
            <w:r>
              <w:rPr>
                <w:sz w:val="24"/>
                <w:szCs w:val="24"/>
                <w:lang w:val="ru-RU"/>
              </w:rPr>
              <w:t>4950</w:t>
            </w:r>
          </w:p>
        </w:tc>
      </w:tr>
      <w:tr w:rsidR="00F97B67" w:rsidRPr="00F97B67" w:rsidTr="00DE4E68">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BE4C54" w:rsidRPr="00F97B67" w:rsidRDefault="00BE4C54" w:rsidP="00110941">
            <w:pPr>
              <w:numPr>
                <w:ilvl w:val="0"/>
                <w:numId w:val="21"/>
              </w:numPr>
              <w:jc w:val="center"/>
              <w:rPr>
                <w:sz w:val="24"/>
                <w:szCs w:val="24"/>
              </w:rPr>
            </w:pPr>
            <w:proofErr w:type="spellStart"/>
            <w:r w:rsidRPr="00F97B67">
              <w:rPr>
                <w:sz w:val="24"/>
                <w:szCs w:val="24"/>
              </w:rPr>
              <w:t>Циркуляционная</w:t>
            </w:r>
            <w:proofErr w:type="spellEnd"/>
            <w:r w:rsidRPr="00F97B67">
              <w:rPr>
                <w:sz w:val="24"/>
                <w:szCs w:val="24"/>
              </w:rPr>
              <w:t xml:space="preserve"> </w:t>
            </w:r>
            <w:proofErr w:type="spellStart"/>
            <w:r w:rsidRPr="00F97B67">
              <w:rPr>
                <w:sz w:val="24"/>
                <w:szCs w:val="24"/>
              </w:rPr>
              <w:t>система</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BE4C54" w:rsidRPr="00F97B67" w:rsidRDefault="00BE4C54" w:rsidP="00BE4C54">
            <w:pPr>
              <w:jc w:val="center"/>
              <w:rPr>
                <w:sz w:val="24"/>
                <w:szCs w:val="24"/>
              </w:rPr>
            </w:pPr>
            <w:r w:rsidRPr="00F97B67">
              <w:rPr>
                <w:sz w:val="24"/>
                <w:szCs w:val="24"/>
              </w:rPr>
              <w:t>ЦС</w:t>
            </w:r>
          </w:p>
        </w:tc>
        <w:tc>
          <w:tcPr>
            <w:tcW w:w="2410" w:type="dxa"/>
            <w:tcBorders>
              <w:top w:val="single" w:sz="4" w:space="0" w:color="auto"/>
              <w:left w:val="single" w:sz="4" w:space="0" w:color="auto"/>
              <w:bottom w:val="single" w:sz="4" w:space="0" w:color="auto"/>
              <w:right w:val="single" w:sz="4" w:space="0" w:color="auto"/>
            </w:tcBorders>
            <w:vAlign w:val="center"/>
          </w:tcPr>
          <w:p w:rsidR="00BE4C54" w:rsidRPr="00F97B67" w:rsidRDefault="00BE4C54" w:rsidP="00BE4C54">
            <w:pPr>
              <w:jc w:val="center"/>
              <w:rPr>
                <w:sz w:val="24"/>
                <w:szCs w:val="24"/>
              </w:rPr>
            </w:pPr>
            <w:r w:rsidRPr="00F97B67">
              <w:rPr>
                <w:sz w:val="24"/>
                <w:szCs w:val="24"/>
              </w:rPr>
              <w:t>0</w:t>
            </w:r>
          </w:p>
        </w:tc>
        <w:tc>
          <w:tcPr>
            <w:tcW w:w="2968" w:type="dxa"/>
            <w:tcBorders>
              <w:top w:val="single" w:sz="4" w:space="0" w:color="auto"/>
              <w:left w:val="single" w:sz="4" w:space="0" w:color="auto"/>
              <w:bottom w:val="single" w:sz="4" w:space="0" w:color="auto"/>
              <w:right w:val="single" w:sz="4" w:space="0" w:color="auto"/>
            </w:tcBorders>
          </w:tcPr>
          <w:p w:rsidR="00BE4C54" w:rsidRPr="00F97B67" w:rsidRDefault="006870DC" w:rsidP="00BE4C54">
            <w:pPr>
              <w:jc w:val="center"/>
            </w:pPr>
            <w:r>
              <w:rPr>
                <w:sz w:val="24"/>
                <w:szCs w:val="24"/>
                <w:lang w:val="ru-RU"/>
              </w:rPr>
              <w:t>4950</w:t>
            </w:r>
          </w:p>
        </w:tc>
      </w:tr>
      <w:tr w:rsidR="00F97B67" w:rsidRPr="00F97B67" w:rsidTr="00DE4E68">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BE4C54" w:rsidRPr="00F97B67" w:rsidRDefault="00BE4C54" w:rsidP="00BE4C54">
            <w:pPr>
              <w:jc w:val="center"/>
              <w:rPr>
                <w:sz w:val="24"/>
                <w:szCs w:val="24"/>
              </w:rPr>
            </w:pPr>
            <w:r w:rsidRPr="00F97B67">
              <w:rPr>
                <w:sz w:val="24"/>
                <w:szCs w:val="24"/>
              </w:rPr>
              <w:t xml:space="preserve">в </w:t>
            </w:r>
            <w:proofErr w:type="spellStart"/>
            <w:r w:rsidRPr="00F97B67">
              <w:rPr>
                <w:sz w:val="24"/>
                <w:szCs w:val="24"/>
              </w:rPr>
              <w:t>т.ч</w:t>
            </w:r>
            <w:proofErr w:type="spellEnd"/>
            <w:r w:rsidRPr="00F97B67">
              <w:rPr>
                <w:sz w:val="24"/>
                <w:szCs w:val="24"/>
              </w:rPr>
              <w:t xml:space="preserve">. </w:t>
            </w:r>
            <w:proofErr w:type="spellStart"/>
            <w:r w:rsidRPr="00F97B67">
              <w:rPr>
                <w:sz w:val="24"/>
                <w:szCs w:val="24"/>
              </w:rPr>
              <w:t>вибросито</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BE4C54" w:rsidRPr="00F97B67" w:rsidRDefault="00BE4C54" w:rsidP="00BE4C54">
            <w:pPr>
              <w:jc w:val="center"/>
              <w:rPr>
                <w:sz w:val="24"/>
                <w:szCs w:val="24"/>
              </w:rPr>
            </w:pPr>
            <w:r w:rsidRPr="00F97B67">
              <w:rPr>
                <w:sz w:val="24"/>
                <w:szCs w:val="24"/>
              </w:rPr>
              <w:t>СВС-2М</w:t>
            </w:r>
          </w:p>
        </w:tc>
        <w:tc>
          <w:tcPr>
            <w:tcW w:w="2410" w:type="dxa"/>
            <w:tcBorders>
              <w:top w:val="single" w:sz="4" w:space="0" w:color="auto"/>
              <w:left w:val="single" w:sz="4" w:space="0" w:color="auto"/>
              <w:bottom w:val="single" w:sz="4" w:space="0" w:color="auto"/>
              <w:right w:val="single" w:sz="4" w:space="0" w:color="auto"/>
            </w:tcBorders>
            <w:vAlign w:val="center"/>
          </w:tcPr>
          <w:p w:rsidR="00BE4C54" w:rsidRPr="00F97B67" w:rsidRDefault="00BE4C54" w:rsidP="00BE4C54">
            <w:pPr>
              <w:jc w:val="center"/>
              <w:rPr>
                <w:sz w:val="24"/>
                <w:szCs w:val="24"/>
              </w:rPr>
            </w:pPr>
            <w:r w:rsidRPr="00F97B67">
              <w:rPr>
                <w:sz w:val="24"/>
                <w:szCs w:val="24"/>
              </w:rPr>
              <w:t>0</w:t>
            </w:r>
          </w:p>
        </w:tc>
        <w:tc>
          <w:tcPr>
            <w:tcW w:w="2968" w:type="dxa"/>
            <w:tcBorders>
              <w:top w:val="single" w:sz="4" w:space="0" w:color="auto"/>
              <w:left w:val="single" w:sz="4" w:space="0" w:color="auto"/>
              <w:bottom w:val="single" w:sz="4" w:space="0" w:color="auto"/>
              <w:right w:val="single" w:sz="4" w:space="0" w:color="auto"/>
            </w:tcBorders>
          </w:tcPr>
          <w:p w:rsidR="00BE4C54" w:rsidRPr="00F97B67" w:rsidRDefault="006870DC" w:rsidP="00BE4C54">
            <w:pPr>
              <w:jc w:val="center"/>
            </w:pPr>
            <w:r>
              <w:rPr>
                <w:sz w:val="24"/>
                <w:szCs w:val="24"/>
                <w:lang w:val="ru-RU"/>
              </w:rPr>
              <w:t>4950</w:t>
            </w:r>
          </w:p>
        </w:tc>
      </w:tr>
      <w:tr w:rsidR="007860B1" w:rsidRPr="00F97B67" w:rsidTr="00DE4E68">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7860B1" w:rsidRPr="007860B1" w:rsidRDefault="007860B1" w:rsidP="00110941">
            <w:pPr>
              <w:pStyle w:val="afff0"/>
              <w:numPr>
                <w:ilvl w:val="0"/>
                <w:numId w:val="21"/>
              </w:numPr>
              <w:jc w:val="center"/>
              <w:rPr>
                <w:sz w:val="24"/>
                <w:szCs w:val="24"/>
                <w:lang w:val="ru-RU"/>
              </w:rPr>
            </w:pPr>
            <w:r>
              <w:rPr>
                <w:sz w:val="24"/>
                <w:szCs w:val="24"/>
                <w:lang w:val="ru-RU"/>
              </w:rPr>
              <w:t>Дегазатор</w:t>
            </w:r>
          </w:p>
        </w:tc>
        <w:tc>
          <w:tcPr>
            <w:tcW w:w="1843" w:type="dxa"/>
            <w:tcBorders>
              <w:top w:val="single" w:sz="4" w:space="0" w:color="auto"/>
              <w:left w:val="single" w:sz="4" w:space="0" w:color="auto"/>
              <w:bottom w:val="single" w:sz="4" w:space="0" w:color="auto"/>
              <w:right w:val="single" w:sz="4" w:space="0" w:color="auto"/>
            </w:tcBorders>
            <w:vAlign w:val="center"/>
          </w:tcPr>
          <w:p w:rsidR="007860B1" w:rsidRPr="007860B1" w:rsidRDefault="007860B1" w:rsidP="00BE4C54">
            <w:pPr>
              <w:jc w:val="center"/>
              <w:rPr>
                <w:sz w:val="24"/>
                <w:szCs w:val="24"/>
                <w:lang w:val="ru-RU"/>
              </w:rPr>
            </w:pPr>
            <w:proofErr w:type="spellStart"/>
            <w:r>
              <w:rPr>
                <w:sz w:val="24"/>
                <w:szCs w:val="24"/>
                <w:lang w:val="ru-RU"/>
              </w:rPr>
              <w:t>Свако</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rsidR="007860B1" w:rsidRPr="007860B1" w:rsidRDefault="007860B1" w:rsidP="00BE4C54">
            <w:pPr>
              <w:jc w:val="center"/>
              <w:rPr>
                <w:sz w:val="24"/>
                <w:szCs w:val="24"/>
                <w:lang w:val="ru-RU"/>
              </w:rPr>
            </w:pPr>
            <w:r>
              <w:rPr>
                <w:sz w:val="24"/>
                <w:szCs w:val="24"/>
                <w:lang w:val="ru-RU"/>
              </w:rPr>
              <w:t>0</w:t>
            </w:r>
          </w:p>
        </w:tc>
        <w:tc>
          <w:tcPr>
            <w:tcW w:w="2968" w:type="dxa"/>
            <w:tcBorders>
              <w:top w:val="single" w:sz="4" w:space="0" w:color="auto"/>
              <w:left w:val="single" w:sz="4" w:space="0" w:color="auto"/>
              <w:bottom w:val="single" w:sz="4" w:space="0" w:color="auto"/>
              <w:right w:val="single" w:sz="4" w:space="0" w:color="auto"/>
            </w:tcBorders>
          </w:tcPr>
          <w:p w:rsidR="007860B1" w:rsidRDefault="006870DC" w:rsidP="00BE4C54">
            <w:pPr>
              <w:jc w:val="center"/>
              <w:rPr>
                <w:sz w:val="24"/>
                <w:szCs w:val="24"/>
                <w:lang w:val="ru-RU"/>
              </w:rPr>
            </w:pPr>
            <w:r>
              <w:rPr>
                <w:sz w:val="24"/>
                <w:szCs w:val="24"/>
                <w:lang w:val="ru-RU"/>
              </w:rPr>
              <w:t>4950</w:t>
            </w:r>
          </w:p>
        </w:tc>
      </w:tr>
    </w:tbl>
    <w:p w:rsidR="00B747D6" w:rsidRPr="00BA08D0" w:rsidRDefault="00B747D6">
      <w:pPr>
        <w:pStyle w:val="aff7"/>
        <w:tabs>
          <w:tab w:val="left" w:pos="2160"/>
        </w:tabs>
        <w:jc w:val="both"/>
        <w:rPr>
          <w:b/>
          <w:i/>
          <w:spacing w:val="-3"/>
          <w:szCs w:val="24"/>
        </w:rPr>
      </w:pPr>
    </w:p>
    <w:p w:rsidR="00B747D6" w:rsidRDefault="00B747D6">
      <w:pPr>
        <w:spacing w:after="200" w:line="276" w:lineRule="auto"/>
        <w:rPr>
          <w:b/>
          <w:i/>
          <w:color w:val="FF0000"/>
          <w:spacing w:val="-3"/>
          <w:szCs w:val="24"/>
        </w:rPr>
        <w:sectPr w:rsidR="00B747D6">
          <w:pgSz w:w="16834" w:h="11909" w:orient="landscape"/>
          <w:pgMar w:top="709" w:right="992" w:bottom="1440" w:left="1134" w:header="720" w:footer="709" w:gutter="0"/>
          <w:cols w:space="720"/>
        </w:sectPr>
      </w:pPr>
    </w:p>
    <w:p w:rsidR="00B747D6" w:rsidRPr="00BA08D0" w:rsidRDefault="006870DC">
      <w:pPr>
        <w:pStyle w:val="1"/>
        <w:rPr>
          <w:lang w:val="ru-RU"/>
        </w:rPr>
      </w:pPr>
      <w:r>
        <w:rPr>
          <w:lang w:val="ru-RU"/>
        </w:rPr>
        <w:lastRenderedPageBreak/>
        <w:t>9</w:t>
      </w:r>
      <w:r w:rsidR="0065571B" w:rsidRPr="00BA08D0">
        <w:rPr>
          <w:lang w:val="ru-RU"/>
        </w:rPr>
        <w:t>. Строительные и монтажные работы</w:t>
      </w:r>
    </w:p>
    <w:p w:rsidR="00B747D6" w:rsidRPr="00BA08D0" w:rsidRDefault="006870DC">
      <w:pPr>
        <w:pStyle w:val="2"/>
        <w:rPr>
          <w:lang w:val="ru-RU"/>
        </w:rPr>
      </w:pPr>
      <w:r>
        <w:rPr>
          <w:lang w:val="ru-RU"/>
        </w:rPr>
        <w:t>9</w:t>
      </w:r>
      <w:r w:rsidR="0065571B" w:rsidRPr="00BA08D0">
        <w:rPr>
          <w:lang w:val="ru-RU"/>
        </w:rPr>
        <w:t xml:space="preserve">.1. Топографо-геодезические работы </w:t>
      </w:r>
    </w:p>
    <w:p w:rsidR="00B747D6" w:rsidRPr="00BA08D0" w:rsidRDefault="0065571B">
      <w:pPr>
        <w:pStyle w:val="12"/>
        <w:jc w:val="right"/>
        <w:rPr>
          <w:rFonts w:ascii="Times New Roman" w:hAnsi="Times New Roman" w:cs="Times New Roman"/>
          <w:szCs w:val="24"/>
          <w:lang w:val="ru-RU"/>
        </w:rPr>
      </w:pPr>
      <w:r w:rsidRPr="00BA08D0">
        <w:rPr>
          <w:rFonts w:ascii="Times New Roman" w:hAnsi="Times New Roman" w:cs="Times New Roman"/>
          <w:szCs w:val="24"/>
          <w:lang w:val="ru-RU"/>
        </w:rPr>
        <w:t xml:space="preserve">Таблица </w:t>
      </w:r>
      <w:r w:rsidR="006870DC">
        <w:rPr>
          <w:rFonts w:ascii="Times New Roman" w:hAnsi="Times New Roman" w:cs="Times New Roman"/>
          <w:szCs w:val="24"/>
          <w:lang w:val="ru-RU"/>
        </w:rPr>
        <w:t>9</w:t>
      </w:r>
      <w:r w:rsidRPr="00BA08D0">
        <w:rPr>
          <w:rFonts w:ascii="Times New Roman" w:hAnsi="Times New Roman" w:cs="Times New Roman"/>
          <w:szCs w:val="24"/>
          <w:lang w:val="ru-RU"/>
        </w:rPr>
        <w:t>.1</w:t>
      </w:r>
    </w:p>
    <w:tbl>
      <w:tblPr>
        <w:tblW w:w="9639"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45"/>
        <w:gridCol w:w="2410"/>
        <w:gridCol w:w="1984"/>
      </w:tblGrid>
      <w:tr w:rsidR="00B747D6" w:rsidRPr="00BA08D0">
        <w:trPr>
          <w:trHeight w:val="343"/>
        </w:trPr>
        <w:tc>
          <w:tcPr>
            <w:tcW w:w="5245" w:type="dxa"/>
            <w:tcBorders>
              <w:top w:val="double" w:sz="4" w:space="0" w:color="auto"/>
              <w:left w:val="double" w:sz="4" w:space="0" w:color="auto"/>
              <w:bottom w:val="double" w:sz="4" w:space="0" w:color="auto"/>
              <w:right w:val="double" w:sz="4" w:space="0" w:color="auto"/>
            </w:tcBorders>
          </w:tcPr>
          <w:p w:rsidR="00B747D6" w:rsidRPr="00BA08D0" w:rsidRDefault="0065571B">
            <w:pPr>
              <w:pStyle w:val="12"/>
              <w:jc w:val="center"/>
              <w:rPr>
                <w:rFonts w:ascii="Times New Roman" w:hAnsi="Times New Roman" w:cs="Times New Roman"/>
                <w:b/>
                <w:szCs w:val="24"/>
                <w:lang w:val="ru-RU"/>
              </w:rPr>
            </w:pPr>
            <w:r w:rsidRPr="00BA08D0">
              <w:rPr>
                <w:rFonts w:ascii="Times New Roman" w:hAnsi="Times New Roman" w:cs="Times New Roman"/>
                <w:b/>
                <w:szCs w:val="24"/>
                <w:lang w:val="ru-RU"/>
              </w:rPr>
              <w:t>Наименование работ</w:t>
            </w:r>
          </w:p>
        </w:tc>
        <w:tc>
          <w:tcPr>
            <w:tcW w:w="2410" w:type="dxa"/>
            <w:tcBorders>
              <w:top w:val="double" w:sz="4" w:space="0" w:color="auto"/>
              <w:left w:val="nil"/>
              <w:bottom w:val="double" w:sz="4" w:space="0" w:color="auto"/>
              <w:right w:val="double" w:sz="4" w:space="0" w:color="auto"/>
            </w:tcBorders>
          </w:tcPr>
          <w:p w:rsidR="00B747D6" w:rsidRPr="00BA08D0" w:rsidRDefault="0065571B">
            <w:pPr>
              <w:pStyle w:val="12"/>
              <w:jc w:val="center"/>
              <w:rPr>
                <w:rFonts w:ascii="Times New Roman" w:hAnsi="Times New Roman" w:cs="Times New Roman"/>
                <w:b/>
                <w:szCs w:val="24"/>
                <w:lang w:val="ru-RU"/>
              </w:rPr>
            </w:pPr>
            <w:r w:rsidRPr="00BA08D0">
              <w:rPr>
                <w:rFonts w:ascii="Times New Roman" w:hAnsi="Times New Roman" w:cs="Times New Roman"/>
                <w:b/>
                <w:szCs w:val="24"/>
                <w:lang w:val="ru-RU"/>
              </w:rPr>
              <w:t>Единица измерения</w:t>
            </w:r>
          </w:p>
        </w:tc>
        <w:tc>
          <w:tcPr>
            <w:tcW w:w="1984" w:type="dxa"/>
            <w:tcBorders>
              <w:top w:val="double" w:sz="4" w:space="0" w:color="auto"/>
              <w:left w:val="nil"/>
              <w:bottom w:val="double" w:sz="4" w:space="0" w:color="auto"/>
              <w:right w:val="double" w:sz="4" w:space="0" w:color="auto"/>
            </w:tcBorders>
          </w:tcPr>
          <w:p w:rsidR="00B747D6" w:rsidRPr="00BA08D0" w:rsidRDefault="0065571B">
            <w:pPr>
              <w:pStyle w:val="12"/>
              <w:jc w:val="center"/>
              <w:rPr>
                <w:rFonts w:ascii="Times New Roman" w:hAnsi="Times New Roman" w:cs="Times New Roman"/>
                <w:b/>
                <w:szCs w:val="24"/>
                <w:lang w:val="ru-RU"/>
              </w:rPr>
            </w:pPr>
            <w:r w:rsidRPr="00BA08D0">
              <w:rPr>
                <w:rFonts w:ascii="Times New Roman" w:hAnsi="Times New Roman" w:cs="Times New Roman"/>
                <w:b/>
                <w:szCs w:val="24"/>
                <w:lang w:val="ru-RU"/>
              </w:rPr>
              <w:t>Количество</w:t>
            </w:r>
          </w:p>
        </w:tc>
      </w:tr>
      <w:tr w:rsidR="00B747D6" w:rsidRPr="00BA08D0">
        <w:tc>
          <w:tcPr>
            <w:tcW w:w="5245" w:type="dxa"/>
            <w:tcBorders>
              <w:top w:val="double" w:sz="4" w:space="0" w:color="auto"/>
              <w:left w:val="double" w:sz="4" w:space="0" w:color="auto"/>
              <w:bottom w:val="single" w:sz="6" w:space="0" w:color="auto"/>
              <w:right w:val="single" w:sz="6" w:space="0" w:color="auto"/>
            </w:tcBorders>
          </w:tcPr>
          <w:p w:rsidR="00B747D6" w:rsidRPr="00BA08D0" w:rsidRDefault="0065571B" w:rsidP="00110941">
            <w:pPr>
              <w:pStyle w:val="12"/>
              <w:numPr>
                <w:ilvl w:val="0"/>
                <w:numId w:val="22"/>
              </w:numPr>
              <w:ind w:right="-108"/>
              <w:rPr>
                <w:rFonts w:ascii="Times New Roman" w:hAnsi="Times New Roman" w:cs="Times New Roman"/>
                <w:szCs w:val="24"/>
                <w:lang w:val="ru-RU"/>
              </w:rPr>
            </w:pPr>
            <w:r w:rsidRPr="00BA08D0">
              <w:rPr>
                <w:rFonts w:ascii="Times New Roman" w:hAnsi="Times New Roman" w:cs="Times New Roman"/>
                <w:szCs w:val="24"/>
                <w:lang w:val="ru-RU"/>
              </w:rPr>
              <w:t>Перенесение в натуру местоположения скважины</w:t>
            </w:r>
          </w:p>
        </w:tc>
        <w:tc>
          <w:tcPr>
            <w:tcW w:w="2410" w:type="dxa"/>
            <w:tcBorders>
              <w:top w:val="double" w:sz="4" w:space="0" w:color="auto"/>
              <w:left w:val="single" w:sz="6" w:space="0" w:color="auto"/>
              <w:bottom w:val="single" w:sz="6" w:space="0" w:color="auto"/>
              <w:right w:val="single" w:sz="6"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скважина</w:t>
            </w:r>
          </w:p>
        </w:tc>
        <w:tc>
          <w:tcPr>
            <w:tcW w:w="1984" w:type="dxa"/>
            <w:tcBorders>
              <w:top w:val="double" w:sz="4" w:space="0" w:color="auto"/>
              <w:left w:val="single" w:sz="6" w:space="0" w:color="auto"/>
              <w:bottom w:val="single" w:sz="6" w:space="0" w:color="auto"/>
              <w:right w:val="double" w:sz="4"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Не требуется</w:t>
            </w:r>
          </w:p>
        </w:tc>
      </w:tr>
      <w:tr w:rsidR="00B747D6" w:rsidRPr="00BA08D0">
        <w:tc>
          <w:tcPr>
            <w:tcW w:w="5245" w:type="dxa"/>
            <w:tcBorders>
              <w:top w:val="single" w:sz="6" w:space="0" w:color="auto"/>
              <w:left w:val="double" w:sz="4" w:space="0" w:color="auto"/>
              <w:bottom w:val="double" w:sz="4" w:space="0" w:color="auto"/>
              <w:right w:val="single" w:sz="6" w:space="0" w:color="auto"/>
            </w:tcBorders>
          </w:tcPr>
          <w:p w:rsidR="00B747D6" w:rsidRPr="00BA08D0" w:rsidRDefault="0065571B" w:rsidP="00110941">
            <w:pPr>
              <w:pStyle w:val="12"/>
              <w:numPr>
                <w:ilvl w:val="0"/>
                <w:numId w:val="23"/>
              </w:numPr>
              <w:ind w:right="-108"/>
              <w:jc w:val="both"/>
              <w:rPr>
                <w:rFonts w:ascii="Times New Roman" w:hAnsi="Times New Roman" w:cs="Times New Roman"/>
                <w:szCs w:val="24"/>
                <w:lang w:val="ru-RU"/>
              </w:rPr>
            </w:pPr>
            <w:r w:rsidRPr="00BA08D0">
              <w:rPr>
                <w:rFonts w:ascii="Times New Roman" w:hAnsi="Times New Roman" w:cs="Times New Roman"/>
                <w:szCs w:val="24"/>
                <w:lang w:val="ru-RU"/>
              </w:rPr>
              <w:t>Определение планово-высотного положения устья скважины.</w:t>
            </w:r>
          </w:p>
        </w:tc>
        <w:tc>
          <w:tcPr>
            <w:tcW w:w="2410" w:type="dxa"/>
            <w:tcBorders>
              <w:top w:val="single" w:sz="6" w:space="0" w:color="auto"/>
              <w:left w:val="single" w:sz="6" w:space="0" w:color="auto"/>
              <w:bottom w:val="double" w:sz="4" w:space="0" w:color="auto"/>
              <w:right w:val="single" w:sz="6" w:space="0" w:color="auto"/>
            </w:tcBorders>
          </w:tcPr>
          <w:p w:rsidR="00B747D6" w:rsidRPr="00BA08D0" w:rsidRDefault="0065571B">
            <w:pPr>
              <w:pStyle w:val="12"/>
              <w:jc w:val="center"/>
              <w:rPr>
                <w:rFonts w:ascii="Times New Roman" w:hAnsi="Times New Roman" w:cs="Times New Roman"/>
                <w:szCs w:val="24"/>
              </w:rPr>
            </w:pPr>
            <w:r w:rsidRPr="00BA08D0">
              <w:rPr>
                <w:rFonts w:ascii="Times New Roman" w:hAnsi="Times New Roman" w:cs="Times New Roman"/>
                <w:szCs w:val="24"/>
              </w:rPr>
              <w:t>-- « --</w:t>
            </w:r>
          </w:p>
        </w:tc>
        <w:tc>
          <w:tcPr>
            <w:tcW w:w="1984" w:type="dxa"/>
            <w:tcBorders>
              <w:top w:val="single" w:sz="6" w:space="0" w:color="auto"/>
              <w:left w:val="single" w:sz="6" w:space="0" w:color="auto"/>
              <w:bottom w:val="double" w:sz="4" w:space="0" w:color="auto"/>
              <w:right w:val="double" w:sz="4"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 xml:space="preserve"> Не требуется</w:t>
            </w:r>
          </w:p>
        </w:tc>
      </w:tr>
    </w:tbl>
    <w:p w:rsidR="00B747D6" w:rsidRPr="00BA08D0" w:rsidRDefault="00B747D6">
      <w:pPr>
        <w:pStyle w:val="12"/>
        <w:rPr>
          <w:rFonts w:ascii="Times New Roman" w:hAnsi="Times New Roman" w:cs="Times New Roman"/>
          <w:szCs w:val="24"/>
          <w:lang w:val="ru-RU"/>
        </w:rPr>
      </w:pPr>
    </w:p>
    <w:p w:rsidR="00B747D6" w:rsidRPr="00BA08D0" w:rsidRDefault="006870DC">
      <w:pPr>
        <w:pStyle w:val="2"/>
        <w:rPr>
          <w:lang w:val="ru-RU"/>
        </w:rPr>
      </w:pPr>
      <w:r>
        <w:rPr>
          <w:lang w:val="ru-RU"/>
        </w:rPr>
        <w:t>9</w:t>
      </w:r>
      <w:r w:rsidR="0065571B" w:rsidRPr="00BA08D0">
        <w:t>.2. П</w:t>
      </w:r>
      <w:proofErr w:type="spellStart"/>
      <w:r w:rsidR="0065571B" w:rsidRPr="00BA08D0">
        <w:rPr>
          <w:lang w:val="ru-RU"/>
        </w:rPr>
        <w:t>одготовительные</w:t>
      </w:r>
      <w:proofErr w:type="spellEnd"/>
      <w:r w:rsidR="0065571B" w:rsidRPr="00BA08D0">
        <w:rPr>
          <w:lang w:val="ru-RU"/>
        </w:rPr>
        <w:t xml:space="preserve"> работы</w:t>
      </w:r>
    </w:p>
    <w:p w:rsidR="00B747D6" w:rsidRPr="00BA08D0" w:rsidRDefault="0065571B">
      <w:pPr>
        <w:pStyle w:val="12"/>
        <w:jc w:val="right"/>
        <w:rPr>
          <w:rFonts w:ascii="Times New Roman" w:hAnsi="Times New Roman" w:cs="Times New Roman"/>
          <w:szCs w:val="24"/>
          <w:lang w:val="ru-RU"/>
        </w:rPr>
      </w:pPr>
      <w:r w:rsidRPr="00BA08D0">
        <w:rPr>
          <w:rFonts w:ascii="Times New Roman" w:hAnsi="Times New Roman" w:cs="Times New Roman"/>
          <w:szCs w:val="24"/>
          <w:lang w:val="ru-RU"/>
        </w:rPr>
        <w:t xml:space="preserve">Таблица </w:t>
      </w:r>
      <w:r w:rsidR="006870DC">
        <w:rPr>
          <w:rFonts w:ascii="Times New Roman" w:hAnsi="Times New Roman" w:cs="Times New Roman"/>
          <w:szCs w:val="24"/>
          <w:lang w:val="ru-RU"/>
        </w:rPr>
        <w:t>9</w:t>
      </w:r>
      <w:r w:rsidRPr="00BA08D0">
        <w:rPr>
          <w:rFonts w:ascii="Times New Roman" w:hAnsi="Times New Roman" w:cs="Times New Roman"/>
          <w:szCs w:val="24"/>
          <w:lang w:val="ru-RU"/>
        </w:rPr>
        <w:t>.2.1</w:t>
      </w:r>
    </w:p>
    <w:tbl>
      <w:tblPr>
        <w:tblW w:w="9639"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03"/>
        <w:gridCol w:w="1418"/>
        <w:gridCol w:w="1134"/>
        <w:gridCol w:w="1984"/>
      </w:tblGrid>
      <w:tr w:rsidR="00B747D6" w:rsidRPr="00BA08D0">
        <w:tc>
          <w:tcPr>
            <w:tcW w:w="5103" w:type="dxa"/>
            <w:tcBorders>
              <w:top w:val="double" w:sz="4" w:space="0" w:color="auto"/>
              <w:left w:val="double" w:sz="4" w:space="0" w:color="auto"/>
              <w:bottom w:val="nil"/>
              <w:right w:val="double" w:sz="4" w:space="0" w:color="auto"/>
            </w:tcBorders>
          </w:tcPr>
          <w:p w:rsidR="00B747D6" w:rsidRPr="00BA08D0" w:rsidRDefault="0065571B">
            <w:pPr>
              <w:pStyle w:val="12"/>
              <w:jc w:val="center"/>
              <w:rPr>
                <w:rFonts w:ascii="Times New Roman" w:hAnsi="Times New Roman" w:cs="Times New Roman"/>
                <w:b/>
                <w:szCs w:val="24"/>
                <w:lang w:val="ru-RU"/>
              </w:rPr>
            </w:pPr>
            <w:r w:rsidRPr="00BA08D0">
              <w:rPr>
                <w:rFonts w:ascii="Times New Roman" w:hAnsi="Times New Roman" w:cs="Times New Roman"/>
                <w:b/>
                <w:szCs w:val="24"/>
                <w:lang w:val="ru-RU"/>
              </w:rPr>
              <w:t>Наименование работ с указанием шифра или характеристики</w:t>
            </w:r>
          </w:p>
        </w:tc>
        <w:tc>
          <w:tcPr>
            <w:tcW w:w="1418" w:type="dxa"/>
            <w:tcBorders>
              <w:top w:val="double" w:sz="4" w:space="0" w:color="auto"/>
              <w:left w:val="nil"/>
              <w:bottom w:val="nil"/>
              <w:right w:val="double" w:sz="4" w:space="0" w:color="auto"/>
            </w:tcBorders>
          </w:tcPr>
          <w:p w:rsidR="00B747D6" w:rsidRPr="00BA08D0" w:rsidRDefault="0065571B">
            <w:pPr>
              <w:pStyle w:val="12"/>
              <w:jc w:val="center"/>
              <w:rPr>
                <w:rFonts w:ascii="Times New Roman" w:hAnsi="Times New Roman" w:cs="Times New Roman"/>
                <w:b/>
                <w:szCs w:val="24"/>
                <w:lang w:val="ru-RU"/>
              </w:rPr>
            </w:pPr>
            <w:r w:rsidRPr="00BA08D0">
              <w:rPr>
                <w:rFonts w:ascii="Times New Roman" w:hAnsi="Times New Roman" w:cs="Times New Roman"/>
                <w:b/>
                <w:szCs w:val="24"/>
                <w:lang w:val="ru-RU"/>
              </w:rPr>
              <w:t>Единица измерения</w:t>
            </w:r>
          </w:p>
        </w:tc>
        <w:tc>
          <w:tcPr>
            <w:tcW w:w="1134" w:type="dxa"/>
            <w:tcBorders>
              <w:top w:val="double" w:sz="4" w:space="0" w:color="auto"/>
              <w:left w:val="nil"/>
              <w:bottom w:val="nil"/>
              <w:right w:val="double" w:sz="4" w:space="0" w:color="auto"/>
            </w:tcBorders>
          </w:tcPr>
          <w:p w:rsidR="00B747D6" w:rsidRPr="00BA08D0" w:rsidRDefault="0065571B">
            <w:pPr>
              <w:pStyle w:val="12"/>
              <w:jc w:val="center"/>
              <w:rPr>
                <w:rFonts w:ascii="Times New Roman" w:hAnsi="Times New Roman" w:cs="Times New Roman"/>
                <w:b/>
                <w:szCs w:val="24"/>
                <w:lang w:val="ru-RU"/>
              </w:rPr>
            </w:pPr>
            <w:r w:rsidRPr="00BA08D0">
              <w:rPr>
                <w:rFonts w:ascii="Times New Roman" w:hAnsi="Times New Roman" w:cs="Times New Roman"/>
                <w:b/>
                <w:szCs w:val="24"/>
                <w:lang w:val="ru-RU"/>
              </w:rPr>
              <w:t>Кол-во единиц</w:t>
            </w:r>
          </w:p>
        </w:tc>
        <w:tc>
          <w:tcPr>
            <w:tcW w:w="1984" w:type="dxa"/>
            <w:tcBorders>
              <w:top w:val="double" w:sz="4" w:space="0" w:color="auto"/>
              <w:left w:val="nil"/>
              <w:bottom w:val="nil"/>
              <w:right w:val="double" w:sz="4" w:space="0" w:color="auto"/>
            </w:tcBorders>
          </w:tcPr>
          <w:p w:rsidR="00B747D6" w:rsidRPr="00BA08D0" w:rsidRDefault="0065571B">
            <w:pPr>
              <w:pStyle w:val="12"/>
              <w:jc w:val="center"/>
              <w:rPr>
                <w:rFonts w:ascii="Times New Roman" w:hAnsi="Times New Roman" w:cs="Times New Roman"/>
                <w:b/>
                <w:szCs w:val="24"/>
                <w:lang w:val="ru-RU"/>
              </w:rPr>
            </w:pPr>
            <w:r w:rsidRPr="00BA08D0">
              <w:rPr>
                <w:rFonts w:ascii="Times New Roman" w:hAnsi="Times New Roman" w:cs="Times New Roman"/>
                <w:b/>
                <w:szCs w:val="24"/>
                <w:lang w:val="ru-RU"/>
              </w:rPr>
              <w:t>Примечание</w:t>
            </w:r>
          </w:p>
        </w:tc>
      </w:tr>
      <w:tr w:rsidR="00B747D6" w:rsidRPr="00BA08D0">
        <w:tc>
          <w:tcPr>
            <w:tcW w:w="5103" w:type="dxa"/>
            <w:tcBorders>
              <w:top w:val="double" w:sz="4" w:space="0" w:color="auto"/>
              <w:left w:val="double" w:sz="4" w:space="0" w:color="auto"/>
              <w:bottom w:val="single" w:sz="4" w:space="0" w:color="auto"/>
              <w:right w:val="single" w:sz="6" w:space="0" w:color="auto"/>
            </w:tcBorders>
          </w:tcPr>
          <w:p w:rsidR="00B747D6" w:rsidRPr="00BA08D0" w:rsidRDefault="0065571B" w:rsidP="00110941">
            <w:pPr>
              <w:pStyle w:val="12"/>
              <w:numPr>
                <w:ilvl w:val="0"/>
                <w:numId w:val="24"/>
              </w:numPr>
              <w:rPr>
                <w:rFonts w:ascii="Times New Roman" w:hAnsi="Times New Roman" w:cs="Times New Roman"/>
                <w:szCs w:val="24"/>
                <w:lang w:val="ru-RU"/>
              </w:rPr>
            </w:pPr>
            <w:r w:rsidRPr="00BA08D0">
              <w:rPr>
                <w:rFonts w:ascii="Times New Roman" w:hAnsi="Times New Roman" w:cs="Times New Roman"/>
                <w:szCs w:val="24"/>
                <w:lang w:val="ru-RU"/>
              </w:rPr>
              <w:t xml:space="preserve">Комплекс работ по подготовке площадки буровой </w:t>
            </w:r>
          </w:p>
        </w:tc>
        <w:tc>
          <w:tcPr>
            <w:tcW w:w="1418" w:type="dxa"/>
            <w:tcBorders>
              <w:top w:val="double" w:sz="4" w:space="0" w:color="auto"/>
              <w:left w:val="single" w:sz="6" w:space="0" w:color="auto"/>
              <w:bottom w:val="single" w:sz="4" w:space="0" w:color="auto"/>
              <w:right w:val="single" w:sz="6"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комплекс</w:t>
            </w:r>
          </w:p>
        </w:tc>
        <w:tc>
          <w:tcPr>
            <w:tcW w:w="1134" w:type="dxa"/>
            <w:tcBorders>
              <w:top w:val="double" w:sz="4" w:space="0" w:color="auto"/>
              <w:left w:val="single" w:sz="6" w:space="0" w:color="auto"/>
              <w:bottom w:val="single" w:sz="4" w:space="0" w:color="auto"/>
              <w:right w:val="single" w:sz="6"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1</w:t>
            </w:r>
          </w:p>
        </w:tc>
        <w:tc>
          <w:tcPr>
            <w:tcW w:w="1984" w:type="dxa"/>
            <w:tcBorders>
              <w:top w:val="double" w:sz="4" w:space="0" w:color="auto"/>
              <w:left w:val="single" w:sz="6" w:space="0" w:color="auto"/>
              <w:bottom w:val="single" w:sz="4" w:space="0" w:color="auto"/>
              <w:right w:val="double" w:sz="4"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Стандартный</w:t>
            </w:r>
          </w:p>
        </w:tc>
      </w:tr>
      <w:tr w:rsidR="00B747D6" w:rsidRPr="00BA08D0">
        <w:tc>
          <w:tcPr>
            <w:tcW w:w="5103" w:type="dxa"/>
            <w:tcBorders>
              <w:top w:val="single" w:sz="4" w:space="0" w:color="auto"/>
              <w:left w:val="double" w:sz="4" w:space="0" w:color="auto"/>
              <w:bottom w:val="single" w:sz="6" w:space="0" w:color="auto"/>
              <w:right w:val="nil"/>
            </w:tcBorders>
          </w:tcPr>
          <w:p w:rsidR="00B747D6" w:rsidRPr="00BA08D0" w:rsidRDefault="0065571B">
            <w:pPr>
              <w:pStyle w:val="12"/>
              <w:rPr>
                <w:rFonts w:ascii="Times New Roman" w:hAnsi="Times New Roman" w:cs="Times New Roman"/>
                <w:szCs w:val="24"/>
                <w:lang w:val="ru-RU"/>
              </w:rPr>
            </w:pPr>
            <w:r w:rsidRPr="00BA08D0">
              <w:rPr>
                <w:rFonts w:ascii="Times New Roman" w:hAnsi="Times New Roman" w:cs="Times New Roman"/>
                <w:szCs w:val="24"/>
                <w:lang w:val="ru-RU"/>
              </w:rPr>
              <w:t>2.Снятие и складирование плодородного слоя</w:t>
            </w:r>
          </w:p>
        </w:tc>
        <w:tc>
          <w:tcPr>
            <w:tcW w:w="1418" w:type="dxa"/>
            <w:tcBorders>
              <w:top w:val="single" w:sz="4" w:space="0" w:color="auto"/>
              <w:left w:val="single" w:sz="6" w:space="0" w:color="auto"/>
              <w:bottom w:val="single" w:sz="6" w:space="0" w:color="auto"/>
              <w:right w:val="single" w:sz="6"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площадка</w:t>
            </w:r>
          </w:p>
        </w:tc>
        <w:tc>
          <w:tcPr>
            <w:tcW w:w="1134" w:type="dxa"/>
            <w:tcBorders>
              <w:top w:val="single" w:sz="4" w:space="0" w:color="auto"/>
              <w:left w:val="nil"/>
              <w:bottom w:val="single" w:sz="6" w:space="0" w:color="auto"/>
              <w:right w:val="single" w:sz="6"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1</w:t>
            </w:r>
          </w:p>
        </w:tc>
        <w:tc>
          <w:tcPr>
            <w:tcW w:w="1984" w:type="dxa"/>
            <w:tcBorders>
              <w:top w:val="single" w:sz="4" w:space="0" w:color="auto"/>
              <w:left w:val="nil"/>
              <w:bottom w:val="single" w:sz="6" w:space="0" w:color="auto"/>
              <w:right w:val="double" w:sz="4" w:space="0" w:color="auto"/>
            </w:tcBorders>
          </w:tcPr>
          <w:p w:rsidR="00B747D6" w:rsidRPr="00BA08D0" w:rsidRDefault="0065571B">
            <w:pPr>
              <w:pStyle w:val="12"/>
              <w:ind w:right="-59"/>
              <w:jc w:val="center"/>
              <w:rPr>
                <w:rFonts w:ascii="Times New Roman" w:hAnsi="Times New Roman" w:cs="Times New Roman"/>
                <w:szCs w:val="24"/>
                <w:lang w:val="ru-RU"/>
              </w:rPr>
            </w:pPr>
            <w:r w:rsidRPr="00BA08D0">
              <w:rPr>
                <w:rFonts w:ascii="Times New Roman" w:hAnsi="Times New Roman" w:cs="Times New Roman"/>
                <w:szCs w:val="24"/>
                <w:lang w:val="ru-RU"/>
              </w:rPr>
              <w:t>Регламент</w:t>
            </w:r>
          </w:p>
        </w:tc>
      </w:tr>
      <w:tr w:rsidR="00B747D6" w:rsidRPr="00BA08D0">
        <w:tc>
          <w:tcPr>
            <w:tcW w:w="5103" w:type="dxa"/>
            <w:tcBorders>
              <w:top w:val="nil"/>
              <w:left w:val="double" w:sz="4" w:space="0" w:color="auto"/>
              <w:bottom w:val="single" w:sz="6" w:space="0" w:color="auto"/>
              <w:right w:val="single" w:sz="6" w:space="0" w:color="auto"/>
            </w:tcBorders>
          </w:tcPr>
          <w:p w:rsidR="00B747D6" w:rsidRPr="00BA08D0" w:rsidRDefault="0065571B">
            <w:pPr>
              <w:pStyle w:val="12"/>
              <w:rPr>
                <w:rFonts w:ascii="Times New Roman" w:hAnsi="Times New Roman" w:cs="Times New Roman"/>
                <w:szCs w:val="24"/>
                <w:lang w:val="ru-RU"/>
              </w:rPr>
            </w:pPr>
            <w:r w:rsidRPr="00BA08D0">
              <w:rPr>
                <w:rFonts w:ascii="Times New Roman" w:hAnsi="Times New Roman" w:cs="Times New Roman"/>
                <w:szCs w:val="24"/>
                <w:lang w:val="ru-RU"/>
              </w:rPr>
              <w:t xml:space="preserve">3.Транспортировка  строительных механизмов и машин на буровую и обратно </w:t>
            </w:r>
          </w:p>
        </w:tc>
        <w:tc>
          <w:tcPr>
            <w:tcW w:w="1418" w:type="dxa"/>
            <w:tcBorders>
              <w:top w:val="nil"/>
              <w:left w:val="single" w:sz="6" w:space="0" w:color="auto"/>
              <w:bottom w:val="single" w:sz="6" w:space="0" w:color="auto"/>
              <w:right w:val="single" w:sz="6"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комплект</w:t>
            </w:r>
          </w:p>
        </w:tc>
        <w:tc>
          <w:tcPr>
            <w:tcW w:w="1134" w:type="dxa"/>
            <w:tcBorders>
              <w:top w:val="nil"/>
              <w:left w:val="single" w:sz="6" w:space="0" w:color="auto"/>
              <w:bottom w:val="single" w:sz="6" w:space="0" w:color="auto"/>
              <w:right w:val="single" w:sz="6"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1</w:t>
            </w:r>
          </w:p>
        </w:tc>
        <w:tc>
          <w:tcPr>
            <w:tcW w:w="1984" w:type="dxa"/>
            <w:tcBorders>
              <w:top w:val="nil"/>
              <w:left w:val="single" w:sz="6" w:space="0" w:color="auto"/>
              <w:bottom w:val="single" w:sz="6" w:space="0" w:color="auto"/>
              <w:right w:val="double" w:sz="4"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Устанавливается Заказчиком</w:t>
            </w:r>
          </w:p>
        </w:tc>
      </w:tr>
      <w:tr w:rsidR="00B747D6" w:rsidRPr="00BA08D0">
        <w:tc>
          <w:tcPr>
            <w:tcW w:w="5103" w:type="dxa"/>
            <w:tcBorders>
              <w:top w:val="single" w:sz="6" w:space="0" w:color="auto"/>
              <w:left w:val="double" w:sz="4" w:space="0" w:color="auto"/>
              <w:bottom w:val="double" w:sz="4" w:space="0" w:color="auto"/>
              <w:right w:val="single" w:sz="6" w:space="0" w:color="auto"/>
            </w:tcBorders>
          </w:tcPr>
          <w:p w:rsidR="00B747D6" w:rsidRPr="00BA08D0" w:rsidRDefault="0065571B">
            <w:pPr>
              <w:pStyle w:val="12"/>
              <w:rPr>
                <w:rFonts w:ascii="Times New Roman" w:hAnsi="Times New Roman" w:cs="Times New Roman"/>
                <w:szCs w:val="24"/>
                <w:lang w:val="ru-RU"/>
              </w:rPr>
            </w:pPr>
            <w:r w:rsidRPr="00BA08D0">
              <w:rPr>
                <w:rFonts w:ascii="Times New Roman" w:hAnsi="Times New Roman" w:cs="Times New Roman"/>
                <w:szCs w:val="24"/>
                <w:lang w:val="ru-RU"/>
              </w:rPr>
              <w:t>4.Жилищно-бытовой блок (полевой лагерь)</w:t>
            </w:r>
          </w:p>
        </w:tc>
        <w:tc>
          <w:tcPr>
            <w:tcW w:w="1418" w:type="dxa"/>
            <w:tcBorders>
              <w:top w:val="single" w:sz="6" w:space="0" w:color="auto"/>
              <w:left w:val="single" w:sz="6" w:space="0" w:color="auto"/>
              <w:bottom w:val="double" w:sz="4" w:space="0" w:color="auto"/>
              <w:right w:val="single" w:sz="6"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комплект</w:t>
            </w:r>
          </w:p>
        </w:tc>
        <w:tc>
          <w:tcPr>
            <w:tcW w:w="1134" w:type="dxa"/>
            <w:tcBorders>
              <w:top w:val="single" w:sz="6" w:space="0" w:color="auto"/>
              <w:left w:val="single" w:sz="6" w:space="0" w:color="auto"/>
              <w:bottom w:val="double" w:sz="4" w:space="0" w:color="auto"/>
              <w:right w:val="single" w:sz="6"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1</w:t>
            </w:r>
          </w:p>
        </w:tc>
        <w:tc>
          <w:tcPr>
            <w:tcW w:w="1984" w:type="dxa"/>
            <w:tcBorders>
              <w:top w:val="single" w:sz="6" w:space="0" w:color="auto"/>
              <w:left w:val="single" w:sz="6" w:space="0" w:color="auto"/>
              <w:bottom w:val="double" w:sz="4" w:space="0" w:color="auto"/>
              <w:right w:val="double" w:sz="4" w:space="0" w:color="auto"/>
            </w:tcBorders>
          </w:tcPr>
          <w:p w:rsidR="00B747D6" w:rsidRPr="00BA08D0" w:rsidRDefault="0065571B">
            <w:pPr>
              <w:pStyle w:val="12"/>
              <w:jc w:val="center"/>
              <w:rPr>
                <w:rFonts w:ascii="Times New Roman" w:hAnsi="Times New Roman" w:cs="Times New Roman"/>
                <w:szCs w:val="24"/>
                <w:lang w:val="ru-RU"/>
              </w:rPr>
            </w:pPr>
            <w:r w:rsidRPr="00BA08D0">
              <w:rPr>
                <w:rFonts w:ascii="Times New Roman" w:hAnsi="Times New Roman" w:cs="Times New Roman"/>
                <w:szCs w:val="24"/>
                <w:lang w:val="ru-RU"/>
              </w:rPr>
              <w:t>Вагон-домики</w:t>
            </w:r>
          </w:p>
        </w:tc>
      </w:tr>
    </w:tbl>
    <w:p w:rsidR="00B747D6" w:rsidRPr="00BA08D0" w:rsidRDefault="00B747D6">
      <w:pPr>
        <w:pStyle w:val="12"/>
        <w:rPr>
          <w:rFonts w:ascii="Times New Roman" w:hAnsi="Times New Roman" w:cs="Times New Roman"/>
          <w:szCs w:val="24"/>
          <w:lang w:val="ru-RU"/>
        </w:rPr>
      </w:pPr>
    </w:p>
    <w:p w:rsidR="00B747D6" w:rsidRPr="00BA08D0" w:rsidRDefault="0065571B" w:rsidP="000C5D59">
      <w:pPr>
        <w:pStyle w:val="2"/>
        <w:rPr>
          <w:lang w:val="ru-RU"/>
        </w:rPr>
      </w:pPr>
      <w:bookmarkStart w:id="24" w:name="_Toc405557421"/>
      <w:r w:rsidRPr="00BA08D0">
        <w:rPr>
          <w:lang w:val="ru-RU"/>
        </w:rPr>
        <w:t>Отводимый земельный участок</w:t>
      </w:r>
      <w:bookmarkEnd w:id="24"/>
    </w:p>
    <w:p w:rsidR="00B747D6" w:rsidRDefault="0065571B">
      <w:pPr>
        <w:pStyle w:val="ac"/>
        <w:ind w:firstLine="567"/>
        <w:rPr>
          <w:sz w:val="24"/>
          <w:szCs w:val="24"/>
        </w:rPr>
      </w:pPr>
      <w:bookmarkStart w:id="25" w:name="_Toc405557496"/>
      <w:r w:rsidRPr="00BA08D0">
        <w:rPr>
          <w:sz w:val="24"/>
          <w:szCs w:val="24"/>
        </w:rPr>
        <w:t xml:space="preserve">Размер отводимых во временное </w:t>
      </w:r>
      <w:r>
        <w:rPr>
          <w:sz w:val="24"/>
          <w:szCs w:val="24"/>
        </w:rPr>
        <w:t>пользование земельных участков</w:t>
      </w:r>
      <w:bookmarkEnd w:id="25"/>
    </w:p>
    <w:p w:rsidR="00BA08D0" w:rsidRPr="006C4F4F" w:rsidRDefault="00BA08D0" w:rsidP="00BA08D0">
      <w:pPr>
        <w:jc w:val="right"/>
        <w:rPr>
          <w:sz w:val="24"/>
          <w:szCs w:val="24"/>
          <w:lang w:val="ru-RU" w:eastAsia="ru-RU"/>
        </w:rPr>
      </w:pPr>
      <w:r w:rsidRPr="006C4F4F">
        <w:rPr>
          <w:sz w:val="24"/>
          <w:szCs w:val="24"/>
          <w:lang w:val="ru-RU" w:eastAsia="ru-RU"/>
        </w:rPr>
        <w:t xml:space="preserve">Таблица </w:t>
      </w:r>
      <w:r w:rsidR="006870DC">
        <w:rPr>
          <w:sz w:val="24"/>
          <w:szCs w:val="24"/>
          <w:lang w:val="ru-RU" w:eastAsia="ru-RU"/>
        </w:rPr>
        <w:t>9</w:t>
      </w:r>
      <w:r w:rsidR="006C4F4F" w:rsidRPr="006C4F4F">
        <w:rPr>
          <w:sz w:val="24"/>
          <w:szCs w:val="24"/>
          <w:lang w:val="ru-RU" w:eastAsia="ru-RU"/>
        </w:rPr>
        <w:t>.2.2</w:t>
      </w:r>
    </w:p>
    <w:tbl>
      <w:tblPr>
        <w:tblW w:w="94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64"/>
        <w:gridCol w:w="3165"/>
        <w:gridCol w:w="3165"/>
      </w:tblGrid>
      <w:tr w:rsidR="00B747D6">
        <w:trPr>
          <w:trHeight w:val="20"/>
        </w:trPr>
        <w:tc>
          <w:tcPr>
            <w:tcW w:w="3164" w:type="dxa"/>
            <w:tcBorders>
              <w:top w:val="double" w:sz="4" w:space="0" w:color="auto"/>
              <w:left w:val="double" w:sz="4" w:space="0" w:color="auto"/>
              <w:bottom w:val="single" w:sz="6" w:space="0" w:color="auto"/>
              <w:right w:val="single" w:sz="6" w:space="0" w:color="auto"/>
            </w:tcBorders>
          </w:tcPr>
          <w:p w:rsidR="00B747D6" w:rsidRDefault="0065571B">
            <w:pPr>
              <w:jc w:val="center"/>
              <w:rPr>
                <w:b/>
                <w:sz w:val="24"/>
                <w:szCs w:val="24"/>
              </w:rPr>
            </w:pPr>
            <w:proofErr w:type="spellStart"/>
            <w:r>
              <w:rPr>
                <w:b/>
                <w:sz w:val="24"/>
                <w:szCs w:val="24"/>
              </w:rPr>
              <w:t>Назначение</w:t>
            </w:r>
            <w:proofErr w:type="spellEnd"/>
            <w:r>
              <w:rPr>
                <w:b/>
                <w:sz w:val="24"/>
                <w:szCs w:val="24"/>
              </w:rPr>
              <w:t xml:space="preserve"> </w:t>
            </w:r>
            <w:proofErr w:type="spellStart"/>
            <w:r>
              <w:rPr>
                <w:b/>
                <w:sz w:val="24"/>
                <w:szCs w:val="24"/>
              </w:rPr>
              <w:t>участка</w:t>
            </w:r>
            <w:proofErr w:type="spellEnd"/>
          </w:p>
        </w:tc>
        <w:tc>
          <w:tcPr>
            <w:tcW w:w="3165" w:type="dxa"/>
            <w:tcBorders>
              <w:top w:val="double" w:sz="4" w:space="0" w:color="auto"/>
              <w:left w:val="single" w:sz="6" w:space="0" w:color="auto"/>
              <w:bottom w:val="single" w:sz="6" w:space="0" w:color="auto"/>
              <w:right w:val="single" w:sz="6" w:space="0" w:color="auto"/>
            </w:tcBorders>
          </w:tcPr>
          <w:p w:rsidR="00B747D6" w:rsidRDefault="0065571B">
            <w:pPr>
              <w:jc w:val="center"/>
              <w:rPr>
                <w:b/>
                <w:sz w:val="24"/>
                <w:szCs w:val="24"/>
              </w:rPr>
            </w:pPr>
            <w:proofErr w:type="spellStart"/>
            <w:r>
              <w:rPr>
                <w:b/>
                <w:sz w:val="24"/>
                <w:szCs w:val="24"/>
              </w:rPr>
              <w:t>Размер</w:t>
            </w:r>
            <w:proofErr w:type="spellEnd"/>
            <w:r>
              <w:rPr>
                <w:b/>
                <w:sz w:val="24"/>
                <w:szCs w:val="24"/>
              </w:rPr>
              <w:t xml:space="preserve">, </w:t>
            </w:r>
            <w:proofErr w:type="spellStart"/>
            <w:r>
              <w:rPr>
                <w:b/>
                <w:sz w:val="24"/>
                <w:szCs w:val="24"/>
              </w:rPr>
              <w:t>га</w:t>
            </w:r>
            <w:proofErr w:type="spellEnd"/>
          </w:p>
        </w:tc>
        <w:tc>
          <w:tcPr>
            <w:tcW w:w="3165" w:type="dxa"/>
            <w:tcBorders>
              <w:top w:val="double" w:sz="4" w:space="0" w:color="auto"/>
              <w:left w:val="single" w:sz="6" w:space="0" w:color="auto"/>
              <w:bottom w:val="single" w:sz="6" w:space="0" w:color="auto"/>
              <w:right w:val="double" w:sz="4" w:space="0" w:color="auto"/>
            </w:tcBorders>
          </w:tcPr>
          <w:p w:rsidR="00B747D6" w:rsidRDefault="0065571B">
            <w:pPr>
              <w:jc w:val="center"/>
              <w:rPr>
                <w:b/>
                <w:sz w:val="24"/>
                <w:szCs w:val="24"/>
              </w:rPr>
            </w:pPr>
            <w:proofErr w:type="spellStart"/>
            <w:r>
              <w:rPr>
                <w:b/>
                <w:sz w:val="24"/>
                <w:szCs w:val="24"/>
              </w:rPr>
              <w:t>Источник</w:t>
            </w:r>
            <w:proofErr w:type="spellEnd"/>
            <w:r>
              <w:rPr>
                <w:b/>
                <w:sz w:val="24"/>
                <w:szCs w:val="24"/>
              </w:rPr>
              <w:t xml:space="preserve"> </w:t>
            </w:r>
            <w:proofErr w:type="spellStart"/>
            <w:r>
              <w:rPr>
                <w:b/>
                <w:sz w:val="24"/>
                <w:szCs w:val="24"/>
              </w:rPr>
              <w:t>нормы</w:t>
            </w:r>
            <w:proofErr w:type="spellEnd"/>
            <w:r>
              <w:rPr>
                <w:b/>
                <w:sz w:val="24"/>
                <w:szCs w:val="24"/>
              </w:rPr>
              <w:t xml:space="preserve"> </w:t>
            </w:r>
            <w:proofErr w:type="spellStart"/>
            <w:r>
              <w:rPr>
                <w:b/>
                <w:sz w:val="24"/>
                <w:szCs w:val="24"/>
              </w:rPr>
              <w:t>отвода</w:t>
            </w:r>
            <w:proofErr w:type="spellEnd"/>
            <w:r>
              <w:rPr>
                <w:b/>
                <w:sz w:val="24"/>
                <w:szCs w:val="24"/>
              </w:rPr>
              <w:t xml:space="preserve"> </w:t>
            </w:r>
            <w:proofErr w:type="spellStart"/>
            <w:r>
              <w:rPr>
                <w:b/>
                <w:sz w:val="24"/>
                <w:szCs w:val="24"/>
              </w:rPr>
              <w:t>земель</w:t>
            </w:r>
            <w:proofErr w:type="spellEnd"/>
          </w:p>
        </w:tc>
      </w:tr>
      <w:tr w:rsidR="00B747D6">
        <w:trPr>
          <w:trHeight w:val="20"/>
        </w:trPr>
        <w:tc>
          <w:tcPr>
            <w:tcW w:w="3164" w:type="dxa"/>
            <w:tcBorders>
              <w:top w:val="single" w:sz="6" w:space="0" w:color="auto"/>
              <w:left w:val="double" w:sz="4" w:space="0" w:color="auto"/>
              <w:bottom w:val="single" w:sz="6" w:space="0" w:color="auto"/>
              <w:right w:val="single" w:sz="6" w:space="0" w:color="auto"/>
            </w:tcBorders>
          </w:tcPr>
          <w:p w:rsidR="00B747D6" w:rsidRDefault="0065571B">
            <w:pPr>
              <w:jc w:val="center"/>
              <w:rPr>
                <w:b/>
                <w:sz w:val="24"/>
                <w:szCs w:val="24"/>
              </w:rPr>
            </w:pPr>
            <w:r>
              <w:rPr>
                <w:b/>
                <w:sz w:val="24"/>
                <w:szCs w:val="24"/>
              </w:rPr>
              <w:t>1</w:t>
            </w:r>
          </w:p>
        </w:tc>
        <w:tc>
          <w:tcPr>
            <w:tcW w:w="3165" w:type="dxa"/>
            <w:tcBorders>
              <w:top w:val="single" w:sz="6" w:space="0" w:color="auto"/>
              <w:left w:val="single" w:sz="6" w:space="0" w:color="auto"/>
              <w:bottom w:val="single" w:sz="6" w:space="0" w:color="auto"/>
              <w:right w:val="single" w:sz="6" w:space="0" w:color="auto"/>
            </w:tcBorders>
          </w:tcPr>
          <w:p w:rsidR="00B747D6" w:rsidRDefault="0065571B">
            <w:pPr>
              <w:jc w:val="center"/>
              <w:rPr>
                <w:b/>
                <w:sz w:val="24"/>
                <w:szCs w:val="24"/>
              </w:rPr>
            </w:pPr>
            <w:r>
              <w:rPr>
                <w:b/>
                <w:sz w:val="24"/>
                <w:szCs w:val="24"/>
              </w:rPr>
              <w:t>2</w:t>
            </w:r>
          </w:p>
        </w:tc>
        <w:tc>
          <w:tcPr>
            <w:tcW w:w="3165" w:type="dxa"/>
            <w:tcBorders>
              <w:top w:val="single" w:sz="6" w:space="0" w:color="auto"/>
              <w:left w:val="single" w:sz="6" w:space="0" w:color="auto"/>
              <w:bottom w:val="single" w:sz="6" w:space="0" w:color="auto"/>
              <w:right w:val="double" w:sz="4" w:space="0" w:color="auto"/>
            </w:tcBorders>
          </w:tcPr>
          <w:p w:rsidR="00B747D6" w:rsidRDefault="0065571B">
            <w:pPr>
              <w:jc w:val="center"/>
              <w:rPr>
                <w:b/>
                <w:sz w:val="24"/>
                <w:szCs w:val="24"/>
              </w:rPr>
            </w:pPr>
            <w:r>
              <w:rPr>
                <w:b/>
                <w:sz w:val="24"/>
                <w:szCs w:val="24"/>
              </w:rPr>
              <w:t>3</w:t>
            </w:r>
          </w:p>
        </w:tc>
      </w:tr>
      <w:tr w:rsidR="00B747D6">
        <w:trPr>
          <w:trHeight w:val="700"/>
        </w:trPr>
        <w:tc>
          <w:tcPr>
            <w:tcW w:w="3164" w:type="dxa"/>
            <w:tcBorders>
              <w:top w:val="single" w:sz="6" w:space="0" w:color="auto"/>
              <w:left w:val="double" w:sz="4" w:space="0" w:color="auto"/>
              <w:bottom w:val="double" w:sz="4" w:space="0" w:color="auto"/>
              <w:right w:val="single" w:sz="6" w:space="0" w:color="auto"/>
            </w:tcBorders>
          </w:tcPr>
          <w:p w:rsidR="00B747D6" w:rsidRDefault="0065571B">
            <w:pPr>
              <w:rPr>
                <w:sz w:val="24"/>
                <w:szCs w:val="24"/>
                <w:lang w:val="ru-RU"/>
              </w:rPr>
            </w:pPr>
            <w:r>
              <w:rPr>
                <w:sz w:val="24"/>
                <w:szCs w:val="24"/>
                <w:lang w:val="ru-RU"/>
              </w:rPr>
              <w:t>Площадка для размещения оборудования и техники</w:t>
            </w:r>
          </w:p>
        </w:tc>
        <w:tc>
          <w:tcPr>
            <w:tcW w:w="3165" w:type="dxa"/>
            <w:tcBorders>
              <w:top w:val="single" w:sz="6" w:space="0" w:color="auto"/>
              <w:left w:val="single" w:sz="6" w:space="0" w:color="auto"/>
              <w:bottom w:val="double" w:sz="4" w:space="0" w:color="auto"/>
              <w:right w:val="single" w:sz="6" w:space="0" w:color="auto"/>
            </w:tcBorders>
          </w:tcPr>
          <w:p w:rsidR="00B747D6" w:rsidRPr="000E58E4" w:rsidRDefault="000E58E4">
            <w:pPr>
              <w:jc w:val="center"/>
              <w:rPr>
                <w:sz w:val="24"/>
                <w:szCs w:val="24"/>
                <w:lang w:val="ru-RU"/>
              </w:rPr>
            </w:pPr>
            <w:r>
              <w:rPr>
                <w:sz w:val="24"/>
                <w:szCs w:val="24"/>
              </w:rPr>
              <w:t>1,01</w:t>
            </w:r>
          </w:p>
        </w:tc>
        <w:tc>
          <w:tcPr>
            <w:tcW w:w="3165" w:type="dxa"/>
            <w:tcBorders>
              <w:top w:val="single" w:sz="6" w:space="0" w:color="auto"/>
              <w:left w:val="single" w:sz="6" w:space="0" w:color="auto"/>
              <w:bottom w:val="double" w:sz="4" w:space="0" w:color="auto"/>
              <w:right w:val="double" w:sz="4" w:space="0" w:color="auto"/>
            </w:tcBorders>
          </w:tcPr>
          <w:p w:rsidR="00B747D6" w:rsidRDefault="0065571B">
            <w:pPr>
              <w:jc w:val="center"/>
              <w:rPr>
                <w:sz w:val="24"/>
                <w:szCs w:val="24"/>
              </w:rPr>
            </w:pPr>
            <w:r>
              <w:rPr>
                <w:sz w:val="24"/>
                <w:szCs w:val="24"/>
              </w:rPr>
              <w:t>СН 459-74</w:t>
            </w:r>
          </w:p>
        </w:tc>
      </w:tr>
    </w:tbl>
    <w:p w:rsidR="00B747D6" w:rsidRDefault="0065571B">
      <w:pPr>
        <w:pStyle w:val="ac"/>
        <w:rPr>
          <w:sz w:val="24"/>
          <w:szCs w:val="24"/>
        </w:rPr>
      </w:pPr>
      <w:bookmarkStart w:id="26" w:name="_Toc405557497"/>
      <w:bookmarkStart w:id="27" w:name="_Toc301266921"/>
      <w:bookmarkStart w:id="28" w:name="_Toc394328406"/>
      <w:r>
        <w:rPr>
          <w:sz w:val="24"/>
          <w:szCs w:val="24"/>
        </w:rPr>
        <w:t>Размер подготовительных работ к ремонту скважин</w:t>
      </w:r>
      <w:bookmarkEnd w:id="26"/>
      <w:bookmarkEnd w:id="27"/>
      <w:bookmarkEnd w:id="28"/>
    </w:p>
    <w:tbl>
      <w:tblPr>
        <w:tblW w:w="9818" w:type="dxa"/>
        <w:tblInd w:w="40" w:type="dxa"/>
        <w:tblLayout w:type="fixed"/>
        <w:tblCellMar>
          <w:left w:w="0" w:type="dxa"/>
          <w:right w:w="0" w:type="dxa"/>
        </w:tblCellMar>
        <w:tblLook w:val="04A0" w:firstRow="1" w:lastRow="0" w:firstColumn="1" w:lastColumn="0" w:noHBand="0" w:noVBand="1"/>
      </w:tblPr>
      <w:tblGrid>
        <w:gridCol w:w="509"/>
        <w:gridCol w:w="6083"/>
        <w:gridCol w:w="1613"/>
        <w:gridCol w:w="1613"/>
      </w:tblGrid>
      <w:tr w:rsidR="00B747D6">
        <w:trPr>
          <w:trHeight w:val="20"/>
        </w:trPr>
        <w:tc>
          <w:tcPr>
            <w:tcW w:w="509" w:type="dxa"/>
            <w:tcBorders>
              <w:top w:val="double" w:sz="4" w:space="0" w:color="auto"/>
              <w:left w:val="double" w:sz="4" w:space="0" w:color="auto"/>
              <w:bottom w:val="single" w:sz="6" w:space="0" w:color="auto"/>
              <w:right w:val="single" w:sz="6" w:space="0" w:color="auto"/>
            </w:tcBorders>
            <w:shd w:val="clear" w:color="auto" w:fill="FFFFFF"/>
            <w:vAlign w:val="center"/>
          </w:tcPr>
          <w:p w:rsidR="00B747D6" w:rsidRDefault="0065571B">
            <w:pPr>
              <w:jc w:val="center"/>
              <w:rPr>
                <w:b/>
                <w:sz w:val="24"/>
                <w:szCs w:val="24"/>
              </w:rPr>
            </w:pPr>
            <w:r>
              <w:rPr>
                <w:b/>
                <w:sz w:val="24"/>
                <w:szCs w:val="24"/>
              </w:rPr>
              <w:t xml:space="preserve">№ </w:t>
            </w:r>
            <w:r>
              <w:rPr>
                <w:b/>
                <w:spacing w:val="-1"/>
                <w:sz w:val="24"/>
                <w:szCs w:val="24"/>
              </w:rPr>
              <w:t>п/п</w:t>
            </w:r>
          </w:p>
        </w:tc>
        <w:tc>
          <w:tcPr>
            <w:tcW w:w="6083" w:type="dxa"/>
            <w:tcBorders>
              <w:top w:val="double" w:sz="4"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b/>
                <w:sz w:val="24"/>
                <w:szCs w:val="24"/>
                <w:lang w:val="ru-RU"/>
              </w:rPr>
            </w:pPr>
            <w:r>
              <w:rPr>
                <w:b/>
                <w:sz w:val="24"/>
                <w:szCs w:val="24"/>
                <w:lang w:val="ru-RU"/>
              </w:rPr>
              <w:t>Наименование работ (с указанием шифра или характери</w:t>
            </w:r>
            <w:r>
              <w:rPr>
                <w:b/>
                <w:spacing w:val="-1"/>
                <w:sz w:val="24"/>
                <w:szCs w:val="24"/>
                <w:lang w:val="ru-RU"/>
              </w:rPr>
              <w:t>стики)</w:t>
            </w:r>
          </w:p>
        </w:tc>
        <w:tc>
          <w:tcPr>
            <w:tcW w:w="1613" w:type="dxa"/>
            <w:tcBorders>
              <w:top w:val="double" w:sz="4"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b/>
                <w:sz w:val="24"/>
                <w:szCs w:val="24"/>
              </w:rPr>
            </w:pPr>
            <w:proofErr w:type="spellStart"/>
            <w:r>
              <w:rPr>
                <w:b/>
                <w:spacing w:val="-1"/>
                <w:sz w:val="24"/>
                <w:szCs w:val="24"/>
              </w:rPr>
              <w:t>Единицы</w:t>
            </w:r>
            <w:proofErr w:type="spellEnd"/>
            <w:r>
              <w:rPr>
                <w:b/>
                <w:spacing w:val="-1"/>
                <w:sz w:val="24"/>
                <w:szCs w:val="24"/>
              </w:rPr>
              <w:t xml:space="preserve"> </w:t>
            </w:r>
            <w:proofErr w:type="spellStart"/>
            <w:r>
              <w:rPr>
                <w:b/>
                <w:sz w:val="24"/>
                <w:szCs w:val="24"/>
              </w:rPr>
              <w:t>измерения</w:t>
            </w:r>
            <w:proofErr w:type="spellEnd"/>
          </w:p>
        </w:tc>
        <w:tc>
          <w:tcPr>
            <w:tcW w:w="1613" w:type="dxa"/>
            <w:tcBorders>
              <w:top w:val="double" w:sz="4"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b/>
                <w:sz w:val="24"/>
                <w:szCs w:val="24"/>
              </w:rPr>
            </w:pPr>
            <w:proofErr w:type="spellStart"/>
            <w:r>
              <w:rPr>
                <w:b/>
                <w:spacing w:val="-1"/>
                <w:sz w:val="24"/>
                <w:szCs w:val="24"/>
              </w:rPr>
              <w:t>Количество</w:t>
            </w:r>
            <w:proofErr w:type="spellEnd"/>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vAlign w:val="center"/>
          </w:tcPr>
          <w:p w:rsidR="00B747D6" w:rsidRDefault="0065571B">
            <w:pPr>
              <w:jc w:val="center"/>
              <w:rPr>
                <w:b/>
                <w:sz w:val="24"/>
                <w:szCs w:val="24"/>
              </w:rPr>
            </w:pPr>
            <w:r>
              <w:rPr>
                <w:b/>
                <w:sz w:val="24"/>
                <w:szCs w:val="24"/>
              </w:rPr>
              <w:t>1</w:t>
            </w:r>
          </w:p>
        </w:tc>
        <w:tc>
          <w:tcPr>
            <w:tcW w:w="608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b/>
                <w:sz w:val="24"/>
                <w:szCs w:val="24"/>
              </w:rPr>
            </w:pPr>
            <w:r>
              <w:rPr>
                <w:b/>
                <w:sz w:val="24"/>
                <w:szCs w:val="24"/>
              </w:rPr>
              <w:t>2</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b/>
                <w:sz w:val="24"/>
                <w:szCs w:val="24"/>
              </w:rPr>
            </w:pPr>
            <w:r>
              <w:rPr>
                <w:b/>
                <w:sz w:val="24"/>
                <w:szCs w:val="24"/>
              </w:rPr>
              <w:t>3</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b/>
                <w:sz w:val="24"/>
                <w:szCs w:val="24"/>
              </w:rPr>
            </w:pPr>
            <w:r>
              <w:rPr>
                <w:b/>
                <w:sz w:val="24"/>
                <w:szCs w:val="24"/>
              </w:rPr>
              <w:t>6</w:t>
            </w:r>
          </w:p>
        </w:tc>
      </w:tr>
      <w:tr w:rsidR="00B747D6">
        <w:trPr>
          <w:trHeight w:val="20"/>
        </w:trPr>
        <w:tc>
          <w:tcPr>
            <w:tcW w:w="509" w:type="dxa"/>
            <w:tcBorders>
              <w:top w:val="single" w:sz="6" w:space="0" w:color="auto"/>
              <w:left w:val="double" w:sz="4" w:space="0" w:color="auto"/>
              <w:right w:val="single" w:sz="6" w:space="0" w:color="auto"/>
            </w:tcBorders>
            <w:shd w:val="clear" w:color="auto" w:fill="FFFFFF"/>
          </w:tcPr>
          <w:p w:rsidR="00B747D6" w:rsidRDefault="0065571B">
            <w:pPr>
              <w:jc w:val="center"/>
              <w:rPr>
                <w:sz w:val="24"/>
                <w:szCs w:val="24"/>
              </w:rPr>
            </w:pPr>
            <w:r>
              <w:rPr>
                <w:sz w:val="24"/>
                <w:szCs w:val="24"/>
              </w:rPr>
              <w:t>1*</w:t>
            </w:r>
          </w:p>
        </w:tc>
        <w:tc>
          <w:tcPr>
            <w:tcW w:w="6083" w:type="dxa"/>
            <w:tcBorders>
              <w:top w:val="single" w:sz="6" w:space="0" w:color="auto"/>
              <w:left w:val="single" w:sz="6" w:space="0" w:color="auto"/>
              <w:right w:val="single" w:sz="6" w:space="0" w:color="auto"/>
            </w:tcBorders>
            <w:shd w:val="clear" w:color="auto" w:fill="FFFFFF"/>
          </w:tcPr>
          <w:p w:rsidR="00B747D6" w:rsidRDefault="0065571B">
            <w:pPr>
              <w:rPr>
                <w:sz w:val="24"/>
                <w:szCs w:val="24"/>
                <w:lang w:val="ru-RU"/>
              </w:rPr>
            </w:pPr>
            <w:r>
              <w:rPr>
                <w:sz w:val="24"/>
                <w:szCs w:val="24"/>
                <w:lang w:val="ru-RU"/>
              </w:rPr>
              <w:t xml:space="preserve">Снятие с площадки  плодородного слоя  почвы толщиной 15+5 см </w:t>
            </w:r>
          </w:p>
          <w:p w:rsidR="00B747D6" w:rsidRDefault="0065571B">
            <w:pPr>
              <w:rPr>
                <w:sz w:val="24"/>
                <w:szCs w:val="24"/>
              </w:rPr>
            </w:pPr>
            <w:r>
              <w:rPr>
                <w:sz w:val="24"/>
                <w:szCs w:val="24"/>
              </w:rPr>
              <w:t>V = 50 м ×80 м × 0.2 м = 800 м</w:t>
            </w:r>
            <w:r>
              <w:rPr>
                <w:sz w:val="24"/>
                <w:szCs w:val="24"/>
                <w:vertAlign w:val="superscript"/>
              </w:rPr>
              <w:t>3</w:t>
            </w:r>
          </w:p>
        </w:tc>
        <w:tc>
          <w:tcPr>
            <w:tcW w:w="1613" w:type="dxa"/>
            <w:tcBorders>
              <w:top w:val="single" w:sz="6" w:space="0" w:color="auto"/>
              <w:left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100 м</w:t>
            </w:r>
            <w:r>
              <w:rPr>
                <w:sz w:val="24"/>
                <w:szCs w:val="24"/>
                <w:vertAlign w:val="superscript"/>
              </w:rPr>
              <w:t>3</w:t>
            </w:r>
          </w:p>
        </w:tc>
        <w:tc>
          <w:tcPr>
            <w:tcW w:w="1613" w:type="dxa"/>
            <w:tcBorders>
              <w:top w:val="single" w:sz="6" w:space="0" w:color="auto"/>
              <w:left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0,8</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2*</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lang w:val="ru-RU"/>
              </w:rPr>
            </w:pPr>
            <w:r>
              <w:rPr>
                <w:sz w:val="24"/>
                <w:szCs w:val="24"/>
                <w:lang w:val="ru-RU"/>
              </w:rPr>
              <w:t>Складирование снятого  слоя почвы в насыпи (по периметру буровой площадки) с утрамбовкой</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0,8</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3*</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lang w:val="ru-RU"/>
              </w:rPr>
            </w:pPr>
            <w:r>
              <w:rPr>
                <w:sz w:val="24"/>
                <w:szCs w:val="24"/>
                <w:lang w:val="ru-RU"/>
              </w:rPr>
              <w:t>Обваловка площадки ГСМ (20 м × 2 + 15 м × 2) × 1.25 м</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0,875</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4*</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lang w:val="ru-RU"/>
              </w:rPr>
            </w:pPr>
            <w:r>
              <w:rPr>
                <w:sz w:val="24"/>
                <w:szCs w:val="24"/>
                <w:lang w:val="ru-RU"/>
              </w:rPr>
              <w:t xml:space="preserve">Сооружение  амбара (емкостей) </w:t>
            </w:r>
            <w:r w:rsidR="00193DD0">
              <w:rPr>
                <w:sz w:val="24"/>
                <w:szCs w:val="24"/>
                <w:lang w:val="ru-RU"/>
              </w:rPr>
              <w:t xml:space="preserve">   </w:t>
            </w:r>
            <w:r>
              <w:rPr>
                <w:sz w:val="24"/>
                <w:szCs w:val="24"/>
                <w:lang w:val="ru-RU"/>
              </w:rPr>
              <w:t>4м х 6м х 1,5м на отводах ПВО с обратной засыпкой для установки емкостей для сбора пл. флюида в случае НГВП.</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proofErr w:type="spellStart"/>
            <w:r>
              <w:rPr>
                <w:sz w:val="24"/>
                <w:szCs w:val="24"/>
              </w:rPr>
              <w:t>амбар</w:t>
            </w:r>
            <w:proofErr w:type="spellEnd"/>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2</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5*</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lang w:val="ru-RU"/>
              </w:rPr>
            </w:pPr>
            <w:r>
              <w:rPr>
                <w:sz w:val="24"/>
                <w:szCs w:val="24"/>
                <w:lang w:val="ru-RU"/>
              </w:rPr>
              <w:t xml:space="preserve">Планировка при устьевой площадки механическим способом </w:t>
            </w:r>
            <w:proofErr w:type="gramStart"/>
            <w:r>
              <w:rPr>
                <w:sz w:val="24"/>
                <w:szCs w:val="24"/>
                <w:lang w:val="ru-RU"/>
              </w:rPr>
              <w:t>при ,</w:t>
            </w:r>
            <w:proofErr w:type="gramEnd"/>
            <w:r>
              <w:rPr>
                <w:sz w:val="24"/>
                <w:szCs w:val="24"/>
                <w:lang w:val="ru-RU"/>
              </w:rPr>
              <w:t xml:space="preserve"> грунт </w:t>
            </w:r>
            <w:r>
              <w:rPr>
                <w:sz w:val="24"/>
                <w:szCs w:val="24"/>
              </w:rPr>
              <w:t>II</w:t>
            </w:r>
            <w:r>
              <w:rPr>
                <w:sz w:val="24"/>
                <w:szCs w:val="24"/>
                <w:lang w:val="ru-RU"/>
              </w:rPr>
              <w:t xml:space="preserve"> кат. </w:t>
            </w:r>
          </w:p>
          <w:p w:rsidR="00B747D6" w:rsidRDefault="0065571B">
            <w:pPr>
              <w:rPr>
                <w:sz w:val="24"/>
                <w:szCs w:val="24"/>
                <w:lang w:val="ru-RU"/>
              </w:rPr>
            </w:pPr>
            <w:r>
              <w:rPr>
                <w:sz w:val="24"/>
                <w:szCs w:val="24"/>
                <w:lang w:val="ru-RU"/>
              </w:rPr>
              <w:t>а) при монтаже 50м*80м*0.2м=800</w:t>
            </w:r>
          </w:p>
          <w:p w:rsidR="00B747D6" w:rsidRDefault="0065571B">
            <w:pPr>
              <w:rPr>
                <w:sz w:val="24"/>
                <w:szCs w:val="24"/>
                <w:lang w:val="ru-RU"/>
              </w:rPr>
            </w:pPr>
            <w:proofErr w:type="gramStart"/>
            <w:r>
              <w:rPr>
                <w:sz w:val="24"/>
                <w:szCs w:val="24"/>
                <w:lang w:val="ru-RU"/>
              </w:rPr>
              <w:lastRenderedPageBreak/>
              <w:t>б )</w:t>
            </w:r>
            <w:proofErr w:type="gramEnd"/>
            <w:r>
              <w:rPr>
                <w:sz w:val="24"/>
                <w:szCs w:val="24"/>
                <w:lang w:val="ru-RU"/>
              </w:rPr>
              <w:t xml:space="preserve"> при демонтаже50м*80м*0.2м=800</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lastRenderedPageBreak/>
              <w:t>1000 м</w:t>
            </w:r>
            <w:r>
              <w:rPr>
                <w:sz w:val="24"/>
                <w:szCs w:val="24"/>
                <w:vertAlign w:val="superscript"/>
              </w:rPr>
              <w:t>3</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1,6</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6*</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lang w:val="ru-RU"/>
              </w:rPr>
            </w:pPr>
            <w:r>
              <w:rPr>
                <w:sz w:val="24"/>
                <w:szCs w:val="24"/>
                <w:lang w:val="ru-RU"/>
              </w:rPr>
              <w:t xml:space="preserve">Топливопровод,  из труб  </w:t>
            </w:r>
            <w:r>
              <w:rPr>
                <w:sz w:val="24"/>
                <w:szCs w:val="24"/>
              </w:rPr>
              <w:t>d</w:t>
            </w:r>
            <w:r>
              <w:rPr>
                <w:sz w:val="24"/>
                <w:szCs w:val="24"/>
                <w:lang w:val="ru-RU"/>
              </w:rPr>
              <w:t>-25-50 мм  (подача к агрегатам)</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100 м</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1,5</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7*</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lang w:val="ru-RU"/>
              </w:rPr>
            </w:pPr>
            <w:r>
              <w:rPr>
                <w:sz w:val="24"/>
                <w:szCs w:val="24"/>
                <w:lang w:val="ru-RU"/>
              </w:rPr>
              <w:t xml:space="preserve">Задвижки стальные </w:t>
            </w:r>
            <w:r>
              <w:rPr>
                <w:sz w:val="24"/>
                <w:szCs w:val="24"/>
              </w:rPr>
              <w:t>d</w:t>
            </w:r>
            <w:r>
              <w:rPr>
                <w:sz w:val="24"/>
                <w:szCs w:val="24"/>
                <w:lang w:val="ru-RU"/>
              </w:rPr>
              <w:t xml:space="preserve"> 70-100мм  на  водопровод в ящиках (колодцах)</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шт.</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2</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8*</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lang w:val="ru-RU"/>
              </w:rPr>
            </w:pPr>
            <w:r>
              <w:rPr>
                <w:sz w:val="24"/>
                <w:szCs w:val="24"/>
                <w:lang w:val="ru-RU"/>
              </w:rPr>
              <w:t xml:space="preserve">Изоляция противокоррозионная трубопроводов (спускные линии, подающие </w:t>
            </w:r>
            <w:proofErr w:type="gramStart"/>
            <w:r>
              <w:rPr>
                <w:sz w:val="24"/>
                <w:szCs w:val="24"/>
                <w:lang w:val="ru-RU"/>
              </w:rPr>
              <w:t>линии  топлива</w:t>
            </w:r>
            <w:proofErr w:type="gramEnd"/>
            <w:r>
              <w:rPr>
                <w:sz w:val="24"/>
                <w:szCs w:val="24"/>
                <w:lang w:val="ru-RU"/>
              </w:rPr>
              <w:t>,  бур. раствор, пар)</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100 м</w:t>
            </w:r>
            <w:r>
              <w:rPr>
                <w:sz w:val="24"/>
                <w:szCs w:val="24"/>
                <w:vertAlign w:val="superscript"/>
              </w:rPr>
              <w:t>2</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3</w:t>
            </w:r>
          </w:p>
        </w:tc>
      </w:tr>
      <w:tr w:rsidR="00B747D6">
        <w:trPr>
          <w:trHeight w:val="20"/>
        </w:trPr>
        <w:tc>
          <w:tcPr>
            <w:tcW w:w="509" w:type="dxa"/>
            <w:tcBorders>
              <w:top w:val="single" w:sz="6" w:space="0" w:color="auto"/>
              <w:left w:val="double" w:sz="4" w:space="0" w:color="auto"/>
              <w:bottom w:val="single" w:sz="4" w:space="0" w:color="auto"/>
              <w:right w:val="single" w:sz="6" w:space="0" w:color="auto"/>
            </w:tcBorders>
            <w:shd w:val="clear" w:color="auto" w:fill="FFFFFF"/>
          </w:tcPr>
          <w:p w:rsidR="00B747D6" w:rsidRDefault="0065571B">
            <w:pPr>
              <w:jc w:val="center"/>
              <w:rPr>
                <w:sz w:val="24"/>
                <w:szCs w:val="24"/>
              </w:rPr>
            </w:pPr>
            <w:r>
              <w:rPr>
                <w:sz w:val="24"/>
                <w:szCs w:val="24"/>
              </w:rPr>
              <w:t>9*</w:t>
            </w:r>
          </w:p>
        </w:tc>
        <w:tc>
          <w:tcPr>
            <w:tcW w:w="6083" w:type="dxa"/>
            <w:tcBorders>
              <w:top w:val="single" w:sz="6" w:space="0" w:color="auto"/>
              <w:left w:val="single" w:sz="6" w:space="0" w:color="auto"/>
              <w:bottom w:val="single" w:sz="4" w:space="0" w:color="auto"/>
              <w:right w:val="single" w:sz="6" w:space="0" w:color="auto"/>
            </w:tcBorders>
            <w:shd w:val="clear" w:color="auto" w:fill="FFFFFF"/>
          </w:tcPr>
          <w:p w:rsidR="00B747D6" w:rsidRDefault="0065571B">
            <w:pPr>
              <w:rPr>
                <w:sz w:val="24"/>
                <w:szCs w:val="24"/>
                <w:lang w:val="ru-RU"/>
              </w:rPr>
            </w:pPr>
            <w:r>
              <w:rPr>
                <w:sz w:val="24"/>
                <w:szCs w:val="24"/>
                <w:lang w:val="ru-RU"/>
              </w:rPr>
              <w:t>Теплоизоляция трубопроводов войлоком или аналогичными материалами</w:t>
            </w:r>
          </w:p>
        </w:tc>
        <w:tc>
          <w:tcPr>
            <w:tcW w:w="1613" w:type="dxa"/>
            <w:tcBorders>
              <w:top w:val="single" w:sz="6" w:space="0" w:color="auto"/>
              <w:left w:val="single" w:sz="6" w:space="0" w:color="auto"/>
              <w:bottom w:val="single" w:sz="4" w:space="0" w:color="auto"/>
              <w:right w:val="single" w:sz="6" w:space="0" w:color="auto"/>
            </w:tcBorders>
            <w:shd w:val="clear" w:color="auto" w:fill="FFFFFF"/>
            <w:vAlign w:val="center"/>
          </w:tcPr>
          <w:p w:rsidR="00B747D6" w:rsidRDefault="0065571B">
            <w:pPr>
              <w:jc w:val="center"/>
              <w:rPr>
                <w:sz w:val="24"/>
                <w:szCs w:val="24"/>
              </w:rPr>
            </w:pPr>
            <w:r>
              <w:rPr>
                <w:sz w:val="24"/>
                <w:szCs w:val="24"/>
              </w:rPr>
              <w:t>10 м</w:t>
            </w:r>
            <w:r>
              <w:rPr>
                <w:sz w:val="24"/>
                <w:szCs w:val="24"/>
                <w:vertAlign w:val="superscript"/>
              </w:rPr>
              <w:t>2</w:t>
            </w:r>
          </w:p>
        </w:tc>
        <w:tc>
          <w:tcPr>
            <w:tcW w:w="1613" w:type="dxa"/>
            <w:tcBorders>
              <w:top w:val="single" w:sz="6" w:space="0" w:color="auto"/>
              <w:left w:val="single" w:sz="6" w:space="0" w:color="auto"/>
              <w:bottom w:val="single" w:sz="4" w:space="0" w:color="auto"/>
              <w:right w:val="double" w:sz="4" w:space="0" w:color="auto"/>
            </w:tcBorders>
            <w:shd w:val="clear" w:color="auto" w:fill="FFFFFF"/>
            <w:vAlign w:val="center"/>
          </w:tcPr>
          <w:p w:rsidR="00B747D6" w:rsidRDefault="0065571B">
            <w:pPr>
              <w:jc w:val="center"/>
              <w:rPr>
                <w:sz w:val="24"/>
                <w:szCs w:val="24"/>
              </w:rPr>
            </w:pPr>
            <w:r>
              <w:rPr>
                <w:sz w:val="24"/>
                <w:szCs w:val="24"/>
              </w:rPr>
              <w:t>3</w:t>
            </w:r>
          </w:p>
        </w:tc>
      </w:tr>
      <w:tr w:rsidR="00B747D6">
        <w:trPr>
          <w:trHeight w:val="20"/>
        </w:trPr>
        <w:tc>
          <w:tcPr>
            <w:tcW w:w="509" w:type="dxa"/>
            <w:tcBorders>
              <w:top w:val="single" w:sz="4"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10*</w:t>
            </w:r>
          </w:p>
        </w:tc>
        <w:tc>
          <w:tcPr>
            <w:tcW w:w="6083" w:type="dxa"/>
            <w:tcBorders>
              <w:top w:val="single" w:sz="4" w:space="0" w:color="auto"/>
              <w:left w:val="single" w:sz="6" w:space="0" w:color="auto"/>
              <w:bottom w:val="single" w:sz="6" w:space="0" w:color="auto"/>
              <w:right w:val="single" w:sz="6" w:space="0" w:color="auto"/>
            </w:tcBorders>
            <w:shd w:val="clear" w:color="auto" w:fill="FFFFFF"/>
          </w:tcPr>
          <w:p w:rsidR="00B747D6" w:rsidRDefault="0065571B">
            <w:pPr>
              <w:rPr>
                <w:sz w:val="24"/>
                <w:szCs w:val="24"/>
              </w:rPr>
            </w:pPr>
            <w:proofErr w:type="spellStart"/>
            <w:r>
              <w:rPr>
                <w:sz w:val="24"/>
                <w:szCs w:val="24"/>
              </w:rPr>
              <w:t>Пожарные</w:t>
            </w:r>
            <w:proofErr w:type="spellEnd"/>
            <w:r>
              <w:rPr>
                <w:sz w:val="24"/>
                <w:szCs w:val="24"/>
              </w:rPr>
              <w:t xml:space="preserve"> </w:t>
            </w:r>
            <w:proofErr w:type="spellStart"/>
            <w:r>
              <w:rPr>
                <w:sz w:val="24"/>
                <w:szCs w:val="24"/>
              </w:rPr>
              <w:t>стояки</w:t>
            </w:r>
            <w:proofErr w:type="spellEnd"/>
            <w:r>
              <w:rPr>
                <w:sz w:val="24"/>
                <w:szCs w:val="24"/>
              </w:rPr>
              <w:t xml:space="preserve"> (</w:t>
            </w:r>
            <w:proofErr w:type="spellStart"/>
            <w:r>
              <w:rPr>
                <w:sz w:val="24"/>
                <w:szCs w:val="24"/>
              </w:rPr>
              <w:t>гидранты</w:t>
            </w:r>
            <w:proofErr w:type="spellEnd"/>
            <w:r>
              <w:rPr>
                <w:sz w:val="24"/>
                <w:szCs w:val="24"/>
              </w:rPr>
              <w:t xml:space="preserve">) </w:t>
            </w:r>
          </w:p>
        </w:tc>
        <w:tc>
          <w:tcPr>
            <w:tcW w:w="1613" w:type="dxa"/>
            <w:tcBorders>
              <w:top w:val="single" w:sz="4"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шт.</w:t>
            </w:r>
          </w:p>
        </w:tc>
        <w:tc>
          <w:tcPr>
            <w:tcW w:w="1613" w:type="dxa"/>
            <w:tcBorders>
              <w:top w:val="single" w:sz="4"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2</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11*</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lang w:val="ru-RU"/>
              </w:rPr>
            </w:pPr>
            <w:r>
              <w:rPr>
                <w:sz w:val="24"/>
                <w:szCs w:val="24"/>
                <w:lang w:val="ru-RU"/>
              </w:rPr>
              <w:t>Ящики деревянные для задвижек и гидрантов  глубиной 1м</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4</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12</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rPr>
            </w:pPr>
            <w:proofErr w:type="spellStart"/>
            <w:r>
              <w:rPr>
                <w:sz w:val="24"/>
                <w:szCs w:val="24"/>
              </w:rPr>
              <w:t>Низковольтная</w:t>
            </w:r>
            <w:proofErr w:type="spellEnd"/>
            <w:r>
              <w:rPr>
                <w:sz w:val="24"/>
                <w:szCs w:val="24"/>
              </w:rPr>
              <w:t xml:space="preserve"> </w:t>
            </w:r>
            <w:proofErr w:type="spellStart"/>
            <w:r>
              <w:rPr>
                <w:sz w:val="24"/>
                <w:szCs w:val="24"/>
              </w:rPr>
              <w:t>осветительная</w:t>
            </w:r>
            <w:proofErr w:type="spellEnd"/>
            <w:r>
              <w:rPr>
                <w:sz w:val="24"/>
                <w:szCs w:val="24"/>
              </w:rPr>
              <w:t xml:space="preserve"> </w:t>
            </w:r>
            <w:proofErr w:type="spellStart"/>
            <w:r>
              <w:rPr>
                <w:sz w:val="24"/>
                <w:szCs w:val="24"/>
              </w:rPr>
              <w:t>линия</w:t>
            </w:r>
            <w:proofErr w:type="spellEnd"/>
            <w:r>
              <w:rPr>
                <w:sz w:val="24"/>
                <w:szCs w:val="24"/>
              </w:rPr>
              <w:t>**</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100 м</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1,5</w:t>
            </w:r>
          </w:p>
        </w:tc>
      </w:tr>
      <w:tr w:rsidR="00B747D6">
        <w:trPr>
          <w:trHeight w:val="20"/>
        </w:trPr>
        <w:tc>
          <w:tcPr>
            <w:tcW w:w="509" w:type="dxa"/>
            <w:tcBorders>
              <w:top w:val="single" w:sz="6" w:space="0" w:color="auto"/>
              <w:left w:val="double" w:sz="4" w:space="0" w:color="auto"/>
              <w:bottom w:val="single" w:sz="6" w:space="0" w:color="auto"/>
              <w:right w:val="single" w:sz="6" w:space="0" w:color="auto"/>
            </w:tcBorders>
            <w:shd w:val="clear" w:color="auto" w:fill="FFFFFF"/>
          </w:tcPr>
          <w:p w:rsidR="00B747D6" w:rsidRDefault="0065571B">
            <w:pPr>
              <w:jc w:val="center"/>
              <w:rPr>
                <w:sz w:val="24"/>
                <w:szCs w:val="24"/>
              </w:rPr>
            </w:pPr>
            <w:r>
              <w:rPr>
                <w:sz w:val="24"/>
                <w:szCs w:val="24"/>
              </w:rPr>
              <w:t>13</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rsidR="00B747D6" w:rsidRDefault="0065571B">
            <w:pPr>
              <w:rPr>
                <w:sz w:val="24"/>
                <w:szCs w:val="24"/>
              </w:rPr>
            </w:pPr>
            <w:proofErr w:type="spellStart"/>
            <w:r>
              <w:rPr>
                <w:sz w:val="24"/>
                <w:szCs w:val="24"/>
              </w:rPr>
              <w:t>Установка</w:t>
            </w:r>
            <w:proofErr w:type="spellEnd"/>
            <w:r>
              <w:rPr>
                <w:sz w:val="24"/>
                <w:szCs w:val="24"/>
              </w:rPr>
              <w:t xml:space="preserve"> </w:t>
            </w:r>
            <w:proofErr w:type="spellStart"/>
            <w:r>
              <w:rPr>
                <w:sz w:val="24"/>
                <w:szCs w:val="24"/>
              </w:rPr>
              <w:t>металлических</w:t>
            </w:r>
            <w:proofErr w:type="spellEnd"/>
            <w:r>
              <w:rPr>
                <w:sz w:val="24"/>
                <w:szCs w:val="24"/>
              </w:rPr>
              <w:t xml:space="preserve"> </w:t>
            </w:r>
            <w:proofErr w:type="spellStart"/>
            <w:r>
              <w:rPr>
                <w:sz w:val="24"/>
                <w:szCs w:val="24"/>
              </w:rPr>
              <w:t>опор</w:t>
            </w:r>
            <w:proofErr w:type="spellEnd"/>
            <w:r>
              <w:rPr>
                <w:sz w:val="24"/>
                <w:szCs w:val="24"/>
              </w:rPr>
              <w:t xml:space="preserve">*** </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B747D6" w:rsidRDefault="0065571B">
            <w:pPr>
              <w:jc w:val="center"/>
              <w:rPr>
                <w:sz w:val="24"/>
                <w:szCs w:val="24"/>
              </w:rPr>
            </w:pPr>
            <w:r>
              <w:rPr>
                <w:sz w:val="24"/>
                <w:szCs w:val="24"/>
              </w:rPr>
              <w:t>шт.</w:t>
            </w:r>
          </w:p>
        </w:tc>
        <w:tc>
          <w:tcPr>
            <w:tcW w:w="1613" w:type="dxa"/>
            <w:tcBorders>
              <w:top w:val="single" w:sz="6" w:space="0" w:color="auto"/>
              <w:left w:val="single" w:sz="6" w:space="0" w:color="auto"/>
              <w:bottom w:val="single" w:sz="6" w:space="0" w:color="auto"/>
              <w:right w:val="double" w:sz="4" w:space="0" w:color="auto"/>
            </w:tcBorders>
            <w:shd w:val="clear" w:color="auto" w:fill="FFFFFF"/>
            <w:vAlign w:val="center"/>
          </w:tcPr>
          <w:p w:rsidR="00B747D6" w:rsidRDefault="0065571B">
            <w:pPr>
              <w:jc w:val="center"/>
              <w:rPr>
                <w:sz w:val="24"/>
                <w:szCs w:val="24"/>
              </w:rPr>
            </w:pPr>
            <w:r>
              <w:rPr>
                <w:sz w:val="24"/>
                <w:szCs w:val="24"/>
              </w:rPr>
              <w:t>8</w:t>
            </w:r>
          </w:p>
        </w:tc>
      </w:tr>
      <w:tr w:rsidR="00B747D6">
        <w:trPr>
          <w:trHeight w:val="20"/>
        </w:trPr>
        <w:tc>
          <w:tcPr>
            <w:tcW w:w="509" w:type="dxa"/>
            <w:tcBorders>
              <w:top w:val="single" w:sz="6" w:space="0" w:color="auto"/>
              <w:left w:val="double" w:sz="4" w:space="0" w:color="auto"/>
              <w:bottom w:val="double" w:sz="4" w:space="0" w:color="auto"/>
              <w:right w:val="single" w:sz="6" w:space="0" w:color="auto"/>
            </w:tcBorders>
            <w:shd w:val="clear" w:color="auto" w:fill="FFFFFF"/>
          </w:tcPr>
          <w:p w:rsidR="00B747D6" w:rsidRDefault="0065571B">
            <w:pPr>
              <w:jc w:val="center"/>
              <w:rPr>
                <w:sz w:val="24"/>
                <w:szCs w:val="24"/>
              </w:rPr>
            </w:pPr>
            <w:r>
              <w:rPr>
                <w:sz w:val="24"/>
                <w:szCs w:val="24"/>
              </w:rPr>
              <w:t>14</w:t>
            </w:r>
          </w:p>
        </w:tc>
        <w:tc>
          <w:tcPr>
            <w:tcW w:w="6083" w:type="dxa"/>
            <w:tcBorders>
              <w:top w:val="single" w:sz="6" w:space="0" w:color="auto"/>
              <w:left w:val="single" w:sz="6" w:space="0" w:color="auto"/>
              <w:bottom w:val="double" w:sz="4" w:space="0" w:color="auto"/>
              <w:right w:val="single" w:sz="6" w:space="0" w:color="auto"/>
            </w:tcBorders>
            <w:shd w:val="clear" w:color="auto" w:fill="FFFFFF"/>
          </w:tcPr>
          <w:p w:rsidR="00B747D6" w:rsidRDefault="0065571B">
            <w:pPr>
              <w:rPr>
                <w:sz w:val="24"/>
                <w:szCs w:val="24"/>
                <w:lang w:val="ru-RU"/>
              </w:rPr>
            </w:pPr>
            <w:r>
              <w:rPr>
                <w:sz w:val="24"/>
                <w:szCs w:val="24"/>
                <w:lang w:val="ru-RU"/>
              </w:rPr>
              <w:t xml:space="preserve">Подвеска алюминиевых 3-х проводов </w:t>
            </w:r>
            <w:r>
              <w:rPr>
                <w:sz w:val="24"/>
                <w:szCs w:val="24"/>
              </w:rPr>
              <w:t>d</w:t>
            </w:r>
            <w:r>
              <w:rPr>
                <w:sz w:val="24"/>
                <w:szCs w:val="24"/>
                <w:lang w:val="ru-RU"/>
              </w:rPr>
              <w:t xml:space="preserve"> = 16 мм</w:t>
            </w:r>
          </w:p>
        </w:tc>
        <w:tc>
          <w:tcPr>
            <w:tcW w:w="1613" w:type="dxa"/>
            <w:tcBorders>
              <w:top w:val="single" w:sz="6" w:space="0" w:color="auto"/>
              <w:left w:val="single" w:sz="6" w:space="0" w:color="auto"/>
              <w:bottom w:val="double" w:sz="4" w:space="0" w:color="auto"/>
              <w:right w:val="single" w:sz="6" w:space="0" w:color="auto"/>
            </w:tcBorders>
            <w:shd w:val="clear" w:color="auto" w:fill="FFFFFF"/>
            <w:vAlign w:val="center"/>
          </w:tcPr>
          <w:p w:rsidR="00B747D6" w:rsidRDefault="0065571B">
            <w:pPr>
              <w:jc w:val="center"/>
              <w:rPr>
                <w:sz w:val="24"/>
                <w:szCs w:val="24"/>
              </w:rPr>
            </w:pPr>
            <w:r>
              <w:rPr>
                <w:sz w:val="24"/>
                <w:szCs w:val="24"/>
              </w:rPr>
              <w:t>«</w:t>
            </w:r>
          </w:p>
        </w:tc>
        <w:tc>
          <w:tcPr>
            <w:tcW w:w="1613" w:type="dxa"/>
            <w:tcBorders>
              <w:top w:val="single" w:sz="6" w:space="0" w:color="auto"/>
              <w:left w:val="single" w:sz="6" w:space="0" w:color="auto"/>
              <w:bottom w:val="double" w:sz="4" w:space="0" w:color="auto"/>
              <w:right w:val="double" w:sz="4" w:space="0" w:color="auto"/>
            </w:tcBorders>
            <w:shd w:val="clear" w:color="auto" w:fill="FFFFFF"/>
            <w:vAlign w:val="center"/>
          </w:tcPr>
          <w:p w:rsidR="00B747D6" w:rsidRDefault="0065571B">
            <w:pPr>
              <w:jc w:val="center"/>
              <w:rPr>
                <w:sz w:val="24"/>
                <w:szCs w:val="24"/>
              </w:rPr>
            </w:pPr>
            <w:r>
              <w:rPr>
                <w:sz w:val="24"/>
                <w:szCs w:val="24"/>
              </w:rPr>
              <w:t>1,5</w:t>
            </w:r>
          </w:p>
        </w:tc>
      </w:tr>
    </w:tbl>
    <w:p w:rsidR="00B747D6" w:rsidRDefault="00B747D6">
      <w:pPr>
        <w:jc w:val="both"/>
        <w:rPr>
          <w:b/>
          <w:sz w:val="24"/>
          <w:szCs w:val="24"/>
        </w:rPr>
      </w:pPr>
      <w:bookmarkStart w:id="29" w:name="_Toc279151822"/>
    </w:p>
    <w:p w:rsidR="00B747D6" w:rsidRDefault="0065571B">
      <w:pPr>
        <w:jc w:val="both"/>
        <w:rPr>
          <w:sz w:val="24"/>
          <w:szCs w:val="24"/>
          <w:lang w:val="ru-RU"/>
        </w:rPr>
      </w:pPr>
      <w:r>
        <w:rPr>
          <w:b/>
          <w:sz w:val="24"/>
          <w:szCs w:val="24"/>
          <w:lang w:val="ru-RU"/>
        </w:rPr>
        <w:t>Примечания:</w:t>
      </w:r>
      <w:bookmarkEnd w:id="29"/>
    </w:p>
    <w:p w:rsidR="00B747D6" w:rsidRDefault="0065571B">
      <w:pPr>
        <w:rPr>
          <w:sz w:val="24"/>
          <w:szCs w:val="24"/>
          <w:lang w:val="ru-RU"/>
        </w:rPr>
      </w:pPr>
      <w:r>
        <w:rPr>
          <w:sz w:val="24"/>
          <w:szCs w:val="24"/>
          <w:lang w:val="ru-RU"/>
        </w:rPr>
        <w:t xml:space="preserve">** Низковольтная осветительная линия предусматривается на случай установки внешнего дополнительного освещения приустьевой площадки и для возможных нужд </w:t>
      </w:r>
      <w:proofErr w:type="spellStart"/>
      <w:r>
        <w:rPr>
          <w:sz w:val="24"/>
          <w:szCs w:val="24"/>
          <w:lang w:val="ru-RU"/>
        </w:rPr>
        <w:t>жилгородка</w:t>
      </w:r>
      <w:proofErr w:type="spellEnd"/>
      <w:r>
        <w:rPr>
          <w:sz w:val="24"/>
          <w:szCs w:val="24"/>
          <w:lang w:val="ru-RU"/>
        </w:rPr>
        <w:t xml:space="preserve">. </w:t>
      </w:r>
    </w:p>
    <w:p w:rsidR="00B747D6" w:rsidRDefault="0065571B">
      <w:pPr>
        <w:rPr>
          <w:sz w:val="24"/>
          <w:szCs w:val="24"/>
          <w:lang w:val="ru-RU"/>
        </w:rPr>
      </w:pPr>
      <w:r>
        <w:rPr>
          <w:sz w:val="24"/>
          <w:szCs w:val="24"/>
          <w:lang w:val="ru-RU"/>
        </w:rPr>
        <w:t xml:space="preserve">*** Допускается установка опор из другого материала. </w:t>
      </w:r>
    </w:p>
    <w:p w:rsidR="00B747D6" w:rsidRPr="00DE0B6B" w:rsidRDefault="00B747D6">
      <w:pPr>
        <w:pStyle w:val="12"/>
        <w:rPr>
          <w:rFonts w:ascii="Times New Roman" w:hAnsi="Times New Roman" w:cs="Times New Roman"/>
          <w:szCs w:val="24"/>
          <w:lang w:val="ru-RU"/>
        </w:rPr>
      </w:pPr>
    </w:p>
    <w:p w:rsidR="00B747D6" w:rsidRPr="00DE0B6B" w:rsidRDefault="006870DC">
      <w:pPr>
        <w:pStyle w:val="2"/>
        <w:rPr>
          <w:lang w:val="ru-RU"/>
        </w:rPr>
      </w:pPr>
      <w:r>
        <w:rPr>
          <w:lang w:val="ru-RU"/>
        </w:rPr>
        <w:t>9</w:t>
      </w:r>
      <w:r w:rsidR="0065571B" w:rsidRPr="00DE0B6B">
        <w:rPr>
          <w:lang w:val="ru-RU"/>
        </w:rPr>
        <w:t xml:space="preserve">.3 Строительство и разборка (передвижение) вышки, </w:t>
      </w:r>
      <w:proofErr w:type="spellStart"/>
      <w:r w:rsidR="0065571B" w:rsidRPr="00DE0B6B">
        <w:rPr>
          <w:lang w:val="ru-RU"/>
        </w:rPr>
        <w:t>привышечных</w:t>
      </w:r>
      <w:proofErr w:type="spellEnd"/>
      <w:r w:rsidR="0065571B" w:rsidRPr="00DE0B6B">
        <w:rPr>
          <w:lang w:val="ru-RU"/>
        </w:rPr>
        <w:t xml:space="preserve"> сооружений, монтаж и демонтаж бурового оборудования</w:t>
      </w:r>
    </w:p>
    <w:p w:rsidR="00B747D6" w:rsidRPr="00DE0B6B" w:rsidRDefault="00B747D6">
      <w:pPr>
        <w:pStyle w:val="12"/>
        <w:ind w:right="-199"/>
        <w:jc w:val="center"/>
        <w:rPr>
          <w:rFonts w:ascii="Times New Roman" w:hAnsi="Times New Roman" w:cs="Times New Roman"/>
          <w:szCs w:val="24"/>
          <w:u w:val="single"/>
          <w:lang w:val="ru-RU"/>
        </w:rPr>
      </w:pPr>
    </w:p>
    <w:p w:rsidR="00B747D6" w:rsidRPr="00DE0B6B" w:rsidRDefault="0065571B">
      <w:pPr>
        <w:pStyle w:val="12"/>
        <w:jc w:val="both"/>
        <w:rPr>
          <w:rFonts w:ascii="Times New Roman" w:hAnsi="Times New Roman" w:cs="Times New Roman"/>
          <w:szCs w:val="24"/>
          <w:lang w:val="ru-RU"/>
        </w:rPr>
      </w:pPr>
      <w:r w:rsidRPr="00DE0B6B">
        <w:rPr>
          <w:rFonts w:ascii="Times New Roman" w:hAnsi="Times New Roman" w:cs="Times New Roman"/>
          <w:szCs w:val="24"/>
          <w:lang w:val="ru-RU"/>
        </w:rPr>
        <w:t>Для монтажа предусматривается буровая установка с вышко</w:t>
      </w:r>
      <w:r w:rsidR="006907E1">
        <w:rPr>
          <w:rFonts w:ascii="Times New Roman" w:hAnsi="Times New Roman" w:cs="Times New Roman"/>
          <w:szCs w:val="24"/>
          <w:lang w:val="ru-RU"/>
        </w:rPr>
        <w:t xml:space="preserve">й грузоподъёмностью </w:t>
      </w:r>
      <w:r w:rsidR="006907E1" w:rsidRPr="00FE7F0A">
        <w:rPr>
          <w:rFonts w:ascii="Times New Roman" w:hAnsi="Times New Roman" w:cs="Times New Roman"/>
          <w:szCs w:val="24"/>
          <w:lang w:val="ru-RU"/>
        </w:rPr>
        <w:t>до 1</w:t>
      </w:r>
      <w:r w:rsidR="00FD08E3">
        <w:rPr>
          <w:rFonts w:ascii="Times New Roman" w:hAnsi="Times New Roman" w:cs="Times New Roman"/>
          <w:szCs w:val="24"/>
          <w:lang w:val="ru-RU"/>
        </w:rPr>
        <w:t>2</w:t>
      </w:r>
      <w:r w:rsidR="0047752A" w:rsidRPr="00FE7F0A">
        <w:rPr>
          <w:rFonts w:ascii="Times New Roman" w:hAnsi="Times New Roman" w:cs="Times New Roman"/>
          <w:szCs w:val="24"/>
          <w:lang w:val="ru-RU"/>
        </w:rPr>
        <w:t xml:space="preserve">0 </w:t>
      </w:r>
      <w:r w:rsidR="0047752A">
        <w:rPr>
          <w:rFonts w:ascii="Times New Roman" w:hAnsi="Times New Roman" w:cs="Times New Roman"/>
          <w:szCs w:val="24"/>
          <w:lang w:val="ru-RU"/>
        </w:rPr>
        <w:t>т</w:t>
      </w:r>
      <w:r w:rsidRPr="00DE0B6B">
        <w:rPr>
          <w:rFonts w:ascii="Times New Roman" w:hAnsi="Times New Roman" w:cs="Times New Roman"/>
          <w:szCs w:val="24"/>
          <w:lang w:val="ru-RU"/>
        </w:rPr>
        <w:t>.</w:t>
      </w:r>
    </w:p>
    <w:p w:rsidR="00B747D6" w:rsidRPr="00DE0B6B" w:rsidRDefault="0065571B">
      <w:pPr>
        <w:spacing w:after="200" w:line="276" w:lineRule="auto"/>
        <w:rPr>
          <w:rFonts w:eastAsiaTheme="minorHAnsi"/>
          <w:sz w:val="24"/>
          <w:szCs w:val="24"/>
          <w:lang w:val="ru-RU" w:eastAsia="ru-RU"/>
        </w:rPr>
      </w:pPr>
      <w:r w:rsidRPr="00DE0B6B">
        <w:rPr>
          <w:szCs w:val="24"/>
          <w:lang w:val="ru-RU"/>
        </w:rPr>
        <w:br w:type="page"/>
      </w:r>
    </w:p>
    <w:p w:rsidR="00B747D6" w:rsidRDefault="0065571B">
      <w:pPr>
        <w:pStyle w:val="12"/>
        <w:jc w:val="center"/>
        <w:rPr>
          <w:rFonts w:ascii="Times New Roman" w:hAnsi="Times New Roman" w:cs="Times New Roman"/>
          <w:b/>
          <w:szCs w:val="24"/>
          <w:lang w:val="ru-RU"/>
        </w:rPr>
      </w:pPr>
      <w:r>
        <w:rPr>
          <w:rFonts w:ascii="Times New Roman" w:hAnsi="Times New Roman" w:cs="Times New Roman"/>
          <w:b/>
          <w:szCs w:val="24"/>
          <w:lang w:val="ru-RU"/>
        </w:rPr>
        <w:lastRenderedPageBreak/>
        <w:t>Продолжительность цикла консервации скважины</w:t>
      </w:r>
    </w:p>
    <w:p w:rsidR="00B747D6" w:rsidRDefault="0065571B">
      <w:pPr>
        <w:pStyle w:val="12"/>
        <w:jc w:val="right"/>
        <w:rPr>
          <w:rFonts w:ascii="Times New Roman" w:hAnsi="Times New Roman" w:cs="Times New Roman"/>
          <w:szCs w:val="24"/>
          <w:lang w:val="ru-RU"/>
        </w:rPr>
      </w:pPr>
      <w:r>
        <w:rPr>
          <w:rFonts w:ascii="Times New Roman" w:hAnsi="Times New Roman" w:cs="Times New Roman"/>
          <w:szCs w:val="24"/>
          <w:lang w:val="ru-RU"/>
        </w:rPr>
        <w:t xml:space="preserve">Таблица </w:t>
      </w:r>
      <w:r w:rsidR="006870DC">
        <w:rPr>
          <w:rFonts w:ascii="Times New Roman" w:hAnsi="Times New Roman" w:cs="Times New Roman"/>
          <w:szCs w:val="24"/>
          <w:lang w:val="ru-RU"/>
        </w:rPr>
        <w:t>9</w:t>
      </w:r>
      <w:r>
        <w:rPr>
          <w:rFonts w:ascii="Times New Roman" w:hAnsi="Times New Roman" w:cs="Times New Roman"/>
          <w:szCs w:val="24"/>
          <w:lang w:val="ru-RU"/>
        </w:rPr>
        <w:t>.3.1</w:t>
      </w:r>
    </w:p>
    <w:tbl>
      <w:tblPr>
        <w:tblW w:w="9639" w:type="dxa"/>
        <w:tblInd w:w="250" w:type="dxa"/>
        <w:tblLayout w:type="fixed"/>
        <w:tblLook w:val="04A0" w:firstRow="1" w:lastRow="0" w:firstColumn="1" w:lastColumn="0" w:noHBand="0" w:noVBand="1"/>
      </w:tblPr>
      <w:tblGrid>
        <w:gridCol w:w="6539"/>
        <w:gridCol w:w="3100"/>
      </w:tblGrid>
      <w:tr w:rsidR="00B747D6">
        <w:trPr>
          <w:trHeight w:val="271"/>
        </w:trPr>
        <w:tc>
          <w:tcPr>
            <w:tcW w:w="6539" w:type="dxa"/>
            <w:tcBorders>
              <w:top w:val="double" w:sz="4" w:space="0" w:color="auto"/>
              <w:left w:val="double" w:sz="4" w:space="0" w:color="auto"/>
              <w:bottom w:val="double" w:sz="4" w:space="0" w:color="auto"/>
              <w:right w:val="double" w:sz="4" w:space="0" w:color="auto"/>
            </w:tcBorders>
          </w:tcPr>
          <w:p w:rsidR="00B747D6" w:rsidRDefault="0065571B">
            <w:pPr>
              <w:pStyle w:val="12"/>
              <w:jc w:val="center"/>
              <w:rPr>
                <w:rFonts w:ascii="Times New Roman" w:hAnsi="Times New Roman" w:cs="Times New Roman"/>
                <w:b/>
                <w:szCs w:val="24"/>
                <w:lang w:val="ru-RU"/>
              </w:rPr>
            </w:pPr>
            <w:r>
              <w:rPr>
                <w:rFonts w:ascii="Times New Roman" w:hAnsi="Times New Roman" w:cs="Times New Roman"/>
                <w:b/>
                <w:szCs w:val="24"/>
                <w:lang w:val="ru-RU"/>
              </w:rPr>
              <w:t>Наименование работ</w:t>
            </w:r>
          </w:p>
        </w:tc>
        <w:tc>
          <w:tcPr>
            <w:tcW w:w="3100" w:type="dxa"/>
            <w:tcBorders>
              <w:top w:val="double" w:sz="4" w:space="0" w:color="auto"/>
              <w:left w:val="nil"/>
              <w:bottom w:val="nil"/>
              <w:right w:val="double" w:sz="4" w:space="0" w:color="auto"/>
            </w:tcBorders>
          </w:tcPr>
          <w:p w:rsidR="00B747D6" w:rsidRDefault="0065571B">
            <w:pPr>
              <w:pStyle w:val="12"/>
              <w:jc w:val="center"/>
              <w:rPr>
                <w:rFonts w:ascii="Times New Roman" w:hAnsi="Times New Roman" w:cs="Times New Roman"/>
                <w:b/>
                <w:szCs w:val="24"/>
                <w:lang w:val="ru-RU"/>
              </w:rPr>
            </w:pPr>
            <w:r>
              <w:rPr>
                <w:rFonts w:ascii="Times New Roman" w:hAnsi="Times New Roman" w:cs="Times New Roman"/>
                <w:b/>
                <w:szCs w:val="24"/>
                <w:lang w:val="ru-RU"/>
              </w:rPr>
              <w:t>Время в сутках</w:t>
            </w:r>
          </w:p>
        </w:tc>
      </w:tr>
      <w:tr w:rsidR="00B747D6">
        <w:trPr>
          <w:trHeight w:val="285"/>
        </w:trPr>
        <w:tc>
          <w:tcPr>
            <w:tcW w:w="6539" w:type="dxa"/>
            <w:tcBorders>
              <w:top w:val="single" w:sz="6" w:space="0" w:color="auto"/>
              <w:left w:val="double" w:sz="4" w:space="0" w:color="auto"/>
              <w:bottom w:val="single" w:sz="4" w:space="0" w:color="auto"/>
              <w:right w:val="single" w:sz="6" w:space="0" w:color="auto"/>
            </w:tcBorders>
          </w:tcPr>
          <w:p w:rsidR="00B747D6" w:rsidRDefault="0065571B">
            <w:pPr>
              <w:pStyle w:val="12"/>
              <w:rPr>
                <w:rFonts w:ascii="Times New Roman" w:hAnsi="Times New Roman" w:cs="Times New Roman"/>
                <w:szCs w:val="24"/>
                <w:lang w:val="ru-RU"/>
              </w:rPr>
            </w:pPr>
            <w:r>
              <w:rPr>
                <w:rFonts w:ascii="Times New Roman" w:hAnsi="Times New Roman" w:cs="Times New Roman"/>
                <w:szCs w:val="24"/>
                <w:lang w:val="ru-RU"/>
              </w:rPr>
              <w:t>1.  Монтаж буровой</w:t>
            </w:r>
          </w:p>
        </w:tc>
        <w:tc>
          <w:tcPr>
            <w:tcW w:w="3100" w:type="dxa"/>
            <w:tcBorders>
              <w:top w:val="single" w:sz="6" w:space="0" w:color="auto"/>
              <w:left w:val="single" w:sz="6" w:space="0" w:color="auto"/>
              <w:bottom w:val="single" w:sz="4" w:space="0" w:color="auto"/>
              <w:right w:val="double" w:sz="4" w:space="0" w:color="auto"/>
            </w:tcBorders>
          </w:tcPr>
          <w:p w:rsidR="00B747D6" w:rsidRPr="006870DC" w:rsidRDefault="001B3EBA">
            <w:pPr>
              <w:pStyle w:val="12"/>
              <w:jc w:val="center"/>
              <w:rPr>
                <w:rFonts w:ascii="Times New Roman" w:hAnsi="Times New Roman" w:cs="Times New Roman"/>
                <w:szCs w:val="24"/>
                <w:highlight w:val="yellow"/>
                <w:lang w:val="ru-RU"/>
              </w:rPr>
            </w:pPr>
            <w:r w:rsidRPr="006870DC">
              <w:rPr>
                <w:rFonts w:ascii="Times New Roman" w:hAnsi="Times New Roman" w:cs="Times New Roman"/>
                <w:szCs w:val="24"/>
                <w:highlight w:val="yellow"/>
                <w:lang w:val="ru-RU"/>
              </w:rPr>
              <w:t>1</w:t>
            </w:r>
          </w:p>
        </w:tc>
      </w:tr>
      <w:tr w:rsidR="00B747D6">
        <w:trPr>
          <w:trHeight w:val="285"/>
        </w:trPr>
        <w:tc>
          <w:tcPr>
            <w:tcW w:w="6539" w:type="dxa"/>
            <w:tcBorders>
              <w:top w:val="single" w:sz="4" w:space="0" w:color="auto"/>
              <w:left w:val="double" w:sz="4" w:space="0" w:color="auto"/>
              <w:bottom w:val="single" w:sz="4" w:space="0" w:color="auto"/>
              <w:right w:val="single" w:sz="6" w:space="0" w:color="auto"/>
            </w:tcBorders>
          </w:tcPr>
          <w:p w:rsidR="00B747D6" w:rsidRDefault="006870DC" w:rsidP="00110941">
            <w:pPr>
              <w:pStyle w:val="afff0"/>
              <w:numPr>
                <w:ilvl w:val="0"/>
                <w:numId w:val="24"/>
              </w:numPr>
              <w:rPr>
                <w:sz w:val="24"/>
                <w:szCs w:val="24"/>
                <w:lang w:val="ru-RU"/>
              </w:rPr>
            </w:pPr>
            <w:r>
              <w:rPr>
                <w:sz w:val="24"/>
                <w:szCs w:val="24"/>
                <w:lang w:val="ru-RU"/>
              </w:rPr>
              <w:t>К</w:t>
            </w:r>
            <w:r w:rsidR="0065571B">
              <w:rPr>
                <w:sz w:val="24"/>
                <w:szCs w:val="24"/>
                <w:lang w:val="ru-RU"/>
              </w:rPr>
              <w:t xml:space="preserve">онсервация  </w:t>
            </w:r>
          </w:p>
        </w:tc>
        <w:tc>
          <w:tcPr>
            <w:tcW w:w="3100" w:type="dxa"/>
            <w:tcBorders>
              <w:top w:val="single" w:sz="4" w:space="0" w:color="auto"/>
              <w:left w:val="single" w:sz="6" w:space="0" w:color="auto"/>
              <w:bottom w:val="single" w:sz="4" w:space="0" w:color="auto"/>
              <w:right w:val="double" w:sz="4" w:space="0" w:color="auto"/>
            </w:tcBorders>
          </w:tcPr>
          <w:p w:rsidR="00B747D6" w:rsidRPr="006870DC" w:rsidRDefault="00AE6E85">
            <w:pPr>
              <w:pStyle w:val="12"/>
              <w:jc w:val="center"/>
              <w:rPr>
                <w:rFonts w:ascii="Times New Roman" w:hAnsi="Times New Roman" w:cs="Times New Roman"/>
                <w:szCs w:val="24"/>
                <w:highlight w:val="yellow"/>
                <w:lang w:val="ru-RU"/>
              </w:rPr>
            </w:pPr>
            <w:r w:rsidRPr="006870DC">
              <w:rPr>
                <w:rFonts w:ascii="Times New Roman" w:hAnsi="Times New Roman" w:cs="Times New Roman"/>
                <w:szCs w:val="24"/>
                <w:highlight w:val="yellow"/>
                <w:lang w:val="ru-RU"/>
              </w:rPr>
              <w:t>10</w:t>
            </w:r>
          </w:p>
        </w:tc>
      </w:tr>
      <w:tr w:rsidR="00B747D6">
        <w:trPr>
          <w:trHeight w:val="265"/>
        </w:trPr>
        <w:tc>
          <w:tcPr>
            <w:tcW w:w="6539" w:type="dxa"/>
            <w:tcBorders>
              <w:top w:val="single" w:sz="6" w:space="0" w:color="auto"/>
              <w:left w:val="double" w:sz="4" w:space="0" w:color="auto"/>
              <w:bottom w:val="double" w:sz="4" w:space="0" w:color="auto"/>
              <w:right w:val="single" w:sz="6" w:space="0" w:color="auto"/>
            </w:tcBorders>
          </w:tcPr>
          <w:p w:rsidR="00B747D6" w:rsidRDefault="0065571B">
            <w:pPr>
              <w:pStyle w:val="12"/>
              <w:rPr>
                <w:rFonts w:ascii="Times New Roman" w:hAnsi="Times New Roman" w:cs="Times New Roman"/>
                <w:szCs w:val="24"/>
                <w:lang w:val="ru-RU"/>
              </w:rPr>
            </w:pPr>
            <w:r>
              <w:rPr>
                <w:rFonts w:ascii="Times New Roman" w:hAnsi="Times New Roman" w:cs="Times New Roman"/>
                <w:szCs w:val="24"/>
                <w:lang w:val="ru-RU"/>
              </w:rPr>
              <w:t>Итого</w:t>
            </w:r>
          </w:p>
        </w:tc>
        <w:tc>
          <w:tcPr>
            <w:tcW w:w="3100" w:type="dxa"/>
            <w:tcBorders>
              <w:top w:val="single" w:sz="6" w:space="0" w:color="auto"/>
              <w:left w:val="single" w:sz="6" w:space="0" w:color="auto"/>
              <w:bottom w:val="double" w:sz="4" w:space="0" w:color="auto"/>
              <w:right w:val="double" w:sz="4" w:space="0" w:color="auto"/>
            </w:tcBorders>
          </w:tcPr>
          <w:p w:rsidR="00B747D6" w:rsidRPr="006870DC" w:rsidRDefault="00AE6E85">
            <w:pPr>
              <w:pStyle w:val="12"/>
              <w:jc w:val="center"/>
              <w:rPr>
                <w:rFonts w:ascii="Times New Roman" w:hAnsi="Times New Roman" w:cs="Times New Roman"/>
                <w:szCs w:val="24"/>
                <w:highlight w:val="yellow"/>
                <w:lang w:val="ru-RU"/>
              </w:rPr>
            </w:pPr>
            <w:r w:rsidRPr="006870DC">
              <w:rPr>
                <w:rFonts w:ascii="Times New Roman" w:hAnsi="Times New Roman" w:cs="Times New Roman"/>
                <w:szCs w:val="24"/>
                <w:highlight w:val="yellow"/>
                <w:lang w:val="ru-RU"/>
              </w:rPr>
              <w:t>104</w:t>
            </w:r>
          </w:p>
        </w:tc>
      </w:tr>
    </w:tbl>
    <w:p w:rsidR="009B7C27" w:rsidRDefault="009B7C27">
      <w:pPr>
        <w:pStyle w:val="12"/>
        <w:jc w:val="center"/>
        <w:rPr>
          <w:rFonts w:ascii="Times New Roman" w:hAnsi="Times New Roman" w:cs="Times New Roman"/>
          <w:b/>
          <w:szCs w:val="24"/>
          <w:lang w:val="ru-RU"/>
        </w:rPr>
      </w:pPr>
    </w:p>
    <w:p w:rsidR="00B747D6" w:rsidRDefault="0065571B">
      <w:pPr>
        <w:pStyle w:val="12"/>
        <w:jc w:val="center"/>
        <w:rPr>
          <w:rFonts w:ascii="Times New Roman" w:hAnsi="Times New Roman" w:cs="Times New Roman"/>
          <w:b/>
          <w:szCs w:val="24"/>
          <w:lang w:val="ru-RU"/>
        </w:rPr>
      </w:pPr>
      <w:r>
        <w:rPr>
          <w:rFonts w:ascii="Times New Roman" w:hAnsi="Times New Roman" w:cs="Times New Roman"/>
          <w:b/>
          <w:szCs w:val="24"/>
          <w:lang w:val="ru-RU"/>
        </w:rPr>
        <w:t>Объемы строительных и монтажных работ</w:t>
      </w:r>
    </w:p>
    <w:p w:rsidR="00B747D6" w:rsidRDefault="0065571B">
      <w:pPr>
        <w:pStyle w:val="12"/>
        <w:jc w:val="right"/>
        <w:rPr>
          <w:rFonts w:ascii="Times New Roman" w:hAnsi="Times New Roman" w:cs="Times New Roman"/>
          <w:szCs w:val="24"/>
          <w:lang w:val="ru-RU"/>
        </w:rPr>
      </w:pPr>
      <w:r>
        <w:rPr>
          <w:rFonts w:ascii="Times New Roman" w:hAnsi="Times New Roman" w:cs="Times New Roman"/>
          <w:szCs w:val="24"/>
          <w:lang w:val="ru-RU"/>
        </w:rPr>
        <w:t xml:space="preserve">Таблица </w:t>
      </w:r>
      <w:r w:rsidR="006870DC">
        <w:rPr>
          <w:rFonts w:ascii="Times New Roman" w:hAnsi="Times New Roman" w:cs="Times New Roman"/>
          <w:szCs w:val="24"/>
          <w:lang w:val="ru-RU"/>
        </w:rPr>
        <w:t>9</w:t>
      </w:r>
      <w:r>
        <w:rPr>
          <w:rFonts w:ascii="Times New Roman" w:hAnsi="Times New Roman" w:cs="Times New Roman"/>
          <w:szCs w:val="24"/>
          <w:lang w:val="ru-RU"/>
        </w:rPr>
        <w:t>.3.</w:t>
      </w:r>
      <w:r w:rsidR="006870DC">
        <w:rPr>
          <w:rFonts w:ascii="Times New Roman" w:hAnsi="Times New Roman" w:cs="Times New Roman"/>
          <w:szCs w:val="24"/>
          <w:lang w:val="ru-RU"/>
        </w:rPr>
        <w:t>2</w:t>
      </w:r>
    </w:p>
    <w:tbl>
      <w:tblPr>
        <w:tblW w:w="9639" w:type="dxa"/>
        <w:tblInd w:w="250" w:type="dxa"/>
        <w:tblLayout w:type="fixed"/>
        <w:tblLook w:val="04A0" w:firstRow="1" w:lastRow="0" w:firstColumn="1" w:lastColumn="0" w:noHBand="0" w:noVBand="1"/>
      </w:tblPr>
      <w:tblGrid>
        <w:gridCol w:w="4820"/>
        <w:gridCol w:w="1417"/>
        <w:gridCol w:w="992"/>
        <w:gridCol w:w="2410"/>
      </w:tblGrid>
      <w:tr w:rsidR="00B747D6">
        <w:trPr>
          <w:cantSplit/>
        </w:trPr>
        <w:tc>
          <w:tcPr>
            <w:tcW w:w="4820" w:type="dxa"/>
            <w:tcBorders>
              <w:top w:val="double" w:sz="4" w:space="0" w:color="auto"/>
              <w:left w:val="double" w:sz="4" w:space="0" w:color="auto"/>
              <w:bottom w:val="double" w:sz="4" w:space="0" w:color="auto"/>
              <w:right w:val="double" w:sz="4" w:space="0" w:color="auto"/>
            </w:tcBorders>
            <w:shd w:val="clear" w:color="auto" w:fill="auto"/>
          </w:tcPr>
          <w:p w:rsidR="00B747D6" w:rsidRDefault="0065571B">
            <w:pPr>
              <w:jc w:val="center"/>
              <w:rPr>
                <w:b/>
                <w:sz w:val="24"/>
                <w:szCs w:val="24"/>
                <w:lang w:val="ru-RU"/>
              </w:rPr>
            </w:pPr>
            <w:r>
              <w:rPr>
                <w:b/>
                <w:sz w:val="24"/>
                <w:szCs w:val="24"/>
                <w:lang w:val="ru-RU"/>
              </w:rPr>
              <w:t>Наименование работ с указанием шифра или характеристики</w:t>
            </w:r>
          </w:p>
          <w:p w:rsidR="00B747D6" w:rsidRDefault="00B747D6">
            <w:pPr>
              <w:jc w:val="center"/>
              <w:rPr>
                <w:b/>
                <w:sz w:val="24"/>
                <w:szCs w:val="24"/>
                <w:lang w:val="ru-RU"/>
              </w:rPr>
            </w:pPr>
          </w:p>
        </w:tc>
        <w:tc>
          <w:tcPr>
            <w:tcW w:w="1417" w:type="dxa"/>
            <w:tcBorders>
              <w:top w:val="double" w:sz="4" w:space="0" w:color="auto"/>
              <w:left w:val="nil"/>
              <w:bottom w:val="double" w:sz="4" w:space="0" w:color="auto"/>
              <w:right w:val="double" w:sz="4" w:space="0" w:color="auto"/>
            </w:tcBorders>
          </w:tcPr>
          <w:p w:rsidR="00B747D6" w:rsidRDefault="0065571B">
            <w:pPr>
              <w:jc w:val="center"/>
              <w:rPr>
                <w:b/>
                <w:sz w:val="24"/>
                <w:szCs w:val="24"/>
              </w:rPr>
            </w:pPr>
            <w:proofErr w:type="spellStart"/>
            <w:r>
              <w:rPr>
                <w:b/>
                <w:sz w:val="24"/>
                <w:szCs w:val="24"/>
              </w:rPr>
              <w:t>Единица</w:t>
            </w:r>
            <w:proofErr w:type="spellEnd"/>
          </w:p>
          <w:p w:rsidR="00B747D6" w:rsidRDefault="0065571B">
            <w:pPr>
              <w:jc w:val="center"/>
              <w:rPr>
                <w:b/>
                <w:sz w:val="24"/>
                <w:szCs w:val="24"/>
              </w:rPr>
            </w:pPr>
            <w:proofErr w:type="spellStart"/>
            <w:r>
              <w:rPr>
                <w:b/>
                <w:sz w:val="24"/>
                <w:szCs w:val="24"/>
              </w:rPr>
              <w:t>измерения</w:t>
            </w:r>
            <w:proofErr w:type="spellEnd"/>
          </w:p>
        </w:tc>
        <w:tc>
          <w:tcPr>
            <w:tcW w:w="992" w:type="dxa"/>
            <w:tcBorders>
              <w:top w:val="double" w:sz="4" w:space="0" w:color="auto"/>
              <w:left w:val="nil"/>
              <w:bottom w:val="double" w:sz="4" w:space="0" w:color="auto"/>
              <w:right w:val="double" w:sz="4" w:space="0" w:color="auto"/>
            </w:tcBorders>
          </w:tcPr>
          <w:p w:rsidR="00B747D6" w:rsidRDefault="0065571B">
            <w:pPr>
              <w:jc w:val="center"/>
              <w:rPr>
                <w:b/>
                <w:sz w:val="24"/>
                <w:szCs w:val="24"/>
              </w:rPr>
            </w:pPr>
            <w:proofErr w:type="spellStart"/>
            <w:r>
              <w:rPr>
                <w:b/>
                <w:sz w:val="24"/>
                <w:szCs w:val="24"/>
              </w:rPr>
              <w:t>Коли</w:t>
            </w:r>
            <w:proofErr w:type="spellEnd"/>
            <w:r>
              <w:rPr>
                <w:b/>
                <w:sz w:val="24"/>
                <w:szCs w:val="24"/>
              </w:rPr>
              <w:t>-</w:t>
            </w:r>
          </w:p>
          <w:p w:rsidR="00B747D6" w:rsidRDefault="0065571B">
            <w:pPr>
              <w:jc w:val="center"/>
              <w:rPr>
                <w:b/>
                <w:sz w:val="24"/>
                <w:szCs w:val="24"/>
              </w:rPr>
            </w:pPr>
            <w:proofErr w:type="spellStart"/>
            <w:r>
              <w:rPr>
                <w:b/>
                <w:sz w:val="24"/>
                <w:szCs w:val="24"/>
              </w:rPr>
              <w:t>чество</w:t>
            </w:r>
            <w:proofErr w:type="spellEnd"/>
          </w:p>
        </w:tc>
        <w:tc>
          <w:tcPr>
            <w:tcW w:w="2410" w:type="dxa"/>
            <w:tcBorders>
              <w:top w:val="double" w:sz="4" w:space="0" w:color="auto"/>
              <w:left w:val="nil"/>
              <w:bottom w:val="double" w:sz="4" w:space="0" w:color="auto"/>
              <w:right w:val="double" w:sz="4" w:space="0" w:color="auto"/>
            </w:tcBorders>
          </w:tcPr>
          <w:p w:rsidR="00B747D6" w:rsidRDefault="0065571B">
            <w:pPr>
              <w:jc w:val="center"/>
              <w:rPr>
                <w:b/>
                <w:sz w:val="24"/>
                <w:szCs w:val="24"/>
              </w:rPr>
            </w:pPr>
            <w:proofErr w:type="spellStart"/>
            <w:r>
              <w:rPr>
                <w:b/>
                <w:sz w:val="24"/>
                <w:szCs w:val="24"/>
              </w:rPr>
              <w:t>Примечание</w:t>
            </w:r>
            <w:proofErr w:type="spellEnd"/>
          </w:p>
        </w:tc>
      </w:tr>
      <w:tr w:rsidR="00B747D6">
        <w:trPr>
          <w:cantSplit/>
        </w:trPr>
        <w:tc>
          <w:tcPr>
            <w:tcW w:w="4820" w:type="dxa"/>
            <w:tcBorders>
              <w:top w:val="double" w:sz="4" w:space="0" w:color="auto"/>
              <w:left w:val="double" w:sz="4" w:space="0" w:color="auto"/>
              <w:bottom w:val="nil"/>
              <w:right w:val="single" w:sz="6" w:space="0" w:color="auto"/>
            </w:tcBorders>
            <w:shd w:val="clear" w:color="auto" w:fill="auto"/>
          </w:tcPr>
          <w:p w:rsidR="00B747D6" w:rsidRDefault="0065571B">
            <w:pPr>
              <w:ind w:right="-108"/>
              <w:rPr>
                <w:sz w:val="24"/>
                <w:szCs w:val="24"/>
                <w:lang w:val="ru-RU"/>
              </w:rPr>
            </w:pPr>
            <w:r>
              <w:rPr>
                <w:sz w:val="24"/>
                <w:szCs w:val="24"/>
                <w:lang w:val="ru-RU"/>
              </w:rPr>
              <w:t>1. Комплект буровой установки с вышкой и с дополнительным оборудованием, фундаменты под оборудование</w:t>
            </w:r>
          </w:p>
        </w:tc>
        <w:tc>
          <w:tcPr>
            <w:tcW w:w="1417" w:type="dxa"/>
            <w:tcBorders>
              <w:top w:val="double" w:sz="4" w:space="0" w:color="auto"/>
              <w:left w:val="single" w:sz="6" w:space="0" w:color="auto"/>
              <w:bottom w:val="nil"/>
              <w:right w:val="single" w:sz="6" w:space="0" w:color="auto"/>
            </w:tcBorders>
          </w:tcPr>
          <w:p w:rsidR="00B747D6" w:rsidRDefault="0065571B">
            <w:pPr>
              <w:jc w:val="center"/>
              <w:rPr>
                <w:sz w:val="24"/>
                <w:szCs w:val="24"/>
              </w:rPr>
            </w:pPr>
            <w:proofErr w:type="spellStart"/>
            <w:r>
              <w:rPr>
                <w:sz w:val="24"/>
                <w:szCs w:val="24"/>
              </w:rPr>
              <w:t>комплект</w:t>
            </w:r>
            <w:proofErr w:type="spellEnd"/>
          </w:p>
        </w:tc>
        <w:tc>
          <w:tcPr>
            <w:tcW w:w="992" w:type="dxa"/>
            <w:tcBorders>
              <w:top w:val="double" w:sz="4" w:space="0" w:color="auto"/>
              <w:left w:val="single" w:sz="6" w:space="0" w:color="auto"/>
              <w:bottom w:val="nil"/>
              <w:right w:val="single" w:sz="6" w:space="0" w:color="auto"/>
            </w:tcBorders>
          </w:tcPr>
          <w:p w:rsidR="00B747D6" w:rsidRDefault="0065571B">
            <w:pPr>
              <w:jc w:val="center"/>
              <w:rPr>
                <w:sz w:val="24"/>
                <w:szCs w:val="24"/>
              </w:rPr>
            </w:pPr>
            <w:r>
              <w:rPr>
                <w:sz w:val="24"/>
                <w:szCs w:val="24"/>
              </w:rPr>
              <w:t>1</w:t>
            </w:r>
          </w:p>
        </w:tc>
        <w:tc>
          <w:tcPr>
            <w:tcW w:w="2410" w:type="dxa"/>
            <w:tcBorders>
              <w:top w:val="double" w:sz="4" w:space="0" w:color="auto"/>
              <w:left w:val="single" w:sz="6" w:space="0" w:color="auto"/>
              <w:bottom w:val="nil"/>
              <w:right w:val="double" w:sz="4" w:space="0" w:color="auto"/>
            </w:tcBorders>
          </w:tcPr>
          <w:p w:rsidR="00B747D6" w:rsidRDefault="0065571B">
            <w:pPr>
              <w:jc w:val="center"/>
              <w:rPr>
                <w:sz w:val="24"/>
                <w:szCs w:val="24"/>
              </w:rPr>
            </w:pPr>
            <w:proofErr w:type="spellStart"/>
            <w:r>
              <w:rPr>
                <w:sz w:val="24"/>
                <w:szCs w:val="24"/>
              </w:rPr>
              <w:t>утвержденная</w:t>
            </w:r>
            <w:proofErr w:type="spellEnd"/>
            <w:r>
              <w:rPr>
                <w:sz w:val="24"/>
                <w:szCs w:val="24"/>
              </w:rPr>
              <w:t xml:space="preserve">  </w:t>
            </w:r>
            <w:proofErr w:type="spellStart"/>
            <w:r>
              <w:rPr>
                <w:sz w:val="24"/>
                <w:szCs w:val="24"/>
              </w:rPr>
              <w:t>схема</w:t>
            </w:r>
            <w:proofErr w:type="spellEnd"/>
            <w:r>
              <w:rPr>
                <w:sz w:val="24"/>
                <w:szCs w:val="24"/>
              </w:rPr>
              <w:t xml:space="preserve"> </w:t>
            </w:r>
          </w:p>
          <w:p w:rsidR="00B747D6" w:rsidRDefault="0065571B">
            <w:pPr>
              <w:jc w:val="center"/>
              <w:rPr>
                <w:sz w:val="24"/>
                <w:szCs w:val="24"/>
              </w:rPr>
            </w:pPr>
            <w:proofErr w:type="spellStart"/>
            <w:r>
              <w:rPr>
                <w:sz w:val="24"/>
                <w:szCs w:val="24"/>
              </w:rPr>
              <w:t>монтажа</w:t>
            </w:r>
            <w:proofErr w:type="spellEnd"/>
          </w:p>
        </w:tc>
      </w:tr>
      <w:tr w:rsidR="00B747D6">
        <w:trPr>
          <w:cantSplit/>
        </w:trPr>
        <w:tc>
          <w:tcPr>
            <w:tcW w:w="4820" w:type="dxa"/>
            <w:tcBorders>
              <w:top w:val="single" w:sz="6" w:space="0" w:color="auto"/>
              <w:left w:val="double" w:sz="4" w:space="0" w:color="auto"/>
              <w:bottom w:val="single" w:sz="6" w:space="0" w:color="auto"/>
              <w:right w:val="single" w:sz="6" w:space="0" w:color="auto"/>
            </w:tcBorders>
            <w:shd w:val="clear" w:color="auto" w:fill="auto"/>
          </w:tcPr>
          <w:p w:rsidR="00B747D6" w:rsidRDefault="0065571B">
            <w:pPr>
              <w:rPr>
                <w:sz w:val="24"/>
                <w:szCs w:val="24"/>
              </w:rPr>
            </w:pPr>
            <w:r>
              <w:rPr>
                <w:sz w:val="24"/>
                <w:szCs w:val="24"/>
              </w:rPr>
              <w:t xml:space="preserve">2.Шахтовое </w:t>
            </w:r>
            <w:proofErr w:type="spellStart"/>
            <w:r>
              <w:rPr>
                <w:sz w:val="24"/>
                <w:szCs w:val="24"/>
              </w:rPr>
              <w:t>направление</w:t>
            </w:r>
            <w:proofErr w:type="spellEnd"/>
            <w:r>
              <w:rPr>
                <w:sz w:val="24"/>
                <w:szCs w:val="24"/>
              </w:rPr>
              <w:t xml:space="preserve"> </w:t>
            </w:r>
          </w:p>
        </w:tc>
        <w:tc>
          <w:tcPr>
            <w:tcW w:w="1417"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w:t>
            </w:r>
          </w:p>
        </w:tc>
        <w:tc>
          <w:tcPr>
            <w:tcW w:w="992"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1</w:t>
            </w:r>
          </w:p>
        </w:tc>
        <w:tc>
          <w:tcPr>
            <w:tcW w:w="2410"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lang w:val="ru-RU"/>
              </w:rPr>
            </w:pPr>
            <w:r>
              <w:rPr>
                <w:sz w:val="24"/>
                <w:szCs w:val="24"/>
                <w:lang w:val="ru-RU"/>
              </w:rPr>
              <w:t>Установлено</w:t>
            </w:r>
          </w:p>
        </w:tc>
      </w:tr>
      <w:tr w:rsidR="00B747D6">
        <w:trPr>
          <w:cantSplit/>
        </w:trPr>
        <w:tc>
          <w:tcPr>
            <w:tcW w:w="4820" w:type="dxa"/>
            <w:tcBorders>
              <w:top w:val="single" w:sz="6" w:space="0" w:color="auto"/>
              <w:left w:val="double" w:sz="4" w:space="0" w:color="auto"/>
              <w:bottom w:val="single" w:sz="6" w:space="0" w:color="auto"/>
              <w:right w:val="single" w:sz="6" w:space="0" w:color="auto"/>
            </w:tcBorders>
            <w:shd w:val="clear" w:color="auto" w:fill="auto"/>
          </w:tcPr>
          <w:p w:rsidR="00B747D6" w:rsidRDefault="0065571B">
            <w:pPr>
              <w:rPr>
                <w:sz w:val="24"/>
                <w:szCs w:val="24"/>
              </w:rPr>
            </w:pPr>
            <w:r>
              <w:rPr>
                <w:sz w:val="24"/>
                <w:szCs w:val="24"/>
              </w:rPr>
              <w:t xml:space="preserve">3. </w:t>
            </w:r>
            <w:proofErr w:type="spellStart"/>
            <w:r>
              <w:rPr>
                <w:sz w:val="24"/>
                <w:szCs w:val="24"/>
              </w:rPr>
              <w:t>Ограждение</w:t>
            </w:r>
            <w:proofErr w:type="spellEnd"/>
            <w:r>
              <w:rPr>
                <w:sz w:val="24"/>
                <w:szCs w:val="24"/>
              </w:rPr>
              <w:t xml:space="preserve"> </w:t>
            </w:r>
            <w:proofErr w:type="spellStart"/>
            <w:r>
              <w:rPr>
                <w:sz w:val="24"/>
                <w:szCs w:val="24"/>
              </w:rPr>
              <w:t>буровой</w:t>
            </w:r>
            <w:proofErr w:type="spellEnd"/>
          </w:p>
        </w:tc>
        <w:tc>
          <w:tcPr>
            <w:tcW w:w="1417"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992"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1</w:t>
            </w:r>
          </w:p>
        </w:tc>
        <w:tc>
          <w:tcPr>
            <w:tcW w:w="2410"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отработанный</w:t>
            </w:r>
            <w:proofErr w:type="spellEnd"/>
            <w:r>
              <w:rPr>
                <w:sz w:val="24"/>
                <w:szCs w:val="24"/>
              </w:rPr>
              <w:t xml:space="preserve"> </w:t>
            </w:r>
            <w:proofErr w:type="spellStart"/>
            <w:r>
              <w:rPr>
                <w:sz w:val="24"/>
                <w:szCs w:val="24"/>
              </w:rPr>
              <w:t>талевый</w:t>
            </w:r>
            <w:proofErr w:type="spellEnd"/>
            <w:r>
              <w:rPr>
                <w:sz w:val="24"/>
                <w:szCs w:val="24"/>
              </w:rPr>
              <w:t xml:space="preserve"> </w:t>
            </w:r>
            <w:proofErr w:type="spellStart"/>
            <w:r>
              <w:rPr>
                <w:sz w:val="24"/>
                <w:szCs w:val="24"/>
              </w:rPr>
              <w:t>канат</w:t>
            </w:r>
            <w:proofErr w:type="spellEnd"/>
          </w:p>
        </w:tc>
      </w:tr>
      <w:tr w:rsidR="00B747D6">
        <w:trPr>
          <w:cantSplit/>
        </w:trPr>
        <w:tc>
          <w:tcPr>
            <w:tcW w:w="4820" w:type="dxa"/>
            <w:tcBorders>
              <w:top w:val="single" w:sz="6" w:space="0" w:color="auto"/>
              <w:left w:val="double" w:sz="4" w:space="0" w:color="auto"/>
              <w:bottom w:val="single" w:sz="6" w:space="0" w:color="auto"/>
              <w:right w:val="single" w:sz="6" w:space="0" w:color="auto"/>
            </w:tcBorders>
            <w:shd w:val="clear" w:color="auto" w:fill="auto"/>
          </w:tcPr>
          <w:p w:rsidR="00B747D6" w:rsidRDefault="0065571B">
            <w:pPr>
              <w:rPr>
                <w:sz w:val="24"/>
                <w:szCs w:val="24"/>
                <w:lang w:val="ru-RU"/>
              </w:rPr>
            </w:pPr>
            <w:r>
              <w:rPr>
                <w:sz w:val="24"/>
                <w:szCs w:val="24"/>
                <w:lang w:val="ru-RU"/>
              </w:rPr>
              <w:t xml:space="preserve">4.Гидроизоляция площадки буровой </w:t>
            </w:r>
          </w:p>
        </w:tc>
        <w:tc>
          <w:tcPr>
            <w:tcW w:w="1417"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992"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1</w:t>
            </w:r>
          </w:p>
        </w:tc>
        <w:tc>
          <w:tcPr>
            <w:tcW w:w="2410"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регламент</w:t>
            </w:r>
            <w:proofErr w:type="spellEnd"/>
          </w:p>
        </w:tc>
      </w:tr>
      <w:tr w:rsidR="00B747D6">
        <w:trPr>
          <w:cantSplit/>
        </w:trPr>
        <w:tc>
          <w:tcPr>
            <w:tcW w:w="4820" w:type="dxa"/>
            <w:tcBorders>
              <w:top w:val="single" w:sz="6" w:space="0" w:color="auto"/>
              <w:left w:val="double" w:sz="4" w:space="0" w:color="auto"/>
              <w:bottom w:val="single" w:sz="6" w:space="0" w:color="auto"/>
              <w:right w:val="single" w:sz="6" w:space="0" w:color="auto"/>
            </w:tcBorders>
            <w:shd w:val="clear" w:color="auto" w:fill="auto"/>
          </w:tcPr>
          <w:p w:rsidR="00B747D6" w:rsidRDefault="0065571B">
            <w:pPr>
              <w:rPr>
                <w:sz w:val="24"/>
                <w:szCs w:val="24"/>
              </w:rPr>
            </w:pPr>
            <w:r>
              <w:rPr>
                <w:sz w:val="24"/>
                <w:szCs w:val="24"/>
              </w:rPr>
              <w:t xml:space="preserve">5. </w:t>
            </w:r>
            <w:proofErr w:type="spellStart"/>
            <w:r>
              <w:rPr>
                <w:sz w:val="24"/>
                <w:szCs w:val="24"/>
              </w:rPr>
              <w:t>Емкость</w:t>
            </w:r>
            <w:proofErr w:type="spellEnd"/>
            <w:r>
              <w:rPr>
                <w:sz w:val="24"/>
                <w:szCs w:val="24"/>
              </w:rPr>
              <w:t xml:space="preserve"> </w:t>
            </w:r>
            <w:proofErr w:type="spellStart"/>
            <w:r>
              <w:rPr>
                <w:sz w:val="24"/>
                <w:szCs w:val="24"/>
              </w:rPr>
              <w:t>для</w:t>
            </w:r>
            <w:proofErr w:type="spellEnd"/>
            <w:r>
              <w:rPr>
                <w:sz w:val="24"/>
                <w:szCs w:val="24"/>
              </w:rPr>
              <w:t xml:space="preserve"> </w:t>
            </w:r>
            <w:proofErr w:type="spellStart"/>
            <w:r>
              <w:rPr>
                <w:sz w:val="24"/>
                <w:szCs w:val="24"/>
              </w:rPr>
              <w:t>бурового</w:t>
            </w:r>
            <w:proofErr w:type="spellEnd"/>
            <w:r>
              <w:rPr>
                <w:sz w:val="24"/>
                <w:szCs w:val="24"/>
              </w:rPr>
              <w:t xml:space="preserve"> </w:t>
            </w:r>
            <w:proofErr w:type="spellStart"/>
            <w:r>
              <w:rPr>
                <w:sz w:val="24"/>
                <w:szCs w:val="24"/>
              </w:rPr>
              <w:t>раствора</w:t>
            </w:r>
            <w:proofErr w:type="spellEnd"/>
          </w:p>
        </w:tc>
        <w:tc>
          <w:tcPr>
            <w:tcW w:w="1417"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емкость</w:t>
            </w:r>
            <w:proofErr w:type="spellEnd"/>
          </w:p>
        </w:tc>
        <w:tc>
          <w:tcPr>
            <w:tcW w:w="992"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2</w:t>
            </w:r>
          </w:p>
        </w:tc>
        <w:tc>
          <w:tcPr>
            <w:tcW w:w="2410"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регламент</w:t>
            </w:r>
            <w:proofErr w:type="spellEnd"/>
          </w:p>
        </w:tc>
      </w:tr>
      <w:tr w:rsidR="00B747D6">
        <w:trPr>
          <w:cantSplit/>
        </w:trPr>
        <w:tc>
          <w:tcPr>
            <w:tcW w:w="4820" w:type="dxa"/>
            <w:tcBorders>
              <w:top w:val="single" w:sz="6" w:space="0" w:color="auto"/>
              <w:left w:val="double" w:sz="4" w:space="0" w:color="auto"/>
              <w:bottom w:val="single" w:sz="6" w:space="0" w:color="auto"/>
              <w:right w:val="single" w:sz="6" w:space="0" w:color="auto"/>
            </w:tcBorders>
            <w:shd w:val="clear" w:color="auto" w:fill="auto"/>
          </w:tcPr>
          <w:p w:rsidR="00B747D6" w:rsidRDefault="0065571B">
            <w:pPr>
              <w:rPr>
                <w:sz w:val="24"/>
                <w:szCs w:val="24"/>
              </w:rPr>
            </w:pPr>
            <w:r>
              <w:rPr>
                <w:sz w:val="24"/>
                <w:szCs w:val="24"/>
              </w:rPr>
              <w:t xml:space="preserve">6. </w:t>
            </w:r>
            <w:proofErr w:type="spellStart"/>
            <w:r>
              <w:rPr>
                <w:sz w:val="24"/>
                <w:szCs w:val="24"/>
              </w:rPr>
              <w:t>Средства</w:t>
            </w:r>
            <w:proofErr w:type="spellEnd"/>
            <w:r>
              <w:rPr>
                <w:sz w:val="24"/>
                <w:szCs w:val="24"/>
              </w:rPr>
              <w:t xml:space="preserve"> </w:t>
            </w:r>
            <w:proofErr w:type="spellStart"/>
            <w:r>
              <w:rPr>
                <w:sz w:val="24"/>
                <w:szCs w:val="24"/>
              </w:rPr>
              <w:t>механизации</w:t>
            </w:r>
            <w:proofErr w:type="spellEnd"/>
            <w:r>
              <w:rPr>
                <w:sz w:val="24"/>
                <w:szCs w:val="24"/>
              </w:rPr>
              <w:t xml:space="preserve"> и </w:t>
            </w:r>
            <w:proofErr w:type="spellStart"/>
            <w:r>
              <w:rPr>
                <w:sz w:val="24"/>
                <w:szCs w:val="24"/>
              </w:rPr>
              <w:t>контроля</w:t>
            </w:r>
            <w:proofErr w:type="spellEnd"/>
          </w:p>
        </w:tc>
        <w:tc>
          <w:tcPr>
            <w:tcW w:w="1417"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992"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1</w:t>
            </w:r>
          </w:p>
        </w:tc>
        <w:tc>
          <w:tcPr>
            <w:tcW w:w="2410" w:type="dxa"/>
            <w:tcBorders>
              <w:top w:val="single" w:sz="6" w:space="0" w:color="auto"/>
              <w:left w:val="single" w:sz="6" w:space="0" w:color="auto"/>
              <w:bottom w:val="single" w:sz="6" w:space="0" w:color="auto"/>
              <w:right w:val="double" w:sz="4" w:space="0" w:color="auto"/>
            </w:tcBorders>
          </w:tcPr>
          <w:p w:rsidR="00B747D6" w:rsidRDefault="0065571B">
            <w:pPr>
              <w:ind w:right="-63"/>
              <w:jc w:val="center"/>
              <w:rPr>
                <w:sz w:val="24"/>
                <w:szCs w:val="24"/>
              </w:rPr>
            </w:pPr>
            <w:r>
              <w:rPr>
                <w:sz w:val="24"/>
                <w:szCs w:val="24"/>
              </w:rPr>
              <w:t xml:space="preserve">в </w:t>
            </w:r>
            <w:proofErr w:type="spellStart"/>
            <w:r>
              <w:rPr>
                <w:sz w:val="24"/>
                <w:szCs w:val="24"/>
              </w:rPr>
              <w:t>комплекте</w:t>
            </w:r>
            <w:proofErr w:type="spellEnd"/>
          </w:p>
        </w:tc>
      </w:tr>
      <w:tr w:rsidR="00B747D6">
        <w:trPr>
          <w:cantSplit/>
        </w:trPr>
        <w:tc>
          <w:tcPr>
            <w:tcW w:w="4820" w:type="dxa"/>
            <w:tcBorders>
              <w:top w:val="single" w:sz="6" w:space="0" w:color="auto"/>
              <w:left w:val="double" w:sz="4" w:space="0" w:color="auto"/>
              <w:bottom w:val="single" w:sz="6" w:space="0" w:color="auto"/>
              <w:right w:val="single" w:sz="6" w:space="0" w:color="auto"/>
            </w:tcBorders>
            <w:shd w:val="clear" w:color="auto" w:fill="auto"/>
          </w:tcPr>
          <w:p w:rsidR="00B747D6" w:rsidRDefault="0065571B">
            <w:pPr>
              <w:rPr>
                <w:sz w:val="24"/>
                <w:szCs w:val="24"/>
              </w:rPr>
            </w:pPr>
            <w:r>
              <w:rPr>
                <w:sz w:val="24"/>
                <w:szCs w:val="24"/>
              </w:rPr>
              <w:t xml:space="preserve">7. </w:t>
            </w:r>
            <w:proofErr w:type="spellStart"/>
            <w:r>
              <w:rPr>
                <w:sz w:val="24"/>
                <w:szCs w:val="24"/>
              </w:rPr>
              <w:t>Опрессовка</w:t>
            </w:r>
            <w:proofErr w:type="spellEnd"/>
            <w:r>
              <w:rPr>
                <w:sz w:val="24"/>
                <w:szCs w:val="24"/>
              </w:rPr>
              <w:t xml:space="preserve"> </w:t>
            </w:r>
            <w:proofErr w:type="spellStart"/>
            <w:r>
              <w:rPr>
                <w:sz w:val="24"/>
                <w:szCs w:val="24"/>
              </w:rPr>
              <w:t>обвязки</w:t>
            </w:r>
            <w:proofErr w:type="spellEnd"/>
            <w:r>
              <w:rPr>
                <w:sz w:val="24"/>
                <w:szCs w:val="24"/>
              </w:rPr>
              <w:t xml:space="preserve"> </w:t>
            </w:r>
            <w:proofErr w:type="spellStart"/>
            <w:r>
              <w:rPr>
                <w:sz w:val="24"/>
                <w:szCs w:val="24"/>
              </w:rPr>
              <w:t>буровых</w:t>
            </w:r>
            <w:proofErr w:type="spellEnd"/>
            <w:r>
              <w:rPr>
                <w:sz w:val="24"/>
                <w:szCs w:val="24"/>
              </w:rPr>
              <w:t xml:space="preserve"> </w:t>
            </w:r>
            <w:proofErr w:type="spellStart"/>
            <w:r>
              <w:rPr>
                <w:sz w:val="24"/>
                <w:szCs w:val="24"/>
              </w:rPr>
              <w:t>насосов</w:t>
            </w:r>
            <w:proofErr w:type="spellEnd"/>
          </w:p>
        </w:tc>
        <w:tc>
          <w:tcPr>
            <w:tcW w:w="1417"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опрессовка</w:t>
            </w:r>
          </w:p>
        </w:tc>
        <w:tc>
          <w:tcPr>
            <w:tcW w:w="992"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1</w:t>
            </w:r>
          </w:p>
        </w:tc>
        <w:tc>
          <w:tcPr>
            <w:tcW w:w="2410"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r>
              <w:rPr>
                <w:sz w:val="24"/>
                <w:szCs w:val="24"/>
              </w:rPr>
              <w:t>-</w:t>
            </w:r>
          </w:p>
        </w:tc>
      </w:tr>
      <w:tr w:rsidR="00B747D6">
        <w:trPr>
          <w:cantSplit/>
        </w:trPr>
        <w:tc>
          <w:tcPr>
            <w:tcW w:w="4820" w:type="dxa"/>
            <w:tcBorders>
              <w:top w:val="single" w:sz="6" w:space="0" w:color="auto"/>
              <w:left w:val="double" w:sz="4" w:space="0" w:color="auto"/>
              <w:bottom w:val="single" w:sz="6" w:space="0" w:color="auto"/>
              <w:right w:val="single" w:sz="6" w:space="0" w:color="auto"/>
            </w:tcBorders>
            <w:shd w:val="clear" w:color="auto" w:fill="auto"/>
          </w:tcPr>
          <w:p w:rsidR="00B747D6" w:rsidRDefault="0065571B">
            <w:pPr>
              <w:rPr>
                <w:sz w:val="24"/>
                <w:szCs w:val="24"/>
              </w:rPr>
            </w:pPr>
            <w:r>
              <w:rPr>
                <w:sz w:val="24"/>
                <w:szCs w:val="24"/>
              </w:rPr>
              <w:t xml:space="preserve">8. ПВО </w:t>
            </w:r>
          </w:p>
        </w:tc>
        <w:tc>
          <w:tcPr>
            <w:tcW w:w="1417"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комплект</w:t>
            </w:r>
            <w:proofErr w:type="spellEnd"/>
          </w:p>
        </w:tc>
        <w:tc>
          <w:tcPr>
            <w:tcW w:w="992"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1</w:t>
            </w:r>
          </w:p>
        </w:tc>
        <w:tc>
          <w:tcPr>
            <w:tcW w:w="2410"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r>
              <w:rPr>
                <w:sz w:val="24"/>
                <w:szCs w:val="24"/>
              </w:rPr>
              <w:t>-</w:t>
            </w:r>
          </w:p>
        </w:tc>
      </w:tr>
      <w:tr w:rsidR="00B747D6">
        <w:trPr>
          <w:cantSplit/>
        </w:trPr>
        <w:tc>
          <w:tcPr>
            <w:tcW w:w="4820" w:type="dxa"/>
            <w:tcBorders>
              <w:top w:val="single" w:sz="6" w:space="0" w:color="auto"/>
              <w:left w:val="double" w:sz="4" w:space="0" w:color="auto"/>
              <w:bottom w:val="single" w:sz="6" w:space="0" w:color="auto"/>
              <w:right w:val="single" w:sz="6" w:space="0" w:color="auto"/>
            </w:tcBorders>
            <w:shd w:val="clear" w:color="auto" w:fill="auto"/>
          </w:tcPr>
          <w:p w:rsidR="00B747D6" w:rsidRDefault="0065571B">
            <w:pPr>
              <w:rPr>
                <w:sz w:val="24"/>
                <w:szCs w:val="24"/>
              </w:rPr>
            </w:pPr>
            <w:r>
              <w:rPr>
                <w:sz w:val="24"/>
                <w:szCs w:val="24"/>
              </w:rPr>
              <w:t xml:space="preserve">9. </w:t>
            </w:r>
            <w:proofErr w:type="spellStart"/>
            <w:r>
              <w:rPr>
                <w:sz w:val="24"/>
                <w:szCs w:val="24"/>
              </w:rPr>
              <w:t>Отопительная</w:t>
            </w:r>
            <w:proofErr w:type="spellEnd"/>
            <w:r>
              <w:rPr>
                <w:sz w:val="24"/>
                <w:szCs w:val="24"/>
              </w:rPr>
              <w:t xml:space="preserve"> </w:t>
            </w:r>
            <w:proofErr w:type="spellStart"/>
            <w:r>
              <w:rPr>
                <w:sz w:val="24"/>
                <w:szCs w:val="24"/>
              </w:rPr>
              <w:t>установка</w:t>
            </w:r>
            <w:proofErr w:type="spellEnd"/>
          </w:p>
        </w:tc>
        <w:tc>
          <w:tcPr>
            <w:tcW w:w="1417"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комплект</w:t>
            </w:r>
            <w:proofErr w:type="spellEnd"/>
          </w:p>
        </w:tc>
        <w:tc>
          <w:tcPr>
            <w:tcW w:w="992"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rPr>
              <w:t>1</w:t>
            </w:r>
          </w:p>
        </w:tc>
        <w:tc>
          <w:tcPr>
            <w:tcW w:w="2410"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r>
              <w:rPr>
                <w:sz w:val="24"/>
                <w:szCs w:val="24"/>
              </w:rPr>
              <w:t>-</w:t>
            </w:r>
          </w:p>
        </w:tc>
      </w:tr>
      <w:tr w:rsidR="00B747D6">
        <w:trPr>
          <w:cantSplit/>
          <w:trHeight w:val="496"/>
        </w:trPr>
        <w:tc>
          <w:tcPr>
            <w:tcW w:w="4820" w:type="dxa"/>
            <w:tcBorders>
              <w:top w:val="single" w:sz="6" w:space="0" w:color="auto"/>
              <w:left w:val="double" w:sz="4" w:space="0" w:color="auto"/>
              <w:bottom w:val="double" w:sz="4" w:space="0" w:color="auto"/>
              <w:right w:val="single" w:sz="6" w:space="0" w:color="auto"/>
            </w:tcBorders>
            <w:shd w:val="clear" w:color="auto" w:fill="auto"/>
          </w:tcPr>
          <w:p w:rsidR="00B747D6" w:rsidRDefault="0065571B">
            <w:pPr>
              <w:rPr>
                <w:sz w:val="24"/>
                <w:szCs w:val="24"/>
                <w:lang w:val="ru-RU"/>
              </w:rPr>
            </w:pPr>
            <w:r>
              <w:rPr>
                <w:sz w:val="24"/>
                <w:szCs w:val="24"/>
                <w:lang w:val="ru-RU"/>
              </w:rPr>
              <w:t>10. При испытании: емкость 50м</w:t>
            </w:r>
            <w:r>
              <w:rPr>
                <w:sz w:val="24"/>
                <w:szCs w:val="24"/>
                <w:vertAlign w:val="superscript"/>
                <w:lang w:val="ru-RU"/>
              </w:rPr>
              <w:t>3</w:t>
            </w:r>
            <w:r>
              <w:rPr>
                <w:sz w:val="24"/>
                <w:szCs w:val="24"/>
                <w:lang w:val="ru-RU"/>
              </w:rPr>
              <w:t xml:space="preserve">    </w:t>
            </w:r>
          </w:p>
        </w:tc>
        <w:tc>
          <w:tcPr>
            <w:tcW w:w="1417" w:type="dxa"/>
            <w:tcBorders>
              <w:top w:val="single" w:sz="6" w:space="0" w:color="auto"/>
              <w:left w:val="single" w:sz="6" w:space="0" w:color="auto"/>
              <w:bottom w:val="double" w:sz="4" w:space="0" w:color="auto"/>
              <w:right w:val="single" w:sz="6" w:space="0" w:color="auto"/>
            </w:tcBorders>
          </w:tcPr>
          <w:p w:rsidR="00B747D6" w:rsidRDefault="0065571B">
            <w:pPr>
              <w:jc w:val="center"/>
              <w:rPr>
                <w:sz w:val="24"/>
                <w:szCs w:val="24"/>
                <w:lang w:val="ru-RU"/>
              </w:rPr>
            </w:pPr>
            <w:proofErr w:type="spellStart"/>
            <w:r>
              <w:rPr>
                <w:sz w:val="24"/>
                <w:szCs w:val="24"/>
              </w:rPr>
              <w:t>комплект</w:t>
            </w:r>
            <w:proofErr w:type="spellEnd"/>
          </w:p>
        </w:tc>
        <w:tc>
          <w:tcPr>
            <w:tcW w:w="992" w:type="dxa"/>
            <w:tcBorders>
              <w:top w:val="single" w:sz="6" w:space="0" w:color="auto"/>
              <w:left w:val="single" w:sz="6" w:space="0" w:color="auto"/>
              <w:bottom w:val="double" w:sz="4" w:space="0" w:color="auto"/>
              <w:right w:val="single" w:sz="6" w:space="0" w:color="auto"/>
            </w:tcBorders>
          </w:tcPr>
          <w:p w:rsidR="00B747D6" w:rsidRDefault="0065571B">
            <w:pPr>
              <w:jc w:val="center"/>
              <w:rPr>
                <w:sz w:val="24"/>
                <w:szCs w:val="24"/>
                <w:lang w:val="ru-RU"/>
              </w:rPr>
            </w:pPr>
            <w:r>
              <w:rPr>
                <w:sz w:val="24"/>
                <w:szCs w:val="24"/>
                <w:lang w:val="ru-RU"/>
              </w:rPr>
              <w:t>2</w:t>
            </w:r>
          </w:p>
        </w:tc>
        <w:tc>
          <w:tcPr>
            <w:tcW w:w="2410" w:type="dxa"/>
            <w:tcBorders>
              <w:top w:val="single" w:sz="6" w:space="0" w:color="auto"/>
              <w:left w:val="single" w:sz="6" w:space="0" w:color="auto"/>
              <w:bottom w:val="double" w:sz="4" w:space="0" w:color="auto"/>
              <w:right w:val="double" w:sz="4" w:space="0" w:color="auto"/>
            </w:tcBorders>
          </w:tcPr>
          <w:p w:rsidR="00B747D6" w:rsidRDefault="0065571B">
            <w:pPr>
              <w:jc w:val="center"/>
              <w:rPr>
                <w:sz w:val="24"/>
                <w:szCs w:val="24"/>
              </w:rPr>
            </w:pPr>
            <w:proofErr w:type="spellStart"/>
            <w:r>
              <w:rPr>
                <w:sz w:val="24"/>
                <w:szCs w:val="24"/>
              </w:rPr>
              <w:t>для</w:t>
            </w:r>
            <w:proofErr w:type="spellEnd"/>
            <w:r>
              <w:rPr>
                <w:sz w:val="24"/>
                <w:szCs w:val="24"/>
              </w:rPr>
              <w:t xml:space="preserve"> </w:t>
            </w:r>
            <w:proofErr w:type="spellStart"/>
            <w:r>
              <w:rPr>
                <w:sz w:val="24"/>
                <w:szCs w:val="24"/>
              </w:rPr>
              <w:t>сбора</w:t>
            </w:r>
            <w:proofErr w:type="spellEnd"/>
            <w:r>
              <w:rPr>
                <w:sz w:val="24"/>
                <w:szCs w:val="24"/>
              </w:rPr>
              <w:t xml:space="preserve"> </w:t>
            </w:r>
            <w:proofErr w:type="spellStart"/>
            <w:r>
              <w:rPr>
                <w:sz w:val="24"/>
                <w:szCs w:val="24"/>
              </w:rPr>
              <w:t>нефти</w:t>
            </w:r>
            <w:proofErr w:type="spellEnd"/>
          </w:p>
        </w:tc>
      </w:tr>
    </w:tbl>
    <w:p w:rsidR="00B747D6" w:rsidRPr="00DE0B6B" w:rsidRDefault="00B747D6">
      <w:pPr>
        <w:spacing w:after="200" w:line="276" w:lineRule="auto"/>
        <w:rPr>
          <w:b/>
          <w:szCs w:val="24"/>
        </w:rPr>
      </w:pPr>
    </w:p>
    <w:p w:rsidR="00B747D6" w:rsidRDefault="0047752A">
      <w:pPr>
        <w:spacing w:after="200" w:line="276" w:lineRule="auto"/>
        <w:jc w:val="center"/>
        <w:rPr>
          <w:b/>
          <w:sz w:val="28"/>
          <w:szCs w:val="28"/>
          <w:lang w:val="ru-RU"/>
        </w:rPr>
      </w:pPr>
      <w:r>
        <w:rPr>
          <w:b/>
          <w:sz w:val="28"/>
          <w:szCs w:val="28"/>
          <w:lang w:val="ru-RU"/>
        </w:rPr>
        <w:t>Противовыбросовое</w:t>
      </w:r>
      <w:r w:rsidR="0065571B">
        <w:rPr>
          <w:b/>
          <w:sz w:val="28"/>
          <w:szCs w:val="28"/>
          <w:lang w:val="ru-RU"/>
        </w:rPr>
        <w:t xml:space="preserve"> оборудовани</w:t>
      </w:r>
      <w:r>
        <w:rPr>
          <w:b/>
          <w:sz w:val="28"/>
          <w:szCs w:val="28"/>
          <w:lang w:val="ru-RU"/>
        </w:rPr>
        <w:t>е</w:t>
      </w:r>
    </w:p>
    <w:p w:rsidR="00B747D6" w:rsidRPr="0047752A" w:rsidRDefault="0065571B">
      <w:pPr>
        <w:pStyle w:val="afff0"/>
        <w:spacing w:line="360" w:lineRule="auto"/>
        <w:ind w:left="0" w:firstLine="737"/>
        <w:jc w:val="both"/>
        <w:rPr>
          <w:b/>
          <w:sz w:val="24"/>
          <w:szCs w:val="24"/>
          <w:lang w:val="ru-RU"/>
        </w:rPr>
      </w:pPr>
      <w:r>
        <w:rPr>
          <w:b/>
          <w:sz w:val="24"/>
          <w:szCs w:val="24"/>
          <w:lang w:val="ru-RU"/>
        </w:rPr>
        <w:t>Обозначить т</w:t>
      </w:r>
      <w:r w:rsidRPr="0047752A">
        <w:rPr>
          <w:b/>
          <w:sz w:val="24"/>
          <w:szCs w:val="24"/>
          <w:lang w:val="ru-RU"/>
        </w:rPr>
        <w:t>ехнические условия:</w:t>
      </w:r>
    </w:p>
    <w:p w:rsidR="00B747D6" w:rsidRDefault="0065571B" w:rsidP="00110941">
      <w:pPr>
        <w:pStyle w:val="afff0"/>
        <w:numPr>
          <w:ilvl w:val="0"/>
          <w:numId w:val="25"/>
        </w:numPr>
        <w:tabs>
          <w:tab w:val="left" w:pos="993"/>
        </w:tabs>
        <w:ind w:left="0" w:firstLine="737"/>
        <w:jc w:val="both"/>
        <w:rPr>
          <w:sz w:val="24"/>
          <w:szCs w:val="24"/>
          <w:lang w:val="ru-RU"/>
        </w:rPr>
      </w:pPr>
      <w:r>
        <w:rPr>
          <w:sz w:val="24"/>
          <w:szCs w:val="24"/>
          <w:lang w:val="ru-RU"/>
        </w:rPr>
        <w:t>Обвязка устья скважины противовыбросовым оборудованием принята по типовой схеме ГОСТ 13862-2003 «Оборудование противовыбросовое»);</w:t>
      </w:r>
    </w:p>
    <w:p w:rsidR="00B747D6" w:rsidRDefault="0065571B" w:rsidP="00110941">
      <w:pPr>
        <w:pStyle w:val="afff0"/>
        <w:numPr>
          <w:ilvl w:val="0"/>
          <w:numId w:val="25"/>
        </w:numPr>
        <w:tabs>
          <w:tab w:val="left" w:pos="993"/>
        </w:tabs>
        <w:ind w:left="0" w:firstLine="737"/>
        <w:jc w:val="both"/>
        <w:rPr>
          <w:sz w:val="24"/>
          <w:szCs w:val="24"/>
          <w:lang w:val="ru-RU"/>
        </w:rPr>
      </w:pPr>
      <w:r>
        <w:rPr>
          <w:sz w:val="24"/>
          <w:szCs w:val="24"/>
          <w:lang w:val="ru-RU"/>
        </w:rPr>
        <w:t>Для обвязки устья используется стандартное оборудование. Как исключение допускается изготовление отдельных узлов и деталей по техническим условиям, утвержденным в установленном порядке;</w:t>
      </w:r>
    </w:p>
    <w:p w:rsidR="00B747D6" w:rsidRDefault="0065571B" w:rsidP="00110941">
      <w:pPr>
        <w:pStyle w:val="afff0"/>
        <w:numPr>
          <w:ilvl w:val="0"/>
          <w:numId w:val="25"/>
        </w:numPr>
        <w:tabs>
          <w:tab w:val="left" w:pos="993"/>
        </w:tabs>
        <w:ind w:left="0" w:firstLine="737"/>
        <w:jc w:val="both"/>
        <w:rPr>
          <w:sz w:val="24"/>
          <w:szCs w:val="24"/>
        </w:rPr>
      </w:pPr>
      <w:r>
        <w:rPr>
          <w:sz w:val="24"/>
          <w:szCs w:val="24"/>
          <w:lang w:val="ru-RU"/>
        </w:rPr>
        <w:t xml:space="preserve">Манифольд должен содержать устройство для продувки его сжатым воздухом. </w:t>
      </w:r>
      <w:proofErr w:type="spellStart"/>
      <w:r>
        <w:rPr>
          <w:sz w:val="24"/>
          <w:szCs w:val="24"/>
        </w:rPr>
        <w:t>Длина</w:t>
      </w:r>
      <w:proofErr w:type="spellEnd"/>
      <w:r>
        <w:rPr>
          <w:sz w:val="24"/>
          <w:szCs w:val="24"/>
        </w:rPr>
        <w:t xml:space="preserve"> </w:t>
      </w:r>
      <w:proofErr w:type="spellStart"/>
      <w:r>
        <w:rPr>
          <w:sz w:val="24"/>
          <w:szCs w:val="24"/>
        </w:rPr>
        <w:t>выкидных</w:t>
      </w:r>
      <w:proofErr w:type="spellEnd"/>
      <w:r>
        <w:rPr>
          <w:sz w:val="24"/>
          <w:szCs w:val="24"/>
        </w:rPr>
        <w:t xml:space="preserve"> </w:t>
      </w:r>
      <w:proofErr w:type="spellStart"/>
      <w:r>
        <w:rPr>
          <w:sz w:val="24"/>
          <w:szCs w:val="24"/>
        </w:rPr>
        <w:t>линий</w:t>
      </w:r>
      <w:proofErr w:type="spellEnd"/>
      <w:r>
        <w:rPr>
          <w:sz w:val="24"/>
          <w:szCs w:val="24"/>
        </w:rPr>
        <w:t xml:space="preserve"> </w:t>
      </w:r>
      <w:proofErr w:type="spellStart"/>
      <w:r>
        <w:rPr>
          <w:sz w:val="24"/>
          <w:szCs w:val="24"/>
        </w:rPr>
        <w:t>должна</w:t>
      </w:r>
      <w:proofErr w:type="spellEnd"/>
      <w:r>
        <w:rPr>
          <w:sz w:val="24"/>
          <w:szCs w:val="24"/>
        </w:rPr>
        <w:t xml:space="preserve"> </w:t>
      </w:r>
      <w:proofErr w:type="spellStart"/>
      <w:r>
        <w:rPr>
          <w:sz w:val="24"/>
          <w:szCs w:val="24"/>
        </w:rPr>
        <w:t>быть</w:t>
      </w:r>
      <w:proofErr w:type="spellEnd"/>
      <w:r>
        <w:rPr>
          <w:sz w:val="24"/>
          <w:szCs w:val="24"/>
        </w:rPr>
        <w:t xml:space="preserve"> </w:t>
      </w:r>
      <w:proofErr w:type="spellStart"/>
      <w:r>
        <w:rPr>
          <w:sz w:val="24"/>
          <w:szCs w:val="24"/>
        </w:rPr>
        <w:t>не</w:t>
      </w:r>
      <w:proofErr w:type="spellEnd"/>
      <w:r>
        <w:rPr>
          <w:sz w:val="24"/>
          <w:szCs w:val="24"/>
        </w:rPr>
        <w:t xml:space="preserve"> </w:t>
      </w:r>
      <w:proofErr w:type="spellStart"/>
      <w:r>
        <w:rPr>
          <w:sz w:val="24"/>
          <w:szCs w:val="24"/>
        </w:rPr>
        <w:t>менее</w:t>
      </w:r>
      <w:proofErr w:type="spellEnd"/>
      <w:r>
        <w:rPr>
          <w:sz w:val="24"/>
          <w:szCs w:val="24"/>
        </w:rPr>
        <w:t xml:space="preserve"> 100 м.</w:t>
      </w:r>
    </w:p>
    <w:p w:rsidR="00B747D6" w:rsidRDefault="0065571B" w:rsidP="00110941">
      <w:pPr>
        <w:pStyle w:val="afff0"/>
        <w:numPr>
          <w:ilvl w:val="0"/>
          <w:numId w:val="25"/>
        </w:numPr>
        <w:tabs>
          <w:tab w:val="left" w:pos="993"/>
        </w:tabs>
        <w:ind w:left="0" w:firstLine="737"/>
        <w:jc w:val="both"/>
        <w:rPr>
          <w:sz w:val="24"/>
          <w:szCs w:val="24"/>
          <w:lang w:val="ru-RU"/>
        </w:rPr>
      </w:pPr>
      <w:r>
        <w:rPr>
          <w:sz w:val="24"/>
          <w:szCs w:val="24"/>
          <w:lang w:val="ru-RU"/>
        </w:rPr>
        <w:t>Крепление в</w:t>
      </w:r>
      <w:r w:rsidR="0047752A">
        <w:rPr>
          <w:sz w:val="24"/>
          <w:szCs w:val="24"/>
          <w:lang w:val="ru-RU"/>
        </w:rPr>
        <w:t>ыкидных линий к стойкам</w:t>
      </w:r>
      <w:r>
        <w:rPr>
          <w:sz w:val="24"/>
          <w:szCs w:val="24"/>
          <w:lang w:val="ru-RU"/>
        </w:rPr>
        <w:t xml:space="preserve"> производится при помощи хомутов через 8 – 10 м и не более 0,5 м от конца </w:t>
      </w:r>
      <w:proofErr w:type="spellStart"/>
      <w:r>
        <w:rPr>
          <w:sz w:val="24"/>
          <w:szCs w:val="24"/>
          <w:lang w:val="ru-RU"/>
        </w:rPr>
        <w:t>выкида</w:t>
      </w:r>
      <w:proofErr w:type="spellEnd"/>
      <w:r>
        <w:rPr>
          <w:sz w:val="24"/>
          <w:szCs w:val="24"/>
          <w:lang w:val="ru-RU"/>
        </w:rPr>
        <w:t>;</w:t>
      </w:r>
    </w:p>
    <w:p w:rsidR="00B747D6" w:rsidRDefault="0065571B" w:rsidP="00110941">
      <w:pPr>
        <w:pStyle w:val="afff0"/>
        <w:numPr>
          <w:ilvl w:val="0"/>
          <w:numId w:val="25"/>
        </w:numPr>
        <w:tabs>
          <w:tab w:val="left" w:pos="993"/>
        </w:tabs>
        <w:ind w:left="0" w:firstLine="737"/>
        <w:jc w:val="both"/>
        <w:rPr>
          <w:sz w:val="24"/>
          <w:szCs w:val="24"/>
        </w:rPr>
      </w:pPr>
      <w:r>
        <w:rPr>
          <w:sz w:val="24"/>
          <w:szCs w:val="24"/>
          <w:lang w:val="ru-RU"/>
        </w:rPr>
        <w:t xml:space="preserve">После монтажа ПВО на устье производится его опрессовка по ГОСТ 13862-2003 «Оборудование противовыбросовое». </w:t>
      </w:r>
      <w:proofErr w:type="spellStart"/>
      <w:r>
        <w:rPr>
          <w:sz w:val="24"/>
          <w:szCs w:val="24"/>
        </w:rPr>
        <w:t>Выкидные</w:t>
      </w:r>
      <w:proofErr w:type="spellEnd"/>
      <w:r>
        <w:rPr>
          <w:sz w:val="24"/>
          <w:szCs w:val="24"/>
        </w:rPr>
        <w:t xml:space="preserve"> </w:t>
      </w:r>
      <w:proofErr w:type="spellStart"/>
      <w:r>
        <w:rPr>
          <w:sz w:val="24"/>
          <w:szCs w:val="24"/>
        </w:rPr>
        <w:t>линий</w:t>
      </w:r>
      <w:proofErr w:type="spellEnd"/>
      <w:r>
        <w:rPr>
          <w:sz w:val="24"/>
          <w:szCs w:val="24"/>
        </w:rPr>
        <w:t xml:space="preserve"> </w:t>
      </w:r>
      <w:proofErr w:type="spellStart"/>
      <w:r>
        <w:rPr>
          <w:sz w:val="24"/>
          <w:szCs w:val="24"/>
        </w:rPr>
        <w:t>опрессовываются</w:t>
      </w:r>
      <w:proofErr w:type="spellEnd"/>
      <w:r>
        <w:rPr>
          <w:sz w:val="24"/>
          <w:szCs w:val="24"/>
        </w:rPr>
        <w:t xml:space="preserve"> </w:t>
      </w:r>
      <w:proofErr w:type="spellStart"/>
      <w:r>
        <w:rPr>
          <w:sz w:val="24"/>
          <w:szCs w:val="24"/>
        </w:rPr>
        <w:t>давлением</w:t>
      </w:r>
      <w:proofErr w:type="spellEnd"/>
      <w:r>
        <w:rPr>
          <w:sz w:val="24"/>
          <w:szCs w:val="24"/>
        </w:rPr>
        <w:t xml:space="preserve"> в 10 </w:t>
      </w:r>
      <w:proofErr w:type="spellStart"/>
      <w:r>
        <w:rPr>
          <w:sz w:val="24"/>
          <w:szCs w:val="24"/>
        </w:rPr>
        <w:t>МПа</w:t>
      </w:r>
      <w:proofErr w:type="spellEnd"/>
      <w:r>
        <w:rPr>
          <w:sz w:val="24"/>
          <w:szCs w:val="24"/>
        </w:rPr>
        <w:t>;</w:t>
      </w:r>
    </w:p>
    <w:p w:rsidR="00B747D6" w:rsidRDefault="0065571B" w:rsidP="00110941">
      <w:pPr>
        <w:pStyle w:val="afff0"/>
        <w:numPr>
          <w:ilvl w:val="0"/>
          <w:numId w:val="25"/>
        </w:numPr>
        <w:tabs>
          <w:tab w:val="left" w:pos="993"/>
        </w:tabs>
        <w:ind w:left="0" w:firstLine="737"/>
        <w:jc w:val="both"/>
        <w:rPr>
          <w:sz w:val="24"/>
          <w:szCs w:val="24"/>
        </w:rPr>
      </w:pPr>
      <w:r>
        <w:rPr>
          <w:sz w:val="24"/>
          <w:szCs w:val="24"/>
          <w:lang w:val="ru-RU"/>
        </w:rPr>
        <w:t xml:space="preserve">Основной пульт управления ПВО устанавливается на расстоянии не менее 10 м от устья в удобном и безопасном месте. </w:t>
      </w:r>
      <w:proofErr w:type="spellStart"/>
      <w:r>
        <w:rPr>
          <w:sz w:val="24"/>
          <w:szCs w:val="24"/>
        </w:rPr>
        <w:t>Вспомогательный</w:t>
      </w:r>
      <w:proofErr w:type="spellEnd"/>
      <w:r>
        <w:rPr>
          <w:sz w:val="24"/>
          <w:szCs w:val="24"/>
        </w:rPr>
        <w:t xml:space="preserve"> </w:t>
      </w:r>
      <w:proofErr w:type="spellStart"/>
      <w:r>
        <w:rPr>
          <w:sz w:val="24"/>
          <w:szCs w:val="24"/>
        </w:rPr>
        <w:t>пульт</w:t>
      </w:r>
      <w:proofErr w:type="spellEnd"/>
      <w:r>
        <w:rPr>
          <w:sz w:val="24"/>
          <w:szCs w:val="24"/>
        </w:rPr>
        <w:t xml:space="preserve"> </w:t>
      </w:r>
      <w:proofErr w:type="spellStart"/>
      <w:r>
        <w:rPr>
          <w:sz w:val="24"/>
          <w:szCs w:val="24"/>
        </w:rPr>
        <w:t>управления</w:t>
      </w:r>
      <w:proofErr w:type="spellEnd"/>
      <w:r>
        <w:rPr>
          <w:sz w:val="24"/>
          <w:szCs w:val="24"/>
        </w:rPr>
        <w:t xml:space="preserve"> ПВО – </w:t>
      </w:r>
      <w:proofErr w:type="spellStart"/>
      <w:r>
        <w:rPr>
          <w:sz w:val="24"/>
          <w:szCs w:val="24"/>
        </w:rPr>
        <w:t>непосредственно</w:t>
      </w:r>
      <w:proofErr w:type="spellEnd"/>
      <w:r>
        <w:rPr>
          <w:sz w:val="24"/>
          <w:szCs w:val="24"/>
        </w:rPr>
        <w:t xml:space="preserve"> </w:t>
      </w:r>
      <w:proofErr w:type="spellStart"/>
      <w:r>
        <w:rPr>
          <w:sz w:val="24"/>
          <w:szCs w:val="24"/>
        </w:rPr>
        <w:t>возле</w:t>
      </w:r>
      <w:proofErr w:type="spellEnd"/>
      <w:r>
        <w:rPr>
          <w:sz w:val="24"/>
          <w:szCs w:val="24"/>
        </w:rPr>
        <w:t xml:space="preserve"> </w:t>
      </w:r>
      <w:proofErr w:type="spellStart"/>
      <w:r>
        <w:rPr>
          <w:sz w:val="24"/>
          <w:szCs w:val="24"/>
        </w:rPr>
        <w:t>пульта</w:t>
      </w:r>
      <w:proofErr w:type="spellEnd"/>
      <w:r>
        <w:rPr>
          <w:sz w:val="24"/>
          <w:szCs w:val="24"/>
        </w:rPr>
        <w:t xml:space="preserve"> </w:t>
      </w:r>
      <w:proofErr w:type="spellStart"/>
      <w:r>
        <w:rPr>
          <w:sz w:val="24"/>
          <w:szCs w:val="24"/>
        </w:rPr>
        <w:t>бурильщика</w:t>
      </w:r>
      <w:proofErr w:type="spellEnd"/>
      <w:r>
        <w:rPr>
          <w:sz w:val="24"/>
          <w:szCs w:val="24"/>
        </w:rPr>
        <w:t>;</w:t>
      </w:r>
    </w:p>
    <w:p w:rsidR="00B747D6" w:rsidRDefault="0065571B" w:rsidP="00110941">
      <w:pPr>
        <w:pStyle w:val="afff0"/>
        <w:numPr>
          <w:ilvl w:val="0"/>
          <w:numId w:val="25"/>
        </w:numPr>
        <w:tabs>
          <w:tab w:val="left" w:pos="993"/>
        </w:tabs>
        <w:ind w:left="0" w:firstLine="737"/>
        <w:jc w:val="both"/>
        <w:rPr>
          <w:sz w:val="24"/>
          <w:szCs w:val="24"/>
          <w:lang w:val="ru-RU"/>
        </w:rPr>
      </w:pPr>
      <w:r>
        <w:rPr>
          <w:sz w:val="24"/>
          <w:szCs w:val="24"/>
          <w:lang w:val="ru-RU"/>
        </w:rPr>
        <w:t xml:space="preserve">Вокруг устья скважины делается площадка из твердого покрытия ко всем узлам устьевого </w:t>
      </w:r>
      <w:proofErr w:type="spellStart"/>
      <w:r>
        <w:rPr>
          <w:sz w:val="24"/>
          <w:szCs w:val="24"/>
          <w:lang w:val="ru-RU"/>
        </w:rPr>
        <w:t>оборудовани</w:t>
      </w:r>
      <w:proofErr w:type="spellEnd"/>
    </w:p>
    <w:p w:rsidR="00B747D6" w:rsidRDefault="0065571B">
      <w:pPr>
        <w:pStyle w:val="1"/>
        <w:rPr>
          <w:lang w:val="ru-RU"/>
        </w:rPr>
      </w:pPr>
      <w:r>
        <w:rPr>
          <w:lang w:val="ru-RU"/>
        </w:rPr>
        <w:lastRenderedPageBreak/>
        <w:t>1</w:t>
      </w:r>
      <w:r w:rsidR="006870DC">
        <w:rPr>
          <w:lang w:val="ru-RU"/>
        </w:rPr>
        <w:t>0</w:t>
      </w:r>
      <w:r>
        <w:rPr>
          <w:lang w:val="ru-RU"/>
        </w:rPr>
        <w:t xml:space="preserve">. Механизация и автоматизация технологических процессов, средства контроля и диспетчеризации </w:t>
      </w:r>
    </w:p>
    <w:p w:rsidR="00B747D6" w:rsidRPr="00DE0B6B" w:rsidRDefault="00B747D6">
      <w:pPr>
        <w:pStyle w:val="12"/>
        <w:jc w:val="both"/>
        <w:rPr>
          <w:rFonts w:ascii="Times New Roman" w:hAnsi="Times New Roman" w:cs="Times New Roman"/>
          <w:szCs w:val="24"/>
          <w:lang w:val="ru-RU"/>
        </w:rPr>
      </w:pPr>
    </w:p>
    <w:p w:rsidR="00B747D6" w:rsidRDefault="0065571B">
      <w:pPr>
        <w:pStyle w:val="12"/>
        <w:ind w:firstLine="432"/>
        <w:jc w:val="both"/>
        <w:rPr>
          <w:rFonts w:ascii="Times New Roman" w:hAnsi="Times New Roman" w:cs="Times New Roman"/>
          <w:szCs w:val="24"/>
          <w:lang w:val="ru-RU"/>
        </w:rPr>
      </w:pPr>
      <w:r>
        <w:rPr>
          <w:rFonts w:ascii="Times New Roman" w:hAnsi="Times New Roman" w:cs="Times New Roman"/>
          <w:szCs w:val="24"/>
          <w:lang w:val="ru-RU"/>
        </w:rPr>
        <w:t>Механизация и автоматизация применяется согласно приложений 2 и 3 к «</w:t>
      </w:r>
      <w:r w:rsidR="00280DF7">
        <w:rPr>
          <w:rFonts w:ascii="Times New Roman" w:hAnsi="Times New Roman" w:cs="Times New Roman"/>
          <w:szCs w:val="24"/>
          <w:lang w:val="ru-RU"/>
        </w:rPr>
        <w:t>Правил обеспечения промышленной безопасности для опасных производственных объектов нефтяной и газовой отраслей промышленности</w:t>
      </w:r>
      <w:r>
        <w:rPr>
          <w:rFonts w:ascii="Times New Roman" w:hAnsi="Times New Roman" w:cs="Times New Roman"/>
          <w:szCs w:val="24"/>
          <w:lang w:val="ru-RU"/>
        </w:rPr>
        <w:t>»</w:t>
      </w:r>
      <w:r w:rsidR="00280DF7">
        <w:rPr>
          <w:rFonts w:ascii="Times New Roman" w:hAnsi="Times New Roman" w:cs="Times New Roman"/>
          <w:szCs w:val="24"/>
          <w:lang w:val="ru-RU"/>
        </w:rPr>
        <w:t xml:space="preserve"> Приказ Министра по инвестициям и развитию РК от 30.12.2014 г. №355</w:t>
      </w:r>
      <w:r>
        <w:rPr>
          <w:rFonts w:ascii="Times New Roman" w:hAnsi="Times New Roman" w:cs="Times New Roman"/>
          <w:szCs w:val="24"/>
          <w:lang w:val="ru-RU"/>
        </w:rPr>
        <w:t xml:space="preserve">, нормативы оснащения буровых установок средствами,  повышающими безопасность  труда  при строительстве  эксплуатационных скважин на нефть и газ, и нормативы оснащения нефтегазовых  объектов средствами,  повышающими безопасность труда при опробовании,  освоении,  текущих и капитальных ремонтах скважин,   а также при добыче и  подготовке  нефти и газа. </w:t>
      </w:r>
    </w:p>
    <w:p w:rsidR="00B747D6" w:rsidRDefault="0065571B">
      <w:pPr>
        <w:ind w:firstLine="567"/>
        <w:jc w:val="both"/>
        <w:rPr>
          <w:sz w:val="24"/>
          <w:szCs w:val="24"/>
          <w:lang w:val="ru-RU"/>
        </w:rPr>
      </w:pPr>
      <w:r>
        <w:rPr>
          <w:sz w:val="24"/>
          <w:szCs w:val="24"/>
          <w:lang w:val="ru-RU"/>
        </w:rPr>
        <w:t>Средства механизации и автоматизации (нормативы Республики Казахстан)</w:t>
      </w:r>
    </w:p>
    <w:p w:rsidR="00B747D6" w:rsidRDefault="00B747D6">
      <w:pPr>
        <w:jc w:val="right"/>
        <w:rPr>
          <w:sz w:val="24"/>
          <w:szCs w:val="24"/>
          <w:lang w:val="ru-RU"/>
        </w:rPr>
      </w:pPr>
    </w:p>
    <w:p w:rsidR="00B747D6" w:rsidRDefault="0065571B">
      <w:pPr>
        <w:jc w:val="right"/>
        <w:rPr>
          <w:sz w:val="24"/>
          <w:szCs w:val="24"/>
          <w:lang w:val="ru-RU"/>
        </w:rPr>
      </w:pPr>
      <w:proofErr w:type="spellStart"/>
      <w:r>
        <w:rPr>
          <w:sz w:val="24"/>
          <w:szCs w:val="24"/>
        </w:rPr>
        <w:t>Таблица</w:t>
      </w:r>
      <w:proofErr w:type="spellEnd"/>
      <w:r>
        <w:rPr>
          <w:sz w:val="24"/>
          <w:szCs w:val="24"/>
        </w:rPr>
        <w:t xml:space="preserve"> </w:t>
      </w:r>
      <w:r>
        <w:rPr>
          <w:sz w:val="24"/>
          <w:szCs w:val="24"/>
          <w:lang w:val="ru-RU"/>
        </w:rPr>
        <w:t>1</w:t>
      </w:r>
      <w:r w:rsidR="006870DC">
        <w:rPr>
          <w:sz w:val="24"/>
          <w:szCs w:val="24"/>
          <w:lang w:val="ru-RU"/>
        </w:rPr>
        <w:t>0</w:t>
      </w:r>
      <w:r>
        <w:rPr>
          <w:sz w:val="24"/>
          <w:szCs w:val="24"/>
        </w:rPr>
        <w:t>.1</w:t>
      </w:r>
      <w:r>
        <w:rPr>
          <w:sz w:val="24"/>
          <w:szCs w:val="24"/>
          <w:lang w:val="ru-RU"/>
        </w:rPr>
        <w:t>.</w:t>
      </w:r>
    </w:p>
    <w:tbl>
      <w:tblPr>
        <w:tblW w:w="982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20"/>
        <w:gridCol w:w="5961"/>
        <w:gridCol w:w="1134"/>
        <w:gridCol w:w="2013"/>
      </w:tblGrid>
      <w:tr w:rsidR="00B747D6">
        <w:tc>
          <w:tcPr>
            <w:tcW w:w="720" w:type="dxa"/>
          </w:tcPr>
          <w:p w:rsidR="00B747D6" w:rsidRDefault="0065571B">
            <w:pPr>
              <w:ind w:left="-108"/>
              <w:jc w:val="center"/>
              <w:rPr>
                <w:b/>
                <w:sz w:val="24"/>
                <w:szCs w:val="24"/>
              </w:rPr>
            </w:pPr>
            <w:r>
              <w:rPr>
                <w:b/>
                <w:sz w:val="24"/>
                <w:szCs w:val="24"/>
              </w:rPr>
              <w:t>№№</w:t>
            </w:r>
          </w:p>
          <w:p w:rsidR="00B747D6" w:rsidRDefault="0065571B">
            <w:pPr>
              <w:ind w:left="-108"/>
              <w:jc w:val="center"/>
              <w:rPr>
                <w:b/>
                <w:sz w:val="24"/>
                <w:szCs w:val="24"/>
              </w:rPr>
            </w:pPr>
            <w:r>
              <w:rPr>
                <w:b/>
                <w:sz w:val="24"/>
                <w:szCs w:val="24"/>
              </w:rPr>
              <w:t>п/п</w:t>
            </w:r>
          </w:p>
        </w:tc>
        <w:tc>
          <w:tcPr>
            <w:tcW w:w="5961" w:type="dxa"/>
          </w:tcPr>
          <w:p w:rsidR="00B747D6" w:rsidRDefault="00B747D6">
            <w:pPr>
              <w:jc w:val="both"/>
              <w:rPr>
                <w:b/>
                <w:sz w:val="24"/>
                <w:szCs w:val="24"/>
                <w:lang w:val="ru-RU"/>
              </w:rPr>
            </w:pPr>
          </w:p>
          <w:p w:rsidR="00B747D6" w:rsidRDefault="0065571B">
            <w:pPr>
              <w:jc w:val="both"/>
              <w:rPr>
                <w:b/>
                <w:sz w:val="24"/>
                <w:szCs w:val="24"/>
              </w:rPr>
            </w:pPr>
            <w:proofErr w:type="spellStart"/>
            <w:r>
              <w:rPr>
                <w:b/>
                <w:sz w:val="24"/>
                <w:szCs w:val="24"/>
              </w:rPr>
              <w:t>Наименование</w:t>
            </w:r>
            <w:proofErr w:type="spellEnd"/>
            <w:r>
              <w:rPr>
                <w:b/>
                <w:sz w:val="24"/>
                <w:szCs w:val="24"/>
              </w:rPr>
              <w:t xml:space="preserve"> </w:t>
            </w:r>
            <w:proofErr w:type="spellStart"/>
            <w:r>
              <w:rPr>
                <w:b/>
                <w:sz w:val="24"/>
                <w:szCs w:val="24"/>
              </w:rPr>
              <w:t>приспособлений</w:t>
            </w:r>
            <w:proofErr w:type="spellEnd"/>
            <w:r>
              <w:rPr>
                <w:b/>
                <w:sz w:val="24"/>
                <w:szCs w:val="24"/>
              </w:rPr>
              <w:t xml:space="preserve"> и </w:t>
            </w:r>
            <w:proofErr w:type="spellStart"/>
            <w:r>
              <w:rPr>
                <w:b/>
                <w:sz w:val="24"/>
                <w:szCs w:val="24"/>
              </w:rPr>
              <w:t>устройств</w:t>
            </w:r>
            <w:proofErr w:type="spellEnd"/>
          </w:p>
        </w:tc>
        <w:tc>
          <w:tcPr>
            <w:tcW w:w="1134" w:type="dxa"/>
          </w:tcPr>
          <w:p w:rsidR="00B747D6" w:rsidRDefault="0065571B">
            <w:pPr>
              <w:ind w:right="-108"/>
              <w:jc w:val="center"/>
              <w:rPr>
                <w:b/>
                <w:sz w:val="24"/>
                <w:szCs w:val="24"/>
              </w:rPr>
            </w:pPr>
            <w:proofErr w:type="spellStart"/>
            <w:r>
              <w:rPr>
                <w:b/>
                <w:sz w:val="24"/>
                <w:szCs w:val="24"/>
              </w:rPr>
              <w:t>Наименование</w:t>
            </w:r>
            <w:proofErr w:type="spellEnd"/>
          </w:p>
          <w:p w:rsidR="00B747D6" w:rsidRDefault="0065571B">
            <w:pPr>
              <w:jc w:val="center"/>
              <w:rPr>
                <w:b/>
                <w:sz w:val="24"/>
                <w:szCs w:val="24"/>
              </w:rPr>
            </w:pPr>
            <w:proofErr w:type="spellStart"/>
            <w:r>
              <w:rPr>
                <w:b/>
                <w:sz w:val="24"/>
                <w:szCs w:val="24"/>
              </w:rPr>
              <w:t>объектов</w:t>
            </w:r>
            <w:proofErr w:type="spellEnd"/>
          </w:p>
        </w:tc>
        <w:tc>
          <w:tcPr>
            <w:tcW w:w="2013" w:type="dxa"/>
          </w:tcPr>
          <w:p w:rsidR="00B747D6" w:rsidRDefault="0065571B">
            <w:pPr>
              <w:jc w:val="center"/>
              <w:rPr>
                <w:b/>
                <w:sz w:val="24"/>
                <w:szCs w:val="24"/>
              </w:rPr>
            </w:pPr>
            <w:proofErr w:type="spellStart"/>
            <w:r>
              <w:rPr>
                <w:b/>
                <w:sz w:val="24"/>
                <w:szCs w:val="24"/>
              </w:rPr>
              <w:t>Количество</w:t>
            </w:r>
            <w:proofErr w:type="spellEnd"/>
          </w:p>
          <w:p w:rsidR="00B747D6" w:rsidRDefault="0065571B">
            <w:pPr>
              <w:jc w:val="center"/>
              <w:rPr>
                <w:b/>
                <w:sz w:val="24"/>
                <w:szCs w:val="24"/>
                <w:lang w:val="ru-RU"/>
              </w:rPr>
            </w:pPr>
            <w:proofErr w:type="spellStart"/>
            <w:r>
              <w:rPr>
                <w:b/>
                <w:sz w:val="24"/>
                <w:szCs w:val="24"/>
              </w:rPr>
              <w:t>на</w:t>
            </w:r>
            <w:proofErr w:type="spellEnd"/>
            <w:r>
              <w:rPr>
                <w:b/>
                <w:sz w:val="24"/>
                <w:szCs w:val="24"/>
              </w:rPr>
              <w:t xml:space="preserve"> </w:t>
            </w:r>
            <w:proofErr w:type="spellStart"/>
            <w:r>
              <w:rPr>
                <w:b/>
                <w:sz w:val="24"/>
                <w:szCs w:val="24"/>
              </w:rPr>
              <w:t>объект</w:t>
            </w:r>
            <w:proofErr w:type="spellEnd"/>
          </w:p>
          <w:p w:rsidR="00B747D6" w:rsidRDefault="00B747D6">
            <w:pPr>
              <w:jc w:val="center"/>
              <w:rPr>
                <w:b/>
                <w:sz w:val="24"/>
                <w:szCs w:val="24"/>
                <w:lang w:val="ru-RU"/>
              </w:rPr>
            </w:pPr>
          </w:p>
        </w:tc>
      </w:tr>
      <w:tr w:rsidR="00B747D6">
        <w:tc>
          <w:tcPr>
            <w:tcW w:w="720" w:type="dxa"/>
          </w:tcPr>
          <w:p w:rsidR="00B747D6" w:rsidRDefault="0065571B">
            <w:pPr>
              <w:ind w:left="-108"/>
              <w:jc w:val="center"/>
              <w:rPr>
                <w:sz w:val="24"/>
                <w:szCs w:val="24"/>
              </w:rPr>
            </w:pPr>
            <w:r>
              <w:rPr>
                <w:sz w:val="24"/>
                <w:szCs w:val="24"/>
              </w:rPr>
              <w:t>1</w:t>
            </w:r>
          </w:p>
        </w:tc>
        <w:tc>
          <w:tcPr>
            <w:tcW w:w="5961" w:type="dxa"/>
          </w:tcPr>
          <w:p w:rsidR="00B747D6" w:rsidRDefault="0065571B">
            <w:pPr>
              <w:jc w:val="center"/>
              <w:rPr>
                <w:sz w:val="24"/>
                <w:szCs w:val="24"/>
              </w:rPr>
            </w:pPr>
            <w:r>
              <w:rPr>
                <w:sz w:val="24"/>
                <w:szCs w:val="24"/>
              </w:rPr>
              <w:t>2</w:t>
            </w:r>
          </w:p>
        </w:tc>
        <w:tc>
          <w:tcPr>
            <w:tcW w:w="1134" w:type="dxa"/>
          </w:tcPr>
          <w:p w:rsidR="00B747D6" w:rsidRDefault="0065571B">
            <w:pPr>
              <w:jc w:val="center"/>
              <w:rPr>
                <w:sz w:val="24"/>
                <w:szCs w:val="24"/>
              </w:rPr>
            </w:pPr>
            <w:r>
              <w:rPr>
                <w:sz w:val="24"/>
                <w:szCs w:val="24"/>
              </w:rPr>
              <w:t>3</w:t>
            </w:r>
          </w:p>
        </w:tc>
        <w:tc>
          <w:tcPr>
            <w:tcW w:w="2013" w:type="dxa"/>
          </w:tcPr>
          <w:p w:rsidR="00B747D6" w:rsidRDefault="0065571B">
            <w:pPr>
              <w:jc w:val="center"/>
              <w:rPr>
                <w:sz w:val="24"/>
                <w:szCs w:val="24"/>
              </w:rPr>
            </w:pPr>
            <w:r>
              <w:rPr>
                <w:sz w:val="24"/>
                <w:szCs w:val="24"/>
              </w:rPr>
              <w:t>4</w:t>
            </w:r>
          </w:p>
        </w:tc>
      </w:tr>
      <w:tr w:rsidR="00B747D6">
        <w:tc>
          <w:tcPr>
            <w:tcW w:w="720" w:type="dxa"/>
          </w:tcPr>
          <w:p w:rsidR="00B747D6" w:rsidRDefault="0065571B">
            <w:pPr>
              <w:ind w:left="-108"/>
              <w:jc w:val="center"/>
              <w:rPr>
                <w:sz w:val="24"/>
                <w:szCs w:val="24"/>
              </w:rPr>
            </w:pPr>
            <w:r>
              <w:rPr>
                <w:sz w:val="24"/>
                <w:szCs w:val="24"/>
              </w:rPr>
              <w:t>1</w:t>
            </w:r>
          </w:p>
        </w:tc>
        <w:tc>
          <w:tcPr>
            <w:tcW w:w="5961" w:type="dxa"/>
          </w:tcPr>
          <w:p w:rsidR="00B747D6" w:rsidRDefault="0065571B">
            <w:pPr>
              <w:jc w:val="both"/>
              <w:rPr>
                <w:sz w:val="24"/>
                <w:szCs w:val="24"/>
                <w:lang w:val="ru-RU"/>
              </w:rPr>
            </w:pPr>
            <w:r>
              <w:rPr>
                <w:sz w:val="24"/>
                <w:szCs w:val="24"/>
                <w:lang w:val="ru-RU"/>
              </w:rPr>
              <w:t>Лебедка вспомогательная или безопасная шпилевая катушка с  направляющим роликом.</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2</w:t>
            </w:r>
          </w:p>
        </w:tc>
        <w:tc>
          <w:tcPr>
            <w:tcW w:w="5961" w:type="dxa"/>
          </w:tcPr>
          <w:p w:rsidR="00B747D6" w:rsidRDefault="0065571B">
            <w:pPr>
              <w:jc w:val="both"/>
              <w:rPr>
                <w:sz w:val="24"/>
                <w:szCs w:val="24"/>
                <w:lang w:val="ru-RU"/>
              </w:rPr>
            </w:pPr>
            <w:r>
              <w:rPr>
                <w:sz w:val="24"/>
                <w:szCs w:val="24"/>
                <w:lang w:val="ru-RU"/>
              </w:rPr>
              <w:t>Грузоподъемное устройство (кран, тельфер) с комплексом тарированных грузозахватных приспособлений.</w:t>
            </w:r>
          </w:p>
        </w:tc>
        <w:tc>
          <w:tcPr>
            <w:tcW w:w="1134" w:type="dxa"/>
          </w:tcPr>
          <w:p w:rsidR="00B747D6" w:rsidRDefault="0065571B">
            <w:pPr>
              <w:jc w:val="center"/>
              <w:rPr>
                <w:sz w:val="24"/>
                <w:szCs w:val="24"/>
              </w:rPr>
            </w:pPr>
            <w:proofErr w:type="spellStart"/>
            <w:r>
              <w:rPr>
                <w:sz w:val="24"/>
                <w:szCs w:val="24"/>
              </w:rPr>
              <w:t>Приемный</w:t>
            </w:r>
            <w:proofErr w:type="spellEnd"/>
          </w:p>
          <w:p w:rsidR="00B747D6" w:rsidRDefault="0065571B">
            <w:pPr>
              <w:jc w:val="center"/>
              <w:rPr>
                <w:sz w:val="24"/>
                <w:szCs w:val="24"/>
              </w:rPr>
            </w:pPr>
            <w:proofErr w:type="spellStart"/>
            <w:r>
              <w:rPr>
                <w:sz w:val="24"/>
                <w:szCs w:val="24"/>
              </w:rPr>
              <w:t>мост</w:t>
            </w:r>
            <w:proofErr w:type="spellEnd"/>
          </w:p>
        </w:tc>
        <w:tc>
          <w:tcPr>
            <w:tcW w:w="2013" w:type="dxa"/>
          </w:tcPr>
          <w:p w:rsidR="00B747D6" w:rsidRDefault="0065571B">
            <w:pPr>
              <w:jc w:val="center"/>
              <w:rPr>
                <w:sz w:val="24"/>
                <w:szCs w:val="24"/>
              </w:rPr>
            </w:pPr>
            <w:r>
              <w:rPr>
                <w:sz w:val="24"/>
                <w:szCs w:val="24"/>
              </w:rPr>
              <w:t xml:space="preserve">1 </w:t>
            </w:r>
            <w:proofErr w:type="spellStart"/>
            <w:r>
              <w:rPr>
                <w:sz w:val="24"/>
                <w:szCs w:val="24"/>
              </w:rPr>
              <w:t>комплект</w:t>
            </w:r>
            <w:proofErr w:type="spellEnd"/>
          </w:p>
        </w:tc>
      </w:tr>
      <w:tr w:rsidR="00B747D6">
        <w:tc>
          <w:tcPr>
            <w:tcW w:w="720" w:type="dxa"/>
          </w:tcPr>
          <w:p w:rsidR="00B747D6" w:rsidRDefault="0065571B">
            <w:pPr>
              <w:ind w:left="-108"/>
              <w:jc w:val="center"/>
              <w:rPr>
                <w:sz w:val="24"/>
                <w:szCs w:val="24"/>
              </w:rPr>
            </w:pPr>
            <w:r>
              <w:rPr>
                <w:sz w:val="24"/>
                <w:szCs w:val="24"/>
              </w:rPr>
              <w:t>3</w:t>
            </w:r>
          </w:p>
        </w:tc>
        <w:tc>
          <w:tcPr>
            <w:tcW w:w="5961" w:type="dxa"/>
          </w:tcPr>
          <w:p w:rsidR="00B747D6" w:rsidRDefault="0065571B">
            <w:pPr>
              <w:jc w:val="both"/>
              <w:rPr>
                <w:sz w:val="24"/>
                <w:szCs w:val="24"/>
                <w:lang w:val="ru-RU"/>
              </w:rPr>
            </w:pPr>
            <w:r>
              <w:rPr>
                <w:sz w:val="24"/>
                <w:szCs w:val="24"/>
                <w:lang w:val="ru-RU"/>
              </w:rPr>
              <w:t>Тали ручные для ремонта гидравлической части буровых насосов и замены дизелей.</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4</w:t>
            </w:r>
          </w:p>
        </w:tc>
        <w:tc>
          <w:tcPr>
            <w:tcW w:w="5961" w:type="dxa"/>
          </w:tcPr>
          <w:p w:rsidR="00B747D6" w:rsidRDefault="0065571B">
            <w:pPr>
              <w:jc w:val="both"/>
              <w:rPr>
                <w:sz w:val="24"/>
                <w:szCs w:val="24"/>
                <w:lang w:val="ru-RU"/>
              </w:rPr>
            </w:pPr>
            <w:proofErr w:type="spellStart"/>
            <w:r>
              <w:rPr>
                <w:sz w:val="24"/>
                <w:szCs w:val="24"/>
                <w:lang w:val="ru-RU"/>
              </w:rPr>
              <w:t>Противозатаскиватель</w:t>
            </w:r>
            <w:proofErr w:type="spellEnd"/>
            <w:r>
              <w:rPr>
                <w:sz w:val="24"/>
                <w:szCs w:val="24"/>
                <w:lang w:val="ru-RU"/>
              </w:rPr>
              <w:t xml:space="preserve"> талевого блока (ограничитель </w:t>
            </w:r>
            <w:proofErr w:type="spellStart"/>
            <w:r>
              <w:rPr>
                <w:sz w:val="24"/>
                <w:szCs w:val="24"/>
                <w:lang w:val="ru-RU"/>
              </w:rPr>
              <w:t>переподъема</w:t>
            </w:r>
            <w:proofErr w:type="spellEnd"/>
            <w:r>
              <w:rPr>
                <w:sz w:val="24"/>
                <w:szCs w:val="24"/>
                <w:lang w:val="ru-RU"/>
              </w:rPr>
              <w:t xml:space="preserve">) и ограничитель нагрузки талевой системы типа ОБЛ и др. </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proofErr w:type="spellStart"/>
            <w:r>
              <w:rPr>
                <w:sz w:val="24"/>
                <w:szCs w:val="24"/>
              </w:rPr>
              <w:t>По</w:t>
            </w:r>
            <w:proofErr w:type="spellEnd"/>
            <w:r>
              <w:rPr>
                <w:sz w:val="24"/>
                <w:szCs w:val="24"/>
              </w:rPr>
              <w:t xml:space="preserve"> </w:t>
            </w:r>
            <w:proofErr w:type="spellStart"/>
            <w:r>
              <w:rPr>
                <w:sz w:val="24"/>
                <w:szCs w:val="24"/>
              </w:rPr>
              <w:t>одному</w:t>
            </w:r>
            <w:proofErr w:type="spellEnd"/>
          </w:p>
          <w:p w:rsidR="00B747D6" w:rsidRDefault="0065571B">
            <w:pPr>
              <w:jc w:val="center"/>
              <w:rPr>
                <w:sz w:val="24"/>
                <w:szCs w:val="24"/>
              </w:rPr>
            </w:pPr>
            <w:proofErr w:type="spellStart"/>
            <w:r>
              <w:rPr>
                <w:sz w:val="24"/>
                <w:szCs w:val="24"/>
              </w:rPr>
              <w:t>комплексу</w:t>
            </w:r>
            <w:proofErr w:type="spellEnd"/>
          </w:p>
        </w:tc>
      </w:tr>
      <w:tr w:rsidR="00B747D6">
        <w:tc>
          <w:tcPr>
            <w:tcW w:w="720" w:type="dxa"/>
          </w:tcPr>
          <w:p w:rsidR="00B747D6" w:rsidRDefault="0065571B">
            <w:pPr>
              <w:ind w:left="-108"/>
              <w:jc w:val="center"/>
              <w:rPr>
                <w:sz w:val="24"/>
                <w:szCs w:val="24"/>
              </w:rPr>
            </w:pPr>
            <w:r>
              <w:rPr>
                <w:sz w:val="24"/>
                <w:szCs w:val="24"/>
              </w:rPr>
              <w:t>4а</w:t>
            </w:r>
          </w:p>
        </w:tc>
        <w:tc>
          <w:tcPr>
            <w:tcW w:w="5961" w:type="dxa"/>
          </w:tcPr>
          <w:p w:rsidR="00B747D6" w:rsidRDefault="0065571B">
            <w:pPr>
              <w:jc w:val="both"/>
              <w:rPr>
                <w:sz w:val="24"/>
                <w:szCs w:val="24"/>
                <w:lang w:val="ru-RU"/>
              </w:rPr>
            </w:pPr>
            <w:r>
              <w:rPr>
                <w:sz w:val="24"/>
                <w:szCs w:val="24"/>
                <w:lang w:val="ru-RU"/>
              </w:rPr>
              <w:t>Отключатель привода буровой лебёдки при перегрузке вышки, талевой системы</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5</w:t>
            </w:r>
          </w:p>
        </w:tc>
        <w:tc>
          <w:tcPr>
            <w:tcW w:w="5961" w:type="dxa"/>
          </w:tcPr>
          <w:p w:rsidR="00B747D6" w:rsidRDefault="0065571B">
            <w:pPr>
              <w:jc w:val="both"/>
              <w:rPr>
                <w:sz w:val="24"/>
                <w:szCs w:val="24"/>
                <w:lang w:val="ru-RU"/>
              </w:rPr>
            </w:pPr>
            <w:r>
              <w:rPr>
                <w:sz w:val="24"/>
                <w:szCs w:val="24"/>
                <w:lang w:val="ru-RU"/>
              </w:rPr>
              <w:t>Якорь или крюк для вспомогательных работ.</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6</w:t>
            </w:r>
          </w:p>
        </w:tc>
        <w:tc>
          <w:tcPr>
            <w:tcW w:w="5961" w:type="dxa"/>
          </w:tcPr>
          <w:p w:rsidR="00B747D6" w:rsidRDefault="0065571B">
            <w:pPr>
              <w:jc w:val="both"/>
              <w:rPr>
                <w:sz w:val="24"/>
                <w:szCs w:val="24"/>
                <w:lang w:val="ru-RU"/>
              </w:rPr>
            </w:pPr>
            <w:r>
              <w:rPr>
                <w:sz w:val="24"/>
                <w:szCs w:val="24"/>
                <w:lang w:val="ru-RU"/>
              </w:rPr>
              <w:t>Механизм для крепления и перепуска неподвижной ветви талевого каната.</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7</w:t>
            </w:r>
          </w:p>
        </w:tc>
        <w:tc>
          <w:tcPr>
            <w:tcW w:w="5961" w:type="dxa"/>
          </w:tcPr>
          <w:p w:rsidR="00B747D6" w:rsidRDefault="0065571B">
            <w:pPr>
              <w:jc w:val="both"/>
              <w:rPr>
                <w:sz w:val="24"/>
                <w:szCs w:val="24"/>
                <w:lang w:val="ru-RU"/>
              </w:rPr>
            </w:pPr>
            <w:r>
              <w:rPr>
                <w:sz w:val="24"/>
                <w:szCs w:val="24"/>
                <w:lang w:val="ru-RU"/>
              </w:rPr>
              <w:t xml:space="preserve">Приспособление для правильной навивки талевого каната на барабан лебёдки </w:t>
            </w:r>
          </w:p>
        </w:tc>
        <w:tc>
          <w:tcPr>
            <w:tcW w:w="1134" w:type="dxa"/>
          </w:tcPr>
          <w:p w:rsidR="00B747D6" w:rsidRDefault="0065571B">
            <w:pPr>
              <w:jc w:val="center"/>
              <w:rPr>
                <w:sz w:val="24"/>
                <w:szCs w:val="24"/>
              </w:rPr>
            </w:pPr>
            <w:r>
              <w:rPr>
                <w:sz w:val="24"/>
                <w:szCs w:val="24"/>
              </w:rPr>
              <w:t>ВА</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8</w:t>
            </w:r>
          </w:p>
        </w:tc>
        <w:tc>
          <w:tcPr>
            <w:tcW w:w="5961" w:type="dxa"/>
          </w:tcPr>
          <w:p w:rsidR="00B747D6" w:rsidRDefault="0065571B">
            <w:pPr>
              <w:jc w:val="both"/>
              <w:rPr>
                <w:sz w:val="24"/>
                <w:szCs w:val="24"/>
                <w:lang w:val="ru-RU"/>
              </w:rPr>
            </w:pPr>
            <w:r>
              <w:rPr>
                <w:sz w:val="24"/>
                <w:szCs w:val="24"/>
                <w:lang w:val="ru-RU"/>
              </w:rPr>
              <w:t>Приспособление для безопасной рубки стальных канатов</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9</w:t>
            </w:r>
          </w:p>
        </w:tc>
        <w:tc>
          <w:tcPr>
            <w:tcW w:w="5961" w:type="dxa"/>
          </w:tcPr>
          <w:p w:rsidR="00B747D6" w:rsidRDefault="0065571B">
            <w:pPr>
              <w:jc w:val="both"/>
              <w:rPr>
                <w:sz w:val="24"/>
                <w:szCs w:val="24"/>
                <w:lang w:val="ru-RU"/>
              </w:rPr>
            </w:pPr>
            <w:r>
              <w:rPr>
                <w:sz w:val="24"/>
                <w:szCs w:val="24"/>
                <w:lang w:val="ru-RU"/>
              </w:rPr>
              <w:t>Люлька передвижная типа ПЛУ – 3М для второго помощника  (верхового рабочего).</w:t>
            </w:r>
          </w:p>
        </w:tc>
        <w:tc>
          <w:tcPr>
            <w:tcW w:w="1134" w:type="dxa"/>
          </w:tcPr>
          <w:p w:rsidR="00B747D6" w:rsidRDefault="0065571B">
            <w:pPr>
              <w:jc w:val="center"/>
              <w:rPr>
                <w:sz w:val="24"/>
                <w:szCs w:val="24"/>
              </w:rPr>
            </w:pPr>
            <w:r>
              <w:rPr>
                <w:sz w:val="24"/>
                <w:szCs w:val="24"/>
              </w:rPr>
              <w:t>ВБ</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10</w:t>
            </w:r>
          </w:p>
        </w:tc>
        <w:tc>
          <w:tcPr>
            <w:tcW w:w="5961" w:type="dxa"/>
          </w:tcPr>
          <w:p w:rsidR="00B747D6" w:rsidRDefault="0065571B">
            <w:pPr>
              <w:jc w:val="both"/>
              <w:rPr>
                <w:sz w:val="24"/>
                <w:szCs w:val="24"/>
                <w:lang w:val="ru-RU"/>
              </w:rPr>
            </w:pPr>
            <w:r>
              <w:rPr>
                <w:sz w:val="24"/>
                <w:szCs w:val="24"/>
                <w:lang w:val="ru-RU"/>
              </w:rPr>
              <w:t>Ролик предохранительный для якорного каната на втором поясе вышки.</w:t>
            </w:r>
          </w:p>
        </w:tc>
        <w:tc>
          <w:tcPr>
            <w:tcW w:w="1134" w:type="dxa"/>
          </w:tcPr>
          <w:p w:rsidR="00B747D6" w:rsidRDefault="0065571B">
            <w:pPr>
              <w:jc w:val="center"/>
              <w:rPr>
                <w:sz w:val="24"/>
                <w:szCs w:val="24"/>
              </w:rPr>
            </w:pPr>
            <w:r>
              <w:rPr>
                <w:sz w:val="24"/>
                <w:szCs w:val="24"/>
              </w:rPr>
              <w:t>ВБ</w:t>
            </w:r>
          </w:p>
        </w:tc>
        <w:tc>
          <w:tcPr>
            <w:tcW w:w="2013" w:type="dxa"/>
          </w:tcPr>
          <w:p w:rsidR="00B747D6" w:rsidRDefault="0065571B">
            <w:pPr>
              <w:jc w:val="center"/>
              <w:rPr>
                <w:sz w:val="24"/>
                <w:szCs w:val="24"/>
              </w:rPr>
            </w:pPr>
            <w:r>
              <w:rPr>
                <w:sz w:val="24"/>
                <w:szCs w:val="24"/>
              </w:rPr>
              <w:t>1шт.</w:t>
            </w:r>
          </w:p>
        </w:tc>
      </w:tr>
      <w:tr w:rsidR="00B747D6">
        <w:tc>
          <w:tcPr>
            <w:tcW w:w="720" w:type="dxa"/>
          </w:tcPr>
          <w:p w:rsidR="00B747D6" w:rsidRDefault="0065571B">
            <w:pPr>
              <w:ind w:left="-108"/>
              <w:jc w:val="center"/>
              <w:rPr>
                <w:sz w:val="24"/>
                <w:szCs w:val="24"/>
              </w:rPr>
            </w:pPr>
            <w:r>
              <w:rPr>
                <w:sz w:val="24"/>
                <w:szCs w:val="24"/>
              </w:rPr>
              <w:t>11</w:t>
            </w:r>
          </w:p>
        </w:tc>
        <w:tc>
          <w:tcPr>
            <w:tcW w:w="5961" w:type="dxa"/>
          </w:tcPr>
          <w:p w:rsidR="00B747D6" w:rsidRDefault="0065571B">
            <w:pPr>
              <w:jc w:val="both"/>
              <w:rPr>
                <w:sz w:val="24"/>
                <w:szCs w:val="24"/>
                <w:lang w:val="ru-RU"/>
              </w:rPr>
            </w:pPr>
            <w:r>
              <w:rPr>
                <w:sz w:val="24"/>
                <w:szCs w:val="24"/>
                <w:lang w:val="ru-RU"/>
              </w:rPr>
              <w:t>Приспособление для установки ведущей трубы в шурф.</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12</w:t>
            </w:r>
          </w:p>
        </w:tc>
        <w:tc>
          <w:tcPr>
            <w:tcW w:w="5961" w:type="dxa"/>
          </w:tcPr>
          <w:p w:rsidR="00B747D6" w:rsidRDefault="0065571B">
            <w:pPr>
              <w:jc w:val="both"/>
              <w:rPr>
                <w:sz w:val="24"/>
                <w:szCs w:val="24"/>
                <w:lang w:val="ru-RU"/>
              </w:rPr>
            </w:pPr>
            <w:r>
              <w:rPr>
                <w:sz w:val="24"/>
                <w:szCs w:val="24"/>
                <w:lang w:val="ru-RU"/>
              </w:rPr>
              <w:t>Инструмент для замера износа замковых соединений бурильных труб.</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rsidRPr="002C0870">
        <w:tc>
          <w:tcPr>
            <w:tcW w:w="720" w:type="dxa"/>
          </w:tcPr>
          <w:p w:rsidR="00B747D6" w:rsidRDefault="0065571B">
            <w:pPr>
              <w:ind w:left="-108"/>
              <w:jc w:val="center"/>
              <w:rPr>
                <w:sz w:val="24"/>
                <w:szCs w:val="24"/>
              </w:rPr>
            </w:pPr>
            <w:r>
              <w:rPr>
                <w:sz w:val="24"/>
                <w:szCs w:val="24"/>
              </w:rPr>
              <w:t>13</w:t>
            </w:r>
          </w:p>
        </w:tc>
        <w:tc>
          <w:tcPr>
            <w:tcW w:w="5961" w:type="dxa"/>
          </w:tcPr>
          <w:p w:rsidR="00B747D6" w:rsidRDefault="0065571B">
            <w:pPr>
              <w:jc w:val="both"/>
              <w:rPr>
                <w:sz w:val="24"/>
                <w:szCs w:val="24"/>
                <w:lang w:val="ru-RU"/>
              </w:rPr>
            </w:pPr>
            <w:r>
              <w:rPr>
                <w:sz w:val="24"/>
                <w:szCs w:val="24"/>
                <w:lang w:val="ru-RU"/>
              </w:rPr>
              <w:t>Устройство для безопасного выброса бурильных труб (желоб и т.п.).</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lang w:val="ru-RU"/>
              </w:rPr>
            </w:pPr>
            <w:r>
              <w:rPr>
                <w:sz w:val="24"/>
                <w:szCs w:val="24"/>
                <w:lang w:val="ru-RU"/>
              </w:rPr>
              <w:t>1 к-т (при отсутствии в комплекте приемного моста)</w:t>
            </w:r>
          </w:p>
        </w:tc>
      </w:tr>
      <w:tr w:rsidR="00B747D6">
        <w:tc>
          <w:tcPr>
            <w:tcW w:w="720" w:type="dxa"/>
          </w:tcPr>
          <w:p w:rsidR="00B747D6" w:rsidRDefault="0065571B">
            <w:pPr>
              <w:ind w:left="-108"/>
              <w:jc w:val="center"/>
              <w:rPr>
                <w:sz w:val="24"/>
                <w:szCs w:val="24"/>
              </w:rPr>
            </w:pPr>
            <w:r>
              <w:rPr>
                <w:sz w:val="24"/>
                <w:szCs w:val="24"/>
              </w:rPr>
              <w:t>14</w:t>
            </w:r>
          </w:p>
        </w:tc>
        <w:tc>
          <w:tcPr>
            <w:tcW w:w="5961" w:type="dxa"/>
          </w:tcPr>
          <w:p w:rsidR="00B747D6" w:rsidRDefault="0065571B">
            <w:pPr>
              <w:jc w:val="both"/>
              <w:rPr>
                <w:sz w:val="24"/>
                <w:szCs w:val="24"/>
                <w:lang w:val="ru-RU"/>
              </w:rPr>
            </w:pPr>
            <w:r>
              <w:rPr>
                <w:sz w:val="24"/>
                <w:szCs w:val="24"/>
                <w:lang w:val="ru-RU"/>
              </w:rPr>
              <w:t xml:space="preserve">Приспособление для очистки от глинистого раствора </w:t>
            </w:r>
            <w:r>
              <w:rPr>
                <w:sz w:val="24"/>
                <w:szCs w:val="24"/>
                <w:lang w:val="ru-RU"/>
              </w:rPr>
              <w:lastRenderedPageBreak/>
              <w:t>труб при подъеме их из скважины.</w:t>
            </w:r>
          </w:p>
        </w:tc>
        <w:tc>
          <w:tcPr>
            <w:tcW w:w="1134" w:type="dxa"/>
          </w:tcPr>
          <w:p w:rsidR="00B747D6" w:rsidRDefault="0065571B">
            <w:pPr>
              <w:jc w:val="center"/>
              <w:rPr>
                <w:sz w:val="24"/>
                <w:szCs w:val="24"/>
              </w:rPr>
            </w:pPr>
            <w:r>
              <w:rPr>
                <w:sz w:val="24"/>
                <w:szCs w:val="24"/>
              </w:rPr>
              <w:lastRenderedPageBreak/>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15</w:t>
            </w:r>
          </w:p>
        </w:tc>
        <w:tc>
          <w:tcPr>
            <w:tcW w:w="5961" w:type="dxa"/>
          </w:tcPr>
          <w:p w:rsidR="00B747D6" w:rsidRDefault="0065571B">
            <w:pPr>
              <w:jc w:val="both"/>
              <w:rPr>
                <w:sz w:val="24"/>
                <w:szCs w:val="24"/>
                <w:lang w:val="ru-RU"/>
              </w:rPr>
            </w:pPr>
            <w:r>
              <w:rPr>
                <w:sz w:val="24"/>
                <w:szCs w:val="24"/>
                <w:lang w:val="ru-RU"/>
              </w:rPr>
              <w:t>Предохранительное устройство против падения бурильных свечей в направлении  приемного моста.</w:t>
            </w:r>
          </w:p>
        </w:tc>
        <w:tc>
          <w:tcPr>
            <w:tcW w:w="1134" w:type="dxa"/>
          </w:tcPr>
          <w:p w:rsidR="00B747D6" w:rsidRDefault="0065571B">
            <w:pPr>
              <w:jc w:val="center"/>
              <w:rPr>
                <w:sz w:val="24"/>
                <w:szCs w:val="24"/>
              </w:rPr>
            </w:pPr>
            <w:r>
              <w:rPr>
                <w:sz w:val="24"/>
                <w:szCs w:val="24"/>
              </w:rPr>
              <w:t>ВА</w:t>
            </w:r>
          </w:p>
        </w:tc>
        <w:tc>
          <w:tcPr>
            <w:tcW w:w="2013" w:type="dxa"/>
          </w:tcPr>
          <w:p w:rsidR="00B747D6" w:rsidRDefault="0065571B">
            <w:pPr>
              <w:jc w:val="center"/>
              <w:rPr>
                <w:sz w:val="24"/>
                <w:szCs w:val="24"/>
              </w:rPr>
            </w:pPr>
            <w:r>
              <w:rPr>
                <w:sz w:val="24"/>
                <w:szCs w:val="24"/>
              </w:rPr>
              <w:t>2 к-</w:t>
            </w:r>
            <w:proofErr w:type="spellStart"/>
            <w:r>
              <w:rPr>
                <w:sz w:val="24"/>
                <w:szCs w:val="24"/>
              </w:rPr>
              <w:t>та</w:t>
            </w:r>
            <w:proofErr w:type="spellEnd"/>
          </w:p>
        </w:tc>
      </w:tr>
      <w:tr w:rsidR="00B747D6">
        <w:tc>
          <w:tcPr>
            <w:tcW w:w="720" w:type="dxa"/>
          </w:tcPr>
          <w:p w:rsidR="00B747D6" w:rsidRDefault="0065571B">
            <w:pPr>
              <w:ind w:left="-108"/>
              <w:jc w:val="center"/>
              <w:rPr>
                <w:sz w:val="24"/>
                <w:szCs w:val="24"/>
              </w:rPr>
            </w:pPr>
            <w:r>
              <w:rPr>
                <w:sz w:val="24"/>
                <w:szCs w:val="24"/>
              </w:rPr>
              <w:t>16</w:t>
            </w:r>
          </w:p>
        </w:tc>
        <w:tc>
          <w:tcPr>
            <w:tcW w:w="5961" w:type="dxa"/>
          </w:tcPr>
          <w:p w:rsidR="00B747D6" w:rsidRDefault="0065571B">
            <w:pPr>
              <w:jc w:val="both"/>
              <w:rPr>
                <w:sz w:val="24"/>
                <w:szCs w:val="24"/>
                <w:lang w:val="ru-RU"/>
              </w:rPr>
            </w:pPr>
            <w:r>
              <w:rPr>
                <w:sz w:val="24"/>
                <w:szCs w:val="24"/>
                <w:lang w:val="ru-RU"/>
              </w:rPr>
              <w:t xml:space="preserve">Система обогрева в зимнее время (паровой котел, </w:t>
            </w:r>
            <w:proofErr w:type="spellStart"/>
            <w:r>
              <w:rPr>
                <w:sz w:val="24"/>
                <w:szCs w:val="24"/>
                <w:lang w:val="ru-RU"/>
              </w:rPr>
              <w:t>электрокалорифер</w:t>
            </w:r>
            <w:proofErr w:type="spellEnd"/>
            <w:r>
              <w:rPr>
                <w:sz w:val="24"/>
                <w:szCs w:val="24"/>
                <w:lang w:val="ru-RU"/>
              </w:rPr>
              <w:t xml:space="preserve"> и т.п.) подсвечника, подставки для бурильщика, ПВО.</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17</w:t>
            </w:r>
          </w:p>
        </w:tc>
        <w:tc>
          <w:tcPr>
            <w:tcW w:w="5961" w:type="dxa"/>
          </w:tcPr>
          <w:p w:rsidR="00B747D6" w:rsidRDefault="0065571B">
            <w:pPr>
              <w:jc w:val="both"/>
              <w:rPr>
                <w:sz w:val="24"/>
                <w:szCs w:val="24"/>
              </w:rPr>
            </w:pPr>
            <w:proofErr w:type="spellStart"/>
            <w:r>
              <w:rPr>
                <w:sz w:val="24"/>
                <w:szCs w:val="24"/>
              </w:rPr>
              <w:t>Крючок</w:t>
            </w:r>
            <w:proofErr w:type="spellEnd"/>
            <w:r>
              <w:rPr>
                <w:sz w:val="24"/>
                <w:szCs w:val="24"/>
              </w:rPr>
              <w:t xml:space="preserve"> </w:t>
            </w:r>
            <w:proofErr w:type="spellStart"/>
            <w:r>
              <w:rPr>
                <w:sz w:val="24"/>
                <w:szCs w:val="24"/>
              </w:rPr>
              <w:t>для</w:t>
            </w:r>
            <w:proofErr w:type="spellEnd"/>
            <w:r>
              <w:rPr>
                <w:sz w:val="24"/>
                <w:szCs w:val="24"/>
              </w:rPr>
              <w:t xml:space="preserve"> </w:t>
            </w:r>
            <w:proofErr w:type="spellStart"/>
            <w:r>
              <w:rPr>
                <w:sz w:val="24"/>
                <w:szCs w:val="24"/>
              </w:rPr>
              <w:t>подвески</w:t>
            </w:r>
            <w:proofErr w:type="spellEnd"/>
            <w:r>
              <w:rPr>
                <w:sz w:val="24"/>
                <w:szCs w:val="24"/>
              </w:rPr>
              <w:t xml:space="preserve"> </w:t>
            </w:r>
            <w:proofErr w:type="spellStart"/>
            <w:r>
              <w:rPr>
                <w:sz w:val="24"/>
                <w:szCs w:val="24"/>
              </w:rPr>
              <w:t>штропов</w:t>
            </w:r>
            <w:proofErr w:type="spellEnd"/>
            <w:r>
              <w:rPr>
                <w:sz w:val="24"/>
                <w:szCs w:val="24"/>
              </w:rPr>
              <w:t>.</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18</w:t>
            </w:r>
          </w:p>
        </w:tc>
        <w:tc>
          <w:tcPr>
            <w:tcW w:w="5961" w:type="dxa"/>
          </w:tcPr>
          <w:p w:rsidR="00B747D6" w:rsidRDefault="0065571B">
            <w:pPr>
              <w:jc w:val="both"/>
              <w:rPr>
                <w:sz w:val="24"/>
                <w:szCs w:val="24"/>
                <w:lang w:val="ru-RU"/>
              </w:rPr>
            </w:pPr>
            <w:r>
              <w:rPr>
                <w:sz w:val="24"/>
                <w:szCs w:val="24"/>
                <w:lang w:val="ru-RU"/>
              </w:rPr>
              <w:t xml:space="preserve">Механизированный ключ буровой с </w:t>
            </w:r>
            <w:proofErr w:type="spellStart"/>
            <w:proofErr w:type="gramStart"/>
            <w:r>
              <w:rPr>
                <w:sz w:val="24"/>
                <w:szCs w:val="24"/>
                <w:lang w:val="ru-RU"/>
              </w:rPr>
              <w:t>приспособ-лением</w:t>
            </w:r>
            <w:proofErr w:type="spellEnd"/>
            <w:proofErr w:type="gramEnd"/>
            <w:r>
              <w:rPr>
                <w:sz w:val="24"/>
                <w:szCs w:val="24"/>
                <w:lang w:val="ru-RU"/>
              </w:rPr>
              <w:t xml:space="preserve"> для регулировки его высоты подвески.</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19</w:t>
            </w:r>
          </w:p>
        </w:tc>
        <w:tc>
          <w:tcPr>
            <w:tcW w:w="5961" w:type="dxa"/>
          </w:tcPr>
          <w:p w:rsidR="00B747D6" w:rsidRDefault="0065571B">
            <w:pPr>
              <w:jc w:val="both"/>
              <w:rPr>
                <w:sz w:val="24"/>
                <w:szCs w:val="24"/>
              </w:rPr>
            </w:pPr>
            <w:proofErr w:type="spellStart"/>
            <w:r>
              <w:rPr>
                <w:sz w:val="24"/>
                <w:szCs w:val="24"/>
              </w:rPr>
              <w:t>Пневматический</w:t>
            </w:r>
            <w:proofErr w:type="spellEnd"/>
            <w:r>
              <w:rPr>
                <w:sz w:val="24"/>
                <w:szCs w:val="24"/>
              </w:rPr>
              <w:t xml:space="preserve"> </w:t>
            </w:r>
            <w:proofErr w:type="spellStart"/>
            <w:r>
              <w:rPr>
                <w:sz w:val="24"/>
                <w:szCs w:val="24"/>
              </w:rPr>
              <w:t>раскрепитель</w:t>
            </w:r>
            <w:proofErr w:type="spellEnd"/>
            <w:r>
              <w:rPr>
                <w:sz w:val="24"/>
                <w:szCs w:val="24"/>
              </w:rPr>
              <w:t xml:space="preserve"> </w:t>
            </w:r>
            <w:proofErr w:type="spellStart"/>
            <w:r>
              <w:rPr>
                <w:sz w:val="24"/>
                <w:szCs w:val="24"/>
              </w:rPr>
              <w:t>бурильных</w:t>
            </w:r>
            <w:proofErr w:type="spellEnd"/>
            <w:r>
              <w:rPr>
                <w:sz w:val="24"/>
                <w:szCs w:val="24"/>
              </w:rPr>
              <w:t xml:space="preserve"> </w:t>
            </w:r>
            <w:proofErr w:type="spellStart"/>
            <w:r>
              <w:rPr>
                <w:sz w:val="24"/>
                <w:szCs w:val="24"/>
              </w:rPr>
              <w:t>труб</w:t>
            </w:r>
            <w:proofErr w:type="spellEnd"/>
            <w:r>
              <w:rPr>
                <w:sz w:val="24"/>
                <w:szCs w:val="24"/>
              </w:rPr>
              <w:t xml:space="preserve">. </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20</w:t>
            </w:r>
          </w:p>
        </w:tc>
        <w:tc>
          <w:tcPr>
            <w:tcW w:w="5961" w:type="dxa"/>
          </w:tcPr>
          <w:p w:rsidR="00B747D6" w:rsidRDefault="0065571B">
            <w:pPr>
              <w:jc w:val="both"/>
              <w:rPr>
                <w:sz w:val="24"/>
                <w:szCs w:val="24"/>
                <w:lang w:val="ru-RU"/>
              </w:rPr>
            </w:pPr>
            <w:r>
              <w:rPr>
                <w:sz w:val="24"/>
                <w:szCs w:val="24"/>
                <w:lang w:val="ru-RU"/>
              </w:rPr>
              <w:t>Автоматический ключ буровой (АКБ) или пневматический буровой ключ (ПБК) в комплекте с ПКР.</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21</w:t>
            </w:r>
          </w:p>
        </w:tc>
        <w:tc>
          <w:tcPr>
            <w:tcW w:w="5961" w:type="dxa"/>
          </w:tcPr>
          <w:p w:rsidR="00B747D6" w:rsidRDefault="0065571B">
            <w:pPr>
              <w:jc w:val="both"/>
              <w:rPr>
                <w:sz w:val="24"/>
                <w:szCs w:val="24"/>
                <w:lang w:val="ru-RU"/>
              </w:rPr>
            </w:pPr>
            <w:r>
              <w:rPr>
                <w:sz w:val="24"/>
                <w:szCs w:val="24"/>
                <w:lang w:val="ru-RU"/>
              </w:rPr>
              <w:t>Приспособление для завинчивания и отвинчивания.</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22</w:t>
            </w:r>
          </w:p>
        </w:tc>
        <w:tc>
          <w:tcPr>
            <w:tcW w:w="5961" w:type="dxa"/>
          </w:tcPr>
          <w:p w:rsidR="00B747D6" w:rsidRDefault="0065571B">
            <w:pPr>
              <w:jc w:val="both"/>
              <w:rPr>
                <w:sz w:val="24"/>
                <w:szCs w:val="24"/>
                <w:lang w:val="ru-RU"/>
              </w:rPr>
            </w:pPr>
            <w:r>
              <w:rPr>
                <w:sz w:val="24"/>
                <w:szCs w:val="24"/>
                <w:lang w:val="ru-RU"/>
              </w:rPr>
              <w:t>Блокирующие устройства, исключающие вращение ротора при поднятых клиньях ПКР, а также произвольное открывание  дверей кожуха лебедки с её приводом.</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proofErr w:type="spellStart"/>
            <w:r>
              <w:rPr>
                <w:sz w:val="24"/>
                <w:szCs w:val="24"/>
              </w:rPr>
              <w:t>По</w:t>
            </w:r>
            <w:proofErr w:type="spellEnd"/>
            <w:r>
              <w:rPr>
                <w:sz w:val="24"/>
                <w:szCs w:val="24"/>
              </w:rPr>
              <w:t xml:space="preserve"> </w:t>
            </w:r>
            <w:proofErr w:type="spellStart"/>
            <w:r>
              <w:rPr>
                <w:sz w:val="24"/>
                <w:szCs w:val="24"/>
              </w:rPr>
              <w:t>одному</w:t>
            </w:r>
            <w:proofErr w:type="spellEnd"/>
          </w:p>
          <w:p w:rsidR="00B747D6" w:rsidRDefault="0065571B">
            <w:pPr>
              <w:jc w:val="center"/>
              <w:rPr>
                <w:sz w:val="24"/>
                <w:szCs w:val="24"/>
              </w:rPr>
            </w:pPr>
            <w:r>
              <w:rPr>
                <w:sz w:val="24"/>
                <w:szCs w:val="24"/>
                <w:lang w:val="ru-RU"/>
              </w:rPr>
              <w:t>к</w:t>
            </w:r>
            <w:proofErr w:type="spellStart"/>
            <w:r>
              <w:rPr>
                <w:sz w:val="24"/>
                <w:szCs w:val="24"/>
              </w:rPr>
              <w:t>омплек</w:t>
            </w:r>
            <w:proofErr w:type="spellEnd"/>
            <w:r>
              <w:rPr>
                <w:sz w:val="24"/>
                <w:szCs w:val="24"/>
                <w:lang w:val="ru-RU"/>
              </w:rPr>
              <w:t>т</w:t>
            </w:r>
            <w:r>
              <w:rPr>
                <w:sz w:val="24"/>
                <w:szCs w:val="24"/>
              </w:rPr>
              <w:t>у</w:t>
            </w:r>
          </w:p>
        </w:tc>
      </w:tr>
      <w:tr w:rsidR="00B747D6">
        <w:tc>
          <w:tcPr>
            <w:tcW w:w="720" w:type="dxa"/>
          </w:tcPr>
          <w:p w:rsidR="00B747D6" w:rsidRDefault="0065571B">
            <w:pPr>
              <w:ind w:left="-108"/>
              <w:jc w:val="center"/>
              <w:rPr>
                <w:sz w:val="24"/>
                <w:szCs w:val="24"/>
              </w:rPr>
            </w:pPr>
            <w:r>
              <w:rPr>
                <w:sz w:val="24"/>
                <w:szCs w:val="24"/>
              </w:rPr>
              <w:t>23</w:t>
            </w:r>
          </w:p>
        </w:tc>
        <w:tc>
          <w:tcPr>
            <w:tcW w:w="5961" w:type="dxa"/>
          </w:tcPr>
          <w:p w:rsidR="00B747D6" w:rsidRDefault="0065571B">
            <w:pPr>
              <w:jc w:val="both"/>
              <w:rPr>
                <w:sz w:val="24"/>
                <w:szCs w:val="24"/>
                <w:lang w:val="ru-RU"/>
              </w:rPr>
            </w:pPr>
            <w:r>
              <w:rPr>
                <w:sz w:val="24"/>
                <w:szCs w:val="24"/>
                <w:lang w:val="ru-RU"/>
              </w:rPr>
              <w:t>Сигнальное или переговорное устройство между постом бурильщика, люлькой верхового рабочего и насосным отделением.</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24</w:t>
            </w:r>
          </w:p>
        </w:tc>
        <w:tc>
          <w:tcPr>
            <w:tcW w:w="5961" w:type="dxa"/>
          </w:tcPr>
          <w:p w:rsidR="00B747D6" w:rsidRDefault="0065571B">
            <w:pPr>
              <w:jc w:val="both"/>
              <w:rPr>
                <w:sz w:val="24"/>
                <w:szCs w:val="24"/>
                <w:lang w:val="ru-RU"/>
              </w:rPr>
            </w:pPr>
            <w:r>
              <w:rPr>
                <w:sz w:val="24"/>
                <w:szCs w:val="24"/>
                <w:lang w:val="ru-RU"/>
              </w:rPr>
              <w:t>Патрубки подъемные по диаметрам УБТ.</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2 к-</w:t>
            </w:r>
            <w:proofErr w:type="spellStart"/>
            <w:r>
              <w:rPr>
                <w:sz w:val="24"/>
                <w:szCs w:val="24"/>
              </w:rPr>
              <w:t>та</w:t>
            </w:r>
            <w:proofErr w:type="spellEnd"/>
          </w:p>
        </w:tc>
      </w:tr>
      <w:tr w:rsidR="00B747D6" w:rsidRPr="002C0870">
        <w:tc>
          <w:tcPr>
            <w:tcW w:w="720" w:type="dxa"/>
          </w:tcPr>
          <w:p w:rsidR="00B747D6" w:rsidRDefault="0065571B">
            <w:pPr>
              <w:ind w:left="-108"/>
              <w:jc w:val="center"/>
              <w:rPr>
                <w:sz w:val="24"/>
                <w:szCs w:val="24"/>
              </w:rPr>
            </w:pPr>
            <w:r>
              <w:rPr>
                <w:sz w:val="24"/>
                <w:szCs w:val="24"/>
              </w:rPr>
              <w:t>25</w:t>
            </w:r>
          </w:p>
        </w:tc>
        <w:tc>
          <w:tcPr>
            <w:tcW w:w="5961" w:type="dxa"/>
          </w:tcPr>
          <w:p w:rsidR="00B747D6" w:rsidRDefault="0065571B">
            <w:pPr>
              <w:jc w:val="both"/>
              <w:rPr>
                <w:sz w:val="24"/>
                <w:szCs w:val="24"/>
                <w:lang w:val="ru-RU"/>
              </w:rPr>
            </w:pPr>
            <w:r>
              <w:rPr>
                <w:sz w:val="24"/>
                <w:szCs w:val="24"/>
                <w:lang w:val="ru-RU"/>
              </w:rPr>
              <w:t>Два обратных клапана и три шаровых крана для бурильных труб с ключом и комплектом переводников по размерам труб.</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lang w:val="ru-RU"/>
              </w:rPr>
            </w:pPr>
            <w:r>
              <w:rPr>
                <w:sz w:val="24"/>
                <w:szCs w:val="24"/>
                <w:lang w:val="ru-RU"/>
              </w:rPr>
              <w:t>1 к-т (по 2 переводника на типоразмер труб).</w:t>
            </w:r>
          </w:p>
        </w:tc>
      </w:tr>
      <w:tr w:rsidR="00B747D6" w:rsidRPr="002C0870">
        <w:tc>
          <w:tcPr>
            <w:tcW w:w="720" w:type="dxa"/>
          </w:tcPr>
          <w:p w:rsidR="00B747D6" w:rsidRDefault="0065571B">
            <w:pPr>
              <w:ind w:left="-108"/>
              <w:jc w:val="center"/>
              <w:rPr>
                <w:sz w:val="24"/>
                <w:szCs w:val="24"/>
              </w:rPr>
            </w:pPr>
            <w:r>
              <w:rPr>
                <w:sz w:val="24"/>
                <w:szCs w:val="24"/>
              </w:rPr>
              <w:t>26</w:t>
            </w:r>
          </w:p>
        </w:tc>
        <w:tc>
          <w:tcPr>
            <w:tcW w:w="5961" w:type="dxa"/>
          </w:tcPr>
          <w:p w:rsidR="00B747D6" w:rsidRDefault="0065571B">
            <w:pPr>
              <w:jc w:val="both"/>
              <w:rPr>
                <w:sz w:val="24"/>
                <w:szCs w:val="24"/>
                <w:lang w:val="ru-RU"/>
              </w:rPr>
            </w:pPr>
            <w:r>
              <w:rPr>
                <w:sz w:val="24"/>
                <w:szCs w:val="24"/>
                <w:lang w:val="ru-RU"/>
              </w:rPr>
              <w:t>3-х фазная розетка для подключения промыслово-геофизической аппаратуры.</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lang w:val="ru-RU"/>
              </w:rPr>
            </w:pPr>
            <w:r>
              <w:rPr>
                <w:sz w:val="24"/>
                <w:szCs w:val="24"/>
                <w:lang w:val="ru-RU"/>
              </w:rPr>
              <w:t>1 шт. на всех типах буровых.</w:t>
            </w:r>
          </w:p>
        </w:tc>
      </w:tr>
      <w:tr w:rsidR="00B747D6">
        <w:tc>
          <w:tcPr>
            <w:tcW w:w="720" w:type="dxa"/>
          </w:tcPr>
          <w:p w:rsidR="00B747D6" w:rsidRDefault="0065571B">
            <w:pPr>
              <w:ind w:left="-108"/>
              <w:jc w:val="center"/>
              <w:rPr>
                <w:sz w:val="24"/>
                <w:szCs w:val="24"/>
              </w:rPr>
            </w:pPr>
            <w:r>
              <w:rPr>
                <w:sz w:val="24"/>
                <w:szCs w:val="24"/>
              </w:rPr>
              <w:t>27</w:t>
            </w:r>
          </w:p>
        </w:tc>
        <w:tc>
          <w:tcPr>
            <w:tcW w:w="5961" w:type="dxa"/>
          </w:tcPr>
          <w:p w:rsidR="00B747D6" w:rsidRDefault="0065571B">
            <w:pPr>
              <w:jc w:val="both"/>
              <w:rPr>
                <w:sz w:val="24"/>
                <w:szCs w:val="24"/>
                <w:lang w:val="ru-RU"/>
              </w:rPr>
            </w:pPr>
            <w:r>
              <w:rPr>
                <w:sz w:val="24"/>
                <w:szCs w:val="24"/>
                <w:lang w:val="ru-RU"/>
              </w:rPr>
              <w:t>Вилка для захвата вкладышей ротора.</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28</w:t>
            </w:r>
          </w:p>
        </w:tc>
        <w:tc>
          <w:tcPr>
            <w:tcW w:w="5961" w:type="dxa"/>
          </w:tcPr>
          <w:p w:rsidR="00B747D6" w:rsidRDefault="0065571B">
            <w:pPr>
              <w:jc w:val="both"/>
              <w:rPr>
                <w:sz w:val="24"/>
                <w:szCs w:val="24"/>
                <w:lang w:val="ru-RU"/>
              </w:rPr>
            </w:pPr>
            <w:r>
              <w:rPr>
                <w:sz w:val="24"/>
                <w:szCs w:val="24"/>
                <w:lang w:val="ru-RU"/>
              </w:rPr>
              <w:t>Устройство против разбрызгивания бурового раствора при СПО.</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29</w:t>
            </w:r>
          </w:p>
        </w:tc>
        <w:tc>
          <w:tcPr>
            <w:tcW w:w="5961" w:type="dxa"/>
          </w:tcPr>
          <w:p w:rsidR="00B747D6" w:rsidRDefault="0065571B">
            <w:pPr>
              <w:jc w:val="both"/>
              <w:rPr>
                <w:sz w:val="24"/>
                <w:szCs w:val="24"/>
                <w:lang w:val="ru-RU"/>
              </w:rPr>
            </w:pPr>
            <w:r>
              <w:rPr>
                <w:sz w:val="24"/>
                <w:szCs w:val="24"/>
                <w:lang w:val="ru-RU"/>
              </w:rPr>
              <w:t>Устройство для долива скважины при подъеме бурильных свечей (</w:t>
            </w:r>
            <w:proofErr w:type="spellStart"/>
            <w:r>
              <w:rPr>
                <w:sz w:val="24"/>
                <w:szCs w:val="24"/>
                <w:lang w:val="ru-RU"/>
              </w:rPr>
              <w:t>доливочная</w:t>
            </w:r>
            <w:proofErr w:type="spellEnd"/>
            <w:r>
              <w:rPr>
                <w:sz w:val="24"/>
                <w:szCs w:val="24"/>
                <w:lang w:val="ru-RU"/>
              </w:rPr>
              <w:t xml:space="preserve"> ёмкость с уровнемером и др.)</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rsidRPr="002C0870">
        <w:tc>
          <w:tcPr>
            <w:tcW w:w="720" w:type="dxa"/>
          </w:tcPr>
          <w:p w:rsidR="00B747D6" w:rsidRDefault="0065571B">
            <w:pPr>
              <w:ind w:left="-108"/>
              <w:jc w:val="center"/>
              <w:rPr>
                <w:sz w:val="24"/>
                <w:szCs w:val="24"/>
              </w:rPr>
            </w:pPr>
            <w:r>
              <w:rPr>
                <w:sz w:val="24"/>
                <w:szCs w:val="24"/>
              </w:rPr>
              <w:t>30</w:t>
            </w:r>
          </w:p>
        </w:tc>
        <w:tc>
          <w:tcPr>
            <w:tcW w:w="5961" w:type="dxa"/>
          </w:tcPr>
          <w:p w:rsidR="00B747D6" w:rsidRDefault="0065571B">
            <w:pPr>
              <w:jc w:val="both"/>
              <w:rPr>
                <w:sz w:val="24"/>
                <w:szCs w:val="24"/>
                <w:lang w:val="ru-RU"/>
              </w:rPr>
            </w:pPr>
            <w:r>
              <w:rPr>
                <w:sz w:val="24"/>
                <w:szCs w:val="24"/>
                <w:lang w:val="ru-RU"/>
              </w:rPr>
              <w:t>Струбцины  и зажимы  для растяжек вышек и мачт.</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lang w:val="ru-RU"/>
              </w:rPr>
            </w:pPr>
            <w:r>
              <w:rPr>
                <w:sz w:val="24"/>
                <w:szCs w:val="24"/>
                <w:lang w:val="ru-RU"/>
              </w:rPr>
              <w:t>По 1 стяжке и по3 зажима на канатную растяжку.</w:t>
            </w:r>
          </w:p>
        </w:tc>
      </w:tr>
      <w:tr w:rsidR="00B747D6">
        <w:tc>
          <w:tcPr>
            <w:tcW w:w="720" w:type="dxa"/>
          </w:tcPr>
          <w:p w:rsidR="00B747D6" w:rsidRDefault="0065571B">
            <w:pPr>
              <w:ind w:left="-108"/>
              <w:jc w:val="center"/>
              <w:rPr>
                <w:sz w:val="24"/>
                <w:szCs w:val="24"/>
              </w:rPr>
            </w:pPr>
            <w:r>
              <w:rPr>
                <w:sz w:val="24"/>
                <w:szCs w:val="24"/>
              </w:rPr>
              <w:t>31</w:t>
            </w:r>
          </w:p>
        </w:tc>
        <w:tc>
          <w:tcPr>
            <w:tcW w:w="5961" w:type="dxa"/>
          </w:tcPr>
          <w:p w:rsidR="00B747D6" w:rsidRDefault="0065571B">
            <w:pPr>
              <w:jc w:val="both"/>
              <w:rPr>
                <w:sz w:val="24"/>
                <w:szCs w:val="24"/>
                <w:lang w:val="ru-RU"/>
              </w:rPr>
            </w:pPr>
            <w:r>
              <w:rPr>
                <w:sz w:val="24"/>
                <w:szCs w:val="24"/>
                <w:lang w:val="ru-RU"/>
              </w:rPr>
              <w:t>Колпачок для безопасного перемещения долот.</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32</w:t>
            </w:r>
          </w:p>
        </w:tc>
        <w:tc>
          <w:tcPr>
            <w:tcW w:w="5961" w:type="dxa"/>
          </w:tcPr>
          <w:p w:rsidR="00B747D6" w:rsidRDefault="0065571B">
            <w:pPr>
              <w:jc w:val="both"/>
              <w:rPr>
                <w:sz w:val="24"/>
                <w:szCs w:val="24"/>
                <w:lang w:val="ru-RU"/>
              </w:rPr>
            </w:pPr>
            <w:r>
              <w:rPr>
                <w:sz w:val="24"/>
                <w:szCs w:val="24"/>
                <w:lang w:val="ru-RU"/>
              </w:rPr>
              <w:t>Устройство для перемешивания бурового раствора в резервуарах.</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33</w:t>
            </w:r>
          </w:p>
        </w:tc>
        <w:tc>
          <w:tcPr>
            <w:tcW w:w="5961" w:type="dxa"/>
          </w:tcPr>
          <w:p w:rsidR="00B747D6" w:rsidRDefault="0065571B">
            <w:pPr>
              <w:jc w:val="both"/>
              <w:rPr>
                <w:sz w:val="24"/>
                <w:szCs w:val="24"/>
                <w:lang w:val="ru-RU"/>
              </w:rPr>
            </w:pPr>
            <w:r>
              <w:rPr>
                <w:sz w:val="24"/>
                <w:szCs w:val="24"/>
                <w:lang w:val="ru-RU"/>
              </w:rPr>
              <w:t xml:space="preserve">Комплект механизмов для очистки бурового раствора от твердых частиц и </w:t>
            </w:r>
            <w:proofErr w:type="spellStart"/>
            <w:r>
              <w:rPr>
                <w:sz w:val="24"/>
                <w:szCs w:val="24"/>
                <w:lang w:val="ru-RU"/>
              </w:rPr>
              <w:t>газонасыщения</w:t>
            </w:r>
            <w:proofErr w:type="spellEnd"/>
            <w:r>
              <w:rPr>
                <w:sz w:val="24"/>
                <w:szCs w:val="24"/>
                <w:lang w:val="ru-RU"/>
              </w:rPr>
              <w:t xml:space="preserve"> (вибросита, </w:t>
            </w:r>
            <w:proofErr w:type="spellStart"/>
            <w:r>
              <w:rPr>
                <w:sz w:val="24"/>
                <w:szCs w:val="24"/>
                <w:lang w:val="ru-RU"/>
              </w:rPr>
              <w:t>пескоотделители</w:t>
            </w:r>
            <w:proofErr w:type="spellEnd"/>
            <w:r>
              <w:rPr>
                <w:sz w:val="24"/>
                <w:szCs w:val="24"/>
                <w:lang w:val="ru-RU"/>
              </w:rPr>
              <w:t>, дегазаторы и др.).</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34</w:t>
            </w:r>
          </w:p>
        </w:tc>
        <w:tc>
          <w:tcPr>
            <w:tcW w:w="5961" w:type="dxa"/>
          </w:tcPr>
          <w:p w:rsidR="00B747D6" w:rsidRDefault="0065571B">
            <w:pPr>
              <w:jc w:val="both"/>
              <w:rPr>
                <w:sz w:val="24"/>
                <w:szCs w:val="24"/>
                <w:lang w:val="ru-RU"/>
              </w:rPr>
            </w:pPr>
            <w:r>
              <w:rPr>
                <w:sz w:val="24"/>
                <w:szCs w:val="24"/>
                <w:lang w:val="ru-RU"/>
              </w:rPr>
              <w:t>Страховочный канат для подвески и защиты нагнетательного шланга.</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35</w:t>
            </w:r>
          </w:p>
        </w:tc>
        <w:tc>
          <w:tcPr>
            <w:tcW w:w="5961" w:type="dxa"/>
          </w:tcPr>
          <w:p w:rsidR="00B747D6" w:rsidRDefault="0065571B">
            <w:pPr>
              <w:jc w:val="both"/>
              <w:rPr>
                <w:sz w:val="24"/>
                <w:szCs w:val="24"/>
              </w:rPr>
            </w:pPr>
            <w:proofErr w:type="spellStart"/>
            <w:r>
              <w:rPr>
                <w:sz w:val="24"/>
                <w:szCs w:val="24"/>
              </w:rPr>
              <w:t>Устьевое</w:t>
            </w:r>
            <w:proofErr w:type="spellEnd"/>
            <w:r>
              <w:rPr>
                <w:sz w:val="24"/>
                <w:szCs w:val="24"/>
              </w:rPr>
              <w:t xml:space="preserve"> </w:t>
            </w:r>
            <w:proofErr w:type="spellStart"/>
            <w:r>
              <w:rPr>
                <w:sz w:val="24"/>
                <w:szCs w:val="24"/>
              </w:rPr>
              <w:t>противовыбросовое</w:t>
            </w:r>
            <w:proofErr w:type="spellEnd"/>
            <w:r>
              <w:rPr>
                <w:sz w:val="24"/>
                <w:szCs w:val="24"/>
              </w:rPr>
              <w:t xml:space="preserve"> </w:t>
            </w:r>
            <w:proofErr w:type="spellStart"/>
            <w:r>
              <w:rPr>
                <w:sz w:val="24"/>
                <w:szCs w:val="24"/>
              </w:rPr>
              <w:t>оборудовние</w:t>
            </w:r>
            <w:proofErr w:type="spellEnd"/>
            <w:r>
              <w:rPr>
                <w:sz w:val="24"/>
                <w:szCs w:val="24"/>
              </w:rPr>
              <w:t>.</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rsidRPr="002C0870">
        <w:tc>
          <w:tcPr>
            <w:tcW w:w="720" w:type="dxa"/>
          </w:tcPr>
          <w:p w:rsidR="00B747D6" w:rsidRDefault="0065571B">
            <w:pPr>
              <w:ind w:left="-108"/>
              <w:jc w:val="center"/>
              <w:rPr>
                <w:sz w:val="24"/>
                <w:szCs w:val="24"/>
              </w:rPr>
            </w:pPr>
            <w:r>
              <w:rPr>
                <w:sz w:val="24"/>
                <w:szCs w:val="24"/>
              </w:rPr>
              <w:t>36</w:t>
            </w:r>
          </w:p>
        </w:tc>
        <w:tc>
          <w:tcPr>
            <w:tcW w:w="5961" w:type="dxa"/>
          </w:tcPr>
          <w:p w:rsidR="00B747D6" w:rsidRDefault="0065571B">
            <w:pPr>
              <w:jc w:val="both"/>
              <w:rPr>
                <w:sz w:val="24"/>
                <w:szCs w:val="24"/>
                <w:lang w:val="ru-RU"/>
              </w:rPr>
            </w:pPr>
            <w:r>
              <w:rPr>
                <w:sz w:val="24"/>
                <w:szCs w:val="24"/>
                <w:lang w:val="ru-RU"/>
              </w:rPr>
              <w:t xml:space="preserve">Запас сжатого азота для заправки гидроаккумуляторов </w:t>
            </w:r>
            <w:proofErr w:type="spellStart"/>
            <w:r>
              <w:rPr>
                <w:sz w:val="24"/>
                <w:szCs w:val="24"/>
                <w:lang w:val="ru-RU"/>
              </w:rPr>
              <w:t>превенторных</w:t>
            </w:r>
            <w:proofErr w:type="spellEnd"/>
            <w:r>
              <w:rPr>
                <w:sz w:val="24"/>
                <w:szCs w:val="24"/>
                <w:lang w:val="ru-RU"/>
              </w:rPr>
              <w:t xml:space="preserve"> установок.</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lang w:val="ru-RU"/>
              </w:rPr>
            </w:pPr>
            <w:r>
              <w:rPr>
                <w:sz w:val="24"/>
                <w:szCs w:val="24"/>
                <w:lang w:val="ru-RU"/>
              </w:rPr>
              <w:t>Не менее чем на 2 заправки</w:t>
            </w:r>
          </w:p>
        </w:tc>
      </w:tr>
      <w:tr w:rsidR="00B747D6">
        <w:tc>
          <w:tcPr>
            <w:tcW w:w="720" w:type="dxa"/>
          </w:tcPr>
          <w:p w:rsidR="00B747D6" w:rsidRDefault="0065571B">
            <w:pPr>
              <w:ind w:left="-108"/>
              <w:jc w:val="center"/>
              <w:rPr>
                <w:sz w:val="24"/>
                <w:szCs w:val="24"/>
              </w:rPr>
            </w:pPr>
            <w:r>
              <w:rPr>
                <w:sz w:val="24"/>
                <w:szCs w:val="24"/>
              </w:rPr>
              <w:t>37</w:t>
            </w:r>
          </w:p>
        </w:tc>
        <w:tc>
          <w:tcPr>
            <w:tcW w:w="5961" w:type="dxa"/>
          </w:tcPr>
          <w:p w:rsidR="00B747D6" w:rsidRDefault="0065571B">
            <w:pPr>
              <w:jc w:val="both"/>
              <w:rPr>
                <w:sz w:val="24"/>
                <w:szCs w:val="24"/>
                <w:lang w:val="ru-RU"/>
              </w:rPr>
            </w:pPr>
            <w:r>
              <w:rPr>
                <w:sz w:val="24"/>
                <w:szCs w:val="24"/>
                <w:lang w:val="ru-RU"/>
              </w:rPr>
              <w:t>Комплект ключей во взрывобезопасном исполнении для фланцевых соединений превенторной установки.</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lastRenderedPageBreak/>
              <w:t>38</w:t>
            </w:r>
          </w:p>
        </w:tc>
        <w:tc>
          <w:tcPr>
            <w:tcW w:w="5961" w:type="dxa"/>
          </w:tcPr>
          <w:p w:rsidR="00B747D6" w:rsidRDefault="0065571B">
            <w:pPr>
              <w:jc w:val="both"/>
              <w:rPr>
                <w:sz w:val="24"/>
                <w:szCs w:val="24"/>
                <w:lang w:val="ru-RU"/>
              </w:rPr>
            </w:pPr>
            <w:r>
              <w:rPr>
                <w:sz w:val="24"/>
                <w:szCs w:val="24"/>
                <w:lang w:val="ru-RU"/>
              </w:rPr>
              <w:t>Указатель “Открыто” – “Закрыто” к задвижке высокого давления</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39</w:t>
            </w:r>
          </w:p>
        </w:tc>
        <w:tc>
          <w:tcPr>
            <w:tcW w:w="5961" w:type="dxa"/>
          </w:tcPr>
          <w:p w:rsidR="00B747D6" w:rsidRDefault="0065571B">
            <w:pPr>
              <w:jc w:val="both"/>
              <w:rPr>
                <w:sz w:val="24"/>
                <w:szCs w:val="24"/>
                <w:lang w:val="ru-RU"/>
              </w:rPr>
            </w:pPr>
            <w:r>
              <w:rPr>
                <w:sz w:val="24"/>
                <w:szCs w:val="24"/>
                <w:lang w:val="ru-RU"/>
              </w:rPr>
              <w:t>Демпфер (предохранитель) к манометру бурового насоса.</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proofErr w:type="spellStart"/>
            <w:r>
              <w:rPr>
                <w:sz w:val="24"/>
                <w:szCs w:val="24"/>
              </w:rPr>
              <w:t>По</w:t>
            </w:r>
            <w:proofErr w:type="spellEnd"/>
            <w:r>
              <w:rPr>
                <w:sz w:val="24"/>
                <w:szCs w:val="24"/>
              </w:rPr>
              <w:t xml:space="preserve"> 1 </w:t>
            </w:r>
            <w:proofErr w:type="spellStart"/>
            <w:r>
              <w:rPr>
                <w:sz w:val="24"/>
                <w:szCs w:val="24"/>
              </w:rPr>
              <w:t>шт</w:t>
            </w:r>
            <w:proofErr w:type="spellEnd"/>
            <w:r>
              <w:rPr>
                <w:sz w:val="24"/>
                <w:szCs w:val="24"/>
              </w:rPr>
              <w:t xml:space="preserve">. </w:t>
            </w:r>
            <w:proofErr w:type="spellStart"/>
            <w:r>
              <w:rPr>
                <w:sz w:val="24"/>
                <w:szCs w:val="24"/>
              </w:rPr>
              <w:t>на</w:t>
            </w:r>
            <w:proofErr w:type="spellEnd"/>
          </w:p>
          <w:p w:rsidR="00B747D6" w:rsidRDefault="0065571B">
            <w:pPr>
              <w:jc w:val="center"/>
              <w:rPr>
                <w:sz w:val="24"/>
                <w:szCs w:val="24"/>
              </w:rPr>
            </w:pPr>
            <w:proofErr w:type="spellStart"/>
            <w:r>
              <w:rPr>
                <w:sz w:val="24"/>
                <w:szCs w:val="24"/>
              </w:rPr>
              <w:t>Манометр</w:t>
            </w:r>
            <w:proofErr w:type="spellEnd"/>
            <w:r>
              <w:rPr>
                <w:sz w:val="24"/>
                <w:szCs w:val="24"/>
              </w:rPr>
              <w:t>.</w:t>
            </w:r>
          </w:p>
        </w:tc>
      </w:tr>
      <w:tr w:rsidR="00B747D6">
        <w:tc>
          <w:tcPr>
            <w:tcW w:w="720" w:type="dxa"/>
          </w:tcPr>
          <w:p w:rsidR="00B747D6" w:rsidRDefault="0065571B">
            <w:pPr>
              <w:ind w:left="-108"/>
              <w:jc w:val="center"/>
              <w:rPr>
                <w:sz w:val="24"/>
                <w:szCs w:val="24"/>
              </w:rPr>
            </w:pPr>
            <w:r>
              <w:rPr>
                <w:sz w:val="24"/>
                <w:szCs w:val="24"/>
              </w:rPr>
              <w:t>40</w:t>
            </w:r>
          </w:p>
        </w:tc>
        <w:tc>
          <w:tcPr>
            <w:tcW w:w="5961" w:type="dxa"/>
          </w:tcPr>
          <w:p w:rsidR="00B747D6" w:rsidRDefault="0065571B">
            <w:pPr>
              <w:jc w:val="both"/>
              <w:rPr>
                <w:sz w:val="24"/>
                <w:szCs w:val="24"/>
                <w:lang w:val="ru-RU"/>
              </w:rPr>
            </w:pPr>
            <w:r>
              <w:rPr>
                <w:sz w:val="24"/>
                <w:szCs w:val="24"/>
                <w:lang w:val="ru-RU"/>
              </w:rPr>
              <w:t>Пусковая задвижка с дистанционным управлением.</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41</w:t>
            </w:r>
          </w:p>
        </w:tc>
        <w:tc>
          <w:tcPr>
            <w:tcW w:w="5961" w:type="dxa"/>
          </w:tcPr>
          <w:p w:rsidR="00B747D6" w:rsidRDefault="0065571B">
            <w:pPr>
              <w:jc w:val="both"/>
              <w:rPr>
                <w:sz w:val="24"/>
                <w:szCs w:val="24"/>
                <w:lang w:val="ru-RU"/>
              </w:rPr>
            </w:pPr>
            <w:r>
              <w:rPr>
                <w:sz w:val="24"/>
                <w:szCs w:val="24"/>
                <w:lang w:val="ru-RU"/>
              </w:rPr>
              <w:t>Приспособление для снятия поршней со штоков буровых насосов и выемки втулок.</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42</w:t>
            </w:r>
          </w:p>
        </w:tc>
        <w:tc>
          <w:tcPr>
            <w:tcW w:w="5961" w:type="dxa"/>
          </w:tcPr>
          <w:p w:rsidR="00B747D6" w:rsidRDefault="0065571B">
            <w:pPr>
              <w:jc w:val="both"/>
              <w:rPr>
                <w:sz w:val="24"/>
                <w:szCs w:val="24"/>
                <w:lang w:val="ru-RU"/>
              </w:rPr>
            </w:pPr>
            <w:r>
              <w:rPr>
                <w:sz w:val="24"/>
                <w:szCs w:val="24"/>
                <w:lang w:val="ru-RU"/>
              </w:rPr>
              <w:t>Устройство для безопасной замены резинового разделителя для блока воздушных колпаков бурового насоса.</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43</w:t>
            </w:r>
          </w:p>
        </w:tc>
        <w:tc>
          <w:tcPr>
            <w:tcW w:w="5961" w:type="dxa"/>
          </w:tcPr>
          <w:p w:rsidR="00B747D6" w:rsidRDefault="0065571B">
            <w:pPr>
              <w:jc w:val="both"/>
              <w:rPr>
                <w:sz w:val="24"/>
                <w:szCs w:val="24"/>
                <w:lang w:val="ru-RU"/>
              </w:rPr>
            </w:pPr>
            <w:r>
              <w:rPr>
                <w:sz w:val="24"/>
                <w:szCs w:val="24"/>
                <w:lang w:val="ru-RU"/>
              </w:rPr>
              <w:t xml:space="preserve">Гидравлический съемник для </w:t>
            </w:r>
            <w:proofErr w:type="spellStart"/>
            <w:r>
              <w:rPr>
                <w:sz w:val="24"/>
                <w:szCs w:val="24"/>
                <w:lang w:val="ru-RU"/>
              </w:rPr>
              <w:t>выпрессовки</w:t>
            </w:r>
            <w:proofErr w:type="spellEnd"/>
            <w:r>
              <w:rPr>
                <w:sz w:val="24"/>
                <w:szCs w:val="24"/>
                <w:lang w:val="ru-RU"/>
              </w:rPr>
              <w:t xml:space="preserve"> сёдел клапанов буровых насосов.</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44</w:t>
            </w:r>
          </w:p>
        </w:tc>
        <w:tc>
          <w:tcPr>
            <w:tcW w:w="5961" w:type="dxa"/>
          </w:tcPr>
          <w:p w:rsidR="00B747D6" w:rsidRDefault="0065571B">
            <w:pPr>
              <w:jc w:val="both"/>
              <w:rPr>
                <w:sz w:val="24"/>
                <w:szCs w:val="24"/>
                <w:lang w:val="ru-RU"/>
              </w:rPr>
            </w:pPr>
            <w:r>
              <w:rPr>
                <w:sz w:val="24"/>
                <w:szCs w:val="24"/>
                <w:lang w:val="ru-RU"/>
              </w:rPr>
              <w:t>Автоматический сигнализатор уровня промывочной жидкости в ёмкости.</w:t>
            </w:r>
          </w:p>
        </w:tc>
        <w:tc>
          <w:tcPr>
            <w:tcW w:w="1134" w:type="dxa"/>
          </w:tcPr>
          <w:p w:rsidR="00B747D6" w:rsidRDefault="0065571B">
            <w:pPr>
              <w:jc w:val="center"/>
              <w:rPr>
                <w:sz w:val="24"/>
                <w:szCs w:val="24"/>
              </w:rPr>
            </w:pPr>
            <w:proofErr w:type="spellStart"/>
            <w:r>
              <w:rPr>
                <w:sz w:val="24"/>
                <w:szCs w:val="24"/>
              </w:rPr>
              <w:t>Ёмкость</w:t>
            </w:r>
            <w:proofErr w:type="spellEnd"/>
          </w:p>
        </w:tc>
        <w:tc>
          <w:tcPr>
            <w:tcW w:w="2013" w:type="dxa"/>
          </w:tcPr>
          <w:p w:rsidR="00B747D6" w:rsidRDefault="0065571B">
            <w:pPr>
              <w:jc w:val="center"/>
              <w:rPr>
                <w:sz w:val="24"/>
                <w:szCs w:val="24"/>
              </w:rPr>
            </w:pPr>
            <w:r>
              <w:rPr>
                <w:sz w:val="24"/>
                <w:szCs w:val="24"/>
              </w:rPr>
              <w:t xml:space="preserve">1 шт. </w:t>
            </w:r>
            <w:proofErr w:type="spellStart"/>
            <w:r>
              <w:rPr>
                <w:sz w:val="24"/>
                <w:szCs w:val="24"/>
              </w:rPr>
              <w:t>на</w:t>
            </w:r>
            <w:proofErr w:type="spellEnd"/>
          </w:p>
          <w:p w:rsidR="00B747D6" w:rsidRDefault="0065571B">
            <w:pPr>
              <w:jc w:val="center"/>
              <w:rPr>
                <w:sz w:val="24"/>
                <w:szCs w:val="24"/>
              </w:rPr>
            </w:pPr>
            <w:proofErr w:type="spellStart"/>
            <w:r>
              <w:rPr>
                <w:sz w:val="24"/>
                <w:szCs w:val="24"/>
              </w:rPr>
              <w:t>насос</w:t>
            </w:r>
            <w:proofErr w:type="spellEnd"/>
          </w:p>
        </w:tc>
      </w:tr>
      <w:tr w:rsidR="00B747D6">
        <w:tc>
          <w:tcPr>
            <w:tcW w:w="720" w:type="dxa"/>
          </w:tcPr>
          <w:p w:rsidR="00B747D6" w:rsidRDefault="0065571B">
            <w:pPr>
              <w:ind w:left="-108"/>
              <w:jc w:val="center"/>
              <w:rPr>
                <w:sz w:val="24"/>
                <w:szCs w:val="24"/>
              </w:rPr>
            </w:pPr>
            <w:r>
              <w:rPr>
                <w:sz w:val="24"/>
                <w:szCs w:val="24"/>
              </w:rPr>
              <w:t>45</w:t>
            </w:r>
          </w:p>
        </w:tc>
        <w:tc>
          <w:tcPr>
            <w:tcW w:w="5961" w:type="dxa"/>
          </w:tcPr>
          <w:p w:rsidR="00B747D6" w:rsidRDefault="0065571B">
            <w:pPr>
              <w:jc w:val="both"/>
              <w:rPr>
                <w:sz w:val="24"/>
                <w:szCs w:val="24"/>
                <w:lang w:val="ru-RU"/>
              </w:rPr>
            </w:pPr>
            <w:r>
              <w:rPr>
                <w:sz w:val="24"/>
                <w:szCs w:val="24"/>
                <w:lang w:val="ru-RU"/>
              </w:rPr>
              <w:t>Устройство по предупреждению перегрузки бурового насоса</w:t>
            </w:r>
          </w:p>
        </w:tc>
        <w:tc>
          <w:tcPr>
            <w:tcW w:w="1134" w:type="dxa"/>
          </w:tcPr>
          <w:p w:rsidR="00B747D6" w:rsidRDefault="0065571B">
            <w:pPr>
              <w:jc w:val="center"/>
              <w:rPr>
                <w:sz w:val="24"/>
                <w:szCs w:val="24"/>
              </w:rPr>
            </w:pPr>
            <w:proofErr w:type="spellStart"/>
            <w:r>
              <w:rPr>
                <w:sz w:val="24"/>
                <w:szCs w:val="24"/>
              </w:rPr>
              <w:t>Насос</w:t>
            </w:r>
            <w:proofErr w:type="spellEnd"/>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46</w:t>
            </w:r>
          </w:p>
        </w:tc>
        <w:tc>
          <w:tcPr>
            <w:tcW w:w="5961" w:type="dxa"/>
          </w:tcPr>
          <w:p w:rsidR="00B747D6" w:rsidRDefault="0065571B">
            <w:pPr>
              <w:jc w:val="both"/>
              <w:rPr>
                <w:sz w:val="24"/>
                <w:szCs w:val="24"/>
                <w:lang w:val="ru-RU"/>
              </w:rPr>
            </w:pPr>
            <w:r>
              <w:rPr>
                <w:sz w:val="24"/>
                <w:szCs w:val="24"/>
                <w:lang w:val="ru-RU"/>
              </w:rPr>
              <w:t>Ключ патронный для загибания втулочно-роликовых цепей</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48</w:t>
            </w:r>
          </w:p>
        </w:tc>
        <w:tc>
          <w:tcPr>
            <w:tcW w:w="5961" w:type="dxa"/>
          </w:tcPr>
          <w:p w:rsidR="00B747D6" w:rsidRDefault="0065571B">
            <w:pPr>
              <w:jc w:val="both"/>
              <w:rPr>
                <w:sz w:val="24"/>
                <w:szCs w:val="24"/>
              </w:rPr>
            </w:pPr>
            <w:proofErr w:type="spellStart"/>
            <w:r>
              <w:rPr>
                <w:sz w:val="24"/>
                <w:szCs w:val="24"/>
              </w:rPr>
              <w:t>Отводные</w:t>
            </w:r>
            <w:proofErr w:type="spellEnd"/>
            <w:r>
              <w:rPr>
                <w:sz w:val="24"/>
                <w:szCs w:val="24"/>
              </w:rPr>
              <w:t xml:space="preserve"> </w:t>
            </w:r>
            <w:proofErr w:type="spellStart"/>
            <w:r>
              <w:rPr>
                <w:sz w:val="24"/>
                <w:szCs w:val="24"/>
              </w:rPr>
              <w:t>крючки</w:t>
            </w:r>
            <w:proofErr w:type="spellEnd"/>
            <w:r>
              <w:rPr>
                <w:sz w:val="24"/>
                <w:szCs w:val="24"/>
              </w:rPr>
              <w:t>.</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4-5 шт.</w:t>
            </w:r>
          </w:p>
        </w:tc>
      </w:tr>
      <w:tr w:rsidR="00B747D6">
        <w:tc>
          <w:tcPr>
            <w:tcW w:w="720" w:type="dxa"/>
          </w:tcPr>
          <w:p w:rsidR="00B747D6" w:rsidRDefault="0065571B">
            <w:pPr>
              <w:ind w:left="-108"/>
              <w:jc w:val="center"/>
              <w:rPr>
                <w:sz w:val="24"/>
                <w:szCs w:val="24"/>
              </w:rPr>
            </w:pPr>
            <w:r>
              <w:rPr>
                <w:sz w:val="24"/>
                <w:szCs w:val="24"/>
              </w:rPr>
              <w:t>49</w:t>
            </w:r>
          </w:p>
        </w:tc>
        <w:tc>
          <w:tcPr>
            <w:tcW w:w="5961" w:type="dxa"/>
          </w:tcPr>
          <w:p w:rsidR="00B747D6" w:rsidRDefault="0065571B">
            <w:pPr>
              <w:jc w:val="both"/>
              <w:rPr>
                <w:sz w:val="24"/>
                <w:szCs w:val="24"/>
                <w:lang w:val="ru-RU"/>
              </w:rPr>
            </w:pPr>
            <w:r>
              <w:rPr>
                <w:sz w:val="24"/>
                <w:szCs w:val="24"/>
                <w:lang w:val="ru-RU"/>
              </w:rPr>
              <w:t>Устройство, предупреждающее падение посторонних предметов в скважину.</w:t>
            </w:r>
          </w:p>
        </w:tc>
        <w:tc>
          <w:tcPr>
            <w:tcW w:w="1134" w:type="dxa"/>
          </w:tcPr>
          <w:p w:rsidR="00B747D6" w:rsidRDefault="0065571B">
            <w:pPr>
              <w:jc w:val="center"/>
              <w:rPr>
                <w:sz w:val="24"/>
                <w:szCs w:val="24"/>
              </w:rPr>
            </w:pPr>
            <w:proofErr w:type="spellStart"/>
            <w:r>
              <w:rPr>
                <w:sz w:val="24"/>
                <w:szCs w:val="24"/>
              </w:rPr>
              <w:t>Устье</w:t>
            </w:r>
            <w:proofErr w:type="spellEnd"/>
            <w:r>
              <w:rPr>
                <w:sz w:val="24"/>
                <w:szCs w:val="24"/>
              </w:rPr>
              <w:t xml:space="preserve"> </w:t>
            </w:r>
            <w:proofErr w:type="spellStart"/>
            <w:r>
              <w:rPr>
                <w:sz w:val="24"/>
                <w:szCs w:val="24"/>
              </w:rPr>
              <w:t>скважины</w:t>
            </w:r>
            <w:proofErr w:type="spellEnd"/>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50</w:t>
            </w:r>
          </w:p>
        </w:tc>
        <w:tc>
          <w:tcPr>
            <w:tcW w:w="5961" w:type="dxa"/>
          </w:tcPr>
          <w:p w:rsidR="00B747D6" w:rsidRDefault="0065571B">
            <w:pPr>
              <w:jc w:val="both"/>
              <w:rPr>
                <w:sz w:val="24"/>
                <w:szCs w:val="24"/>
              </w:rPr>
            </w:pPr>
            <w:proofErr w:type="spellStart"/>
            <w:r>
              <w:rPr>
                <w:sz w:val="24"/>
                <w:szCs w:val="24"/>
              </w:rPr>
              <w:t>Комплект</w:t>
            </w:r>
            <w:proofErr w:type="spellEnd"/>
            <w:r>
              <w:rPr>
                <w:sz w:val="24"/>
                <w:szCs w:val="24"/>
              </w:rPr>
              <w:t xml:space="preserve"> </w:t>
            </w:r>
            <w:proofErr w:type="spellStart"/>
            <w:r>
              <w:rPr>
                <w:sz w:val="24"/>
                <w:szCs w:val="24"/>
              </w:rPr>
              <w:t>аварийного</w:t>
            </w:r>
            <w:proofErr w:type="spellEnd"/>
            <w:r>
              <w:rPr>
                <w:sz w:val="24"/>
                <w:szCs w:val="24"/>
              </w:rPr>
              <w:t xml:space="preserve"> </w:t>
            </w:r>
            <w:proofErr w:type="spellStart"/>
            <w:r>
              <w:rPr>
                <w:sz w:val="24"/>
                <w:szCs w:val="24"/>
              </w:rPr>
              <w:t>ловильного</w:t>
            </w:r>
            <w:proofErr w:type="spellEnd"/>
            <w:r>
              <w:rPr>
                <w:sz w:val="24"/>
                <w:szCs w:val="24"/>
              </w:rPr>
              <w:t xml:space="preserve"> </w:t>
            </w:r>
            <w:proofErr w:type="spellStart"/>
            <w:r>
              <w:rPr>
                <w:sz w:val="24"/>
                <w:szCs w:val="24"/>
              </w:rPr>
              <w:t>инструмента</w:t>
            </w:r>
            <w:proofErr w:type="spellEnd"/>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rsidRPr="002C0870">
        <w:tc>
          <w:tcPr>
            <w:tcW w:w="720" w:type="dxa"/>
          </w:tcPr>
          <w:p w:rsidR="00B747D6" w:rsidRDefault="0065571B">
            <w:pPr>
              <w:ind w:left="-108"/>
              <w:jc w:val="center"/>
              <w:rPr>
                <w:sz w:val="24"/>
                <w:szCs w:val="24"/>
              </w:rPr>
            </w:pPr>
            <w:r>
              <w:rPr>
                <w:sz w:val="24"/>
                <w:szCs w:val="24"/>
              </w:rPr>
              <w:t>51</w:t>
            </w:r>
          </w:p>
        </w:tc>
        <w:tc>
          <w:tcPr>
            <w:tcW w:w="5961" w:type="dxa"/>
          </w:tcPr>
          <w:p w:rsidR="00B747D6" w:rsidRDefault="0065571B">
            <w:pPr>
              <w:jc w:val="both"/>
              <w:rPr>
                <w:sz w:val="24"/>
                <w:szCs w:val="24"/>
                <w:lang w:val="ru-RU"/>
              </w:rPr>
            </w:pPr>
            <w:r>
              <w:rPr>
                <w:sz w:val="24"/>
                <w:szCs w:val="24"/>
                <w:lang w:val="ru-RU"/>
              </w:rPr>
              <w:t>Спасательное устройство для верховых рабочих в аварийных ситуациях.</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lang w:val="ru-RU"/>
              </w:rPr>
            </w:pPr>
            <w:r>
              <w:rPr>
                <w:sz w:val="24"/>
                <w:szCs w:val="24"/>
                <w:lang w:val="ru-RU"/>
              </w:rPr>
              <w:t>1 к-т (для буровых со спас. уст.)</w:t>
            </w:r>
          </w:p>
        </w:tc>
      </w:tr>
      <w:tr w:rsidR="00B747D6">
        <w:tc>
          <w:tcPr>
            <w:tcW w:w="720" w:type="dxa"/>
          </w:tcPr>
          <w:p w:rsidR="00B747D6" w:rsidRDefault="0065571B">
            <w:pPr>
              <w:ind w:left="-108"/>
              <w:jc w:val="center"/>
              <w:rPr>
                <w:sz w:val="24"/>
                <w:szCs w:val="24"/>
              </w:rPr>
            </w:pPr>
            <w:r>
              <w:rPr>
                <w:sz w:val="24"/>
                <w:szCs w:val="24"/>
              </w:rPr>
              <w:t>52</w:t>
            </w:r>
          </w:p>
        </w:tc>
        <w:tc>
          <w:tcPr>
            <w:tcW w:w="5961" w:type="dxa"/>
          </w:tcPr>
          <w:p w:rsidR="00B747D6" w:rsidRDefault="0065571B">
            <w:pPr>
              <w:jc w:val="both"/>
              <w:rPr>
                <w:sz w:val="24"/>
                <w:szCs w:val="24"/>
              </w:rPr>
            </w:pPr>
            <w:proofErr w:type="spellStart"/>
            <w:r>
              <w:rPr>
                <w:sz w:val="24"/>
                <w:szCs w:val="24"/>
              </w:rPr>
              <w:t>Аварийная</w:t>
            </w:r>
            <w:proofErr w:type="spellEnd"/>
            <w:r>
              <w:rPr>
                <w:sz w:val="24"/>
                <w:szCs w:val="24"/>
              </w:rPr>
              <w:t xml:space="preserve"> </w:t>
            </w:r>
            <w:proofErr w:type="spellStart"/>
            <w:r>
              <w:rPr>
                <w:sz w:val="24"/>
                <w:szCs w:val="24"/>
              </w:rPr>
              <w:t>кнопка</w:t>
            </w:r>
            <w:proofErr w:type="spellEnd"/>
            <w:r>
              <w:rPr>
                <w:sz w:val="24"/>
                <w:szCs w:val="24"/>
              </w:rPr>
              <w:t xml:space="preserve"> “</w:t>
            </w:r>
            <w:proofErr w:type="spellStart"/>
            <w:r>
              <w:rPr>
                <w:sz w:val="24"/>
                <w:szCs w:val="24"/>
              </w:rPr>
              <w:t>стоп</w:t>
            </w:r>
            <w:proofErr w:type="spellEnd"/>
            <w:r>
              <w:rPr>
                <w:sz w:val="24"/>
                <w:szCs w:val="24"/>
              </w:rPr>
              <w:t>”.</w:t>
            </w:r>
          </w:p>
        </w:tc>
        <w:tc>
          <w:tcPr>
            <w:tcW w:w="1134" w:type="dxa"/>
          </w:tcPr>
          <w:p w:rsidR="00B747D6" w:rsidRDefault="0065571B">
            <w:pPr>
              <w:jc w:val="center"/>
              <w:rPr>
                <w:sz w:val="24"/>
                <w:szCs w:val="24"/>
              </w:rPr>
            </w:pPr>
            <w:r>
              <w:rPr>
                <w:sz w:val="24"/>
                <w:szCs w:val="24"/>
              </w:rPr>
              <w:t>БУЭ</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65571B">
            <w:pPr>
              <w:ind w:left="-108"/>
              <w:jc w:val="center"/>
              <w:rPr>
                <w:sz w:val="24"/>
                <w:szCs w:val="24"/>
              </w:rPr>
            </w:pPr>
            <w:r>
              <w:rPr>
                <w:sz w:val="24"/>
                <w:szCs w:val="24"/>
              </w:rPr>
              <w:t>53</w:t>
            </w:r>
          </w:p>
        </w:tc>
        <w:tc>
          <w:tcPr>
            <w:tcW w:w="5961" w:type="dxa"/>
          </w:tcPr>
          <w:p w:rsidR="00B747D6" w:rsidRDefault="0065571B">
            <w:pPr>
              <w:jc w:val="both"/>
              <w:rPr>
                <w:sz w:val="24"/>
                <w:szCs w:val="24"/>
              </w:rPr>
            </w:pPr>
            <w:proofErr w:type="spellStart"/>
            <w:r>
              <w:rPr>
                <w:sz w:val="24"/>
                <w:szCs w:val="24"/>
              </w:rPr>
              <w:t>Влагоотделитель</w:t>
            </w:r>
            <w:proofErr w:type="spellEnd"/>
            <w:r>
              <w:rPr>
                <w:sz w:val="24"/>
                <w:szCs w:val="24"/>
              </w:rPr>
              <w:t xml:space="preserve"> </w:t>
            </w:r>
            <w:proofErr w:type="spellStart"/>
            <w:r>
              <w:rPr>
                <w:sz w:val="24"/>
                <w:szCs w:val="24"/>
              </w:rPr>
              <w:t>для</w:t>
            </w:r>
            <w:proofErr w:type="spellEnd"/>
            <w:r>
              <w:rPr>
                <w:sz w:val="24"/>
                <w:szCs w:val="24"/>
              </w:rPr>
              <w:t xml:space="preserve"> </w:t>
            </w:r>
            <w:proofErr w:type="spellStart"/>
            <w:r>
              <w:rPr>
                <w:sz w:val="24"/>
                <w:szCs w:val="24"/>
              </w:rPr>
              <w:t>пневмосистемы</w:t>
            </w:r>
            <w:proofErr w:type="spellEnd"/>
            <w:r>
              <w:rPr>
                <w:sz w:val="24"/>
                <w:szCs w:val="24"/>
              </w:rPr>
              <w:t>.</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54</w:t>
            </w:r>
          </w:p>
        </w:tc>
        <w:tc>
          <w:tcPr>
            <w:tcW w:w="5961" w:type="dxa"/>
          </w:tcPr>
          <w:p w:rsidR="00B747D6" w:rsidRDefault="0065571B">
            <w:pPr>
              <w:jc w:val="both"/>
              <w:rPr>
                <w:sz w:val="24"/>
                <w:szCs w:val="24"/>
                <w:lang w:val="ru-RU"/>
              </w:rPr>
            </w:pPr>
            <w:r>
              <w:rPr>
                <w:sz w:val="24"/>
                <w:szCs w:val="24"/>
                <w:lang w:val="ru-RU"/>
              </w:rPr>
              <w:t>Автоматическое устройство по отключению компрессоров.</w:t>
            </w:r>
          </w:p>
        </w:tc>
        <w:tc>
          <w:tcPr>
            <w:tcW w:w="1134" w:type="dxa"/>
          </w:tcPr>
          <w:p w:rsidR="00B747D6" w:rsidRDefault="0065571B">
            <w:pPr>
              <w:jc w:val="center"/>
              <w:rPr>
                <w:sz w:val="24"/>
                <w:szCs w:val="24"/>
              </w:rPr>
            </w:pPr>
            <w:proofErr w:type="spellStart"/>
            <w:r>
              <w:rPr>
                <w:sz w:val="24"/>
                <w:szCs w:val="24"/>
              </w:rPr>
              <w:t>Компрессор</w:t>
            </w:r>
            <w:proofErr w:type="spellEnd"/>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55</w:t>
            </w:r>
          </w:p>
        </w:tc>
        <w:tc>
          <w:tcPr>
            <w:tcW w:w="5961" w:type="dxa"/>
          </w:tcPr>
          <w:p w:rsidR="00B747D6" w:rsidRDefault="0065571B">
            <w:pPr>
              <w:jc w:val="both"/>
              <w:rPr>
                <w:sz w:val="24"/>
                <w:szCs w:val="24"/>
                <w:lang w:val="ru-RU"/>
              </w:rPr>
            </w:pPr>
            <w:r>
              <w:rPr>
                <w:sz w:val="24"/>
                <w:szCs w:val="24"/>
                <w:lang w:val="ru-RU"/>
              </w:rPr>
              <w:t>Стеллажи для хранения баллонов с газом высокого давления</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56</w:t>
            </w:r>
          </w:p>
        </w:tc>
        <w:tc>
          <w:tcPr>
            <w:tcW w:w="5961" w:type="dxa"/>
          </w:tcPr>
          <w:p w:rsidR="00B747D6" w:rsidRDefault="0065571B">
            <w:pPr>
              <w:jc w:val="both"/>
              <w:rPr>
                <w:sz w:val="24"/>
                <w:szCs w:val="24"/>
                <w:lang w:val="ru-RU"/>
              </w:rPr>
            </w:pPr>
            <w:r>
              <w:rPr>
                <w:sz w:val="24"/>
                <w:szCs w:val="24"/>
                <w:lang w:val="ru-RU"/>
              </w:rPr>
              <w:t>Пояс предохранительный для верхового рабочего.</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2-3 шт.</w:t>
            </w:r>
          </w:p>
        </w:tc>
      </w:tr>
      <w:tr w:rsidR="00B747D6">
        <w:tc>
          <w:tcPr>
            <w:tcW w:w="720" w:type="dxa"/>
          </w:tcPr>
          <w:p w:rsidR="00B747D6" w:rsidRDefault="0065571B">
            <w:pPr>
              <w:ind w:left="-108"/>
              <w:jc w:val="center"/>
              <w:rPr>
                <w:sz w:val="24"/>
                <w:szCs w:val="24"/>
              </w:rPr>
            </w:pPr>
            <w:r>
              <w:rPr>
                <w:sz w:val="24"/>
                <w:szCs w:val="24"/>
              </w:rPr>
              <w:t>57</w:t>
            </w:r>
          </w:p>
        </w:tc>
        <w:tc>
          <w:tcPr>
            <w:tcW w:w="5961" w:type="dxa"/>
          </w:tcPr>
          <w:p w:rsidR="00B747D6" w:rsidRDefault="0065571B">
            <w:pPr>
              <w:jc w:val="both"/>
              <w:rPr>
                <w:sz w:val="24"/>
                <w:szCs w:val="24"/>
                <w:lang w:val="ru-RU"/>
              </w:rPr>
            </w:pPr>
            <w:r>
              <w:rPr>
                <w:sz w:val="24"/>
                <w:szCs w:val="24"/>
                <w:lang w:val="ru-RU"/>
              </w:rPr>
              <w:t>Приспособление против скатывания труб со стеллажей (съемные упоры и др.).</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58</w:t>
            </w:r>
          </w:p>
        </w:tc>
        <w:tc>
          <w:tcPr>
            <w:tcW w:w="5961" w:type="dxa"/>
          </w:tcPr>
          <w:p w:rsidR="00B747D6" w:rsidRDefault="0065571B">
            <w:pPr>
              <w:jc w:val="both"/>
              <w:rPr>
                <w:sz w:val="24"/>
                <w:szCs w:val="24"/>
                <w:lang w:val="ru-RU"/>
              </w:rPr>
            </w:pPr>
            <w:r>
              <w:rPr>
                <w:sz w:val="24"/>
                <w:szCs w:val="24"/>
                <w:lang w:val="ru-RU"/>
              </w:rPr>
              <w:t>Верстак слесарный с тисками и набором слесарных инструментов.</w:t>
            </w:r>
          </w:p>
        </w:tc>
        <w:tc>
          <w:tcPr>
            <w:tcW w:w="1134" w:type="dxa"/>
          </w:tcPr>
          <w:p w:rsidR="00B747D6" w:rsidRDefault="0065571B">
            <w:pPr>
              <w:jc w:val="center"/>
              <w:rPr>
                <w:sz w:val="24"/>
                <w:szCs w:val="24"/>
              </w:rPr>
            </w:pPr>
            <w:r>
              <w:rPr>
                <w:sz w:val="24"/>
                <w:szCs w:val="24"/>
              </w:rPr>
              <w:t>БУ</w:t>
            </w:r>
          </w:p>
        </w:tc>
        <w:tc>
          <w:tcPr>
            <w:tcW w:w="2013" w:type="dxa"/>
          </w:tcPr>
          <w:p w:rsidR="00B747D6" w:rsidRDefault="0065571B">
            <w:pPr>
              <w:jc w:val="center"/>
              <w:rPr>
                <w:sz w:val="24"/>
                <w:szCs w:val="24"/>
              </w:rPr>
            </w:pPr>
            <w:r>
              <w:rPr>
                <w:sz w:val="24"/>
                <w:szCs w:val="24"/>
              </w:rPr>
              <w:t>1 к-т</w:t>
            </w:r>
          </w:p>
        </w:tc>
      </w:tr>
      <w:tr w:rsidR="00B747D6">
        <w:tc>
          <w:tcPr>
            <w:tcW w:w="720" w:type="dxa"/>
          </w:tcPr>
          <w:p w:rsidR="00B747D6" w:rsidRDefault="0065571B">
            <w:pPr>
              <w:ind w:left="-108"/>
              <w:jc w:val="center"/>
              <w:rPr>
                <w:sz w:val="24"/>
                <w:szCs w:val="24"/>
              </w:rPr>
            </w:pPr>
            <w:r>
              <w:rPr>
                <w:sz w:val="24"/>
                <w:szCs w:val="24"/>
              </w:rPr>
              <w:t>59</w:t>
            </w:r>
          </w:p>
        </w:tc>
        <w:tc>
          <w:tcPr>
            <w:tcW w:w="5961" w:type="dxa"/>
          </w:tcPr>
          <w:p w:rsidR="00B747D6" w:rsidRDefault="0065571B">
            <w:pPr>
              <w:jc w:val="both"/>
              <w:rPr>
                <w:sz w:val="24"/>
                <w:szCs w:val="24"/>
                <w:lang w:val="ru-RU"/>
              </w:rPr>
            </w:pPr>
            <w:r>
              <w:rPr>
                <w:sz w:val="24"/>
                <w:szCs w:val="24"/>
                <w:lang w:val="ru-RU"/>
              </w:rPr>
              <w:t>Ограничитель напряжения холостого хода электросварочного трансформатора.</w:t>
            </w:r>
          </w:p>
        </w:tc>
        <w:tc>
          <w:tcPr>
            <w:tcW w:w="1134" w:type="dxa"/>
          </w:tcPr>
          <w:p w:rsidR="00B747D6" w:rsidRDefault="0065571B">
            <w:pPr>
              <w:jc w:val="center"/>
              <w:rPr>
                <w:sz w:val="24"/>
                <w:szCs w:val="24"/>
              </w:rPr>
            </w:pPr>
            <w:proofErr w:type="spellStart"/>
            <w:r>
              <w:rPr>
                <w:sz w:val="24"/>
                <w:szCs w:val="24"/>
              </w:rPr>
              <w:t>Эл</w:t>
            </w:r>
            <w:proofErr w:type="spellEnd"/>
            <w:r>
              <w:rPr>
                <w:sz w:val="24"/>
                <w:szCs w:val="24"/>
              </w:rPr>
              <w:t xml:space="preserve">. </w:t>
            </w:r>
            <w:proofErr w:type="spellStart"/>
            <w:r>
              <w:rPr>
                <w:sz w:val="24"/>
                <w:szCs w:val="24"/>
              </w:rPr>
              <w:t>свар</w:t>
            </w:r>
            <w:proofErr w:type="spellEnd"/>
            <w:r>
              <w:rPr>
                <w:sz w:val="24"/>
                <w:szCs w:val="24"/>
              </w:rPr>
              <w:t>.</w:t>
            </w:r>
          </w:p>
          <w:p w:rsidR="00B747D6" w:rsidRDefault="0065571B">
            <w:pPr>
              <w:jc w:val="center"/>
              <w:rPr>
                <w:sz w:val="24"/>
                <w:szCs w:val="24"/>
              </w:rPr>
            </w:pPr>
            <w:r>
              <w:rPr>
                <w:sz w:val="24"/>
                <w:szCs w:val="24"/>
              </w:rPr>
              <w:t>трансф.</w:t>
            </w:r>
          </w:p>
        </w:tc>
        <w:tc>
          <w:tcPr>
            <w:tcW w:w="2013" w:type="dxa"/>
          </w:tcPr>
          <w:p w:rsidR="00B747D6" w:rsidRDefault="0065571B">
            <w:pPr>
              <w:jc w:val="center"/>
              <w:rPr>
                <w:sz w:val="24"/>
                <w:szCs w:val="24"/>
              </w:rPr>
            </w:pPr>
            <w:r>
              <w:rPr>
                <w:sz w:val="24"/>
                <w:szCs w:val="24"/>
              </w:rPr>
              <w:t>1 шт.</w:t>
            </w:r>
          </w:p>
        </w:tc>
      </w:tr>
      <w:tr w:rsidR="00B747D6">
        <w:tc>
          <w:tcPr>
            <w:tcW w:w="720" w:type="dxa"/>
          </w:tcPr>
          <w:p w:rsidR="00B747D6" w:rsidRDefault="001B3EBA">
            <w:pPr>
              <w:ind w:left="-108"/>
              <w:jc w:val="center"/>
              <w:rPr>
                <w:sz w:val="24"/>
                <w:szCs w:val="24"/>
                <w:lang w:val="ru-RU"/>
              </w:rPr>
            </w:pPr>
            <w:r>
              <w:rPr>
                <w:sz w:val="24"/>
                <w:szCs w:val="24"/>
                <w:lang w:val="ru-RU"/>
              </w:rPr>
              <w:t>60</w:t>
            </w:r>
          </w:p>
        </w:tc>
        <w:tc>
          <w:tcPr>
            <w:tcW w:w="5961" w:type="dxa"/>
          </w:tcPr>
          <w:p w:rsidR="00B747D6" w:rsidRDefault="0065571B">
            <w:pPr>
              <w:jc w:val="both"/>
              <w:rPr>
                <w:sz w:val="24"/>
                <w:szCs w:val="24"/>
                <w:lang w:val="ru-RU"/>
              </w:rPr>
            </w:pPr>
            <w:proofErr w:type="gramStart"/>
            <w:r>
              <w:rPr>
                <w:sz w:val="24"/>
                <w:szCs w:val="24"/>
                <w:lang w:val="ru-RU"/>
              </w:rPr>
              <w:t>Противогазы</w:t>
            </w:r>
            <w:proofErr w:type="gramEnd"/>
            <w:r>
              <w:rPr>
                <w:sz w:val="24"/>
                <w:szCs w:val="24"/>
                <w:lang w:val="ru-RU"/>
              </w:rPr>
              <w:t xml:space="preserve"> фильтрующие с запасными коробками.</w:t>
            </w:r>
          </w:p>
        </w:tc>
        <w:tc>
          <w:tcPr>
            <w:tcW w:w="1134" w:type="dxa"/>
          </w:tcPr>
          <w:p w:rsidR="00B747D6" w:rsidRDefault="0065571B">
            <w:pPr>
              <w:jc w:val="center"/>
              <w:rPr>
                <w:sz w:val="24"/>
                <w:szCs w:val="24"/>
                <w:lang w:val="ru-RU"/>
              </w:rPr>
            </w:pPr>
            <w:r>
              <w:rPr>
                <w:sz w:val="24"/>
                <w:szCs w:val="24"/>
                <w:lang w:val="ru-RU"/>
              </w:rPr>
              <w:t>БУ</w:t>
            </w:r>
          </w:p>
        </w:tc>
        <w:tc>
          <w:tcPr>
            <w:tcW w:w="2013" w:type="dxa"/>
          </w:tcPr>
          <w:p w:rsidR="00B747D6" w:rsidRDefault="0065571B">
            <w:pPr>
              <w:jc w:val="center"/>
              <w:rPr>
                <w:sz w:val="24"/>
                <w:szCs w:val="24"/>
                <w:lang w:val="ru-RU"/>
              </w:rPr>
            </w:pPr>
            <w:r>
              <w:rPr>
                <w:sz w:val="24"/>
                <w:szCs w:val="24"/>
                <w:lang w:val="ru-RU"/>
              </w:rPr>
              <w:t>1 к-т на раб.</w:t>
            </w:r>
          </w:p>
        </w:tc>
      </w:tr>
      <w:tr w:rsidR="00B747D6">
        <w:tc>
          <w:tcPr>
            <w:tcW w:w="720" w:type="dxa"/>
          </w:tcPr>
          <w:p w:rsidR="00B747D6" w:rsidRDefault="001B3EBA">
            <w:pPr>
              <w:ind w:left="-108"/>
              <w:jc w:val="center"/>
              <w:rPr>
                <w:sz w:val="24"/>
                <w:szCs w:val="24"/>
                <w:lang w:val="ru-RU"/>
              </w:rPr>
            </w:pPr>
            <w:r>
              <w:rPr>
                <w:sz w:val="24"/>
                <w:szCs w:val="24"/>
                <w:lang w:val="ru-RU"/>
              </w:rPr>
              <w:t>61</w:t>
            </w:r>
          </w:p>
        </w:tc>
        <w:tc>
          <w:tcPr>
            <w:tcW w:w="5961" w:type="dxa"/>
          </w:tcPr>
          <w:p w:rsidR="00B747D6" w:rsidRDefault="0065571B">
            <w:pPr>
              <w:jc w:val="both"/>
              <w:rPr>
                <w:sz w:val="24"/>
                <w:szCs w:val="24"/>
                <w:lang w:val="ru-RU"/>
              </w:rPr>
            </w:pPr>
            <w:r>
              <w:rPr>
                <w:sz w:val="24"/>
                <w:szCs w:val="24"/>
                <w:lang w:val="ru-RU"/>
              </w:rPr>
              <w:t xml:space="preserve">Аппарат искусственного дыхания переносной. </w:t>
            </w:r>
          </w:p>
        </w:tc>
        <w:tc>
          <w:tcPr>
            <w:tcW w:w="1134" w:type="dxa"/>
          </w:tcPr>
          <w:p w:rsidR="00B747D6" w:rsidRDefault="0065571B">
            <w:pPr>
              <w:jc w:val="center"/>
              <w:rPr>
                <w:sz w:val="24"/>
                <w:szCs w:val="24"/>
                <w:lang w:val="ru-RU"/>
              </w:rPr>
            </w:pPr>
            <w:r>
              <w:rPr>
                <w:sz w:val="24"/>
                <w:szCs w:val="24"/>
                <w:lang w:val="ru-RU"/>
              </w:rPr>
              <w:t>БУ</w:t>
            </w:r>
          </w:p>
        </w:tc>
        <w:tc>
          <w:tcPr>
            <w:tcW w:w="2013" w:type="dxa"/>
          </w:tcPr>
          <w:p w:rsidR="00B747D6" w:rsidRDefault="0065571B">
            <w:pPr>
              <w:jc w:val="center"/>
              <w:rPr>
                <w:sz w:val="24"/>
                <w:szCs w:val="24"/>
              </w:rPr>
            </w:pPr>
            <w:r>
              <w:rPr>
                <w:sz w:val="24"/>
                <w:szCs w:val="24"/>
                <w:lang w:val="ru-RU"/>
              </w:rPr>
              <w:t>1 шт</w:t>
            </w:r>
            <w:r>
              <w:rPr>
                <w:sz w:val="24"/>
                <w:szCs w:val="24"/>
              </w:rPr>
              <w:t>.</w:t>
            </w:r>
          </w:p>
        </w:tc>
      </w:tr>
    </w:tbl>
    <w:p w:rsidR="00B747D6" w:rsidRDefault="00B747D6">
      <w:pPr>
        <w:ind w:firstLine="720"/>
        <w:jc w:val="center"/>
        <w:rPr>
          <w:b/>
          <w:sz w:val="24"/>
          <w:szCs w:val="24"/>
        </w:rPr>
      </w:pPr>
    </w:p>
    <w:p w:rsidR="00B747D6" w:rsidRDefault="0065571B">
      <w:pPr>
        <w:ind w:firstLine="720"/>
        <w:jc w:val="center"/>
        <w:rPr>
          <w:b/>
          <w:sz w:val="24"/>
          <w:szCs w:val="24"/>
        </w:rPr>
      </w:pPr>
      <w:proofErr w:type="spellStart"/>
      <w:r>
        <w:rPr>
          <w:b/>
          <w:sz w:val="24"/>
          <w:szCs w:val="24"/>
        </w:rPr>
        <w:t>Средства</w:t>
      </w:r>
      <w:proofErr w:type="spellEnd"/>
      <w:r>
        <w:rPr>
          <w:b/>
          <w:sz w:val="24"/>
          <w:szCs w:val="24"/>
        </w:rPr>
        <w:t xml:space="preserve"> </w:t>
      </w:r>
      <w:proofErr w:type="spellStart"/>
      <w:r>
        <w:rPr>
          <w:b/>
          <w:sz w:val="24"/>
          <w:szCs w:val="24"/>
        </w:rPr>
        <w:t>контроля</w:t>
      </w:r>
      <w:proofErr w:type="spellEnd"/>
    </w:p>
    <w:p w:rsidR="00B747D6" w:rsidRDefault="0065571B">
      <w:pPr>
        <w:jc w:val="right"/>
        <w:rPr>
          <w:sz w:val="24"/>
          <w:szCs w:val="24"/>
          <w:lang w:val="ru-RU"/>
        </w:rPr>
      </w:pPr>
      <w:proofErr w:type="spellStart"/>
      <w:r>
        <w:rPr>
          <w:sz w:val="24"/>
          <w:szCs w:val="24"/>
        </w:rPr>
        <w:t>Таблица</w:t>
      </w:r>
      <w:proofErr w:type="spellEnd"/>
      <w:r>
        <w:rPr>
          <w:sz w:val="24"/>
          <w:szCs w:val="24"/>
        </w:rPr>
        <w:t xml:space="preserve"> </w:t>
      </w:r>
      <w:r>
        <w:rPr>
          <w:sz w:val="24"/>
          <w:szCs w:val="24"/>
          <w:lang w:val="ru-RU"/>
        </w:rPr>
        <w:t>1</w:t>
      </w:r>
      <w:r w:rsidR="006870DC">
        <w:rPr>
          <w:sz w:val="24"/>
          <w:szCs w:val="24"/>
          <w:lang w:val="ru-RU"/>
        </w:rPr>
        <w:t>0</w:t>
      </w:r>
      <w:r>
        <w:rPr>
          <w:sz w:val="24"/>
          <w:szCs w:val="24"/>
        </w:rPr>
        <w:t>.2.</w:t>
      </w:r>
    </w:p>
    <w:tbl>
      <w:tblPr>
        <w:tblW w:w="978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985"/>
        <w:gridCol w:w="1984"/>
      </w:tblGrid>
      <w:tr w:rsidR="00B747D6">
        <w:tc>
          <w:tcPr>
            <w:tcW w:w="709" w:type="dxa"/>
          </w:tcPr>
          <w:p w:rsidR="00B747D6" w:rsidRDefault="0065571B">
            <w:pPr>
              <w:rPr>
                <w:b/>
                <w:sz w:val="24"/>
                <w:szCs w:val="24"/>
              </w:rPr>
            </w:pPr>
            <w:r>
              <w:rPr>
                <w:b/>
                <w:sz w:val="24"/>
                <w:szCs w:val="24"/>
              </w:rPr>
              <w:t>№№</w:t>
            </w:r>
          </w:p>
          <w:p w:rsidR="00B747D6" w:rsidRDefault="0065571B">
            <w:pPr>
              <w:rPr>
                <w:b/>
                <w:sz w:val="24"/>
                <w:szCs w:val="24"/>
              </w:rPr>
            </w:pPr>
            <w:r>
              <w:rPr>
                <w:b/>
                <w:sz w:val="24"/>
                <w:szCs w:val="24"/>
              </w:rPr>
              <w:t>п/п</w:t>
            </w:r>
          </w:p>
        </w:tc>
        <w:tc>
          <w:tcPr>
            <w:tcW w:w="5103" w:type="dxa"/>
          </w:tcPr>
          <w:p w:rsidR="00B747D6" w:rsidRDefault="0065571B">
            <w:pPr>
              <w:rPr>
                <w:b/>
                <w:sz w:val="24"/>
                <w:szCs w:val="24"/>
                <w:lang w:val="ru-RU"/>
              </w:rPr>
            </w:pPr>
            <w:r>
              <w:rPr>
                <w:b/>
                <w:sz w:val="24"/>
                <w:szCs w:val="24"/>
                <w:lang w:val="ru-RU"/>
              </w:rPr>
              <w:t>Наименование, а также тип, вид, шифр и т.д.</w:t>
            </w:r>
          </w:p>
        </w:tc>
        <w:tc>
          <w:tcPr>
            <w:tcW w:w="1985" w:type="dxa"/>
          </w:tcPr>
          <w:p w:rsidR="00B747D6" w:rsidRDefault="0065571B">
            <w:pPr>
              <w:rPr>
                <w:b/>
                <w:sz w:val="24"/>
                <w:szCs w:val="24"/>
              </w:rPr>
            </w:pPr>
            <w:r>
              <w:rPr>
                <w:b/>
                <w:sz w:val="24"/>
                <w:szCs w:val="24"/>
              </w:rPr>
              <w:t xml:space="preserve">ГОСТ, ТУ и </w:t>
            </w:r>
            <w:proofErr w:type="spellStart"/>
            <w:r>
              <w:rPr>
                <w:b/>
                <w:sz w:val="24"/>
                <w:szCs w:val="24"/>
              </w:rPr>
              <w:t>т.д</w:t>
            </w:r>
            <w:proofErr w:type="spellEnd"/>
            <w:r>
              <w:rPr>
                <w:b/>
                <w:sz w:val="24"/>
                <w:szCs w:val="24"/>
              </w:rPr>
              <w:t xml:space="preserve">. </w:t>
            </w:r>
          </w:p>
        </w:tc>
        <w:tc>
          <w:tcPr>
            <w:tcW w:w="1984" w:type="dxa"/>
          </w:tcPr>
          <w:p w:rsidR="00B747D6" w:rsidRDefault="0065571B">
            <w:pPr>
              <w:rPr>
                <w:b/>
                <w:sz w:val="24"/>
                <w:szCs w:val="24"/>
              </w:rPr>
            </w:pPr>
            <w:proofErr w:type="spellStart"/>
            <w:r>
              <w:rPr>
                <w:b/>
                <w:sz w:val="24"/>
                <w:szCs w:val="24"/>
              </w:rPr>
              <w:t>Количество</w:t>
            </w:r>
            <w:proofErr w:type="spellEnd"/>
            <w:r>
              <w:rPr>
                <w:b/>
                <w:sz w:val="24"/>
                <w:szCs w:val="24"/>
              </w:rPr>
              <w:t>,</w:t>
            </w:r>
            <w:r>
              <w:rPr>
                <w:b/>
                <w:sz w:val="24"/>
                <w:szCs w:val="24"/>
                <w:lang w:val="ru-RU"/>
              </w:rPr>
              <w:t xml:space="preserve"> </w:t>
            </w:r>
            <w:proofErr w:type="spellStart"/>
            <w:r>
              <w:rPr>
                <w:b/>
                <w:sz w:val="24"/>
                <w:szCs w:val="24"/>
              </w:rPr>
              <w:t>шт</w:t>
            </w:r>
            <w:proofErr w:type="spellEnd"/>
            <w:r>
              <w:rPr>
                <w:b/>
                <w:sz w:val="24"/>
                <w:szCs w:val="24"/>
              </w:rPr>
              <w:t>.</w:t>
            </w:r>
          </w:p>
        </w:tc>
      </w:tr>
      <w:tr w:rsidR="00B747D6">
        <w:trPr>
          <w:trHeight w:val="331"/>
        </w:trPr>
        <w:tc>
          <w:tcPr>
            <w:tcW w:w="709" w:type="dxa"/>
          </w:tcPr>
          <w:p w:rsidR="00B747D6" w:rsidRDefault="0065571B">
            <w:pPr>
              <w:rPr>
                <w:sz w:val="24"/>
                <w:szCs w:val="24"/>
              </w:rPr>
            </w:pPr>
            <w:r>
              <w:rPr>
                <w:sz w:val="24"/>
                <w:szCs w:val="24"/>
              </w:rPr>
              <w:t>1</w:t>
            </w:r>
          </w:p>
        </w:tc>
        <w:tc>
          <w:tcPr>
            <w:tcW w:w="5103" w:type="dxa"/>
          </w:tcPr>
          <w:p w:rsidR="00B747D6" w:rsidRDefault="0065571B">
            <w:pPr>
              <w:rPr>
                <w:sz w:val="24"/>
                <w:szCs w:val="24"/>
              </w:rPr>
            </w:pPr>
            <w:proofErr w:type="spellStart"/>
            <w:r>
              <w:rPr>
                <w:sz w:val="24"/>
                <w:szCs w:val="24"/>
              </w:rPr>
              <w:t>Гидравлический</w:t>
            </w:r>
            <w:proofErr w:type="spellEnd"/>
            <w:r>
              <w:rPr>
                <w:sz w:val="24"/>
                <w:szCs w:val="24"/>
              </w:rPr>
              <w:t xml:space="preserve"> </w:t>
            </w:r>
            <w:proofErr w:type="spellStart"/>
            <w:r>
              <w:rPr>
                <w:sz w:val="24"/>
                <w:szCs w:val="24"/>
              </w:rPr>
              <w:t>индикатор</w:t>
            </w:r>
            <w:proofErr w:type="spellEnd"/>
            <w:r>
              <w:rPr>
                <w:sz w:val="24"/>
                <w:szCs w:val="24"/>
              </w:rPr>
              <w:t xml:space="preserve"> </w:t>
            </w:r>
            <w:proofErr w:type="spellStart"/>
            <w:r>
              <w:rPr>
                <w:sz w:val="24"/>
                <w:szCs w:val="24"/>
              </w:rPr>
              <w:t>веса</w:t>
            </w:r>
            <w:proofErr w:type="spellEnd"/>
            <w:r>
              <w:rPr>
                <w:sz w:val="24"/>
                <w:szCs w:val="24"/>
              </w:rPr>
              <w:t xml:space="preserve"> </w:t>
            </w:r>
          </w:p>
        </w:tc>
        <w:tc>
          <w:tcPr>
            <w:tcW w:w="1985" w:type="dxa"/>
          </w:tcPr>
          <w:p w:rsidR="00B747D6" w:rsidRDefault="0065571B">
            <w:pPr>
              <w:rPr>
                <w:sz w:val="24"/>
                <w:szCs w:val="24"/>
              </w:rPr>
            </w:pPr>
            <w:proofErr w:type="spellStart"/>
            <w:r>
              <w:rPr>
                <w:sz w:val="24"/>
                <w:szCs w:val="24"/>
              </w:rPr>
              <w:t>Ст</w:t>
            </w:r>
            <w:proofErr w:type="spellEnd"/>
            <w:r>
              <w:rPr>
                <w:sz w:val="24"/>
                <w:szCs w:val="24"/>
              </w:rPr>
              <w:t>. АНИ</w:t>
            </w:r>
          </w:p>
        </w:tc>
        <w:tc>
          <w:tcPr>
            <w:tcW w:w="1984" w:type="dxa"/>
          </w:tcPr>
          <w:p w:rsidR="00B747D6" w:rsidRDefault="0065571B">
            <w:pPr>
              <w:rPr>
                <w:sz w:val="24"/>
                <w:szCs w:val="24"/>
              </w:rPr>
            </w:pPr>
            <w:r>
              <w:rPr>
                <w:sz w:val="24"/>
                <w:szCs w:val="24"/>
              </w:rPr>
              <w:t>2</w:t>
            </w:r>
          </w:p>
        </w:tc>
      </w:tr>
      <w:tr w:rsidR="00B747D6">
        <w:trPr>
          <w:trHeight w:val="243"/>
        </w:trPr>
        <w:tc>
          <w:tcPr>
            <w:tcW w:w="709" w:type="dxa"/>
          </w:tcPr>
          <w:p w:rsidR="00B747D6" w:rsidRDefault="0065571B">
            <w:pPr>
              <w:rPr>
                <w:sz w:val="24"/>
                <w:szCs w:val="24"/>
              </w:rPr>
            </w:pPr>
            <w:r>
              <w:rPr>
                <w:sz w:val="24"/>
                <w:szCs w:val="24"/>
              </w:rPr>
              <w:t>2</w:t>
            </w:r>
          </w:p>
        </w:tc>
        <w:tc>
          <w:tcPr>
            <w:tcW w:w="5103" w:type="dxa"/>
          </w:tcPr>
          <w:p w:rsidR="00B747D6" w:rsidRDefault="0065571B">
            <w:pPr>
              <w:rPr>
                <w:sz w:val="24"/>
                <w:szCs w:val="24"/>
                <w:lang w:val="ru-RU"/>
              </w:rPr>
            </w:pPr>
            <w:r>
              <w:rPr>
                <w:sz w:val="24"/>
                <w:szCs w:val="24"/>
                <w:lang w:val="ru-RU"/>
              </w:rPr>
              <w:t>*Индикатор силы на машинных ключах</w:t>
            </w:r>
          </w:p>
        </w:tc>
        <w:tc>
          <w:tcPr>
            <w:tcW w:w="1985" w:type="dxa"/>
          </w:tcPr>
          <w:p w:rsidR="00B747D6" w:rsidRDefault="0065571B">
            <w:pPr>
              <w:rPr>
                <w:sz w:val="24"/>
                <w:szCs w:val="24"/>
              </w:rPr>
            </w:pPr>
            <w:proofErr w:type="spellStart"/>
            <w:r>
              <w:rPr>
                <w:sz w:val="24"/>
                <w:szCs w:val="24"/>
              </w:rPr>
              <w:t>Ст</w:t>
            </w:r>
            <w:proofErr w:type="spellEnd"/>
            <w:r>
              <w:rPr>
                <w:sz w:val="24"/>
                <w:szCs w:val="24"/>
              </w:rPr>
              <w:t>. АНИ</w:t>
            </w:r>
          </w:p>
        </w:tc>
        <w:tc>
          <w:tcPr>
            <w:tcW w:w="1984" w:type="dxa"/>
          </w:tcPr>
          <w:p w:rsidR="00B747D6" w:rsidRDefault="0065571B">
            <w:pPr>
              <w:rPr>
                <w:sz w:val="24"/>
                <w:szCs w:val="24"/>
              </w:rPr>
            </w:pPr>
            <w:r>
              <w:rPr>
                <w:sz w:val="24"/>
                <w:szCs w:val="24"/>
              </w:rPr>
              <w:t>1</w:t>
            </w:r>
          </w:p>
        </w:tc>
      </w:tr>
      <w:tr w:rsidR="00B747D6">
        <w:tc>
          <w:tcPr>
            <w:tcW w:w="709" w:type="dxa"/>
          </w:tcPr>
          <w:p w:rsidR="00B747D6" w:rsidRDefault="0065571B">
            <w:pPr>
              <w:rPr>
                <w:sz w:val="24"/>
                <w:szCs w:val="24"/>
              </w:rPr>
            </w:pPr>
            <w:r>
              <w:rPr>
                <w:sz w:val="24"/>
                <w:szCs w:val="24"/>
              </w:rPr>
              <w:t>3</w:t>
            </w:r>
          </w:p>
        </w:tc>
        <w:tc>
          <w:tcPr>
            <w:tcW w:w="5103" w:type="dxa"/>
          </w:tcPr>
          <w:p w:rsidR="00B747D6" w:rsidRDefault="0065571B">
            <w:pPr>
              <w:rPr>
                <w:sz w:val="24"/>
                <w:szCs w:val="24"/>
              </w:rPr>
            </w:pPr>
            <w:r>
              <w:rPr>
                <w:sz w:val="24"/>
                <w:szCs w:val="24"/>
              </w:rPr>
              <w:t>*</w:t>
            </w:r>
            <w:proofErr w:type="spellStart"/>
            <w:r>
              <w:rPr>
                <w:sz w:val="24"/>
                <w:szCs w:val="24"/>
              </w:rPr>
              <w:t>Измеритель</w:t>
            </w:r>
            <w:proofErr w:type="spellEnd"/>
            <w:r>
              <w:rPr>
                <w:sz w:val="24"/>
                <w:szCs w:val="24"/>
              </w:rPr>
              <w:t xml:space="preserve"> </w:t>
            </w:r>
            <w:proofErr w:type="spellStart"/>
            <w:r>
              <w:rPr>
                <w:sz w:val="24"/>
                <w:szCs w:val="24"/>
              </w:rPr>
              <w:t>крутящего</w:t>
            </w:r>
            <w:proofErr w:type="spellEnd"/>
            <w:r>
              <w:rPr>
                <w:sz w:val="24"/>
                <w:szCs w:val="24"/>
              </w:rPr>
              <w:t xml:space="preserve"> </w:t>
            </w:r>
            <w:proofErr w:type="spellStart"/>
            <w:r>
              <w:rPr>
                <w:sz w:val="24"/>
                <w:szCs w:val="24"/>
              </w:rPr>
              <w:t>момента</w:t>
            </w:r>
            <w:proofErr w:type="spellEnd"/>
            <w:r>
              <w:rPr>
                <w:sz w:val="24"/>
                <w:szCs w:val="24"/>
              </w:rPr>
              <w:t xml:space="preserve"> </w:t>
            </w:r>
            <w:proofErr w:type="spellStart"/>
            <w:r>
              <w:rPr>
                <w:sz w:val="24"/>
                <w:szCs w:val="24"/>
              </w:rPr>
              <w:t>ротора</w:t>
            </w:r>
            <w:proofErr w:type="spellEnd"/>
            <w:r>
              <w:rPr>
                <w:sz w:val="24"/>
                <w:szCs w:val="24"/>
              </w:rPr>
              <w:t xml:space="preserve"> </w:t>
            </w:r>
          </w:p>
        </w:tc>
        <w:tc>
          <w:tcPr>
            <w:tcW w:w="1985" w:type="dxa"/>
          </w:tcPr>
          <w:p w:rsidR="00B747D6" w:rsidRDefault="0065571B">
            <w:pPr>
              <w:rPr>
                <w:sz w:val="24"/>
                <w:szCs w:val="24"/>
              </w:rPr>
            </w:pPr>
            <w:proofErr w:type="spellStart"/>
            <w:r>
              <w:rPr>
                <w:sz w:val="24"/>
                <w:szCs w:val="24"/>
              </w:rPr>
              <w:t>Ст</w:t>
            </w:r>
            <w:proofErr w:type="spellEnd"/>
            <w:r>
              <w:rPr>
                <w:sz w:val="24"/>
                <w:szCs w:val="24"/>
              </w:rPr>
              <w:t>. АНИ</w:t>
            </w:r>
          </w:p>
        </w:tc>
        <w:tc>
          <w:tcPr>
            <w:tcW w:w="1984" w:type="dxa"/>
          </w:tcPr>
          <w:p w:rsidR="00B747D6" w:rsidRDefault="0065571B">
            <w:pPr>
              <w:rPr>
                <w:sz w:val="24"/>
                <w:szCs w:val="24"/>
              </w:rPr>
            </w:pPr>
            <w:r>
              <w:rPr>
                <w:sz w:val="24"/>
                <w:szCs w:val="24"/>
              </w:rPr>
              <w:t>1</w:t>
            </w:r>
          </w:p>
        </w:tc>
      </w:tr>
      <w:tr w:rsidR="00B747D6">
        <w:tc>
          <w:tcPr>
            <w:tcW w:w="709" w:type="dxa"/>
          </w:tcPr>
          <w:p w:rsidR="00B747D6" w:rsidRDefault="0065571B">
            <w:pPr>
              <w:rPr>
                <w:sz w:val="24"/>
                <w:szCs w:val="24"/>
              </w:rPr>
            </w:pPr>
            <w:r>
              <w:rPr>
                <w:sz w:val="24"/>
                <w:szCs w:val="24"/>
              </w:rPr>
              <w:t>4</w:t>
            </w:r>
          </w:p>
        </w:tc>
        <w:tc>
          <w:tcPr>
            <w:tcW w:w="5103" w:type="dxa"/>
          </w:tcPr>
          <w:p w:rsidR="00B747D6" w:rsidRDefault="0065571B">
            <w:pPr>
              <w:rPr>
                <w:sz w:val="24"/>
                <w:szCs w:val="24"/>
                <w:lang w:val="ru-RU"/>
              </w:rPr>
            </w:pPr>
            <w:r>
              <w:rPr>
                <w:sz w:val="24"/>
                <w:szCs w:val="24"/>
                <w:lang w:val="ru-RU"/>
              </w:rPr>
              <w:t xml:space="preserve">*Пульт контроля  </w:t>
            </w:r>
          </w:p>
        </w:tc>
        <w:tc>
          <w:tcPr>
            <w:tcW w:w="1985" w:type="dxa"/>
          </w:tcPr>
          <w:p w:rsidR="00B747D6" w:rsidRDefault="0065571B">
            <w:pPr>
              <w:rPr>
                <w:sz w:val="24"/>
                <w:szCs w:val="24"/>
              </w:rPr>
            </w:pPr>
            <w:proofErr w:type="spellStart"/>
            <w:r>
              <w:rPr>
                <w:sz w:val="24"/>
                <w:szCs w:val="24"/>
              </w:rPr>
              <w:t>Ст</w:t>
            </w:r>
            <w:proofErr w:type="spellEnd"/>
            <w:r>
              <w:rPr>
                <w:sz w:val="24"/>
                <w:szCs w:val="24"/>
              </w:rPr>
              <w:t>. АНИ</w:t>
            </w:r>
          </w:p>
        </w:tc>
        <w:tc>
          <w:tcPr>
            <w:tcW w:w="1984" w:type="dxa"/>
          </w:tcPr>
          <w:p w:rsidR="00B747D6" w:rsidRDefault="0065571B">
            <w:pPr>
              <w:rPr>
                <w:sz w:val="24"/>
                <w:szCs w:val="24"/>
              </w:rPr>
            </w:pPr>
            <w:r>
              <w:rPr>
                <w:sz w:val="24"/>
                <w:szCs w:val="24"/>
              </w:rPr>
              <w:t>1</w:t>
            </w:r>
          </w:p>
        </w:tc>
      </w:tr>
      <w:tr w:rsidR="00B747D6">
        <w:tc>
          <w:tcPr>
            <w:tcW w:w="709" w:type="dxa"/>
          </w:tcPr>
          <w:p w:rsidR="00B747D6" w:rsidRDefault="0065571B">
            <w:pPr>
              <w:rPr>
                <w:sz w:val="24"/>
                <w:szCs w:val="24"/>
              </w:rPr>
            </w:pPr>
            <w:r>
              <w:rPr>
                <w:sz w:val="24"/>
                <w:szCs w:val="24"/>
              </w:rPr>
              <w:lastRenderedPageBreak/>
              <w:t>5</w:t>
            </w:r>
          </w:p>
        </w:tc>
        <w:tc>
          <w:tcPr>
            <w:tcW w:w="5103" w:type="dxa"/>
          </w:tcPr>
          <w:p w:rsidR="00B747D6" w:rsidRDefault="0065571B">
            <w:pPr>
              <w:rPr>
                <w:sz w:val="24"/>
                <w:szCs w:val="24"/>
              </w:rPr>
            </w:pPr>
            <w:proofErr w:type="spellStart"/>
            <w:r>
              <w:rPr>
                <w:sz w:val="24"/>
                <w:szCs w:val="24"/>
              </w:rPr>
              <w:t>Манометр</w:t>
            </w:r>
            <w:proofErr w:type="spellEnd"/>
            <w:r>
              <w:rPr>
                <w:sz w:val="24"/>
                <w:szCs w:val="24"/>
              </w:rPr>
              <w:t xml:space="preserve"> </w:t>
            </w:r>
            <w:proofErr w:type="spellStart"/>
            <w:r>
              <w:rPr>
                <w:sz w:val="24"/>
                <w:szCs w:val="24"/>
              </w:rPr>
              <w:t>буровой</w:t>
            </w:r>
            <w:proofErr w:type="spellEnd"/>
            <w:r>
              <w:rPr>
                <w:sz w:val="24"/>
                <w:szCs w:val="24"/>
              </w:rPr>
              <w:t xml:space="preserve"> </w:t>
            </w:r>
            <w:proofErr w:type="spellStart"/>
            <w:r>
              <w:rPr>
                <w:sz w:val="24"/>
                <w:szCs w:val="24"/>
              </w:rPr>
              <w:t>геликсный</w:t>
            </w:r>
            <w:proofErr w:type="spellEnd"/>
            <w:r>
              <w:rPr>
                <w:sz w:val="24"/>
                <w:szCs w:val="24"/>
              </w:rPr>
              <w:t xml:space="preserve"> </w:t>
            </w:r>
          </w:p>
        </w:tc>
        <w:tc>
          <w:tcPr>
            <w:tcW w:w="1985" w:type="dxa"/>
          </w:tcPr>
          <w:p w:rsidR="00B747D6" w:rsidRDefault="0065571B">
            <w:pPr>
              <w:rPr>
                <w:sz w:val="24"/>
                <w:szCs w:val="24"/>
              </w:rPr>
            </w:pPr>
            <w:proofErr w:type="spellStart"/>
            <w:r>
              <w:rPr>
                <w:sz w:val="24"/>
                <w:szCs w:val="24"/>
              </w:rPr>
              <w:t>Ст</w:t>
            </w:r>
            <w:proofErr w:type="spellEnd"/>
            <w:r>
              <w:rPr>
                <w:sz w:val="24"/>
                <w:szCs w:val="24"/>
              </w:rPr>
              <w:t>. АНИ</w:t>
            </w:r>
          </w:p>
        </w:tc>
        <w:tc>
          <w:tcPr>
            <w:tcW w:w="1984" w:type="dxa"/>
          </w:tcPr>
          <w:p w:rsidR="00B747D6" w:rsidRDefault="0065571B">
            <w:pPr>
              <w:rPr>
                <w:sz w:val="24"/>
                <w:szCs w:val="24"/>
              </w:rPr>
            </w:pPr>
            <w:r>
              <w:rPr>
                <w:sz w:val="24"/>
                <w:szCs w:val="24"/>
              </w:rPr>
              <w:t>4</w:t>
            </w:r>
          </w:p>
        </w:tc>
      </w:tr>
      <w:tr w:rsidR="00B747D6">
        <w:tc>
          <w:tcPr>
            <w:tcW w:w="709" w:type="dxa"/>
          </w:tcPr>
          <w:p w:rsidR="00B747D6" w:rsidRDefault="0065571B">
            <w:pPr>
              <w:rPr>
                <w:sz w:val="24"/>
                <w:szCs w:val="24"/>
              </w:rPr>
            </w:pPr>
            <w:r>
              <w:rPr>
                <w:sz w:val="24"/>
                <w:szCs w:val="24"/>
              </w:rPr>
              <w:t>6</w:t>
            </w:r>
          </w:p>
        </w:tc>
        <w:tc>
          <w:tcPr>
            <w:tcW w:w="5103" w:type="dxa"/>
          </w:tcPr>
          <w:p w:rsidR="00B747D6" w:rsidRDefault="0065571B">
            <w:pPr>
              <w:rPr>
                <w:sz w:val="24"/>
                <w:szCs w:val="24"/>
                <w:lang w:val="ru-RU"/>
              </w:rPr>
            </w:pPr>
            <w:r>
              <w:rPr>
                <w:sz w:val="24"/>
                <w:szCs w:val="24"/>
                <w:lang w:val="ru-RU"/>
              </w:rPr>
              <w:t>Комплект приборов для измерения параметров бурового раствора</w:t>
            </w:r>
          </w:p>
        </w:tc>
        <w:tc>
          <w:tcPr>
            <w:tcW w:w="1985" w:type="dxa"/>
          </w:tcPr>
          <w:p w:rsidR="00B747D6" w:rsidRDefault="0065571B">
            <w:pPr>
              <w:rPr>
                <w:sz w:val="24"/>
                <w:szCs w:val="24"/>
              </w:rPr>
            </w:pPr>
            <w:proofErr w:type="spellStart"/>
            <w:r>
              <w:rPr>
                <w:sz w:val="24"/>
                <w:szCs w:val="24"/>
              </w:rPr>
              <w:t>Ст</w:t>
            </w:r>
            <w:proofErr w:type="spellEnd"/>
            <w:r>
              <w:rPr>
                <w:sz w:val="24"/>
                <w:szCs w:val="24"/>
              </w:rPr>
              <w:t>. АНИ</w:t>
            </w:r>
          </w:p>
        </w:tc>
        <w:tc>
          <w:tcPr>
            <w:tcW w:w="1984" w:type="dxa"/>
          </w:tcPr>
          <w:p w:rsidR="00B747D6" w:rsidRDefault="0065571B">
            <w:pPr>
              <w:rPr>
                <w:sz w:val="24"/>
                <w:szCs w:val="24"/>
              </w:rPr>
            </w:pPr>
            <w:r>
              <w:rPr>
                <w:sz w:val="24"/>
                <w:szCs w:val="24"/>
              </w:rPr>
              <w:t>1</w:t>
            </w:r>
          </w:p>
        </w:tc>
      </w:tr>
    </w:tbl>
    <w:p w:rsidR="00B747D6" w:rsidRDefault="00B747D6">
      <w:pPr>
        <w:jc w:val="both"/>
        <w:rPr>
          <w:sz w:val="24"/>
          <w:szCs w:val="24"/>
        </w:rPr>
      </w:pPr>
    </w:p>
    <w:p w:rsidR="005E36D8" w:rsidRDefault="0065571B">
      <w:pPr>
        <w:jc w:val="both"/>
        <w:rPr>
          <w:sz w:val="24"/>
          <w:szCs w:val="24"/>
          <w:lang w:val="ru-RU"/>
        </w:rPr>
      </w:pPr>
      <w:r>
        <w:rPr>
          <w:sz w:val="24"/>
          <w:szCs w:val="24"/>
          <w:lang w:val="ru-RU"/>
        </w:rPr>
        <w:t>Примечание:</w:t>
      </w:r>
    </w:p>
    <w:p w:rsidR="00B747D6" w:rsidRDefault="0065571B">
      <w:pPr>
        <w:jc w:val="both"/>
        <w:rPr>
          <w:sz w:val="24"/>
          <w:szCs w:val="24"/>
          <w:lang w:val="ru-RU"/>
        </w:rPr>
      </w:pPr>
      <w:r>
        <w:rPr>
          <w:sz w:val="24"/>
          <w:szCs w:val="24"/>
          <w:lang w:val="ru-RU"/>
        </w:rPr>
        <w:t>1. *- устанавливается по мере поступления и наличия.</w:t>
      </w:r>
    </w:p>
    <w:p w:rsidR="00B747D6" w:rsidRDefault="0065571B">
      <w:pPr>
        <w:jc w:val="both"/>
        <w:rPr>
          <w:sz w:val="24"/>
          <w:szCs w:val="24"/>
          <w:lang w:val="ru-RU"/>
        </w:rPr>
      </w:pPr>
      <w:r>
        <w:rPr>
          <w:sz w:val="24"/>
          <w:szCs w:val="24"/>
          <w:lang w:val="ru-RU"/>
        </w:rPr>
        <w:t>2. Допускается замена средств контроля аналогами.</w:t>
      </w:r>
    </w:p>
    <w:p w:rsidR="00B747D6" w:rsidRDefault="00B747D6">
      <w:pPr>
        <w:jc w:val="both"/>
        <w:rPr>
          <w:sz w:val="24"/>
          <w:szCs w:val="24"/>
          <w:lang w:val="ru-RU"/>
        </w:rPr>
      </w:pPr>
    </w:p>
    <w:p w:rsidR="00B747D6" w:rsidRDefault="0065571B">
      <w:pPr>
        <w:jc w:val="center"/>
        <w:rPr>
          <w:b/>
          <w:sz w:val="24"/>
          <w:szCs w:val="24"/>
        </w:rPr>
      </w:pPr>
      <w:proofErr w:type="spellStart"/>
      <w:r>
        <w:rPr>
          <w:b/>
          <w:sz w:val="24"/>
          <w:szCs w:val="24"/>
        </w:rPr>
        <w:t>Средства</w:t>
      </w:r>
      <w:proofErr w:type="spellEnd"/>
      <w:r>
        <w:rPr>
          <w:b/>
          <w:sz w:val="24"/>
          <w:szCs w:val="24"/>
        </w:rPr>
        <w:t xml:space="preserve"> </w:t>
      </w:r>
      <w:proofErr w:type="spellStart"/>
      <w:r>
        <w:rPr>
          <w:b/>
          <w:sz w:val="24"/>
          <w:szCs w:val="24"/>
        </w:rPr>
        <w:t>диспетчеризации</w:t>
      </w:r>
      <w:proofErr w:type="spellEnd"/>
    </w:p>
    <w:p w:rsidR="00B747D6" w:rsidRDefault="0065571B">
      <w:pPr>
        <w:jc w:val="right"/>
        <w:rPr>
          <w:sz w:val="24"/>
          <w:szCs w:val="24"/>
        </w:rPr>
      </w:pPr>
      <w:proofErr w:type="spellStart"/>
      <w:r>
        <w:rPr>
          <w:sz w:val="24"/>
          <w:szCs w:val="24"/>
        </w:rPr>
        <w:t>Таблица</w:t>
      </w:r>
      <w:proofErr w:type="spellEnd"/>
      <w:r>
        <w:rPr>
          <w:sz w:val="24"/>
          <w:szCs w:val="24"/>
        </w:rPr>
        <w:t xml:space="preserve"> </w:t>
      </w:r>
      <w:r>
        <w:rPr>
          <w:sz w:val="24"/>
          <w:szCs w:val="24"/>
          <w:lang w:val="ru-RU"/>
        </w:rPr>
        <w:t>1</w:t>
      </w:r>
      <w:r w:rsidR="006870DC">
        <w:rPr>
          <w:sz w:val="24"/>
          <w:szCs w:val="24"/>
          <w:lang w:val="ru-RU"/>
        </w:rPr>
        <w:t>0</w:t>
      </w:r>
      <w:r>
        <w:rPr>
          <w:sz w:val="24"/>
          <w:szCs w:val="24"/>
        </w:rPr>
        <w:t>.3</w:t>
      </w:r>
    </w:p>
    <w:tbl>
      <w:tblPr>
        <w:tblW w:w="978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9"/>
        <w:gridCol w:w="5387"/>
        <w:gridCol w:w="1701"/>
        <w:gridCol w:w="1984"/>
      </w:tblGrid>
      <w:tr w:rsidR="00B747D6">
        <w:tc>
          <w:tcPr>
            <w:tcW w:w="709" w:type="dxa"/>
          </w:tcPr>
          <w:p w:rsidR="00B747D6" w:rsidRDefault="00B747D6">
            <w:pPr>
              <w:jc w:val="center"/>
              <w:rPr>
                <w:sz w:val="24"/>
                <w:szCs w:val="24"/>
                <w:lang w:val="ru-RU"/>
              </w:rPr>
            </w:pPr>
          </w:p>
          <w:p w:rsidR="00B747D6" w:rsidRDefault="0065571B">
            <w:pPr>
              <w:jc w:val="center"/>
              <w:rPr>
                <w:sz w:val="24"/>
                <w:szCs w:val="24"/>
              </w:rPr>
            </w:pPr>
            <w:r>
              <w:rPr>
                <w:sz w:val="24"/>
                <w:szCs w:val="24"/>
              </w:rPr>
              <w:t>№№</w:t>
            </w:r>
          </w:p>
          <w:p w:rsidR="00B747D6" w:rsidRDefault="0065571B">
            <w:pPr>
              <w:jc w:val="center"/>
              <w:rPr>
                <w:sz w:val="24"/>
                <w:szCs w:val="24"/>
              </w:rPr>
            </w:pPr>
            <w:r>
              <w:rPr>
                <w:sz w:val="24"/>
                <w:szCs w:val="24"/>
              </w:rPr>
              <w:t>п/п</w:t>
            </w:r>
          </w:p>
        </w:tc>
        <w:tc>
          <w:tcPr>
            <w:tcW w:w="5387" w:type="dxa"/>
          </w:tcPr>
          <w:p w:rsidR="00B747D6" w:rsidRDefault="00B747D6">
            <w:pPr>
              <w:jc w:val="both"/>
              <w:rPr>
                <w:sz w:val="24"/>
                <w:szCs w:val="24"/>
                <w:lang w:val="ru-RU"/>
              </w:rPr>
            </w:pPr>
          </w:p>
          <w:p w:rsidR="00B747D6" w:rsidRDefault="0065571B">
            <w:pPr>
              <w:jc w:val="center"/>
              <w:rPr>
                <w:sz w:val="24"/>
                <w:szCs w:val="24"/>
                <w:lang w:val="ru-RU"/>
              </w:rPr>
            </w:pPr>
            <w:r>
              <w:rPr>
                <w:sz w:val="24"/>
                <w:szCs w:val="24"/>
                <w:lang w:val="ru-RU"/>
              </w:rPr>
              <w:t>Наименование, а также тип, вид, шифр и т.д.</w:t>
            </w:r>
          </w:p>
        </w:tc>
        <w:tc>
          <w:tcPr>
            <w:tcW w:w="1701" w:type="dxa"/>
          </w:tcPr>
          <w:p w:rsidR="00B747D6" w:rsidRDefault="0065571B">
            <w:pPr>
              <w:jc w:val="center"/>
              <w:rPr>
                <w:sz w:val="24"/>
                <w:szCs w:val="24"/>
                <w:lang w:val="ru-RU"/>
              </w:rPr>
            </w:pPr>
            <w:r>
              <w:rPr>
                <w:sz w:val="24"/>
                <w:szCs w:val="24"/>
                <w:lang w:val="ru-RU"/>
              </w:rPr>
              <w:t>ГОСТ, ТУ</w:t>
            </w:r>
          </w:p>
          <w:p w:rsidR="00B747D6" w:rsidRDefault="0065571B">
            <w:pPr>
              <w:jc w:val="center"/>
              <w:rPr>
                <w:sz w:val="24"/>
                <w:szCs w:val="24"/>
                <w:lang w:val="ru-RU"/>
              </w:rPr>
            </w:pPr>
            <w:r>
              <w:rPr>
                <w:sz w:val="24"/>
                <w:szCs w:val="24"/>
                <w:lang w:val="ru-RU"/>
              </w:rPr>
              <w:t>и т.д. на изготовление</w:t>
            </w:r>
          </w:p>
        </w:tc>
        <w:tc>
          <w:tcPr>
            <w:tcW w:w="1984" w:type="dxa"/>
          </w:tcPr>
          <w:p w:rsidR="00B747D6" w:rsidRDefault="00B747D6">
            <w:pPr>
              <w:jc w:val="center"/>
              <w:rPr>
                <w:sz w:val="24"/>
                <w:szCs w:val="24"/>
                <w:lang w:val="ru-RU"/>
              </w:rPr>
            </w:pPr>
          </w:p>
          <w:p w:rsidR="00B747D6" w:rsidRDefault="0065571B">
            <w:pPr>
              <w:jc w:val="center"/>
              <w:rPr>
                <w:sz w:val="24"/>
                <w:szCs w:val="24"/>
              </w:rPr>
            </w:pPr>
            <w:proofErr w:type="spellStart"/>
            <w:r>
              <w:rPr>
                <w:sz w:val="24"/>
                <w:szCs w:val="24"/>
              </w:rPr>
              <w:t>Количество</w:t>
            </w:r>
            <w:proofErr w:type="spellEnd"/>
            <w:r>
              <w:rPr>
                <w:sz w:val="24"/>
                <w:szCs w:val="24"/>
              </w:rPr>
              <w:t xml:space="preserve">, </w:t>
            </w:r>
            <w:proofErr w:type="spellStart"/>
            <w:r>
              <w:rPr>
                <w:sz w:val="24"/>
                <w:szCs w:val="24"/>
              </w:rPr>
              <w:t>шт</w:t>
            </w:r>
            <w:proofErr w:type="spellEnd"/>
            <w:r>
              <w:rPr>
                <w:sz w:val="24"/>
                <w:szCs w:val="24"/>
              </w:rPr>
              <w:t>.</w:t>
            </w:r>
          </w:p>
        </w:tc>
      </w:tr>
      <w:tr w:rsidR="00B747D6">
        <w:tc>
          <w:tcPr>
            <w:tcW w:w="709" w:type="dxa"/>
          </w:tcPr>
          <w:p w:rsidR="00B747D6" w:rsidRDefault="0065571B">
            <w:pPr>
              <w:jc w:val="center"/>
              <w:rPr>
                <w:sz w:val="24"/>
                <w:szCs w:val="24"/>
              </w:rPr>
            </w:pPr>
            <w:r>
              <w:rPr>
                <w:sz w:val="24"/>
                <w:szCs w:val="24"/>
              </w:rPr>
              <w:t>1</w:t>
            </w:r>
          </w:p>
        </w:tc>
        <w:tc>
          <w:tcPr>
            <w:tcW w:w="5387" w:type="dxa"/>
          </w:tcPr>
          <w:p w:rsidR="00B747D6" w:rsidRDefault="0065571B">
            <w:pPr>
              <w:jc w:val="both"/>
              <w:rPr>
                <w:sz w:val="24"/>
                <w:szCs w:val="24"/>
                <w:lang w:val="ru-RU"/>
              </w:rPr>
            </w:pPr>
            <w:r>
              <w:rPr>
                <w:sz w:val="24"/>
                <w:szCs w:val="24"/>
                <w:lang w:val="ru-RU"/>
              </w:rPr>
              <w:t>Система связи с 8-ю станциями расположенными:</w:t>
            </w:r>
          </w:p>
          <w:p w:rsidR="00B747D6" w:rsidRDefault="0065571B">
            <w:pPr>
              <w:jc w:val="both"/>
              <w:rPr>
                <w:sz w:val="24"/>
                <w:szCs w:val="24"/>
                <w:lang w:val="ru-RU"/>
              </w:rPr>
            </w:pPr>
            <w:r>
              <w:rPr>
                <w:sz w:val="24"/>
                <w:szCs w:val="24"/>
                <w:lang w:val="ru-RU"/>
              </w:rPr>
              <w:t>в офисах представителя Компании, бурового мастера, инженера по буровым растворам, у пульта  машиниста, у пульта ПВО, на виброситах, на буровых насосах, объекте перемешивания бурового насоса.</w:t>
            </w:r>
          </w:p>
        </w:tc>
        <w:tc>
          <w:tcPr>
            <w:tcW w:w="1701" w:type="dxa"/>
          </w:tcPr>
          <w:p w:rsidR="00B747D6" w:rsidRDefault="0065571B">
            <w:pPr>
              <w:jc w:val="center"/>
              <w:rPr>
                <w:sz w:val="24"/>
                <w:szCs w:val="24"/>
              </w:rPr>
            </w:pPr>
            <w:proofErr w:type="spellStart"/>
            <w:r>
              <w:rPr>
                <w:sz w:val="24"/>
                <w:szCs w:val="24"/>
              </w:rPr>
              <w:t>Ст</w:t>
            </w:r>
            <w:proofErr w:type="spellEnd"/>
            <w:r>
              <w:rPr>
                <w:sz w:val="24"/>
                <w:szCs w:val="24"/>
              </w:rPr>
              <w:t>. АНИ</w:t>
            </w:r>
          </w:p>
        </w:tc>
        <w:tc>
          <w:tcPr>
            <w:tcW w:w="1984" w:type="dxa"/>
          </w:tcPr>
          <w:p w:rsidR="00B747D6" w:rsidRDefault="0065571B">
            <w:pPr>
              <w:jc w:val="center"/>
              <w:rPr>
                <w:sz w:val="24"/>
                <w:szCs w:val="24"/>
              </w:rPr>
            </w:pPr>
            <w:proofErr w:type="spellStart"/>
            <w:r>
              <w:rPr>
                <w:sz w:val="24"/>
                <w:szCs w:val="24"/>
              </w:rPr>
              <w:t>один</w:t>
            </w:r>
            <w:proofErr w:type="spellEnd"/>
          </w:p>
          <w:p w:rsidR="00B747D6" w:rsidRDefault="0065571B">
            <w:pPr>
              <w:ind w:left="-108"/>
              <w:jc w:val="center"/>
              <w:rPr>
                <w:sz w:val="24"/>
                <w:szCs w:val="24"/>
              </w:rPr>
            </w:pPr>
            <w:proofErr w:type="spellStart"/>
            <w:r>
              <w:rPr>
                <w:sz w:val="24"/>
                <w:szCs w:val="24"/>
              </w:rPr>
              <w:t>стационарный</w:t>
            </w:r>
            <w:proofErr w:type="spellEnd"/>
          </w:p>
          <w:p w:rsidR="00B747D6" w:rsidRDefault="0065571B">
            <w:pPr>
              <w:ind w:left="-108"/>
              <w:jc w:val="center"/>
              <w:rPr>
                <w:sz w:val="24"/>
                <w:szCs w:val="24"/>
              </w:rPr>
            </w:pPr>
            <w:r>
              <w:rPr>
                <w:sz w:val="24"/>
                <w:szCs w:val="24"/>
              </w:rPr>
              <w:t>блок</w:t>
            </w:r>
          </w:p>
          <w:p w:rsidR="00B747D6" w:rsidRDefault="0065571B">
            <w:pPr>
              <w:ind w:left="-108"/>
              <w:jc w:val="center"/>
              <w:rPr>
                <w:sz w:val="24"/>
                <w:szCs w:val="24"/>
              </w:rPr>
            </w:pPr>
            <w:proofErr w:type="spellStart"/>
            <w:r>
              <w:rPr>
                <w:sz w:val="24"/>
                <w:szCs w:val="24"/>
              </w:rPr>
              <w:t>Gailtronics</w:t>
            </w:r>
            <w:proofErr w:type="spellEnd"/>
            <w:r>
              <w:rPr>
                <w:sz w:val="24"/>
                <w:szCs w:val="24"/>
              </w:rPr>
              <w:t xml:space="preserve"> 8</w:t>
            </w:r>
          </w:p>
        </w:tc>
      </w:tr>
      <w:tr w:rsidR="00B747D6">
        <w:tc>
          <w:tcPr>
            <w:tcW w:w="709" w:type="dxa"/>
          </w:tcPr>
          <w:p w:rsidR="00B747D6" w:rsidRDefault="0065571B">
            <w:pPr>
              <w:jc w:val="center"/>
              <w:rPr>
                <w:sz w:val="24"/>
                <w:szCs w:val="24"/>
              </w:rPr>
            </w:pPr>
            <w:r>
              <w:rPr>
                <w:sz w:val="24"/>
                <w:szCs w:val="24"/>
              </w:rPr>
              <w:t>2</w:t>
            </w:r>
          </w:p>
        </w:tc>
        <w:tc>
          <w:tcPr>
            <w:tcW w:w="5387" w:type="dxa"/>
          </w:tcPr>
          <w:p w:rsidR="00B747D6" w:rsidRDefault="0065571B">
            <w:pPr>
              <w:jc w:val="both"/>
              <w:rPr>
                <w:sz w:val="24"/>
                <w:szCs w:val="24"/>
                <w:lang w:val="ru-RU"/>
              </w:rPr>
            </w:pPr>
            <w:r>
              <w:rPr>
                <w:sz w:val="24"/>
                <w:szCs w:val="24"/>
                <w:lang w:val="ru-RU"/>
              </w:rPr>
              <w:t xml:space="preserve">Система оповещения по трансляционной сети (переносные мегафоны с питанием от аккумуляторных батарей). </w:t>
            </w:r>
          </w:p>
        </w:tc>
        <w:tc>
          <w:tcPr>
            <w:tcW w:w="1701" w:type="dxa"/>
          </w:tcPr>
          <w:p w:rsidR="00B747D6" w:rsidRDefault="0065571B">
            <w:pPr>
              <w:jc w:val="center"/>
              <w:rPr>
                <w:sz w:val="24"/>
                <w:szCs w:val="24"/>
              </w:rPr>
            </w:pPr>
            <w:proofErr w:type="spellStart"/>
            <w:r>
              <w:rPr>
                <w:sz w:val="24"/>
                <w:szCs w:val="24"/>
              </w:rPr>
              <w:t>Ст</w:t>
            </w:r>
            <w:proofErr w:type="spellEnd"/>
            <w:r>
              <w:rPr>
                <w:sz w:val="24"/>
                <w:szCs w:val="24"/>
              </w:rPr>
              <w:t>. АНИ</w:t>
            </w:r>
          </w:p>
        </w:tc>
        <w:tc>
          <w:tcPr>
            <w:tcW w:w="1984" w:type="dxa"/>
          </w:tcPr>
          <w:p w:rsidR="00B747D6" w:rsidRDefault="0065571B">
            <w:pPr>
              <w:jc w:val="center"/>
              <w:rPr>
                <w:sz w:val="24"/>
                <w:szCs w:val="24"/>
              </w:rPr>
            </w:pPr>
            <w:r>
              <w:rPr>
                <w:sz w:val="24"/>
                <w:szCs w:val="24"/>
              </w:rPr>
              <w:t>2</w:t>
            </w:r>
          </w:p>
        </w:tc>
      </w:tr>
      <w:tr w:rsidR="00B747D6">
        <w:tc>
          <w:tcPr>
            <w:tcW w:w="709" w:type="dxa"/>
          </w:tcPr>
          <w:p w:rsidR="00B747D6" w:rsidRDefault="0065571B">
            <w:pPr>
              <w:jc w:val="center"/>
              <w:rPr>
                <w:sz w:val="24"/>
                <w:szCs w:val="24"/>
              </w:rPr>
            </w:pPr>
            <w:r>
              <w:rPr>
                <w:sz w:val="24"/>
                <w:szCs w:val="24"/>
              </w:rPr>
              <w:t>3</w:t>
            </w:r>
          </w:p>
        </w:tc>
        <w:tc>
          <w:tcPr>
            <w:tcW w:w="5387" w:type="dxa"/>
          </w:tcPr>
          <w:p w:rsidR="00B747D6" w:rsidRDefault="0065571B">
            <w:pPr>
              <w:jc w:val="both"/>
              <w:rPr>
                <w:sz w:val="24"/>
                <w:szCs w:val="24"/>
                <w:lang w:val="ru-RU"/>
              </w:rPr>
            </w:pPr>
            <w:r>
              <w:rPr>
                <w:sz w:val="24"/>
                <w:szCs w:val="24"/>
                <w:lang w:val="ru-RU"/>
              </w:rPr>
              <w:t xml:space="preserve">Взрывостойкие переносные радиоаппараты для ношения на голове (стандартные портативные радиоустройства). </w:t>
            </w:r>
          </w:p>
        </w:tc>
        <w:tc>
          <w:tcPr>
            <w:tcW w:w="1701" w:type="dxa"/>
          </w:tcPr>
          <w:p w:rsidR="00B747D6" w:rsidRDefault="0065571B">
            <w:pPr>
              <w:jc w:val="center"/>
              <w:rPr>
                <w:sz w:val="24"/>
                <w:szCs w:val="24"/>
              </w:rPr>
            </w:pPr>
            <w:proofErr w:type="spellStart"/>
            <w:r>
              <w:rPr>
                <w:sz w:val="24"/>
                <w:szCs w:val="24"/>
              </w:rPr>
              <w:t>Ст</w:t>
            </w:r>
            <w:proofErr w:type="spellEnd"/>
            <w:r>
              <w:rPr>
                <w:sz w:val="24"/>
                <w:szCs w:val="24"/>
              </w:rPr>
              <w:t>. АНИ</w:t>
            </w:r>
          </w:p>
        </w:tc>
        <w:tc>
          <w:tcPr>
            <w:tcW w:w="1984" w:type="dxa"/>
          </w:tcPr>
          <w:p w:rsidR="00B747D6" w:rsidRDefault="0065571B">
            <w:pPr>
              <w:jc w:val="center"/>
              <w:rPr>
                <w:sz w:val="24"/>
                <w:szCs w:val="24"/>
              </w:rPr>
            </w:pPr>
            <w:r>
              <w:rPr>
                <w:sz w:val="24"/>
                <w:szCs w:val="24"/>
              </w:rPr>
              <w:t>6</w:t>
            </w:r>
          </w:p>
        </w:tc>
      </w:tr>
    </w:tbl>
    <w:p w:rsidR="00B747D6" w:rsidRPr="00DE0B6B" w:rsidRDefault="00B747D6">
      <w:pPr>
        <w:pStyle w:val="12"/>
        <w:jc w:val="both"/>
        <w:rPr>
          <w:rFonts w:ascii="Times New Roman" w:hAnsi="Times New Roman" w:cs="Times New Roman"/>
          <w:szCs w:val="24"/>
          <w:lang w:val="ru-RU"/>
        </w:rPr>
      </w:pPr>
    </w:p>
    <w:p w:rsidR="00B747D6" w:rsidRPr="00DE0B6B" w:rsidRDefault="0065571B">
      <w:pPr>
        <w:spacing w:after="200" w:line="276" w:lineRule="auto"/>
        <w:rPr>
          <w:rFonts w:eastAsiaTheme="minorHAnsi"/>
          <w:sz w:val="24"/>
          <w:szCs w:val="24"/>
          <w:lang w:val="ru-RU" w:eastAsia="ru-RU"/>
        </w:rPr>
      </w:pPr>
      <w:r w:rsidRPr="00DE0B6B">
        <w:rPr>
          <w:szCs w:val="24"/>
          <w:lang w:val="ru-RU"/>
        </w:rPr>
        <w:br w:type="page"/>
      </w:r>
    </w:p>
    <w:p w:rsidR="00B747D6" w:rsidRDefault="0065571B">
      <w:pPr>
        <w:pStyle w:val="1"/>
      </w:pPr>
      <w:r>
        <w:lastRenderedPageBreak/>
        <w:t>1</w:t>
      </w:r>
      <w:r w:rsidR="006870DC">
        <w:rPr>
          <w:lang w:val="ru-RU"/>
        </w:rPr>
        <w:t>1</w:t>
      </w:r>
      <w:r>
        <w:t xml:space="preserve">. </w:t>
      </w:r>
      <w:proofErr w:type="spellStart"/>
      <w:r>
        <w:t>Организация</w:t>
      </w:r>
      <w:proofErr w:type="spellEnd"/>
      <w:r>
        <w:t xml:space="preserve"> </w:t>
      </w:r>
      <w:proofErr w:type="spellStart"/>
      <w:r>
        <w:t>строительства</w:t>
      </w:r>
      <w:proofErr w:type="spellEnd"/>
    </w:p>
    <w:p w:rsidR="00B747D6" w:rsidRDefault="0065571B">
      <w:pPr>
        <w:pStyle w:val="2"/>
        <w:rPr>
          <w:lang w:val="ru-RU"/>
        </w:rPr>
      </w:pPr>
      <w:r>
        <w:rPr>
          <w:lang w:val="ru-RU"/>
        </w:rPr>
        <w:t>1</w:t>
      </w:r>
      <w:r w:rsidR="006870DC">
        <w:rPr>
          <w:lang w:val="ru-RU"/>
        </w:rPr>
        <w:t>1</w:t>
      </w:r>
      <w:r>
        <w:rPr>
          <w:lang w:val="ru-RU"/>
        </w:rPr>
        <w:t>.1. Транспортировка грузов и вахт</w:t>
      </w:r>
    </w:p>
    <w:p w:rsidR="00B747D6" w:rsidRDefault="0065571B">
      <w:pPr>
        <w:jc w:val="right"/>
        <w:rPr>
          <w:sz w:val="24"/>
          <w:szCs w:val="24"/>
        </w:rPr>
      </w:pPr>
      <w:proofErr w:type="spellStart"/>
      <w:r>
        <w:rPr>
          <w:sz w:val="24"/>
          <w:szCs w:val="24"/>
        </w:rPr>
        <w:t>Таблица</w:t>
      </w:r>
      <w:proofErr w:type="spellEnd"/>
      <w:r>
        <w:rPr>
          <w:sz w:val="24"/>
          <w:szCs w:val="24"/>
        </w:rPr>
        <w:t xml:space="preserve"> </w:t>
      </w:r>
      <w:r>
        <w:rPr>
          <w:sz w:val="24"/>
          <w:szCs w:val="24"/>
          <w:lang w:val="ru-RU"/>
        </w:rPr>
        <w:t>1</w:t>
      </w:r>
      <w:r w:rsidR="006870DC">
        <w:rPr>
          <w:sz w:val="24"/>
          <w:szCs w:val="24"/>
          <w:lang w:val="ru-RU"/>
        </w:rPr>
        <w:t>1</w:t>
      </w:r>
      <w:r>
        <w:rPr>
          <w:sz w:val="24"/>
          <w:szCs w:val="24"/>
        </w:rPr>
        <w:t xml:space="preserve">.1. </w:t>
      </w:r>
    </w:p>
    <w:tbl>
      <w:tblPr>
        <w:tblW w:w="9748" w:type="dxa"/>
        <w:jc w:val="center"/>
        <w:tblLayout w:type="fixed"/>
        <w:tblLook w:val="04A0" w:firstRow="1" w:lastRow="0" w:firstColumn="1" w:lastColumn="0" w:noHBand="0" w:noVBand="1"/>
      </w:tblPr>
      <w:tblGrid>
        <w:gridCol w:w="4733"/>
        <w:gridCol w:w="2268"/>
        <w:gridCol w:w="1276"/>
        <w:gridCol w:w="1471"/>
      </w:tblGrid>
      <w:tr w:rsidR="00B747D6">
        <w:trPr>
          <w:jc w:val="center"/>
        </w:trPr>
        <w:tc>
          <w:tcPr>
            <w:tcW w:w="4733" w:type="dxa"/>
            <w:vMerge w:val="restart"/>
            <w:tcBorders>
              <w:top w:val="double" w:sz="4" w:space="0" w:color="auto"/>
              <w:left w:val="double" w:sz="4" w:space="0" w:color="auto"/>
              <w:right w:val="double" w:sz="4" w:space="0" w:color="auto"/>
            </w:tcBorders>
          </w:tcPr>
          <w:p w:rsidR="00B747D6" w:rsidRDefault="0065571B">
            <w:pPr>
              <w:jc w:val="center"/>
              <w:rPr>
                <w:b/>
                <w:sz w:val="24"/>
                <w:szCs w:val="24"/>
              </w:rPr>
            </w:pPr>
            <w:proofErr w:type="spellStart"/>
            <w:r>
              <w:rPr>
                <w:b/>
                <w:sz w:val="24"/>
                <w:szCs w:val="24"/>
              </w:rPr>
              <w:t>Наименование</w:t>
            </w:r>
            <w:proofErr w:type="spellEnd"/>
            <w:r>
              <w:rPr>
                <w:b/>
                <w:sz w:val="24"/>
                <w:szCs w:val="24"/>
              </w:rPr>
              <w:t xml:space="preserve"> </w:t>
            </w:r>
            <w:proofErr w:type="spellStart"/>
            <w:r>
              <w:rPr>
                <w:b/>
                <w:sz w:val="24"/>
                <w:szCs w:val="24"/>
              </w:rPr>
              <w:t>грузов</w:t>
            </w:r>
            <w:proofErr w:type="spellEnd"/>
          </w:p>
        </w:tc>
        <w:tc>
          <w:tcPr>
            <w:tcW w:w="3544" w:type="dxa"/>
            <w:gridSpan w:val="2"/>
            <w:tcBorders>
              <w:top w:val="double" w:sz="4" w:space="0" w:color="auto"/>
              <w:left w:val="nil"/>
              <w:bottom w:val="double" w:sz="4" w:space="0" w:color="auto"/>
              <w:right w:val="double" w:sz="4" w:space="0" w:color="auto"/>
            </w:tcBorders>
          </w:tcPr>
          <w:p w:rsidR="00B747D6" w:rsidRDefault="0065571B">
            <w:pPr>
              <w:jc w:val="center"/>
              <w:rPr>
                <w:b/>
                <w:sz w:val="24"/>
                <w:szCs w:val="24"/>
              </w:rPr>
            </w:pPr>
            <w:proofErr w:type="spellStart"/>
            <w:r>
              <w:rPr>
                <w:b/>
                <w:sz w:val="24"/>
                <w:szCs w:val="24"/>
              </w:rPr>
              <w:t>Маршрут</w:t>
            </w:r>
            <w:proofErr w:type="spellEnd"/>
          </w:p>
        </w:tc>
        <w:tc>
          <w:tcPr>
            <w:tcW w:w="1471" w:type="dxa"/>
            <w:vMerge w:val="restart"/>
            <w:tcBorders>
              <w:top w:val="double" w:sz="4" w:space="0" w:color="auto"/>
              <w:left w:val="nil"/>
              <w:right w:val="double" w:sz="4" w:space="0" w:color="auto"/>
            </w:tcBorders>
          </w:tcPr>
          <w:p w:rsidR="00B747D6" w:rsidRDefault="0065571B">
            <w:pPr>
              <w:jc w:val="center"/>
              <w:rPr>
                <w:b/>
                <w:sz w:val="24"/>
                <w:szCs w:val="24"/>
              </w:rPr>
            </w:pPr>
            <w:proofErr w:type="spellStart"/>
            <w:r>
              <w:rPr>
                <w:b/>
                <w:sz w:val="24"/>
                <w:szCs w:val="24"/>
              </w:rPr>
              <w:t>Вид</w:t>
            </w:r>
            <w:proofErr w:type="spellEnd"/>
            <w:r>
              <w:rPr>
                <w:b/>
                <w:sz w:val="24"/>
                <w:szCs w:val="24"/>
              </w:rPr>
              <w:t xml:space="preserve"> </w:t>
            </w:r>
            <w:proofErr w:type="spellStart"/>
            <w:r>
              <w:rPr>
                <w:b/>
                <w:sz w:val="24"/>
                <w:szCs w:val="24"/>
              </w:rPr>
              <w:t>транспорта</w:t>
            </w:r>
            <w:proofErr w:type="spellEnd"/>
          </w:p>
        </w:tc>
      </w:tr>
      <w:tr w:rsidR="00B747D6">
        <w:trPr>
          <w:jc w:val="center"/>
        </w:trPr>
        <w:tc>
          <w:tcPr>
            <w:tcW w:w="4733" w:type="dxa"/>
            <w:vMerge/>
            <w:tcBorders>
              <w:left w:val="double" w:sz="4" w:space="0" w:color="auto"/>
              <w:bottom w:val="double" w:sz="4" w:space="0" w:color="auto"/>
              <w:right w:val="double" w:sz="4" w:space="0" w:color="auto"/>
            </w:tcBorders>
          </w:tcPr>
          <w:p w:rsidR="00B747D6" w:rsidRDefault="00B747D6">
            <w:pPr>
              <w:ind w:right="-108"/>
              <w:jc w:val="both"/>
              <w:rPr>
                <w:b/>
                <w:sz w:val="24"/>
                <w:szCs w:val="24"/>
              </w:rPr>
            </w:pPr>
          </w:p>
        </w:tc>
        <w:tc>
          <w:tcPr>
            <w:tcW w:w="2268" w:type="dxa"/>
            <w:tcBorders>
              <w:top w:val="double" w:sz="4" w:space="0" w:color="auto"/>
              <w:left w:val="nil"/>
              <w:bottom w:val="double" w:sz="4" w:space="0" w:color="auto"/>
              <w:right w:val="double" w:sz="4" w:space="0" w:color="auto"/>
            </w:tcBorders>
          </w:tcPr>
          <w:p w:rsidR="00B747D6" w:rsidRDefault="0065571B">
            <w:pPr>
              <w:jc w:val="center"/>
              <w:rPr>
                <w:b/>
                <w:sz w:val="24"/>
                <w:szCs w:val="24"/>
              </w:rPr>
            </w:pPr>
            <w:proofErr w:type="spellStart"/>
            <w:r>
              <w:rPr>
                <w:b/>
                <w:sz w:val="24"/>
                <w:szCs w:val="24"/>
              </w:rPr>
              <w:t>от</w:t>
            </w:r>
            <w:proofErr w:type="spellEnd"/>
          </w:p>
        </w:tc>
        <w:tc>
          <w:tcPr>
            <w:tcW w:w="1276" w:type="dxa"/>
            <w:tcBorders>
              <w:top w:val="double" w:sz="4" w:space="0" w:color="auto"/>
              <w:left w:val="nil"/>
              <w:bottom w:val="double" w:sz="4" w:space="0" w:color="auto"/>
              <w:right w:val="double" w:sz="4" w:space="0" w:color="auto"/>
            </w:tcBorders>
          </w:tcPr>
          <w:p w:rsidR="00B747D6" w:rsidRDefault="0065571B">
            <w:pPr>
              <w:jc w:val="center"/>
              <w:rPr>
                <w:b/>
                <w:sz w:val="24"/>
                <w:szCs w:val="24"/>
              </w:rPr>
            </w:pPr>
            <w:r>
              <w:rPr>
                <w:b/>
                <w:sz w:val="24"/>
                <w:szCs w:val="24"/>
              </w:rPr>
              <w:t>до</w:t>
            </w:r>
          </w:p>
        </w:tc>
        <w:tc>
          <w:tcPr>
            <w:tcW w:w="1471" w:type="dxa"/>
            <w:vMerge/>
            <w:tcBorders>
              <w:left w:val="nil"/>
              <w:bottom w:val="double" w:sz="4" w:space="0" w:color="auto"/>
              <w:right w:val="double" w:sz="4" w:space="0" w:color="auto"/>
            </w:tcBorders>
          </w:tcPr>
          <w:p w:rsidR="00B747D6" w:rsidRDefault="00B747D6">
            <w:pPr>
              <w:jc w:val="center"/>
              <w:rPr>
                <w:b/>
                <w:sz w:val="24"/>
                <w:szCs w:val="24"/>
              </w:rPr>
            </w:pPr>
          </w:p>
        </w:tc>
      </w:tr>
      <w:tr w:rsidR="00B747D6">
        <w:trPr>
          <w:jc w:val="center"/>
        </w:trPr>
        <w:tc>
          <w:tcPr>
            <w:tcW w:w="4733" w:type="dxa"/>
            <w:tcBorders>
              <w:top w:val="double" w:sz="4" w:space="0" w:color="auto"/>
              <w:left w:val="double" w:sz="4" w:space="0" w:color="auto"/>
              <w:bottom w:val="single" w:sz="6" w:space="0" w:color="auto"/>
              <w:right w:val="single" w:sz="6" w:space="0" w:color="auto"/>
            </w:tcBorders>
          </w:tcPr>
          <w:p w:rsidR="00B747D6" w:rsidRDefault="0065571B">
            <w:pPr>
              <w:ind w:right="-108"/>
              <w:jc w:val="both"/>
              <w:rPr>
                <w:sz w:val="24"/>
                <w:szCs w:val="24"/>
              </w:rPr>
            </w:pPr>
            <w:proofErr w:type="spellStart"/>
            <w:r>
              <w:rPr>
                <w:sz w:val="24"/>
                <w:szCs w:val="24"/>
              </w:rPr>
              <w:t>Буровое</w:t>
            </w:r>
            <w:proofErr w:type="spellEnd"/>
            <w:r>
              <w:rPr>
                <w:sz w:val="24"/>
                <w:szCs w:val="24"/>
              </w:rPr>
              <w:t xml:space="preserve"> </w:t>
            </w:r>
            <w:proofErr w:type="spellStart"/>
            <w:r>
              <w:rPr>
                <w:sz w:val="24"/>
                <w:szCs w:val="24"/>
              </w:rPr>
              <w:t>оборудование</w:t>
            </w:r>
            <w:proofErr w:type="spellEnd"/>
          </w:p>
        </w:tc>
        <w:tc>
          <w:tcPr>
            <w:tcW w:w="2268" w:type="dxa"/>
            <w:tcBorders>
              <w:top w:val="double" w:sz="4" w:space="0" w:color="auto"/>
              <w:left w:val="single" w:sz="6" w:space="0" w:color="auto"/>
              <w:bottom w:val="single" w:sz="6" w:space="0" w:color="auto"/>
              <w:right w:val="single" w:sz="6" w:space="0" w:color="auto"/>
            </w:tcBorders>
          </w:tcPr>
          <w:p w:rsidR="00B747D6" w:rsidRDefault="0065571B">
            <w:pPr>
              <w:jc w:val="center"/>
              <w:rPr>
                <w:sz w:val="24"/>
                <w:szCs w:val="24"/>
                <w:lang w:val="ru-RU"/>
              </w:rPr>
            </w:pPr>
            <w:r>
              <w:rPr>
                <w:sz w:val="24"/>
                <w:szCs w:val="24"/>
                <w:lang w:val="ru-RU"/>
              </w:rPr>
              <w:t>база бурового подрядчика или буровая</w:t>
            </w:r>
          </w:p>
        </w:tc>
        <w:tc>
          <w:tcPr>
            <w:tcW w:w="1276" w:type="dxa"/>
            <w:tcBorders>
              <w:top w:val="double" w:sz="4"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double" w:sz="4"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авто</w:t>
            </w:r>
            <w:proofErr w:type="spellEnd"/>
            <w:r>
              <w:rPr>
                <w:sz w:val="24"/>
                <w:szCs w:val="24"/>
              </w:rPr>
              <w:t xml:space="preserve"> и </w:t>
            </w:r>
            <w:proofErr w:type="spellStart"/>
            <w:r>
              <w:rPr>
                <w:sz w:val="24"/>
                <w:szCs w:val="24"/>
              </w:rPr>
              <w:t>трактора</w:t>
            </w:r>
            <w:proofErr w:type="spellEnd"/>
          </w:p>
        </w:tc>
      </w:tr>
      <w:tr w:rsidR="00B747D6">
        <w:trPr>
          <w:jc w:val="center"/>
        </w:trPr>
        <w:tc>
          <w:tcPr>
            <w:tcW w:w="4733" w:type="dxa"/>
            <w:tcBorders>
              <w:top w:val="single" w:sz="6" w:space="0" w:color="auto"/>
              <w:left w:val="double" w:sz="4" w:space="0" w:color="auto"/>
              <w:bottom w:val="single" w:sz="6" w:space="0" w:color="auto"/>
              <w:right w:val="single" w:sz="6" w:space="0" w:color="auto"/>
            </w:tcBorders>
          </w:tcPr>
          <w:p w:rsidR="00B747D6" w:rsidRDefault="0065571B">
            <w:pPr>
              <w:ind w:right="-108"/>
              <w:jc w:val="both"/>
              <w:rPr>
                <w:sz w:val="24"/>
                <w:szCs w:val="24"/>
              </w:rPr>
            </w:pPr>
            <w:proofErr w:type="spellStart"/>
            <w:r>
              <w:rPr>
                <w:sz w:val="24"/>
                <w:szCs w:val="24"/>
              </w:rPr>
              <w:t>Бурильные</w:t>
            </w:r>
            <w:proofErr w:type="spellEnd"/>
            <w:r>
              <w:rPr>
                <w:sz w:val="24"/>
                <w:szCs w:val="24"/>
              </w:rPr>
              <w:t xml:space="preserve"> </w:t>
            </w:r>
            <w:proofErr w:type="spellStart"/>
            <w:r>
              <w:rPr>
                <w:sz w:val="24"/>
                <w:szCs w:val="24"/>
              </w:rPr>
              <w:t>трубы</w:t>
            </w:r>
            <w:proofErr w:type="spellEnd"/>
            <w:r>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база</w:t>
            </w:r>
            <w:proofErr w:type="spellEnd"/>
            <w:r>
              <w:rPr>
                <w:sz w:val="24"/>
                <w:szCs w:val="24"/>
              </w:rPr>
              <w:t xml:space="preserve"> </w:t>
            </w:r>
            <w:r>
              <w:rPr>
                <w:sz w:val="24"/>
                <w:szCs w:val="24"/>
                <w:lang w:val="ru-RU"/>
              </w:rPr>
              <w:t>б</w:t>
            </w:r>
            <w:proofErr w:type="spellStart"/>
            <w:r>
              <w:rPr>
                <w:sz w:val="24"/>
                <w:szCs w:val="24"/>
              </w:rPr>
              <w:t>урового</w:t>
            </w:r>
            <w:proofErr w:type="spellEnd"/>
            <w:r>
              <w:rPr>
                <w:sz w:val="24"/>
                <w:szCs w:val="24"/>
              </w:rPr>
              <w:t xml:space="preserve"> </w:t>
            </w:r>
            <w:proofErr w:type="spellStart"/>
            <w:r>
              <w:rPr>
                <w:sz w:val="24"/>
                <w:szCs w:val="24"/>
              </w:rPr>
              <w:t>подрядчика</w:t>
            </w:r>
            <w:proofErr w:type="spellEnd"/>
          </w:p>
        </w:tc>
        <w:tc>
          <w:tcPr>
            <w:tcW w:w="1276"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Авто</w:t>
            </w:r>
            <w:proofErr w:type="spellEnd"/>
          </w:p>
        </w:tc>
      </w:tr>
      <w:tr w:rsidR="00B747D6">
        <w:trPr>
          <w:jc w:val="center"/>
        </w:trPr>
        <w:tc>
          <w:tcPr>
            <w:tcW w:w="4733" w:type="dxa"/>
            <w:tcBorders>
              <w:top w:val="single" w:sz="6" w:space="0" w:color="auto"/>
              <w:left w:val="double" w:sz="4" w:space="0" w:color="auto"/>
              <w:bottom w:val="single" w:sz="6" w:space="0" w:color="auto"/>
              <w:right w:val="single" w:sz="6" w:space="0" w:color="auto"/>
            </w:tcBorders>
          </w:tcPr>
          <w:p w:rsidR="00B747D6" w:rsidRDefault="0065571B">
            <w:pPr>
              <w:ind w:right="-108"/>
              <w:jc w:val="both"/>
              <w:rPr>
                <w:sz w:val="24"/>
                <w:szCs w:val="24"/>
              </w:rPr>
            </w:pPr>
            <w:r>
              <w:rPr>
                <w:sz w:val="24"/>
                <w:szCs w:val="24"/>
              </w:rPr>
              <w:t>ГСМ</w:t>
            </w:r>
          </w:p>
        </w:tc>
        <w:tc>
          <w:tcPr>
            <w:tcW w:w="2268"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lang w:val="ru-RU"/>
              </w:rPr>
              <w:t>н</w:t>
            </w:r>
            <w:proofErr w:type="spellStart"/>
            <w:r>
              <w:rPr>
                <w:sz w:val="24"/>
                <w:szCs w:val="24"/>
              </w:rPr>
              <w:t>ефтебаза</w:t>
            </w:r>
            <w:proofErr w:type="spellEnd"/>
          </w:p>
        </w:tc>
        <w:tc>
          <w:tcPr>
            <w:tcW w:w="1276"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Авто</w:t>
            </w:r>
            <w:proofErr w:type="spellEnd"/>
          </w:p>
        </w:tc>
      </w:tr>
      <w:tr w:rsidR="00B747D6">
        <w:trPr>
          <w:jc w:val="center"/>
        </w:trPr>
        <w:tc>
          <w:tcPr>
            <w:tcW w:w="4733" w:type="dxa"/>
            <w:tcBorders>
              <w:top w:val="single" w:sz="6" w:space="0" w:color="auto"/>
              <w:left w:val="double" w:sz="4" w:space="0" w:color="auto"/>
              <w:bottom w:val="single" w:sz="6" w:space="0" w:color="auto"/>
              <w:right w:val="single" w:sz="6" w:space="0" w:color="auto"/>
            </w:tcBorders>
          </w:tcPr>
          <w:p w:rsidR="00B747D6" w:rsidRDefault="0065571B">
            <w:pPr>
              <w:ind w:right="-108"/>
              <w:jc w:val="both"/>
              <w:rPr>
                <w:sz w:val="24"/>
                <w:szCs w:val="24"/>
              </w:rPr>
            </w:pPr>
            <w:proofErr w:type="spellStart"/>
            <w:r>
              <w:rPr>
                <w:sz w:val="24"/>
                <w:szCs w:val="24"/>
              </w:rPr>
              <w:t>Карьерные</w:t>
            </w:r>
            <w:proofErr w:type="spellEnd"/>
            <w:r>
              <w:rPr>
                <w:sz w:val="24"/>
                <w:szCs w:val="24"/>
              </w:rPr>
              <w:t xml:space="preserve"> </w:t>
            </w:r>
            <w:proofErr w:type="spellStart"/>
            <w:r>
              <w:rPr>
                <w:sz w:val="24"/>
                <w:szCs w:val="24"/>
              </w:rPr>
              <w:t>материалы</w:t>
            </w:r>
            <w:proofErr w:type="spellEnd"/>
          </w:p>
        </w:tc>
        <w:tc>
          <w:tcPr>
            <w:tcW w:w="2268"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lang w:val="ru-RU"/>
              </w:rPr>
              <w:t>к</w:t>
            </w:r>
            <w:proofErr w:type="spellStart"/>
            <w:r>
              <w:rPr>
                <w:sz w:val="24"/>
                <w:szCs w:val="24"/>
              </w:rPr>
              <w:t>арьер</w:t>
            </w:r>
            <w:proofErr w:type="spellEnd"/>
          </w:p>
        </w:tc>
        <w:tc>
          <w:tcPr>
            <w:tcW w:w="1276"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Авто</w:t>
            </w:r>
            <w:proofErr w:type="spellEnd"/>
          </w:p>
        </w:tc>
      </w:tr>
      <w:tr w:rsidR="00B747D6">
        <w:trPr>
          <w:jc w:val="center"/>
        </w:trPr>
        <w:tc>
          <w:tcPr>
            <w:tcW w:w="4733" w:type="dxa"/>
            <w:tcBorders>
              <w:top w:val="single" w:sz="6" w:space="0" w:color="auto"/>
              <w:left w:val="double" w:sz="4" w:space="0" w:color="auto"/>
              <w:bottom w:val="single" w:sz="6" w:space="0" w:color="auto"/>
              <w:right w:val="single" w:sz="6" w:space="0" w:color="auto"/>
            </w:tcBorders>
          </w:tcPr>
          <w:p w:rsidR="00B747D6" w:rsidRDefault="0065571B">
            <w:pPr>
              <w:ind w:right="-108"/>
              <w:jc w:val="both"/>
              <w:rPr>
                <w:sz w:val="24"/>
                <w:szCs w:val="24"/>
              </w:rPr>
            </w:pPr>
            <w:proofErr w:type="spellStart"/>
            <w:r>
              <w:rPr>
                <w:sz w:val="24"/>
                <w:szCs w:val="24"/>
              </w:rPr>
              <w:t>Материалы</w:t>
            </w:r>
            <w:proofErr w:type="spellEnd"/>
            <w:r>
              <w:rPr>
                <w:sz w:val="24"/>
                <w:szCs w:val="24"/>
              </w:rPr>
              <w:t xml:space="preserve"> и </w:t>
            </w:r>
            <w:proofErr w:type="spellStart"/>
            <w:r>
              <w:rPr>
                <w:sz w:val="24"/>
                <w:szCs w:val="24"/>
              </w:rPr>
              <w:t>запчасти</w:t>
            </w:r>
            <w:proofErr w:type="spellEnd"/>
            <w:r>
              <w:rPr>
                <w:sz w:val="24"/>
                <w:szCs w:val="24"/>
              </w:rPr>
              <w:t xml:space="preserve">, </w:t>
            </w:r>
            <w:proofErr w:type="spellStart"/>
            <w:r>
              <w:rPr>
                <w:sz w:val="24"/>
                <w:szCs w:val="24"/>
              </w:rPr>
              <w:t>долота</w:t>
            </w:r>
            <w:proofErr w:type="spellEnd"/>
          </w:p>
        </w:tc>
        <w:tc>
          <w:tcPr>
            <w:tcW w:w="2268"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база</w:t>
            </w:r>
            <w:proofErr w:type="spellEnd"/>
            <w:r>
              <w:rPr>
                <w:sz w:val="24"/>
                <w:szCs w:val="24"/>
              </w:rPr>
              <w:t xml:space="preserve"> МТС</w:t>
            </w:r>
          </w:p>
        </w:tc>
        <w:tc>
          <w:tcPr>
            <w:tcW w:w="1276"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Авто</w:t>
            </w:r>
            <w:proofErr w:type="spellEnd"/>
          </w:p>
        </w:tc>
      </w:tr>
      <w:tr w:rsidR="00B747D6">
        <w:trPr>
          <w:jc w:val="center"/>
        </w:trPr>
        <w:tc>
          <w:tcPr>
            <w:tcW w:w="4733" w:type="dxa"/>
            <w:tcBorders>
              <w:top w:val="single" w:sz="6" w:space="0" w:color="auto"/>
              <w:left w:val="double" w:sz="4" w:space="0" w:color="auto"/>
              <w:bottom w:val="single" w:sz="6" w:space="0" w:color="auto"/>
              <w:right w:val="single" w:sz="6" w:space="0" w:color="auto"/>
            </w:tcBorders>
          </w:tcPr>
          <w:p w:rsidR="00B747D6" w:rsidRDefault="0065571B">
            <w:pPr>
              <w:ind w:right="-108"/>
              <w:jc w:val="both"/>
              <w:rPr>
                <w:sz w:val="24"/>
                <w:szCs w:val="24"/>
              </w:rPr>
            </w:pPr>
            <w:proofErr w:type="spellStart"/>
            <w:r>
              <w:rPr>
                <w:sz w:val="24"/>
                <w:szCs w:val="24"/>
              </w:rPr>
              <w:t>Все</w:t>
            </w:r>
            <w:proofErr w:type="spellEnd"/>
            <w:r>
              <w:rPr>
                <w:sz w:val="24"/>
                <w:szCs w:val="24"/>
              </w:rPr>
              <w:t xml:space="preserve"> </w:t>
            </w:r>
            <w:proofErr w:type="spellStart"/>
            <w:r>
              <w:rPr>
                <w:sz w:val="24"/>
                <w:szCs w:val="24"/>
              </w:rPr>
              <w:t>остальные</w:t>
            </w:r>
            <w:proofErr w:type="spellEnd"/>
            <w:r>
              <w:rPr>
                <w:sz w:val="24"/>
                <w:szCs w:val="24"/>
              </w:rPr>
              <w:t xml:space="preserve"> </w:t>
            </w:r>
            <w:proofErr w:type="spellStart"/>
            <w:r>
              <w:rPr>
                <w:sz w:val="24"/>
                <w:szCs w:val="24"/>
              </w:rPr>
              <w:t>материалы</w:t>
            </w:r>
            <w:proofErr w:type="spellEnd"/>
          </w:p>
        </w:tc>
        <w:tc>
          <w:tcPr>
            <w:tcW w:w="2268"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база</w:t>
            </w:r>
            <w:proofErr w:type="spellEnd"/>
            <w:r>
              <w:rPr>
                <w:sz w:val="24"/>
                <w:szCs w:val="24"/>
              </w:rPr>
              <w:t xml:space="preserve"> МТС</w:t>
            </w:r>
          </w:p>
        </w:tc>
        <w:tc>
          <w:tcPr>
            <w:tcW w:w="1276"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Авто</w:t>
            </w:r>
            <w:proofErr w:type="spellEnd"/>
          </w:p>
        </w:tc>
      </w:tr>
      <w:tr w:rsidR="00B747D6">
        <w:trPr>
          <w:jc w:val="center"/>
        </w:trPr>
        <w:tc>
          <w:tcPr>
            <w:tcW w:w="4733" w:type="dxa"/>
            <w:tcBorders>
              <w:top w:val="single" w:sz="6" w:space="0" w:color="auto"/>
              <w:left w:val="double" w:sz="4" w:space="0" w:color="auto"/>
              <w:bottom w:val="nil"/>
              <w:right w:val="single" w:sz="6" w:space="0" w:color="auto"/>
            </w:tcBorders>
          </w:tcPr>
          <w:p w:rsidR="00B747D6" w:rsidRDefault="0065571B">
            <w:pPr>
              <w:ind w:right="-108"/>
              <w:jc w:val="both"/>
              <w:rPr>
                <w:sz w:val="24"/>
                <w:szCs w:val="24"/>
              </w:rPr>
            </w:pPr>
            <w:proofErr w:type="spellStart"/>
            <w:r>
              <w:rPr>
                <w:sz w:val="24"/>
                <w:szCs w:val="24"/>
              </w:rPr>
              <w:t>Материалы</w:t>
            </w:r>
            <w:proofErr w:type="spellEnd"/>
            <w:r>
              <w:rPr>
                <w:sz w:val="24"/>
                <w:szCs w:val="24"/>
              </w:rPr>
              <w:t xml:space="preserve">, </w:t>
            </w:r>
            <w:proofErr w:type="spellStart"/>
            <w:r>
              <w:rPr>
                <w:sz w:val="24"/>
                <w:szCs w:val="24"/>
              </w:rPr>
              <w:t>перевозимые</w:t>
            </w:r>
            <w:proofErr w:type="spellEnd"/>
            <w:r>
              <w:rPr>
                <w:sz w:val="24"/>
                <w:szCs w:val="24"/>
              </w:rPr>
              <w:t xml:space="preserve"> </w:t>
            </w:r>
            <w:proofErr w:type="spellStart"/>
            <w:r>
              <w:rPr>
                <w:sz w:val="24"/>
                <w:szCs w:val="24"/>
              </w:rPr>
              <w:t>обслуживающим</w:t>
            </w:r>
            <w:proofErr w:type="spellEnd"/>
            <w:r>
              <w:rPr>
                <w:sz w:val="24"/>
                <w:szCs w:val="24"/>
              </w:rPr>
              <w:t xml:space="preserve">  </w:t>
            </w:r>
            <w:proofErr w:type="spellStart"/>
            <w:r>
              <w:rPr>
                <w:sz w:val="24"/>
                <w:szCs w:val="24"/>
              </w:rPr>
              <w:t>автоспецтранспортом</w:t>
            </w:r>
            <w:proofErr w:type="spellEnd"/>
          </w:p>
        </w:tc>
        <w:tc>
          <w:tcPr>
            <w:tcW w:w="2268" w:type="dxa"/>
            <w:tcBorders>
              <w:top w:val="single" w:sz="6" w:space="0" w:color="auto"/>
              <w:left w:val="single" w:sz="6" w:space="0" w:color="auto"/>
              <w:bottom w:val="nil"/>
              <w:right w:val="single" w:sz="6" w:space="0" w:color="auto"/>
            </w:tcBorders>
          </w:tcPr>
          <w:p w:rsidR="00B747D6" w:rsidRDefault="0065571B">
            <w:pPr>
              <w:jc w:val="center"/>
              <w:rPr>
                <w:sz w:val="24"/>
                <w:szCs w:val="24"/>
              </w:rPr>
            </w:pPr>
            <w:proofErr w:type="spellStart"/>
            <w:r>
              <w:rPr>
                <w:sz w:val="24"/>
                <w:szCs w:val="24"/>
              </w:rPr>
              <w:t>база</w:t>
            </w:r>
            <w:proofErr w:type="spellEnd"/>
            <w:r>
              <w:rPr>
                <w:sz w:val="24"/>
                <w:szCs w:val="24"/>
              </w:rPr>
              <w:t xml:space="preserve"> МТС</w:t>
            </w:r>
          </w:p>
        </w:tc>
        <w:tc>
          <w:tcPr>
            <w:tcW w:w="1276" w:type="dxa"/>
            <w:tcBorders>
              <w:top w:val="single" w:sz="6" w:space="0" w:color="auto"/>
              <w:left w:val="single" w:sz="6" w:space="0" w:color="auto"/>
              <w:bottom w:val="nil"/>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nil"/>
              <w:right w:val="double" w:sz="4" w:space="0" w:color="auto"/>
            </w:tcBorders>
          </w:tcPr>
          <w:p w:rsidR="00B747D6" w:rsidRDefault="0065571B">
            <w:pPr>
              <w:jc w:val="center"/>
              <w:rPr>
                <w:sz w:val="24"/>
                <w:szCs w:val="24"/>
              </w:rPr>
            </w:pPr>
            <w:proofErr w:type="spellStart"/>
            <w:r>
              <w:rPr>
                <w:sz w:val="24"/>
                <w:szCs w:val="24"/>
              </w:rPr>
              <w:t>Авто</w:t>
            </w:r>
            <w:proofErr w:type="spellEnd"/>
          </w:p>
        </w:tc>
      </w:tr>
      <w:tr w:rsidR="00B747D6">
        <w:trPr>
          <w:jc w:val="center"/>
        </w:trPr>
        <w:tc>
          <w:tcPr>
            <w:tcW w:w="4733" w:type="dxa"/>
            <w:tcBorders>
              <w:top w:val="single" w:sz="6" w:space="0" w:color="auto"/>
              <w:left w:val="double" w:sz="4" w:space="0" w:color="auto"/>
              <w:bottom w:val="single" w:sz="6" w:space="0" w:color="auto"/>
              <w:right w:val="single" w:sz="6" w:space="0" w:color="auto"/>
            </w:tcBorders>
          </w:tcPr>
          <w:p w:rsidR="00B747D6" w:rsidRDefault="0065571B">
            <w:pPr>
              <w:ind w:right="-108"/>
              <w:jc w:val="both"/>
              <w:rPr>
                <w:sz w:val="24"/>
                <w:szCs w:val="24"/>
              </w:rPr>
            </w:pPr>
            <w:proofErr w:type="spellStart"/>
            <w:r>
              <w:rPr>
                <w:sz w:val="24"/>
                <w:szCs w:val="24"/>
              </w:rPr>
              <w:t>Тампонажные</w:t>
            </w:r>
            <w:proofErr w:type="spellEnd"/>
            <w:r>
              <w:rPr>
                <w:sz w:val="24"/>
                <w:szCs w:val="24"/>
              </w:rPr>
              <w:t xml:space="preserve"> </w:t>
            </w:r>
            <w:proofErr w:type="spellStart"/>
            <w:r>
              <w:rPr>
                <w:sz w:val="24"/>
                <w:szCs w:val="24"/>
              </w:rPr>
              <w:t>агрегаты</w:t>
            </w:r>
            <w:proofErr w:type="spellEnd"/>
          </w:p>
        </w:tc>
        <w:tc>
          <w:tcPr>
            <w:tcW w:w="2268"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тампонажная</w:t>
            </w:r>
            <w:proofErr w:type="spellEnd"/>
            <w:r>
              <w:rPr>
                <w:sz w:val="24"/>
                <w:szCs w:val="24"/>
              </w:rPr>
              <w:t xml:space="preserve"> </w:t>
            </w:r>
            <w:proofErr w:type="spellStart"/>
            <w:r>
              <w:rPr>
                <w:sz w:val="24"/>
                <w:szCs w:val="24"/>
              </w:rPr>
              <w:t>база</w:t>
            </w:r>
            <w:proofErr w:type="spellEnd"/>
          </w:p>
        </w:tc>
        <w:tc>
          <w:tcPr>
            <w:tcW w:w="1276"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single" w:sz="6" w:space="0" w:color="auto"/>
              <w:right w:val="double" w:sz="4" w:space="0" w:color="auto"/>
            </w:tcBorders>
          </w:tcPr>
          <w:p w:rsidR="00B747D6" w:rsidRDefault="00B747D6">
            <w:pPr>
              <w:jc w:val="center"/>
              <w:rPr>
                <w:sz w:val="24"/>
                <w:szCs w:val="24"/>
              </w:rPr>
            </w:pPr>
          </w:p>
        </w:tc>
      </w:tr>
      <w:tr w:rsidR="00B747D6">
        <w:trPr>
          <w:jc w:val="center"/>
        </w:trPr>
        <w:tc>
          <w:tcPr>
            <w:tcW w:w="4733" w:type="dxa"/>
            <w:tcBorders>
              <w:top w:val="single" w:sz="6" w:space="0" w:color="auto"/>
              <w:left w:val="double" w:sz="4" w:space="0" w:color="auto"/>
              <w:bottom w:val="single" w:sz="6" w:space="0" w:color="auto"/>
              <w:right w:val="single" w:sz="6" w:space="0" w:color="auto"/>
            </w:tcBorders>
          </w:tcPr>
          <w:p w:rsidR="00B747D6" w:rsidRDefault="0065571B">
            <w:pPr>
              <w:ind w:right="-108"/>
              <w:jc w:val="both"/>
              <w:rPr>
                <w:sz w:val="24"/>
                <w:szCs w:val="24"/>
              </w:rPr>
            </w:pPr>
            <w:proofErr w:type="spellStart"/>
            <w:r>
              <w:rPr>
                <w:sz w:val="24"/>
                <w:szCs w:val="24"/>
              </w:rPr>
              <w:t>Топографо-геодезическая</w:t>
            </w:r>
            <w:proofErr w:type="spellEnd"/>
            <w:r>
              <w:rPr>
                <w:sz w:val="24"/>
                <w:szCs w:val="24"/>
              </w:rPr>
              <w:t xml:space="preserve"> </w:t>
            </w:r>
            <w:proofErr w:type="spellStart"/>
            <w:r>
              <w:rPr>
                <w:sz w:val="24"/>
                <w:szCs w:val="24"/>
              </w:rPr>
              <w:t>бригада</w:t>
            </w:r>
            <w:proofErr w:type="spellEnd"/>
          </w:p>
        </w:tc>
        <w:tc>
          <w:tcPr>
            <w:tcW w:w="2268"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lang w:val="ru-RU"/>
              </w:rPr>
              <w:t>б</w:t>
            </w:r>
            <w:proofErr w:type="spellStart"/>
            <w:r>
              <w:rPr>
                <w:sz w:val="24"/>
                <w:szCs w:val="24"/>
              </w:rPr>
              <w:t>аза</w:t>
            </w:r>
            <w:proofErr w:type="spellEnd"/>
          </w:p>
        </w:tc>
        <w:tc>
          <w:tcPr>
            <w:tcW w:w="1276"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single" w:sz="6" w:space="0" w:color="auto"/>
              <w:right w:val="double" w:sz="4" w:space="0" w:color="auto"/>
            </w:tcBorders>
          </w:tcPr>
          <w:p w:rsidR="00B747D6" w:rsidRDefault="0065571B">
            <w:pPr>
              <w:jc w:val="center"/>
              <w:rPr>
                <w:sz w:val="24"/>
                <w:szCs w:val="24"/>
              </w:rPr>
            </w:pPr>
            <w:proofErr w:type="spellStart"/>
            <w:r>
              <w:rPr>
                <w:sz w:val="24"/>
                <w:szCs w:val="24"/>
              </w:rPr>
              <w:t>Авто</w:t>
            </w:r>
            <w:proofErr w:type="spellEnd"/>
          </w:p>
        </w:tc>
      </w:tr>
      <w:tr w:rsidR="00B747D6">
        <w:trPr>
          <w:jc w:val="center"/>
        </w:trPr>
        <w:tc>
          <w:tcPr>
            <w:tcW w:w="4733" w:type="dxa"/>
            <w:tcBorders>
              <w:top w:val="single" w:sz="6" w:space="0" w:color="auto"/>
              <w:left w:val="double" w:sz="4" w:space="0" w:color="auto"/>
              <w:bottom w:val="single" w:sz="6" w:space="0" w:color="auto"/>
              <w:right w:val="single" w:sz="6" w:space="0" w:color="auto"/>
            </w:tcBorders>
          </w:tcPr>
          <w:p w:rsidR="00B747D6" w:rsidRDefault="0065571B">
            <w:pPr>
              <w:ind w:left="22" w:right="-108"/>
              <w:jc w:val="both"/>
              <w:rPr>
                <w:sz w:val="24"/>
                <w:szCs w:val="24"/>
                <w:lang w:val="ru-RU"/>
              </w:rPr>
            </w:pPr>
            <w:r>
              <w:rPr>
                <w:sz w:val="24"/>
                <w:szCs w:val="24"/>
                <w:lang w:val="ru-RU"/>
              </w:rPr>
              <w:t>Агрегаты и механизмы, применяемые при подготовительных и СМР</w:t>
            </w:r>
          </w:p>
        </w:tc>
        <w:tc>
          <w:tcPr>
            <w:tcW w:w="2268"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r>
              <w:rPr>
                <w:sz w:val="24"/>
                <w:szCs w:val="24"/>
                <w:lang w:val="ru-RU"/>
              </w:rPr>
              <w:t>б</w:t>
            </w:r>
            <w:proofErr w:type="spellStart"/>
            <w:r>
              <w:rPr>
                <w:sz w:val="24"/>
                <w:szCs w:val="24"/>
              </w:rPr>
              <w:t>аза</w:t>
            </w:r>
            <w:proofErr w:type="spellEnd"/>
          </w:p>
        </w:tc>
        <w:tc>
          <w:tcPr>
            <w:tcW w:w="1276"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single" w:sz="6" w:space="0" w:color="auto"/>
              <w:right w:val="double" w:sz="4" w:space="0" w:color="auto"/>
            </w:tcBorders>
          </w:tcPr>
          <w:p w:rsidR="00B747D6" w:rsidRDefault="00B747D6">
            <w:pPr>
              <w:jc w:val="center"/>
              <w:rPr>
                <w:sz w:val="24"/>
                <w:szCs w:val="24"/>
              </w:rPr>
            </w:pPr>
          </w:p>
        </w:tc>
      </w:tr>
      <w:tr w:rsidR="00B747D6">
        <w:trPr>
          <w:jc w:val="center"/>
        </w:trPr>
        <w:tc>
          <w:tcPr>
            <w:tcW w:w="4733" w:type="dxa"/>
            <w:tcBorders>
              <w:top w:val="single" w:sz="6" w:space="0" w:color="auto"/>
              <w:left w:val="double" w:sz="4" w:space="0" w:color="auto"/>
              <w:bottom w:val="single" w:sz="6" w:space="0" w:color="auto"/>
              <w:right w:val="single" w:sz="6" w:space="0" w:color="auto"/>
            </w:tcBorders>
          </w:tcPr>
          <w:p w:rsidR="00B747D6" w:rsidRDefault="0065571B">
            <w:pPr>
              <w:ind w:right="-108"/>
              <w:jc w:val="both"/>
              <w:rPr>
                <w:sz w:val="24"/>
                <w:szCs w:val="24"/>
                <w:lang w:val="ru-RU"/>
              </w:rPr>
            </w:pPr>
            <w:r>
              <w:rPr>
                <w:sz w:val="24"/>
                <w:szCs w:val="24"/>
                <w:lang w:val="ru-RU"/>
              </w:rPr>
              <w:t>Геофизическое оборудование и  дефектоскопическая лаборатория</w:t>
            </w:r>
          </w:p>
        </w:tc>
        <w:tc>
          <w:tcPr>
            <w:tcW w:w="2268"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база</w:t>
            </w:r>
            <w:proofErr w:type="spellEnd"/>
            <w:r>
              <w:rPr>
                <w:sz w:val="24"/>
                <w:szCs w:val="24"/>
              </w:rPr>
              <w:t xml:space="preserve"> ГИС</w:t>
            </w:r>
          </w:p>
        </w:tc>
        <w:tc>
          <w:tcPr>
            <w:tcW w:w="1276" w:type="dxa"/>
            <w:tcBorders>
              <w:top w:val="single" w:sz="6" w:space="0" w:color="auto"/>
              <w:left w:val="single" w:sz="6" w:space="0" w:color="auto"/>
              <w:bottom w:val="single" w:sz="6"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single" w:sz="6" w:space="0" w:color="auto"/>
              <w:right w:val="double" w:sz="4" w:space="0" w:color="auto"/>
            </w:tcBorders>
          </w:tcPr>
          <w:p w:rsidR="00B747D6" w:rsidRDefault="00B747D6">
            <w:pPr>
              <w:jc w:val="center"/>
              <w:rPr>
                <w:sz w:val="24"/>
                <w:szCs w:val="24"/>
              </w:rPr>
            </w:pPr>
          </w:p>
        </w:tc>
      </w:tr>
      <w:tr w:rsidR="00B747D6">
        <w:trPr>
          <w:jc w:val="center"/>
        </w:trPr>
        <w:tc>
          <w:tcPr>
            <w:tcW w:w="4733" w:type="dxa"/>
            <w:tcBorders>
              <w:top w:val="single" w:sz="6" w:space="0" w:color="auto"/>
              <w:left w:val="double" w:sz="4" w:space="0" w:color="auto"/>
              <w:bottom w:val="double" w:sz="4" w:space="0" w:color="auto"/>
              <w:right w:val="single" w:sz="6" w:space="0" w:color="auto"/>
            </w:tcBorders>
          </w:tcPr>
          <w:p w:rsidR="00B747D6" w:rsidRDefault="0065571B">
            <w:pPr>
              <w:ind w:right="-108"/>
              <w:jc w:val="both"/>
              <w:rPr>
                <w:sz w:val="24"/>
                <w:szCs w:val="24"/>
              </w:rPr>
            </w:pPr>
            <w:proofErr w:type="spellStart"/>
            <w:r>
              <w:rPr>
                <w:sz w:val="24"/>
                <w:szCs w:val="24"/>
              </w:rPr>
              <w:t>Оборудование</w:t>
            </w:r>
            <w:proofErr w:type="spellEnd"/>
            <w:r>
              <w:rPr>
                <w:sz w:val="24"/>
                <w:szCs w:val="24"/>
              </w:rPr>
              <w:t xml:space="preserve"> </w:t>
            </w:r>
            <w:proofErr w:type="spellStart"/>
            <w:r>
              <w:rPr>
                <w:sz w:val="24"/>
                <w:szCs w:val="24"/>
              </w:rPr>
              <w:t>для</w:t>
            </w:r>
            <w:proofErr w:type="spellEnd"/>
            <w:r>
              <w:rPr>
                <w:sz w:val="24"/>
                <w:szCs w:val="24"/>
              </w:rPr>
              <w:t xml:space="preserve"> </w:t>
            </w:r>
            <w:proofErr w:type="spellStart"/>
            <w:r>
              <w:rPr>
                <w:sz w:val="24"/>
                <w:szCs w:val="24"/>
              </w:rPr>
              <w:t>испытания</w:t>
            </w:r>
            <w:proofErr w:type="spellEnd"/>
            <w:r>
              <w:rPr>
                <w:sz w:val="24"/>
                <w:szCs w:val="24"/>
              </w:rPr>
              <w:t xml:space="preserve"> </w:t>
            </w:r>
            <w:proofErr w:type="spellStart"/>
            <w:r>
              <w:rPr>
                <w:sz w:val="24"/>
                <w:szCs w:val="24"/>
              </w:rPr>
              <w:t>скважины</w:t>
            </w:r>
            <w:proofErr w:type="spellEnd"/>
            <w:r>
              <w:rPr>
                <w:sz w:val="24"/>
                <w:szCs w:val="24"/>
              </w:rPr>
              <w:t xml:space="preserve"> </w:t>
            </w:r>
          </w:p>
        </w:tc>
        <w:tc>
          <w:tcPr>
            <w:tcW w:w="2268" w:type="dxa"/>
            <w:tcBorders>
              <w:top w:val="single" w:sz="6" w:space="0" w:color="auto"/>
              <w:left w:val="single" w:sz="6" w:space="0" w:color="auto"/>
              <w:bottom w:val="double" w:sz="4" w:space="0" w:color="auto"/>
              <w:right w:val="single" w:sz="6" w:space="0" w:color="auto"/>
            </w:tcBorders>
          </w:tcPr>
          <w:p w:rsidR="00B747D6" w:rsidRDefault="0065571B">
            <w:pPr>
              <w:jc w:val="center"/>
              <w:rPr>
                <w:sz w:val="24"/>
                <w:szCs w:val="24"/>
              </w:rPr>
            </w:pPr>
            <w:proofErr w:type="spellStart"/>
            <w:r>
              <w:rPr>
                <w:sz w:val="24"/>
                <w:szCs w:val="24"/>
              </w:rPr>
              <w:t>база</w:t>
            </w:r>
            <w:proofErr w:type="spellEnd"/>
            <w:r>
              <w:rPr>
                <w:sz w:val="24"/>
                <w:szCs w:val="24"/>
              </w:rPr>
              <w:t xml:space="preserve"> </w:t>
            </w:r>
            <w:proofErr w:type="spellStart"/>
            <w:r>
              <w:rPr>
                <w:sz w:val="24"/>
                <w:szCs w:val="24"/>
              </w:rPr>
              <w:t>подрядчика</w:t>
            </w:r>
            <w:proofErr w:type="spellEnd"/>
          </w:p>
        </w:tc>
        <w:tc>
          <w:tcPr>
            <w:tcW w:w="1276" w:type="dxa"/>
            <w:tcBorders>
              <w:top w:val="single" w:sz="6" w:space="0" w:color="auto"/>
              <w:left w:val="single" w:sz="6" w:space="0" w:color="auto"/>
              <w:bottom w:val="double" w:sz="4" w:space="0" w:color="auto"/>
              <w:right w:val="single" w:sz="6" w:space="0" w:color="auto"/>
            </w:tcBorders>
          </w:tcPr>
          <w:p w:rsidR="00B747D6" w:rsidRDefault="0065571B">
            <w:pPr>
              <w:jc w:val="center"/>
              <w:rPr>
                <w:sz w:val="24"/>
                <w:szCs w:val="24"/>
              </w:rPr>
            </w:pPr>
            <w:proofErr w:type="spellStart"/>
            <w:r>
              <w:rPr>
                <w:sz w:val="24"/>
                <w:szCs w:val="24"/>
              </w:rPr>
              <w:t>буровая</w:t>
            </w:r>
            <w:proofErr w:type="spellEnd"/>
          </w:p>
        </w:tc>
        <w:tc>
          <w:tcPr>
            <w:tcW w:w="1471" w:type="dxa"/>
            <w:tcBorders>
              <w:top w:val="single" w:sz="6" w:space="0" w:color="auto"/>
              <w:left w:val="single" w:sz="6" w:space="0" w:color="auto"/>
              <w:bottom w:val="double" w:sz="4" w:space="0" w:color="auto"/>
              <w:right w:val="double" w:sz="4" w:space="0" w:color="auto"/>
            </w:tcBorders>
          </w:tcPr>
          <w:p w:rsidR="00B747D6" w:rsidRDefault="0065571B">
            <w:pPr>
              <w:jc w:val="center"/>
              <w:rPr>
                <w:sz w:val="24"/>
                <w:szCs w:val="24"/>
              </w:rPr>
            </w:pPr>
            <w:proofErr w:type="spellStart"/>
            <w:r>
              <w:rPr>
                <w:sz w:val="24"/>
                <w:szCs w:val="24"/>
              </w:rPr>
              <w:t>авто</w:t>
            </w:r>
            <w:proofErr w:type="spellEnd"/>
            <w:r>
              <w:rPr>
                <w:sz w:val="24"/>
                <w:szCs w:val="24"/>
              </w:rPr>
              <w:t xml:space="preserve"> и </w:t>
            </w:r>
            <w:proofErr w:type="spellStart"/>
            <w:r>
              <w:rPr>
                <w:sz w:val="24"/>
                <w:szCs w:val="24"/>
              </w:rPr>
              <w:t>трактора</w:t>
            </w:r>
            <w:proofErr w:type="spellEnd"/>
          </w:p>
        </w:tc>
      </w:tr>
    </w:tbl>
    <w:p w:rsidR="00B747D6" w:rsidRDefault="00B747D6">
      <w:pPr>
        <w:pStyle w:val="21"/>
        <w:jc w:val="both"/>
        <w:rPr>
          <w:rFonts w:ascii="Times New Roman" w:hAnsi="Times New Roman"/>
          <w:sz w:val="24"/>
          <w:szCs w:val="24"/>
        </w:rPr>
      </w:pPr>
    </w:p>
    <w:p w:rsidR="00B747D6" w:rsidRDefault="0065571B">
      <w:pPr>
        <w:pStyle w:val="2"/>
      </w:pPr>
      <w:r>
        <w:t>1</w:t>
      </w:r>
      <w:r w:rsidR="006870DC">
        <w:rPr>
          <w:lang w:val="ru-RU"/>
        </w:rPr>
        <w:t>1</w:t>
      </w:r>
      <w:r>
        <w:t xml:space="preserve">.2. </w:t>
      </w:r>
      <w:proofErr w:type="spellStart"/>
      <w:r>
        <w:t>Условия</w:t>
      </w:r>
      <w:proofErr w:type="spellEnd"/>
      <w:r>
        <w:t xml:space="preserve"> </w:t>
      </w:r>
      <w:proofErr w:type="spellStart"/>
      <w:r>
        <w:t>транспортировки</w:t>
      </w:r>
      <w:proofErr w:type="spellEnd"/>
      <w:r>
        <w:t xml:space="preserve"> </w:t>
      </w:r>
      <w:proofErr w:type="spellStart"/>
      <w:r>
        <w:t>вахты</w:t>
      </w:r>
      <w:proofErr w:type="spellEnd"/>
    </w:p>
    <w:p w:rsidR="00B747D6" w:rsidRDefault="0065571B">
      <w:pPr>
        <w:jc w:val="right"/>
        <w:rPr>
          <w:sz w:val="24"/>
          <w:szCs w:val="24"/>
        </w:rPr>
      </w:pPr>
      <w:proofErr w:type="spellStart"/>
      <w:r>
        <w:rPr>
          <w:sz w:val="24"/>
          <w:szCs w:val="24"/>
        </w:rPr>
        <w:t>Таблица</w:t>
      </w:r>
      <w:proofErr w:type="spellEnd"/>
      <w:r>
        <w:rPr>
          <w:sz w:val="24"/>
          <w:szCs w:val="24"/>
        </w:rPr>
        <w:t xml:space="preserve"> </w:t>
      </w:r>
      <w:r>
        <w:rPr>
          <w:sz w:val="24"/>
          <w:szCs w:val="24"/>
          <w:lang w:val="ru-RU"/>
        </w:rPr>
        <w:t>1</w:t>
      </w:r>
      <w:r w:rsidR="006870DC">
        <w:rPr>
          <w:sz w:val="24"/>
          <w:szCs w:val="24"/>
          <w:lang w:val="ru-RU"/>
        </w:rPr>
        <w:t>1</w:t>
      </w:r>
      <w:r>
        <w:rPr>
          <w:sz w:val="24"/>
          <w:szCs w:val="24"/>
        </w:rPr>
        <w:t>.2.</w:t>
      </w:r>
    </w:p>
    <w:tbl>
      <w:tblPr>
        <w:tblW w:w="9584" w:type="dxa"/>
        <w:jc w:val="center"/>
        <w:tblLayout w:type="fixed"/>
        <w:tblLook w:val="04A0" w:firstRow="1" w:lastRow="0" w:firstColumn="1" w:lastColumn="0" w:noHBand="0" w:noVBand="1"/>
      </w:tblPr>
      <w:tblGrid>
        <w:gridCol w:w="2112"/>
        <w:gridCol w:w="2126"/>
        <w:gridCol w:w="1701"/>
        <w:gridCol w:w="1475"/>
        <w:gridCol w:w="2170"/>
      </w:tblGrid>
      <w:tr w:rsidR="00B747D6">
        <w:trPr>
          <w:jc w:val="center"/>
        </w:trPr>
        <w:tc>
          <w:tcPr>
            <w:tcW w:w="2112" w:type="dxa"/>
            <w:vMerge w:val="restart"/>
            <w:tcBorders>
              <w:top w:val="double" w:sz="4" w:space="0" w:color="auto"/>
              <w:left w:val="double" w:sz="4" w:space="0" w:color="auto"/>
              <w:right w:val="double" w:sz="4" w:space="0" w:color="auto"/>
            </w:tcBorders>
          </w:tcPr>
          <w:p w:rsidR="00B747D6" w:rsidRDefault="0065571B">
            <w:pPr>
              <w:jc w:val="both"/>
              <w:rPr>
                <w:b/>
                <w:sz w:val="24"/>
                <w:szCs w:val="24"/>
              </w:rPr>
            </w:pPr>
            <w:proofErr w:type="spellStart"/>
            <w:r>
              <w:rPr>
                <w:b/>
                <w:sz w:val="24"/>
                <w:szCs w:val="24"/>
              </w:rPr>
              <w:t>Этапы</w:t>
            </w:r>
            <w:proofErr w:type="spellEnd"/>
            <w:r>
              <w:rPr>
                <w:b/>
                <w:sz w:val="24"/>
                <w:szCs w:val="24"/>
              </w:rPr>
              <w:t xml:space="preserve"> </w:t>
            </w:r>
            <w:r>
              <w:rPr>
                <w:b/>
                <w:sz w:val="24"/>
                <w:szCs w:val="24"/>
                <w:lang w:val="ru-RU"/>
              </w:rPr>
              <w:t>консервации</w:t>
            </w:r>
            <w:r>
              <w:rPr>
                <w:b/>
                <w:sz w:val="24"/>
                <w:szCs w:val="24"/>
              </w:rPr>
              <w:t xml:space="preserve"> </w:t>
            </w:r>
            <w:proofErr w:type="spellStart"/>
            <w:r>
              <w:rPr>
                <w:b/>
                <w:sz w:val="24"/>
                <w:szCs w:val="24"/>
              </w:rPr>
              <w:t>скважины</w:t>
            </w:r>
            <w:proofErr w:type="spellEnd"/>
          </w:p>
        </w:tc>
        <w:tc>
          <w:tcPr>
            <w:tcW w:w="2126" w:type="dxa"/>
            <w:vMerge w:val="restart"/>
            <w:tcBorders>
              <w:top w:val="double" w:sz="4" w:space="0" w:color="auto"/>
              <w:left w:val="nil"/>
              <w:right w:val="double" w:sz="4" w:space="0" w:color="auto"/>
            </w:tcBorders>
          </w:tcPr>
          <w:p w:rsidR="00B747D6" w:rsidRDefault="0065571B">
            <w:pPr>
              <w:ind w:right="-108"/>
              <w:jc w:val="center"/>
              <w:rPr>
                <w:b/>
                <w:sz w:val="24"/>
                <w:szCs w:val="24"/>
              </w:rPr>
            </w:pPr>
            <w:proofErr w:type="spellStart"/>
            <w:r>
              <w:rPr>
                <w:b/>
                <w:sz w:val="24"/>
                <w:szCs w:val="24"/>
              </w:rPr>
              <w:t>Вид</w:t>
            </w:r>
            <w:proofErr w:type="spellEnd"/>
            <w:r>
              <w:rPr>
                <w:b/>
                <w:sz w:val="24"/>
                <w:szCs w:val="24"/>
              </w:rPr>
              <w:t xml:space="preserve"> </w:t>
            </w:r>
            <w:proofErr w:type="spellStart"/>
            <w:r>
              <w:rPr>
                <w:b/>
                <w:sz w:val="24"/>
                <w:szCs w:val="24"/>
              </w:rPr>
              <w:t>транспортировки</w:t>
            </w:r>
            <w:proofErr w:type="spellEnd"/>
          </w:p>
        </w:tc>
        <w:tc>
          <w:tcPr>
            <w:tcW w:w="3176" w:type="dxa"/>
            <w:gridSpan w:val="2"/>
            <w:tcBorders>
              <w:top w:val="double" w:sz="4" w:space="0" w:color="auto"/>
              <w:left w:val="nil"/>
              <w:bottom w:val="double" w:sz="4" w:space="0" w:color="auto"/>
              <w:right w:val="double" w:sz="4" w:space="0" w:color="auto"/>
            </w:tcBorders>
          </w:tcPr>
          <w:p w:rsidR="00B747D6" w:rsidRDefault="0065571B">
            <w:pPr>
              <w:jc w:val="center"/>
              <w:rPr>
                <w:b/>
                <w:sz w:val="24"/>
                <w:szCs w:val="24"/>
              </w:rPr>
            </w:pPr>
            <w:proofErr w:type="spellStart"/>
            <w:r>
              <w:rPr>
                <w:b/>
                <w:sz w:val="24"/>
                <w:szCs w:val="24"/>
              </w:rPr>
              <w:t>Маршрут</w:t>
            </w:r>
            <w:proofErr w:type="spellEnd"/>
            <w:r>
              <w:rPr>
                <w:b/>
                <w:sz w:val="24"/>
                <w:szCs w:val="24"/>
              </w:rPr>
              <w:t xml:space="preserve"> </w:t>
            </w:r>
            <w:proofErr w:type="spellStart"/>
            <w:r>
              <w:rPr>
                <w:b/>
                <w:sz w:val="24"/>
                <w:szCs w:val="24"/>
              </w:rPr>
              <w:t>транспортировки</w:t>
            </w:r>
            <w:proofErr w:type="spellEnd"/>
          </w:p>
        </w:tc>
        <w:tc>
          <w:tcPr>
            <w:tcW w:w="2170" w:type="dxa"/>
            <w:vMerge w:val="restart"/>
            <w:tcBorders>
              <w:top w:val="double" w:sz="4" w:space="0" w:color="auto"/>
              <w:left w:val="nil"/>
              <w:right w:val="double" w:sz="4" w:space="0" w:color="auto"/>
            </w:tcBorders>
          </w:tcPr>
          <w:p w:rsidR="00B747D6" w:rsidRDefault="0065571B">
            <w:pPr>
              <w:jc w:val="center"/>
              <w:rPr>
                <w:b/>
                <w:sz w:val="24"/>
                <w:szCs w:val="24"/>
              </w:rPr>
            </w:pPr>
            <w:proofErr w:type="spellStart"/>
            <w:r>
              <w:rPr>
                <w:b/>
                <w:sz w:val="24"/>
                <w:szCs w:val="24"/>
              </w:rPr>
              <w:t>Периодичность</w:t>
            </w:r>
            <w:proofErr w:type="spellEnd"/>
            <w:r>
              <w:rPr>
                <w:b/>
                <w:sz w:val="24"/>
                <w:szCs w:val="24"/>
              </w:rPr>
              <w:t xml:space="preserve"> </w:t>
            </w:r>
            <w:proofErr w:type="spellStart"/>
            <w:r>
              <w:rPr>
                <w:b/>
                <w:sz w:val="24"/>
                <w:szCs w:val="24"/>
              </w:rPr>
              <w:t>смен</w:t>
            </w:r>
            <w:proofErr w:type="spellEnd"/>
            <w:r>
              <w:rPr>
                <w:b/>
                <w:sz w:val="24"/>
                <w:szCs w:val="24"/>
              </w:rPr>
              <w:t xml:space="preserve"> </w:t>
            </w:r>
            <w:proofErr w:type="spellStart"/>
            <w:r>
              <w:rPr>
                <w:b/>
                <w:sz w:val="24"/>
                <w:szCs w:val="24"/>
              </w:rPr>
              <w:t>вахт</w:t>
            </w:r>
            <w:proofErr w:type="spellEnd"/>
          </w:p>
        </w:tc>
      </w:tr>
      <w:tr w:rsidR="00B747D6">
        <w:trPr>
          <w:jc w:val="center"/>
        </w:trPr>
        <w:tc>
          <w:tcPr>
            <w:tcW w:w="2112" w:type="dxa"/>
            <w:vMerge/>
            <w:tcBorders>
              <w:left w:val="double" w:sz="4" w:space="0" w:color="auto"/>
              <w:bottom w:val="double" w:sz="4" w:space="0" w:color="auto"/>
              <w:right w:val="double" w:sz="4" w:space="0" w:color="auto"/>
            </w:tcBorders>
          </w:tcPr>
          <w:p w:rsidR="00B747D6" w:rsidRDefault="00B747D6">
            <w:pPr>
              <w:jc w:val="both"/>
              <w:rPr>
                <w:b/>
                <w:sz w:val="24"/>
                <w:szCs w:val="24"/>
              </w:rPr>
            </w:pPr>
          </w:p>
        </w:tc>
        <w:tc>
          <w:tcPr>
            <w:tcW w:w="2126" w:type="dxa"/>
            <w:vMerge/>
            <w:tcBorders>
              <w:left w:val="nil"/>
              <w:bottom w:val="double" w:sz="4" w:space="0" w:color="auto"/>
              <w:right w:val="double" w:sz="4" w:space="0" w:color="auto"/>
            </w:tcBorders>
          </w:tcPr>
          <w:p w:rsidR="00B747D6" w:rsidRDefault="00B747D6">
            <w:pPr>
              <w:jc w:val="center"/>
              <w:rPr>
                <w:b/>
                <w:sz w:val="24"/>
                <w:szCs w:val="24"/>
              </w:rPr>
            </w:pPr>
          </w:p>
        </w:tc>
        <w:tc>
          <w:tcPr>
            <w:tcW w:w="1701" w:type="dxa"/>
            <w:tcBorders>
              <w:top w:val="double" w:sz="4" w:space="0" w:color="auto"/>
              <w:left w:val="nil"/>
              <w:bottom w:val="double" w:sz="4" w:space="0" w:color="auto"/>
              <w:right w:val="double" w:sz="4" w:space="0" w:color="auto"/>
            </w:tcBorders>
          </w:tcPr>
          <w:p w:rsidR="00B747D6" w:rsidRDefault="0065571B">
            <w:pPr>
              <w:jc w:val="center"/>
              <w:rPr>
                <w:b/>
                <w:sz w:val="24"/>
                <w:szCs w:val="24"/>
              </w:rPr>
            </w:pPr>
            <w:proofErr w:type="spellStart"/>
            <w:r>
              <w:rPr>
                <w:b/>
                <w:sz w:val="24"/>
                <w:szCs w:val="24"/>
              </w:rPr>
              <w:t>от</w:t>
            </w:r>
            <w:proofErr w:type="spellEnd"/>
          </w:p>
        </w:tc>
        <w:tc>
          <w:tcPr>
            <w:tcW w:w="1475" w:type="dxa"/>
            <w:tcBorders>
              <w:top w:val="double" w:sz="4" w:space="0" w:color="auto"/>
              <w:left w:val="nil"/>
              <w:bottom w:val="double" w:sz="4" w:space="0" w:color="auto"/>
              <w:right w:val="double" w:sz="4" w:space="0" w:color="auto"/>
            </w:tcBorders>
          </w:tcPr>
          <w:p w:rsidR="00B747D6" w:rsidRDefault="0065571B">
            <w:pPr>
              <w:jc w:val="center"/>
              <w:rPr>
                <w:b/>
                <w:sz w:val="24"/>
                <w:szCs w:val="24"/>
              </w:rPr>
            </w:pPr>
            <w:r>
              <w:rPr>
                <w:b/>
                <w:sz w:val="24"/>
                <w:szCs w:val="24"/>
              </w:rPr>
              <w:t>до</w:t>
            </w:r>
          </w:p>
        </w:tc>
        <w:tc>
          <w:tcPr>
            <w:tcW w:w="2170" w:type="dxa"/>
            <w:vMerge/>
            <w:tcBorders>
              <w:left w:val="nil"/>
              <w:bottom w:val="double" w:sz="4" w:space="0" w:color="auto"/>
              <w:right w:val="double" w:sz="4" w:space="0" w:color="auto"/>
            </w:tcBorders>
          </w:tcPr>
          <w:p w:rsidR="00B747D6" w:rsidRDefault="00B747D6">
            <w:pPr>
              <w:jc w:val="center"/>
              <w:rPr>
                <w:b/>
                <w:sz w:val="24"/>
                <w:szCs w:val="24"/>
              </w:rPr>
            </w:pPr>
          </w:p>
        </w:tc>
      </w:tr>
      <w:tr w:rsidR="00B747D6">
        <w:trPr>
          <w:jc w:val="center"/>
        </w:trPr>
        <w:tc>
          <w:tcPr>
            <w:tcW w:w="2112" w:type="dxa"/>
            <w:tcBorders>
              <w:top w:val="double" w:sz="4" w:space="0" w:color="auto"/>
              <w:left w:val="double" w:sz="4" w:space="0" w:color="auto"/>
              <w:bottom w:val="double" w:sz="4" w:space="0" w:color="auto"/>
              <w:right w:val="single" w:sz="6" w:space="0" w:color="auto"/>
            </w:tcBorders>
          </w:tcPr>
          <w:p w:rsidR="00B747D6" w:rsidRDefault="0065571B">
            <w:pPr>
              <w:jc w:val="both"/>
              <w:rPr>
                <w:sz w:val="24"/>
                <w:szCs w:val="24"/>
              </w:rPr>
            </w:pPr>
            <w:proofErr w:type="spellStart"/>
            <w:r>
              <w:rPr>
                <w:sz w:val="24"/>
                <w:szCs w:val="24"/>
              </w:rPr>
              <w:t>Цикл</w:t>
            </w:r>
            <w:proofErr w:type="spellEnd"/>
            <w:r>
              <w:rPr>
                <w:sz w:val="24"/>
                <w:szCs w:val="24"/>
              </w:rPr>
              <w:t xml:space="preserve"> </w:t>
            </w:r>
            <w:r>
              <w:rPr>
                <w:sz w:val="24"/>
                <w:szCs w:val="24"/>
                <w:lang w:val="ru-RU"/>
              </w:rPr>
              <w:t>консервации</w:t>
            </w:r>
            <w:r>
              <w:rPr>
                <w:sz w:val="24"/>
                <w:szCs w:val="24"/>
              </w:rPr>
              <w:t xml:space="preserve"> </w:t>
            </w:r>
            <w:proofErr w:type="spellStart"/>
            <w:r>
              <w:rPr>
                <w:sz w:val="24"/>
                <w:szCs w:val="24"/>
              </w:rPr>
              <w:t>скважины</w:t>
            </w:r>
            <w:proofErr w:type="spellEnd"/>
          </w:p>
        </w:tc>
        <w:tc>
          <w:tcPr>
            <w:tcW w:w="2126" w:type="dxa"/>
            <w:tcBorders>
              <w:top w:val="double" w:sz="4" w:space="0" w:color="auto"/>
              <w:left w:val="single" w:sz="6" w:space="0" w:color="auto"/>
              <w:bottom w:val="double" w:sz="4" w:space="0" w:color="auto"/>
              <w:right w:val="single" w:sz="6" w:space="0" w:color="auto"/>
            </w:tcBorders>
          </w:tcPr>
          <w:p w:rsidR="00B747D6" w:rsidRDefault="0065571B">
            <w:pPr>
              <w:jc w:val="center"/>
              <w:rPr>
                <w:sz w:val="24"/>
                <w:szCs w:val="24"/>
              </w:rPr>
            </w:pPr>
            <w:proofErr w:type="spellStart"/>
            <w:r>
              <w:rPr>
                <w:sz w:val="24"/>
                <w:szCs w:val="24"/>
              </w:rPr>
              <w:t>Автомашина</w:t>
            </w:r>
            <w:proofErr w:type="spellEnd"/>
          </w:p>
        </w:tc>
        <w:tc>
          <w:tcPr>
            <w:tcW w:w="1701" w:type="dxa"/>
            <w:tcBorders>
              <w:top w:val="double" w:sz="4" w:space="0" w:color="auto"/>
              <w:left w:val="single" w:sz="6" w:space="0" w:color="auto"/>
              <w:bottom w:val="double" w:sz="4" w:space="0" w:color="auto"/>
              <w:right w:val="single" w:sz="6" w:space="0" w:color="auto"/>
            </w:tcBorders>
          </w:tcPr>
          <w:p w:rsidR="00B747D6" w:rsidRDefault="0065571B">
            <w:pPr>
              <w:jc w:val="both"/>
              <w:rPr>
                <w:sz w:val="24"/>
                <w:szCs w:val="24"/>
              </w:rPr>
            </w:pPr>
            <w:proofErr w:type="spellStart"/>
            <w:r>
              <w:rPr>
                <w:sz w:val="24"/>
                <w:szCs w:val="24"/>
              </w:rPr>
              <w:t>база</w:t>
            </w:r>
            <w:proofErr w:type="spellEnd"/>
            <w:r>
              <w:rPr>
                <w:sz w:val="24"/>
                <w:szCs w:val="24"/>
              </w:rPr>
              <w:t xml:space="preserve"> </w:t>
            </w:r>
            <w:proofErr w:type="spellStart"/>
            <w:r>
              <w:rPr>
                <w:sz w:val="24"/>
                <w:szCs w:val="24"/>
              </w:rPr>
              <w:t>бурового</w:t>
            </w:r>
            <w:proofErr w:type="spellEnd"/>
            <w:r>
              <w:rPr>
                <w:sz w:val="24"/>
                <w:szCs w:val="24"/>
              </w:rPr>
              <w:t xml:space="preserve"> </w:t>
            </w:r>
            <w:proofErr w:type="spellStart"/>
            <w:r>
              <w:rPr>
                <w:sz w:val="24"/>
                <w:szCs w:val="24"/>
              </w:rPr>
              <w:t>подрядчика</w:t>
            </w:r>
            <w:proofErr w:type="spellEnd"/>
          </w:p>
        </w:tc>
        <w:tc>
          <w:tcPr>
            <w:tcW w:w="1475" w:type="dxa"/>
            <w:tcBorders>
              <w:top w:val="double" w:sz="4" w:space="0" w:color="auto"/>
              <w:left w:val="single" w:sz="6" w:space="0" w:color="auto"/>
              <w:bottom w:val="double" w:sz="4" w:space="0" w:color="auto"/>
              <w:right w:val="single" w:sz="6" w:space="0" w:color="auto"/>
            </w:tcBorders>
          </w:tcPr>
          <w:p w:rsidR="00B747D6" w:rsidRDefault="0065571B">
            <w:pPr>
              <w:jc w:val="both"/>
              <w:rPr>
                <w:sz w:val="24"/>
                <w:szCs w:val="24"/>
              </w:rPr>
            </w:pPr>
            <w:proofErr w:type="spellStart"/>
            <w:r>
              <w:rPr>
                <w:sz w:val="24"/>
                <w:szCs w:val="24"/>
              </w:rPr>
              <w:t>буровая</w:t>
            </w:r>
            <w:proofErr w:type="spellEnd"/>
          </w:p>
        </w:tc>
        <w:tc>
          <w:tcPr>
            <w:tcW w:w="2170" w:type="dxa"/>
            <w:tcBorders>
              <w:top w:val="double" w:sz="4" w:space="0" w:color="auto"/>
              <w:left w:val="single" w:sz="6" w:space="0" w:color="auto"/>
              <w:bottom w:val="double" w:sz="4" w:space="0" w:color="auto"/>
              <w:right w:val="double" w:sz="4" w:space="0" w:color="auto"/>
            </w:tcBorders>
          </w:tcPr>
          <w:p w:rsidR="00B747D6" w:rsidRDefault="0065571B">
            <w:pPr>
              <w:jc w:val="center"/>
              <w:rPr>
                <w:sz w:val="24"/>
                <w:szCs w:val="24"/>
              </w:rPr>
            </w:pPr>
            <w:proofErr w:type="spellStart"/>
            <w:r>
              <w:rPr>
                <w:sz w:val="24"/>
                <w:szCs w:val="24"/>
              </w:rPr>
              <w:t>по</w:t>
            </w:r>
            <w:proofErr w:type="spellEnd"/>
            <w:r>
              <w:rPr>
                <w:sz w:val="24"/>
                <w:szCs w:val="24"/>
              </w:rPr>
              <w:t xml:space="preserve"> </w:t>
            </w:r>
            <w:proofErr w:type="spellStart"/>
            <w:r>
              <w:rPr>
                <w:sz w:val="24"/>
                <w:szCs w:val="24"/>
              </w:rPr>
              <w:t>графику</w:t>
            </w:r>
            <w:proofErr w:type="spellEnd"/>
          </w:p>
        </w:tc>
      </w:tr>
    </w:tbl>
    <w:p w:rsidR="00B747D6" w:rsidRPr="00DE0B6B" w:rsidRDefault="0065571B">
      <w:pPr>
        <w:spacing w:after="200" w:line="276" w:lineRule="auto"/>
        <w:rPr>
          <w:rFonts w:eastAsiaTheme="minorHAnsi"/>
          <w:b/>
          <w:sz w:val="24"/>
          <w:szCs w:val="24"/>
          <w:lang w:val="ru-RU" w:eastAsia="ru-RU"/>
        </w:rPr>
      </w:pPr>
      <w:r>
        <w:rPr>
          <w:b/>
          <w:color w:val="FF0000"/>
          <w:szCs w:val="24"/>
          <w:lang w:val="ru-RU"/>
        </w:rPr>
        <w:br w:type="page"/>
      </w:r>
    </w:p>
    <w:p w:rsidR="00B747D6" w:rsidRDefault="0065571B">
      <w:pPr>
        <w:pStyle w:val="1"/>
        <w:rPr>
          <w:lang w:val="ru-RU"/>
        </w:rPr>
      </w:pPr>
      <w:r>
        <w:rPr>
          <w:lang w:val="ru-RU"/>
        </w:rPr>
        <w:lastRenderedPageBreak/>
        <w:t>1</w:t>
      </w:r>
      <w:r w:rsidR="006870DC">
        <w:rPr>
          <w:lang w:val="ru-RU"/>
        </w:rPr>
        <w:t>2</w:t>
      </w:r>
      <w:r>
        <w:rPr>
          <w:lang w:val="ru-RU"/>
        </w:rPr>
        <w:t>. ОХРАНА НЕДР</w:t>
      </w:r>
    </w:p>
    <w:p w:rsidR="00B747D6" w:rsidRDefault="0065571B">
      <w:pPr>
        <w:pStyle w:val="2"/>
        <w:rPr>
          <w:lang w:val="ru-RU"/>
        </w:rPr>
      </w:pPr>
      <w:r>
        <w:rPr>
          <w:lang w:val="ru-RU"/>
        </w:rPr>
        <w:t>1</w:t>
      </w:r>
      <w:r w:rsidR="006870DC">
        <w:rPr>
          <w:lang w:val="ru-RU"/>
        </w:rPr>
        <w:t>2</w:t>
      </w:r>
      <w:r>
        <w:rPr>
          <w:lang w:val="ru-RU"/>
        </w:rPr>
        <w:t>.1. Общие положения об охране недр</w:t>
      </w:r>
    </w:p>
    <w:p w:rsidR="00B747D6" w:rsidRPr="00DE0B6B" w:rsidRDefault="00B747D6">
      <w:pPr>
        <w:jc w:val="both"/>
        <w:rPr>
          <w:sz w:val="24"/>
          <w:szCs w:val="24"/>
          <w:lang w:val="ru-RU"/>
        </w:rPr>
      </w:pPr>
    </w:p>
    <w:p w:rsidR="00B747D6" w:rsidRDefault="0065571B">
      <w:pPr>
        <w:ind w:firstLine="567"/>
        <w:jc w:val="both"/>
        <w:rPr>
          <w:sz w:val="24"/>
          <w:szCs w:val="24"/>
          <w:lang w:val="ru-RU"/>
        </w:rPr>
      </w:pPr>
      <w:r>
        <w:rPr>
          <w:sz w:val="24"/>
          <w:szCs w:val="24"/>
          <w:lang w:val="ru-RU"/>
        </w:rPr>
        <w:t>Охрана недр при проведении нефтяных операций на производственных объектах предприятия, в частн</w:t>
      </w:r>
      <w:r w:rsidR="007231B0">
        <w:rPr>
          <w:sz w:val="24"/>
          <w:szCs w:val="24"/>
          <w:lang w:val="ru-RU"/>
        </w:rPr>
        <w:t>ости при консервации скважин</w:t>
      </w:r>
      <w:r w:rsidR="006870DC">
        <w:rPr>
          <w:sz w:val="24"/>
          <w:szCs w:val="24"/>
          <w:lang w:val="ru-RU"/>
        </w:rPr>
        <w:t>ы</w:t>
      </w:r>
      <w:r>
        <w:rPr>
          <w:sz w:val="24"/>
          <w:szCs w:val="24"/>
          <w:lang w:val="ru-RU"/>
        </w:rPr>
        <w:t xml:space="preserve"> № </w:t>
      </w:r>
      <w:r w:rsidR="006870DC">
        <w:rPr>
          <w:sz w:val="24"/>
          <w:szCs w:val="24"/>
          <w:lang w:val="ru-RU"/>
        </w:rPr>
        <w:t>316</w:t>
      </w:r>
      <w:r>
        <w:rPr>
          <w:sz w:val="24"/>
          <w:szCs w:val="24"/>
          <w:lang w:val="ru-RU"/>
        </w:rPr>
        <w:t xml:space="preserve"> будет осуществляться в строгом соответствии с Кодексом Республики Казахстан, № 125-</w:t>
      </w:r>
      <w:r>
        <w:rPr>
          <w:sz w:val="24"/>
          <w:szCs w:val="24"/>
        </w:rPr>
        <w:t>VI</w:t>
      </w:r>
      <w:r>
        <w:rPr>
          <w:sz w:val="24"/>
          <w:szCs w:val="24"/>
          <w:lang w:val="ru-RU"/>
        </w:rPr>
        <w:t xml:space="preserve"> ЗРК от 27 декабря 2017 г. «О недрах и недропользовании»</w:t>
      </w:r>
      <w:r w:rsidR="00A46A1F">
        <w:rPr>
          <w:sz w:val="24"/>
          <w:szCs w:val="24"/>
          <w:lang w:val="ru-RU"/>
        </w:rPr>
        <w:t xml:space="preserve"> (с изменениями и дополнениями на 25.06.2020 г.)</w:t>
      </w:r>
      <w:r>
        <w:rPr>
          <w:sz w:val="24"/>
          <w:szCs w:val="24"/>
          <w:lang w:val="ru-RU"/>
        </w:rPr>
        <w:t xml:space="preserve"> и «Едиными правилами по рациональному и комплексному использованию недр при разведке и добыче полезных ископаемых», </w:t>
      </w:r>
      <w:r w:rsidR="00A46A1F">
        <w:rPr>
          <w:sz w:val="24"/>
          <w:szCs w:val="24"/>
          <w:lang w:val="ru-RU"/>
        </w:rPr>
        <w:t>П</w:t>
      </w:r>
      <w:r>
        <w:rPr>
          <w:sz w:val="24"/>
          <w:szCs w:val="24"/>
          <w:lang w:val="ru-RU"/>
        </w:rPr>
        <w:t xml:space="preserve">риказ Министра </w:t>
      </w:r>
      <w:r w:rsidR="00A46A1F">
        <w:rPr>
          <w:sz w:val="24"/>
          <w:szCs w:val="24"/>
          <w:lang w:val="ru-RU"/>
        </w:rPr>
        <w:t>энергетики РК от 15 июня 2018г №239</w:t>
      </w:r>
      <w:r>
        <w:rPr>
          <w:sz w:val="24"/>
          <w:szCs w:val="24"/>
          <w:lang w:val="ru-RU"/>
        </w:rPr>
        <w:t xml:space="preserve"> </w:t>
      </w:r>
    </w:p>
    <w:p w:rsidR="00B747D6" w:rsidRDefault="0065571B">
      <w:pPr>
        <w:pStyle w:val="21"/>
        <w:tabs>
          <w:tab w:val="left" w:pos="567"/>
        </w:tabs>
        <w:ind w:firstLine="567"/>
        <w:jc w:val="both"/>
        <w:rPr>
          <w:rFonts w:ascii="Times New Roman" w:hAnsi="Times New Roman"/>
          <w:sz w:val="24"/>
          <w:szCs w:val="24"/>
        </w:rPr>
      </w:pPr>
      <w:r>
        <w:rPr>
          <w:rFonts w:ascii="Times New Roman" w:hAnsi="Times New Roman"/>
          <w:sz w:val="24"/>
          <w:szCs w:val="24"/>
        </w:rPr>
        <w:t>Недропользователь, в лице ТОО «</w:t>
      </w:r>
      <w:r w:rsidR="00AF70D8">
        <w:rPr>
          <w:rFonts w:ascii="Times New Roman" w:hAnsi="Times New Roman"/>
          <w:color w:val="212529"/>
          <w:sz w:val="24"/>
          <w:shd w:val="clear" w:color="auto" w:fill="FCFCFC"/>
        </w:rPr>
        <w:t>Арал Петролеум Кэпитал</w:t>
      </w:r>
      <w:r>
        <w:rPr>
          <w:rFonts w:ascii="Times New Roman" w:hAnsi="Times New Roman"/>
          <w:sz w:val="24"/>
          <w:szCs w:val="24"/>
        </w:rPr>
        <w:t xml:space="preserve">» (далее «КОМПАНИЯ»), согласно Контрактных обязательств несёт полную ответственность за состояние охраны недр (геологической среды) на Контрактной территории в процессе работ по консервации скважины. </w:t>
      </w:r>
    </w:p>
    <w:p w:rsidR="00B747D6" w:rsidRDefault="0065571B">
      <w:pPr>
        <w:pStyle w:val="21"/>
        <w:tabs>
          <w:tab w:val="left" w:pos="567"/>
        </w:tabs>
        <w:ind w:firstLine="567"/>
        <w:jc w:val="both"/>
        <w:rPr>
          <w:rFonts w:ascii="Times New Roman" w:hAnsi="Times New Roman"/>
          <w:sz w:val="24"/>
          <w:szCs w:val="24"/>
        </w:rPr>
      </w:pPr>
      <w:r>
        <w:rPr>
          <w:rFonts w:ascii="Times New Roman" w:hAnsi="Times New Roman"/>
          <w:sz w:val="24"/>
          <w:szCs w:val="24"/>
        </w:rPr>
        <w:t>Ответственность за соблюдение требований законодательства в области охраны недр несёт непосредственно руководитель «КОМПАНИИ».</w:t>
      </w:r>
    </w:p>
    <w:p w:rsidR="00B747D6" w:rsidRDefault="00B747D6">
      <w:pPr>
        <w:pStyle w:val="21"/>
        <w:tabs>
          <w:tab w:val="left" w:pos="567"/>
        </w:tabs>
        <w:ind w:firstLine="567"/>
        <w:jc w:val="both"/>
        <w:rPr>
          <w:rFonts w:ascii="Times New Roman" w:hAnsi="Times New Roman"/>
          <w:sz w:val="24"/>
          <w:szCs w:val="24"/>
        </w:rPr>
      </w:pPr>
    </w:p>
    <w:p w:rsidR="00B747D6" w:rsidRDefault="0065571B">
      <w:pPr>
        <w:pStyle w:val="21"/>
        <w:tabs>
          <w:tab w:val="left" w:pos="567"/>
        </w:tabs>
        <w:ind w:firstLine="567"/>
        <w:jc w:val="both"/>
        <w:rPr>
          <w:rFonts w:ascii="Times New Roman" w:hAnsi="Times New Roman"/>
          <w:sz w:val="24"/>
          <w:szCs w:val="24"/>
        </w:rPr>
      </w:pPr>
      <w:r>
        <w:rPr>
          <w:rFonts w:ascii="Times New Roman" w:hAnsi="Times New Roman"/>
          <w:sz w:val="24"/>
          <w:szCs w:val="24"/>
        </w:rPr>
        <w:t>Мероприятия по охране недр в п</w:t>
      </w:r>
      <w:r w:rsidR="00856502">
        <w:rPr>
          <w:rFonts w:ascii="Times New Roman" w:hAnsi="Times New Roman"/>
          <w:sz w:val="24"/>
          <w:szCs w:val="24"/>
        </w:rPr>
        <w:t xml:space="preserve">роцессе работ по консервации и испытанию скважин </w:t>
      </w:r>
      <w:r>
        <w:rPr>
          <w:rFonts w:ascii="Times New Roman" w:hAnsi="Times New Roman"/>
          <w:sz w:val="24"/>
          <w:szCs w:val="24"/>
        </w:rPr>
        <w:t>предусматривают:</w:t>
      </w:r>
    </w:p>
    <w:p w:rsidR="00B747D6" w:rsidRDefault="0065571B" w:rsidP="00110941">
      <w:pPr>
        <w:pStyle w:val="21"/>
        <w:numPr>
          <w:ilvl w:val="0"/>
          <w:numId w:val="26"/>
        </w:numPr>
        <w:tabs>
          <w:tab w:val="left" w:pos="567"/>
        </w:tabs>
        <w:ind w:hanging="218"/>
        <w:jc w:val="both"/>
        <w:rPr>
          <w:rFonts w:ascii="Times New Roman" w:hAnsi="Times New Roman"/>
          <w:sz w:val="24"/>
          <w:szCs w:val="24"/>
        </w:rPr>
      </w:pPr>
      <w:r>
        <w:rPr>
          <w:rFonts w:ascii="Times New Roman" w:hAnsi="Times New Roman"/>
          <w:sz w:val="24"/>
          <w:szCs w:val="24"/>
        </w:rPr>
        <w:t>соблюдение установленного порядка приостановления, прекращения нефтяных операций, консервации и ликвидации объектов недропользования;</w:t>
      </w:r>
    </w:p>
    <w:p w:rsidR="00B747D6" w:rsidRDefault="0065571B" w:rsidP="00110941">
      <w:pPr>
        <w:pStyle w:val="21"/>
        <w:numPr>
          <w:ilvl w:val="0"/>
          <w:numId w:val="26"/>
        </w:numPr>
        <w:tabs>
          <w:tab w:val="left" w:pos="567"/>
        </w:tabs>
        <w:ind w:hanging="218"/>
        <w:jc w:val="both"/>
        <w:rPr>
          <w:rFonts w:ascii="Times New Roman" w:hAnsi="Times New Roman"/>
          <w:sz w:val="24"/>
          <w:szCs w:val="24"/>
        </w:rPr>
      </w:pPr>
      <w:r>
        <w:rPr>
          <w:rFonts w:ascii="Times New Roman" w:hAnsi="Times New Roman"/>
          <w:sz w:val="24"/>
          <w:szCs w:val="24"/>
        </w:rPr>
        <w:t>сохранение свойств энергетического состояния верхних частей недр на уровне, предотвращающем появление техногенных процессов;</w:t>
      </w:r>
    </w:p>
    <w:p w:rsidR="00B747D6" w:rsidRDefault="0065571B" w:rsidP="00110941">
      <w:pPr>
        <w:pStyle w:val="21"/>
        <w:numPr>
          <w:ilvl w:val="0"/>
          <w:numId w:val="26"/>
        </w:numPr>
        <w:tabs>
          <w:tab w:val="left" w:pos="567"/>
        </w:tabs>
        <w:ind w:hanging="218"/>
        <w:jc w:val="both"/>
        <w:rPr>
          <w:rFonts w:ascii="Times New Roman" w:hAnsi="Times New Roman"/>
          <w:sz w:val="24"/>
          <w:szCs w:val="24"/>
        </w:rPr>
      </w:pPr>
      <w:r>
        <w:rPr>
          <w:rFonts w:ascii="Times New Roman" w:hAnsi="Times New Roman"/>
          <w:sz w:val="24"/>
          <w:szCs w:val="24"/>
        </w:rPr>
        <w:t>защита недр от обводнения, пожаров и других стихийных факторов, осложняющих производство работ при консервации скважины;</w:t>
      </w:r>
    </w:p>
    <w:p w:rsidR="00B747D6" w:rsidRDefault="0065571B" w:rsidP="00110941">
      <w:pPr>
        <w:pStyle w:val="21"/>
        <w:numPr>
          <w:ilvl w:val="0"/>
          <w:numId w:val="26"/>
        </w:numPr>
        <w:tabs>
          <w:tab w:val="left" w:pos="567"/>
        </w:tabs>
        <w:ind w:hanging="218"/>
        <w:jc w:val="both"/>
        <w:rPr>
          <w:rFonts w:ascii="Times New Roman" w:hAnsi="Times New Roman"/>
          <w:sz w:val="24"/>
          <w:szCs w:val="24"/>
        </w:rPr>
      </w:pPr>
      <w:r>
        <w:rPr>
          <w:rFonts w:ascii="Times New Roman" w:hAnsi="Times New Roman"/>
          <w:sz w:val="24"/>
          <w:szCs w:val="24"/>
        </w:rPr>
        <w:t>предотвращение загрязнения подземных водных источников вследствие межпластовых перетоков воды в процессе консервации скважины, а также вследствие утилизации отходов производства и сточных вод;</w:t>
      </w:r>
    </w:p>
    <w:p w:rsidR="00B747D6" w:rsidRDefault="0065571B" w:rsidP="00110941">
      <w:pPr>
        <w:pStyle w:val="21"/>
        <w:numPr>
          <w:ilvl w:val="0"/>
          <w:numId w:val="26"/>
        </w:numPr>
        <w:tabs>
          <w:tab w:val="left" w:pos="567"/>
        </w:tabs>
        <w:ind w:hanging="218"/>
        <w:jc w:val="both"/>
        <w:rPr>
          <w:rFonts w:ascii="Times New Roman" w:hAnsi="Times New Roman"/>
          <w:sz w:val="24"/>
          <w:szCs w:val="24"/>
        </w:rPr>
      </w:pPr>
      <w:r>
        <w:rPr>
          <w:rFonts w:ascii="Times New Roman" w:hAnsi="Times New Roman"/>
          <w:sz w:val="24"/>
          <w:szCs w:val="24"/>
        </w:rPr>
        <w:t xml:space="preserve">мероприятия по предупреждению осложнений в процессе работ по консервации скважины. </w:t>
      </w:r>
    </w:p>
    <w:p w:rsidR="00B747D6" w:rsidRDefault="00B747D6">
      <w:pPr>
        <w:pStyle w:val="21"/>
        <w:tabs>
          <w:tab w:val="left" w:pos="567"/>
        </w:tabs>
        <w:ind w:firstLine="567"/>
        <w:jc w:val="both"/>
        <w:rPr>
          <w:rFonts w:ascii="Times New Roman" w:hAnsi="Times New Roman"/>
          <w:sz w:val="24"/>
          <w:szCs w:val="24"/>
        </w:rPr>
      </w:pPr>
    </w:p>
    <w:p w:rsidR="00B747D6" w:rsidRDefault="0065571B">
      <w:pPr>
        <w:pStyle w:val="21"/>
        <w:tabs>
          <w:tab w:val="left" w:pos="567"/>
        </w:tabs>
        <w:ind w:firstLine="567"/>
        <w:jc w:val="both"/>
        <w:rPr>
          <w:rFonts w:ascii="Times New Roman" w:hAnsi="Times New Roman"/>
          <w:sz w:val="24"/>
          <w:szCs w:val="24"/>
        </w:rPr>
      </w:pPr>
      <w:r>
        <w:rPr>
          <w:rFonts w:ascii="Times New Roman" w:hAnsi="Times New Roman"/>
          <w:sz w:val="24"/>
          <w:szCs w:val="24"/>
        </w:rPr>
        <w:t>Работы по консервации скважины должны проводиться на высоком технико-экономическом уровне, с использованием всех достижений науки и техники, при достаточно высокой экологической культуре персонала.</w:t>
      </w:r>
    </w:p>
    <w:p w:rsidR="00B747D6" w:rsidRDefault="00B747D6">
      <w:pPr>
        <w:pStyle w:val="21"/>
        <w:tabs>
          <w:tab w:val="left" w:pos="567"/>
        </w:tabs>
        <w:ind w:firstLine="567"/>
        <w:jc w:val="both"/>
        <w:rPr>
          <w:rFonts w:ascii="Times New Roman" w:hAnsi="Times New Roman"/>
          <w:b/>
          <w:sz w:val="24"/>
          <w:szCs w:val="24"/>
        </w:rPr>
      </w:pPr>
    </w:p>
    <w:p w:rsidR="00B747D6" w:rsidRDefault="0065571B">
      <w:pPr>
        <w:pStyle w:val="2"/>
        <w:rPr>
          <w:lang w:val="ru-RU"/>
        </w:rPr>
      </w:pPr>
      <w:r>
        <w:rPr>
          <w:lang w:val="ru-RU"/>
        </w:rPr>
        <w:t xml:space="preserve">13.2. Охрана недр в процессе </w:t>
      </w:r>
      <w:proofErr w:type="spellStart"/>
      <w:r>
        <w:rPr>
          <w:lang w:val="ru-RU"/>
        </w:rPr>
        <w:t>консервирова</w:t>
      </w:r>
      <w:r w:rsidR="00E046F3">
        <w:rPr>
          <w:lang w:val="ru-RU"/>
        </w:rPr>
        <w:t>ции</w:t>
      </w:r>
      <w:proofErr w:type="spellEnd"/>
      <w:r>
        <w:rPr>
          <w:lang w:val="ru-RU"/>
        </w:rPr>
        <w:t xml:space="preserve"> скважины</w:t>
      </w:r>
    </w:p>
    <w:p w:rsidR="00B747D6" w:rsidRPr="004F28DD" w:rsidRDefault="00B747D6">
      <w:pPr>
        <w:pStyle w:val="21"/>
        <w:tabs>
          <w:tab w:val="left" w:pos="567"/>
        </w:tabs>
        <w:jc w:val="both"/>
        <w:rPr>
          <w:rFonts w:ascii="Times New Roman" w:hAnsi="Times New Roman"/>
          <w:b/>
          <w:sz w:val="24"/>
          <w:szCs w:val="24"/>
        </w:rPr>
      </w:pPr>
    </w:p>
    <w:p w:rsidR="00B747D6" w:rsidRPr="004F28DD" w:rsidRDefault="0065571B">
      <w:pPr>
        <w:pStyle w:val="21"/>
        <w:tabs>
          <w:tab w:val="left" w:pos="567"/>
        </w:tabs>
        <w:jc w:val="center"/>
        <w:rPr>
          <w:rFonts w:ascii="Times New Roman" w:hAnsi="Times New Roman"/>
          <w:b/>
          <w:i/>
          <w:sz w:val="24"/>
          <w:szCs w:val="24"/>
        </w:rPr>
      </w:pPr>
      <w:r w:rsidRPr="004F28DD">
        <w:rPr>
          <w:rFonts w:ascii="Times New Roman" w:hAnsi="Times New Roman"/>
          <w:b/>
          <w:i/>
          <w:sz w:val="24"/>
          <w:szCs w:val="24"/>
        </w:rPr>
        <w:t>Мероприятия по предотвращению и ликвидации аварий</w:t>
      </w:r>
    </w:p>
    <w:p w:rsidR="00B747D6" w:rsidRPr="004F28DD"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sidRPr="004F28DD">
        <w:rPr>
          <w:rFonts w:ascii="Times New Roman" w:hAnsi="Times New Roman"/>
          <w:sz w:val="24"/>
          <w:szCs w:val="24"/>
        </w:rPr>
        <w:t xml:space="preserve">Основным средством, предупреждающим возможные </w:t>
      </w:r>
      <w:proofErr w:type="spellStart"/>
      <w:r w:rsidRPr="004F28DD">
        <w:rPr>
          <w:rFonts w:ascii="Times New Roman" w:hAnsi="Times New Roman"/>
          <w:sz w:val="24"/>
          <w:szCs w:val="24"/>
        </w:rPr>
        <w:t>газопроявления</w:t>
      </w:r>
      <w:proofErr w:type="spellEnd"/>
      <w:r w:rsidRPr="004F28DD">
        <w:rPr>
          <w:rFonts w:ascii="Times New Roman" w:hAnsi="Times New Roman"/>
          <w:sz w:val="24"/>
          <w:szCs w:val="24"/>
        </w:rPr>
        <w:t xml:space="preserve"> </w:t>
      </w:r>
      <w:r w:rsidR="000C5D59">
        <w:rPr>
          <w:rFonts w:ascii="Times New Roman" w:hAnsi="Times New Roman"/>
          <w:sz w:val="24"/>
          <w:szCs w:val="24"/>
        </w:rPr>
        <w:t>в скважине,</w:t>
      </w:r>
      <w:r>
        <w:rPr>
          <w:rFonts w:ascii="Times New Roman" w:hAnsi="Times New Roman"/>
          <w:sz w:val="24"/>
          <w:szCs w:val="24"/>
        </w:rPr>
        <w:t xml:space="preserve"> является применение бурового раствора с соответствующими параметрами (плотность, вязкость, водоотдача, СНС и др.). </w:t>
      </w: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Плотность бурового раствора при промывке и отклонение от уставленной величины, его запас и параметры определяются согласно требованиям при строительстве скважин в Республике Казахстан.</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Общими  требованиями  при проведении работ предусматривается:</w:t>
      </w:r>
    </w:p>
    <w:p w:rsidR="00B747D6" w:rsidRDefault="0065571B" w:rsidP="00110941">
      <w:pPr>
        <w:pStyle w:val="afff0"/>
        <w:numPr>
          <w:ilvl w:val="0"/>
          <w:numId w:val="27"/>
        </w:numPr>
        <w:contextualSpacing/>
        <w:jc w:val="both"/>
        <w:rPr>
          <w:sz w:val="24"/>
          <w:szCs w:val="24"/>
          <w:lang w:val="ru-RU"/>
        </w:rPr>
      </w:pPr>
      <w:r>
        <w:rPr>
          <w:sz w:val="24"/>
          <w:szCs w:val="24"/>
          <w:lang w:val="ru-RU"/>
        </w:rPr>
        <w:t>максимально возможное использование нетоксичных материалов и компонентов при проведении работ;</w:t>
      </w:r>
    </w:p>
    <w:p w:rsidR="00B747D6" w:rsidRDefault="0065571B" w:rsidP="00110941">
      <w:pPr>
        <w:pStyle w:val="a6"/>
        <w:numPr>
          <w:ilvl w:val="0"/>
          <w:numId w:val="28"/>
        </w:numPr>
        <w:rPr>
          <w:bCs/>
          <w:szCs w:val="24"/>
        </w:rPr>
      </w:pPr>
      <w:r>
        <w:rPr>
          <w:szCs w:val="24"/>
        </w:rPr>
        <w:lastRenderedPageBreak/>
        <w:t>предотвращение возникновения пожаров и других катастрофических процессов при  работах;</w:t>
      </w:r>
    </w:p>
    <w:p w:rsidR="00B747D6" w:rsidRDefault="0065571B" w:rsidP="00110941">
      <w:pPr>
        <w:pStyle w:val="a6"/>
        <w:numPr>
          <w:ilvl w:val="0"/>
          <w:numId w:val="28"/>
        </w:numPr>
        <w:rPr>
          <w:bCs/>
          <w:szCs w:val="24"/>
        </w:rPr>
      </w:pPr>
      <w:r>
        <w:rPr>
          <w:szCs w:val="24"/>
        </w:rPr>
        <w:t>установка ликвидационных мостов на воде или рапе (без утяжеленного раствора) для повышения качества адгезии цементного камня к породе и колонне;</w:t>
      </w:r>
    </w:p>
    <w:p w:rsidR="00B747D6" w:rsidRPr="004F28DD" w:rsidRDefault="0065571B" w:rsidP="00110941">
      <w:pPr>
        <w:pStyle w:val="a6"/>
        <w:numPr>
          <w:ilvl w:val="0"/>
          <w:numId w:val="28"/>
        </w:numPr>
        <w:rPr>
          <w:bCs/>
          <w:szCs w:val="24"/>
        </w:rPr>
      </w:pPr>
      <w:r w:rsidRPr="004F28DD">
        <w:rPr>
          <w:szCs w:val="24"/>
        </w:rPr>
        <w:t xml:space="preserve">применение материалов для тампонажных растворов с длительным ресурсом в геологическом масштабе времени. Абсолютно </w:t>
      </w:r>
      <w:proofErr w:type="spellStart"/>
      <w:r w:rsidRPr="004F28DD">
        <w:rPr>
          <w:szCs w:val="24"/>
        </w:rPr>
        <w:t>флюидонепроницаемые</w:t>
      </w:r>
      <w:proofErr w:type="spellEnd"/>
      <w:r w:rsidRPr="004F28DD">
        <w:rPr>
          <w:szCs w:val="24"/>
        </w:rPr>
        <w:t xml:space="preserve"> и </w:t>
      </w:r>
    </w:p>
    <w:p w:rsidR="00B747D6" w:rsidRPr="004F28DD" w:rsidRDefault="0065571B" w:rsidP="00110941">
      <w:pPr>
        <w:pStyle w:val="a6"/>
        <w:numPr>
          <w:ilvl w:val="0"/>
          <w:numId w:val="28"/>
        </w:numPr>
        <w:rPr>
          <w:bCs/>
          <w:szCs w:val="24"/>
        </w:rPr>
      </w:pPr>
      <w:r w:rsidRPr="004F28DD">
        <w:rPr>
          <w:szCs w:val="24"/>
        </w:rPr>
        <w:t>коррозионностойкие.</w:t>
      </w:r>
    </w:p>
    <w:p w:rsidR="00B747D6" w:rsidRPr="004F28DD" w:rsidRDefault="00B747D6">
      <w:pPr>
        <w:pStyle w:val="12"/>
        <w:jc w:val="both"/>
        <w:rPr>
          <w:rFonts w:ascii="Times New Roman" w:hAnsi="Times New Roman" w:cs="Times New Roman"/>
          <w:b/>
          <w:szCs w:val="24"/>
          <w:lang w:val="ru-RU"/>
        </w:rPr>
      </w:pPr>
    </w:p>
    <w:p w:rsidR="00B747D6" w:rsidRPr="004F28DD" w:rsidRDefault="0065571B">
      <w:pPr>
        <w:pStyle w:val="1"/>
        <w:rPr>
          <w:lang w:val="ru-RU"/>
        </w:rPr>
      </w:pPr>
      <w:r w:rsidRPr="004F28DD">
        <w:rPr>
          <w:lang w:val="ru-RU"/>
        </w:rPr>
        <w:t>1</w:t>
      </w:r>
      <w:r w:rsidR="006870DC">
        <w:rPr>
          <w:lang w:val="ru-RU"/>
        </w:rPr>
        <w:t>3</w:t>
      </w:r>
      <w:r w:rsidRPr="004F28DD">
        <w:rPr>
          <w:lang w:val="ru-RU"/>
        </w:rPr>
        <w:t>. Промышленная и противопожарная безопасность. Предупреждение и ликвидация чрезвычайных ситуаций.</w:t>
      </w:r>
    </w:p>
    <w:p w:rsidR="00B747D6" w:rsidRPr="004F28DD" w:rsidRDefault="0065571B">
      <w:pPr>
        <w:pStyle w:val="2"/>
        <w:rPr>
          <w:lang w:val="ru-RU"/>
        </w:rPr>
      </w:pPr>
      <w:r w:rsidRPr="004F28DD">
        <w:rPr>
          <w:lang w:val="ru-RU"/>
        </w:rPr>
        <w:t>1</w:t>
      </w:r>
      <w:r w:rsidR="006870DC">
        <w:rPr>
          <w:lang w:val="ru-RU"/>
        </w:rPr>
        <w:t>3</w:t>
      </w:r>
      <w:r w:rsidRPr="004F28DD">
        <w:rPr>
          <w:lang w:val="ru-RU"/>
        </w:rPr>
        <w:t>.1. Общие сведения</w:t>
      </w:r>
    </w:p>
    <w:p w:rsidR="00B747D6" w:rsidRPr="004F28DD" w:rsidRDefault="0065571B">
      <w:pPr>
        <w:ind w:firstLine="576"/>
        <w:jc w:val="both"/>
        <w:rPr>
          <w:sz w:val="24"/>
          <w:szCs w:val="24"/>
          <w:lang w:val="ru-RU"/>
        </w:rPr>
      </w:pPr>
      <w:r w:rsidRPr="004F28DD">
        <w:rPr>
          <w:sz w:val="24"/>
          <w:szCs w:val="24"/>
          <w:lang w:val="ru-RU"/>
        </w:rPr>
        <w:t xml:space="preserve">С целью обеспечения охраны труда, здоровья персонала, технической безопасности и надежности оборудования, применяемого при проведении работ и в целом объекта работ, проектом на консервацию скважины предусматривается в соответствии с действующим законодательством, строгое соблюдение требований и мероприятий нормативно-технических документов, действующих в нефтегазовой отрасли РК. </w:t>
      </w:r>
    </w:p>
    <w:p w:rsidR="00B747D6" w:rsidRPr="004F28DD" w:rsidRDefault="00B747D6">
      <w:pPr>
        <w:jc w:val="both"/>
        <w:rPr>
          <w:sz w:val="24"/>
          <w:szCs w:val="24"/>
          <w:lang w:val="ru-RU"/>
        </w:rPr>
      </w:pPr>
    </w:p>
    <w:p w:rsidR="00B747D6" w:rsidRPr="004F28DD" w:rsidRDefault="0065571B">
      <w:pPr>
        <w:pStyle w:val="2"/>
        <w:rPr>
          <w:i/>
          <w:u w:val="single"/>
          <w:lang w:val="ru-RU"/>
        </w:rPr>
      </w:pPr>
      <w:r w:rsidRPr="004F28DD">
        <w:rPr>
          <w:lang w:val="ru-RU"/>
        </w:rPr>
        <w:t>1</w:t>
      </w:r>
      <w:r w:rsidR="006870DC">
        <w:rPr>
          <w:lang w:val="ru-RU"/>
        </w:rPr>
        <w:t>3</w:t>
      </w:r>
      <w:r w:rsidRPr="004F28DD">
        <w:rPr>
          <w:lang w:val="ru-RU"/>
        </w:rPr>
        <w:t xml:space="preserve">.2. Основные требования и мероприятия по технической безопасности при консервации скважины </w:t>
      </w:r>
    </w:p>
    <w:p w:rsidR="00B747D6" w:rsidRPr="004F28DD" w:rsidRDefault="0065571B">
      <w:pPr>
        <w:ind w:right="-58"/>
        <w:jc w:val="both"/>
        <w:rPr>
          <w:sz w:val="24"/>
          <w:szCs w:val="24"/>
          <w:u w:val="single"/>
          <w:lang w:val="ru-RU"/>
        </w:rPr>
      </w:pPr>
      <w:r w:rsidRPr="004F28DD">
        <w:rPr>
          <w:i/>
          <w:sz w:val="24"/>
          <w:szCs w:val="24"/>
          <w:u w:val="single"/>
          <w:lang w:val="ru-RU"/>
        </w:rPr>
        <w:t>Предупреждение газо-/</w:t>
      </w:r>
      <w:proofErr w:type="spellStart"/>
      <w:r w:rsidRPr="004F28DD">
        <w:rPr>
          <w:i/>
          <w:sz w:val="24"/>
          <w:szCs w:val="24"/>
          <w:u w:val="single"/>
          <w:lang w:val="ru-RU"/>
        </w:rPr>
        <w:t>нефте</w:t>
      </w:r>
      <w:proofErr w:type="spellEnd"/>
      <w:r w:rsidRPr="004F28DD">
        <w:rPr>
          <w:i/>
          <w:sz w:val="24"/>
          <w:szCs w:val="24"/>
          <w:u w:val="single"/>
          <w:lang w:val="ru-RU"/>
        </w:rPr>
        <w:t>-/</w:t>
      </w:r>
      <w:proofErr w:type="spellStart"/>
      <w:r w:rsidRPr="004F28DD">
        <w:rPr>
          <w:i/>
          <w:sz w:val="24"/>
          <w:szCs w:val="24"/>
          <w:u w:val="single"/>
          <w:lang w:val="ru-RU"/>
        </w:rPr>
        <w:t>водопроявлений</w:t>
      </w:r>
      <w:proofErr w:type="spellEnd"/>
      <w:r w:rsidRPr="004F28DD">
        <w:rPr>
          <w:i/>
          <w:sz w:val="24"/>
          <w:szCs w:val="24"/>
          <w:u w:val="single"/>
          <w:lang w:val="ru-RU"/>
        </w:rPr>
        <w:t xml:space="preserve"> (ГНВП) и открытых фонтанов</w:t>
      </w:r>
      <w:r w:rsidRPr="004F28DD">
        <w:rPr>
          <w:sz w:val="24"/>
          <w:szCs w:val="24"/>
          <w:u w:val="single"/>
          <w:lang w:val="ru-RU"/>
        </w:rPr>
        <w:t xml:space="preserve">. </w:t>
      </w:r>
    </w:p>
    <w:p w:rsidR="00B747D6" w:rsidRPr="004F28DD" w:rsidRDefault="00B747D6">
      <w:pPr>
        <w:jc w:val="both"/>
        <w:rPr>
          <w:sz w:val="24"/>
          <w:szCs w:val="24"/>
          <w:lang w:val="ru-RU"/>
        </w:rPr>
      </w:pPr>
    </w:p>
    <w:p w:rsidR="00B747D6" w:rsidRPr="004F28DD" w:rsidRDefault="0065571B" w:rsidP="00110941">
      <w:pPr>
        <w:pStyle w:val="afff0"/>
        <w:numPr>
          <w:ilvl w:val="0"/>
          <w:numId w:val="29"/>
        </w:numPr>
        <w:jc w:val="both"/>
        <w:rPr>
          <w:sz w:val="24"/>
          <w:szCs w:val="24"/>
          <w:lang w:val="ru-RU"/>
        </w:rPr>
      </w:pPr>
      <w:r w:rsidRPr="004F28DD">
        <w:rPr>
          <w:sz w:val="24"/>
          <w:szCs w:val="24"/>
          <w:lang w:val="ru-RU"/>
        </w:rPr>
        <w:t xml:space="preserve">Для использования в практической деятельности, а также для обучения буровых бригад и ИТР методам предупреждения и ликвидации ГНВП и открытых фонтанов необходимо при </w:t>
      </w:r>
      <w:proofErr w:type="spellStart"/>
      <w:r w:rsidRPr="004F28DD">
        <w:rPr>
          <w:sz w:val="24"/>
          <w:szCs w:val="24"/>
          <w:lang w:val="ru-RU"/>
        </w:rPr>
        <w:t>консевации</w:t>
      </w:r>
      <w:proofErr w:type="spellEnd"/>
      <w:r w:rsidRPr="004F28DD">
        <w:rPr>
          <w:sz w:val="24"/>
          <w:szCs w:val="24"/>
          <w:lang w:val="ru-RU"/>
        </w:rPr>
        <w:t xml:space="preserve"> скважины необходимо руководствоваться «Правилами обеспечения промышленной безопасности для опасных производственных объектов нефтяной и г</w:t>
      </w:r>
      <w:r w:rsidR="00A46A1F">
        <w:rPr>
          <w:sz w:val="24"/>
          <w:szCs w:val="24"/>
          <w:lang w:val="ru-RU"/>
        </w:rPr>
        <w:t>азовой отраслей промышленности» (с изменениями и дополнениями от 22.11.2019 г)</w:t>
      </w:r>
      <w:r w:rsidRPr="004F28DD">
        <w:rPr>
          <w:sz w:val="24"/>
          <w:szCs w:val="24"/>
          <w:lang w:val="ru-RU"/>
        </w:rPr>
        <w:t xml:space="preserve"> Приказ Министра по инвестициям и развитию Республики Казахстан №355 от 30.12.2014г.</w:t>
      </w:r>
    </w:p>
    <w:p w:rsidR="00B747D6" w:rsidRPr="004F28DD" w:rsidRDefault="0065571B" w:rsidP="00110941">
      <w:pPr>
        <w:pStyle w:val="afff0"/>
        <w:numPr>
          <w:ilvl w:val="0"/>
          <w:numId w:val="30"/>
        </w:numPr>
        <w:jc w:val="both"/>
        <w:rPr>
          <w:sz w:val="24"/>
          <w:szCs w:val="24"/>
          <w:lang w:val="ru-RU"/>
        </w:rPr>
      </w:pPr>
      <w:r w:rsidRPr="004F28DD">
        <w:rPr>
          <w:sz w:val="24"/>
          <w:szCs w:val="24"/>
          <w:lang w:val="ru-RU"/>
        </w:rPr>
        <w:t>поддержание в работоспособном состоянии противовыбросовое оборудование;</w:t>
      </w:r>
    </w:p>
    <w:p w:rsidR="00B747D6" w:rsidRPr="004F28DD" w:rsidRDefault="0065571B" w:rsidP="00110941">
      <w:pPr>
        <w:numPr>
          <w:ilvl w:val="0"/>
          <w:numId w:val="31"/>
        </w:numPr>
        <w:jc w:val="both"/>
        <w:rPr>
          <w:sz w:val="24"/>
          <w:szCs w:val="24"/>
          <w:lang w:val="ru-RU"/>
        </w:rPr>
      </w:pPr>
      <w:r w:rsidRPr="004F28DD">
        <w:rPr>
          <w:sz w:val="24"/>
          <w:szCs w:val="24"/>
          <w:lang w:val="ru-RU"/>
        </w:rPr>
        <w:t>включение технических и технологических средств для раннего обнаружения НГВП;</w:t>
      </w:r>
    </w:p>
    <w:p w:rsidR="00B747D6" w:rsidRPr="004F28DD" w:rsidRDefault="0065571B" w:rsidP="00110941">
      <w:pPr>
        <w:numPr>
          <w:ilvl w:val="0"/>
          <w:numId w:val="31"/>
        </w:numPr>
        <w:jc w:val="both"/>
        <w:rPr>
          <w:sz w:val="24"/>
          <w:szCs w:val="24"/>
          <w:lang w:val="ru-RU"/>
        </w:rPr>
      </w:pPr>
      <w:r w:rsidRPr="004F28DD">
        <w:rPr>
          <w:sz w:val="24"/>
          <w:szCs w:val="24"/>
          <w:lang w:val="ru-RU"/>
        </w:rPr>
        <w:t>проведение учебных тревог по сигналу «Выброс» с применением  средств индивидуальной защ</w:t>
      </w:r>
      <w:r w:rsidR="00057752">
        <w:rPr>
          <w:sz w:val="24"/>
          <w:szCs w:val="24"/>
          <w:lang w:val="ru-RU"/>
        </w:rPr>
        <w:t xml:space="preserve">иты (СИЗ) </w:t>
      </w:r>
      <w:r w:rsidRPr="004F28DD">
        <w:rPr>
          <w:sz w:val="24"/>
          <w:szCs w:val="24"/>
          <w:lang w:val="ru-RU"/>
        </w:rPr>
        <w:t>от возможного выброса сероводорода.</w:t>
      </w:r>
    </w:p>
    <w:p w:rsidR="00B747D6" w:rsidRPr="004F28DD" w:rsidRDefault="00B747D6">
      <w:pPr>
        <w:jc w:val="both"/>
        <w:rPr>
          <w:i/>
          <w:sz w:val="24"/>
          <w:szCs w:val="24"/>
          <w:lang w:val="ru-RU"/>
        </w:rPr>
      </w:pPr>
    </w:p>
    <w:p w:rsidR="00B747D6" w:rsidRPr="004F28DD" w:rsidRDefault="0065571B">
      <w:pPr>
        <w:jc w:val="both"/>
        <w:rPr>
          <w:i/>
          <w:sz w:val="24"/>
          <w:szCs w:val="24"/>
          <w:lang w:val="ru-RU"/>
        </w:rPr>
      </w:pPr>
      <w:proofErr w:type="spellStart"/>
      <w:r w:rsidRPr="004F28DD">
        <w:rPr>
          <w:i/>
          <w:sz w:val="24"/>
          <w:szCs w:val="24"/>
        </w:rPr>
        <w:t>Прямые</w:t>
      </w:r>
      <w:proofErr w:type="spellEnd"/>
      <w:r w:rsidRPr="004F28DD">
        <w:rPr>
          <w:i/>
          <w:sz w:val="24"/>
          <w:szCs w:val="24"/>
        </w:rPr>
        <w:t>:</w:t>
      </w:r>
    </w:p>
    <w:p w:rsidR="00B747D6" w:rsidRPr="004F28DD" w:rsidRDefault="0065571B" w:rsidP="00110941">
      <w:pPr>
        <w:numPr>
          <w:ilvl w:val="0"/>
          <w:numId w:val="32"/>
        </w:numPr>
        <w:jc w:val="both"/>
        <w:rPr>
          <w:sz w:val="24"/>
          <w:szCs w:val="24"/>
          <w:lang w:val="ru-RU"/>
        </w:rPr>
      </w:pPr>
      <w:r w:rsidRPr="004F28DD">
        <w:rPr>
          <w:sz w:val="24"/>
          <w:szCs w:val="24"/>
          <w:lang w:val="ru-RU"/>
        </w:rPr>
        <w:t>снижение плотности промывочной жидкости и ее разгазирование;</w:t>
      </w:r>
    </w:p>
    <w:p w:rsidR="00B747D6" w:rsidRPr="004F28DD" w:rsidRDefault="0065571B" w:rsidP="00110941">
      <w:pPr>
        <w:numPr>
          <w:ilvl w:val="0"/>
          <w:numId w:val="32"/>
        </w:numPr>
        <w:jc w:val="both"/>
        <w:rPr>
          <w:sz w:val="24"/>
          <w:szCs w:val="24"/>
          <w:lang w:val="ru-RU"/>
        </w:rPr>
      </w:pPr>
      <w:r w:rsidRPr="004F28DD">
        <w:rPr>
          <w:sz w:val="24"/>
          <w:szCs w:val="24"/>
          <w:lang w:val="ru-RU"/>
        </w:rPr>
        <w:t>увеличение объема  циркулирующей промывочной жидкости в приемных емкостях буровых насосов;</w:t>
      </w:r>
    </w:p>
    <w:p w:rsidR="00B747D6" w:rsidRPr="004F28DD" w:rsidRDefault="0065571B" w:rsidP="00110941">
      <w:pPr>
        <w:numPr>
          <w:ilvl w:val="0"/>
          <w:numId w:val="32"/>
        </w:numPr>
        <w:jc w:val="both"/>
        <w:rPr>
          <w:sz w:val="24"/>
          <w:szCs w:val="24"/>
        </w:rPr>
      </w:pPr>
      <w:proofErr w:type="spellStart"/>
      <w:r w:rsidRPr="004F28DD">
        <w:rPr>
          <w:sz w:val="24"/>
          <w:szCs w:val="24"/>
        </w:rPr>
        <w:t>выделение</w:t>
      </w:r>
      <w:proofErr w:type="spellEnd"/>
      <w:r w:rsidRPr="004F28DD">
        <w:rPr>
          <w:sz w:val="24"/>
          <w:szCs w:val="24"/>
        </w:rPr>
        <w:t xml:space="preserve"> </w:t>
      </w:r>
      <w:proofErr w:type="spellStart"/>
      <w:r w:rsidRPr="004F28DD">
        <w:rPr>
          <w:sz w:val="24"/>
          <w:szCs w:val="24"/>
        </w:rPr>
        <w:t>газа</w:t>
      </w:r>
      <w:proofErr w:type="spellEnd"/>
      <w:r w:rsidRPr="004F28DD">
        <w:rPr>
          <w:sz w:val="24"/>
          <w:szCs w:val="24"/>
        </w:rPr>
        <w:t xml:space="preserve"> </w:t>
      </w:r>
      <w:proofErr w:type="spellStart"/>
      <w:r w:rsidRPr="004F28DD">
        <w:rPr>
          <w:sz w:val="24"/>
          <w:szCs w:val="24"/>
        </w:rPr>
        <w:t>из</w:t>
      </w:r>
      <w:proofErr w:type="spellEnd"/>
      <w:r w:rsidRPr="004F28DD">
        <w:rPr>
          <w:sz w:val="24"/>
          <w:szCs w:val="24"/>
        </w:rPr>
        <w:t xml:space="preserve"> </w:t>
      </w:r>
      <w:proofErr w:type="spellStart"/>
      <w:r w:rsidRPr="004F28DD">
        <w:rPr>
          <w:sz w:val="24"/>
          <w:szCs w:val="24"/>
        </w:rPr>
        <w:t>скважин</w:t>
      </w:r>
      <w:proofErr w:type="spellEnd"/>
      <w:r w:rsidRPr="004F28DD">
        <w:rPr>
          <w:sz w:val="24"/>
          <w:szCs w:val="24"/>
          <w:lang w:val="ru-RU"/>
        </w:rPr>
        <w:t>ы</w:t>
      </w:r>
      <w:r w:rsidRPr="004F28DD">
        <w:rPr>
          <w:sz w:val="24"/>
          <w:szCs w:val="24"/>
        </w:rPr>
        <w:t>;</w:t>
      </w:r>
    </w:p>
    <w:p w:rsidR="00B747D6" w:rsidRPr="004F28DD" w:rsidRDefault="0065571B" w:rsidP="00110941">
      <w:pPr>
        <w:numPr>
          <w:ilvl w:val="0"/>
          <w:numId w:val="32"/>
        </w:numPr>
        <w:jc w:val="both"/>
        <w:rPr>
          <w:sz w:val="24"/>
          <w:szCs w:val="24"/>
          <w:lang w:val="ru-RU"/>
        </w:rPr>
      </w:pPr>
      <w:r w:rsidRPr="004F28DD">
        <w:rPr>
          <w:sz w:val="24"/>
          <w:szCs w:val="24"/>
          <w:lang w:val="ru-RU"/>
        </w:rPr>
        <w:t>перелив промывочной жидкости из скважины при прекращении ее промывки;</w:t>
      </w:r>
    </w:p>
    <w:p w:rsidR="00B747D6" w:rsidRPr="004F28DD" w:rsidRDefault="0065571B" w:rsidP="00110941">
      <w:pPr>
        <w:numPr>
          <w:ilvl w:val="0"/>
          <w:numId w:val="32"/>
        </w:numPr>
        <w:jc w:val="both"/>
        <w:rPr>
          <w:sz w:val="24"/>
          <w:szCs w:val="24"/>
          <w:lang w:val="ru-RU"/>
        </w:rPr>
      </w:pPr>
      <w:r w:rsidRPr="004F28DD">
        <w:rPr>
          <w:sz w:val="24"/>
          <w:szCs w:val="24"/>
          <w:lang w:val="ru-RU"/>
        </w:rPr>
        <w:t xml:space="preserve">увеличение </w:t>
      </w:r>
      <w:proofErr w:type="spellStart"/>
      <w:r w:rsidRPr="004F28DD">
        <w:rPr>
          <w:sz w:val="24"/>
          <w:szCs w:val="24"/>
          <w:lang w:val="ru-RU"/>
        </w:rPr>
        <w:t>газопоказаний</w:t>
      </w:r>
      <w:proofErr w:type="spellEnd"/>
      <w:r w:rsidRPr="004F28DD">
        <w:rPr>
          <w:sz w:val="24"/>
          <w:szCs w:val="24"/>
          <w:lang w:val="ru-RU"/>
        </w:rPr>
        <w:t xml:space="preserve"> на станциях  </w:t>
      </w:r>
      <w:proofErr w:type="spellStart"/>
      <w:r w:rsidRPr="004F28DD">
        <w:rPr>
          <w:sz w:val="24"/>
          <w:szCs w:val="24"/>
          <w:lang w:val="ru-RU"/>
        </w:rPr>
        <w:t>газокаратажа</w:t>
      </w:r>
      <w:proofErr w:type="spellEnd"/>
      <w:r w:rsidRPr="004F28DD">
        <w:rPr>
          <w:sz w:val="24"/>
          <w:szCs w:val="24"/>
          <w:lang w:val="ru-RU"/>
        </w:rPr>
        <w:t xml:space="preserve">. </w:t>
      </w:r>
    </w:p>
    <w:p w:rsidR="00B747D6" w:rsidRPr="004F28DD" w:rsidRDefault="00B747D6">
      <w:pPr>
        <w:jc w:val="both"/>
        <w:rPr>
          <w:i/>
          <w:sz w:val="24"/>
          <w:szCs w:val="24"/>
          <w:lang w:val="ru-RU"/>
        </w:rPr>
      </w:pPr>
    </w:p>
    <w:p w:rsidR="00B747D6" w:rsidRPr="004F28DD" w:rsidRDefault="0065571B">
      <w:pPr>
        <w:jc w:val="both"/>
        <w:rPr>
          <w:i/>
          <w:sz w:val="24"/>
          <w:szCs w:val="24"/>
        </w:rPr>
      </w:pPr>
      <w:proofErr w:type="spellStart"/>
      <w:r w:rsidRPr="004F28DD">
        <w:rPr>
          <w:i/>
          <w:sz w:val="24"/>
          <w:szCs w:val="24"/>
        </w:rPr>
        <w:t>Косвенные</w:t>
      </w:r>
      <w:proofErr w:type="spellEnd"/>
      <w:r w:rsidRPr="004F28DD">
        <w:rPr>
          <w:i/>
          <w:sz w:val="24"/>
          <w:szCs w:val="24"/>
        </w:rPr>
        <w:t>:</w:t>
      </w:r>
    </w:p>
    <w:p w:rsidR="00B747D6" w:rsidRDefault="0065571B" w:rsidP="00110941">
      <w:pPr>
        <w:numPr>
          <w:ilvl w:val="0"/>
          <w:numId w:val="33"/>
        </w:numPr>
        <w:ind w:firstLine="0"/>
        <w:jc w:val="both"/>
        <w:rPr>
          <w:sz w:val="24"/>
          <w:szCs w:val="24"/>
          <w:lang w:val="ru-RU"/>
        </w:rPr>
      </w:pPr>
      <w:r w:rsidRPr="004F28DD">
        <w:rPr>
          <w:sz w:val="24"/>
          <w:szCs w:val="24"/>
          <w:lang w:val="ru-RU"/>
        </w:rPr>
        <w:t xml:space="preserve">уменьшение гидравлических сопротивлений </w:t>
      </w:r>
      <w:r>
        <w:rPr>
          <w:sz w:val="24"/>
          <w:szCs w:val="24"/>
          <w:lang w:val="ru-RU"/>
        </w:rPr>
        <w:t>на выкидных линиях  насосов;</w:t>
      </w:r>
    </w:p>
    <w:p w:rsidR="00B747D6" w:rsidRDefault="0065571B" w:rsidP="00110941">
      <w:pPr>
        <w:numPr>
          <w:ilvl w:val="0"/>
          <w:numId w:val="33"/>
        </w:numPr>
        <w:ind w:firstLine="0"/>
        <w:jc w:val="both"/>
        <w:rPr>
          <w:sz w:val="24"/>
          <w:szCs w:val="24"/>
          <w:lang w:val="ru-RU"/>
        </w:rPr>
      </w:pPr>
      <w:r>
        <w:rPr>
          <w:sz w:val="24"/>
          <w:szCs w:val="24"/>
          <w:lang w:val="ru-RU"/>
        </w:rPr>
        <w:t xml:space="preserve">увеличение веса инструмента на крюке (по показания ГИВ) и др. </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 xml:space="preserve">Основным средством, предотвращающим ГНВП при </w:t>
      </w:r>
      <w:proofErr w:type="spellStart"/>
      <w:r>
        <w:rPr>
          <w:sz w:val="24"/>
          <w:szCs w:val="24"/>
          <w:lang w:val="ru-RU"/>
        </w:rPr>
        <w:t>консевации</w:t>
      </w:r>
      <w:proofErr w:type="spellEnd"/>
      <w:r>
        <w:rPr>
          <w:sz w:val="24"/>
          <w:szCs w:val="24"/>
          <w:lang w:val="ru-RU"/>
        </w:rPr>
        <w:t xml:space="preserve"> скважины, является применение промывочных жидкостей надлежащего качества, которые способны:</w:t>
      </w:r>
    </w:p>
    <w:p w:rsidR="00B747D6" w:rsidRDefault="0065571B" w:rsidP="00110941">
      <w:pPr>
        <w:numPr>
          <w:ilvl w:val="0"/>
          <w:numId w:val="34"/>
        </w:numPr>
        <w:ind w:firstLine="0"/>
        <w:jc w:val="both"/>
        <w:rPr>
          <w:sz w:val="24"/>
          <w:szCs w:val="24"/>
          <w:lang w:val="ru-RU"/>
        </w:rPr>
      </w:pPr>
      <w:r>
        <w:rPr>
          <w:sz w:val="24"/>
          <w:szCs w:val="24"/>
          <w:lang w:val="ru-RU"/>
        </w:rPr>
        <w:t>создавать своим весом необходимое противодавление на пласт;</w:t>
      </w:r>
    </w:p>
    <w:p w:rsidR="00B747D6" w:rsidRDefault="0065571B" w:rsidP="00110941">
      <w:pPr>
        <w:numPr>
          <w:ilvl w:val="0"/>
          <w:numId w:val="34"/>
        </w:numPr>
        <w:ind w:firstLine="0"/>
        <w:jc w:val="both"/>
        <w:rPr>
          <w:sz w:val="24"/>
          <w:szCs w:val="24"/>
          <w:lang w:val="ru-RU"/>
        </w:rPr>
      </w:pPr>
      <w:r>
        <w:rPr>
          <w:sz w:val="24"/>
          <w:szCs w:val="24"/>
          <w:lang w:val="ru-RU"/>
        </w:rPr>
        <w:lastRenderedPageBreak/>
        <w:t xml:space="preserve">обладать минимально допустимой   вязкостью и статическим напряжением </w:t>
      </w:r>
    </w:p>
    <w:p w:rsidR="00B747D6" w:rsidRDefault="0065571B">
      <w:pPr>
        <w:ind w:left="720"/>
        <w:jc w:val="both"/>
        <w:rPr>
          <w:sz w:val="24"/>
          <w:szCs w:val="24"/>
          <w:lang w:val="ru-RU"/>
        </w:rPr>
      </w:pPr>
      <w:r>
        <w:rPr>
          <w:sz w:val="24"/>
          <w:szCs w:val="24"/>
          <w:lang w:val="ru-RU"/>
        </w:rPr>
        <w:t>сдвига для обеспечения дегазации.</w:t>
      </w:r>
    </w:p>
    <w:p w:rsidR="00B747D6" w:rsidRDefault="0065571B">
      <w:pPr>
        <w:jc w:val="both"/>
        <w:rPr>
          <w:sz w:val="24"/>
          <w:szCs w:val="24"/>
          <w:lang w:val="ru-RU"/>
        </w:rPr>
      </w:pPr>
      <w:r>
        <w:rPr>
          <w:sz w:val="24"/>
          <w:szCs w:val="24"/>
          <w:lang w:val="ru-RU"/>
        </w:rPr>
        <w:t>Плотность бурового раствора должна быть немедленно увеличена в случае небольшого непрерывного движения раствора из скважины при остановленной циркуляции.</w:t>
      </w:r>
    </w:p>
    <w:p w:rsidR="00B747D6" w:rsidRDefault="00B747D6">
      <w:pPr>
        <w:jc w:val="both"/>
        <w:rPr>
          <w:sz w:val="24"/>
          <w:szCs w:val="24"/>
          <w:lang w:val="ru-RU"/>
        </w:rPr>
      </w:pPr>
    </w:p>
    <w:p w:rsidR="00B747D6" w:rsidRDefault="0065571B">
      <w:pPr>
        <w:jc w:val="both"/>
        <w:rPr>
          <w:sz w:val="24"/>
          <w:szCs w:val="24"/>
          <w:u w:val="single"/>
          <w:lang w:val="ru-RU"/>
        </w:rPr>
      </w:pPr>
      <w:r>
        <w:rPr>
          <w:i/>
          <w:sz w:val="24"/>
          <w:szCs w:val="24"/>
          <w:u w:val="single"/>
          <w:lang w:val="ru-RU"/>
        </w:rPr>
        <w:t>Мероприятия по предупреждению проявлений:</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 xml:space="preserve">При обнаружении признаков ГНВП при </w:t>
      </w:r>
      <w:proofErr w:type="spellStart"/>
      <w:r>
        <w:rPr>
          <w:sz w:val="24"/>
          <w:szCs w:val="24"/>
          <w:lang w:val="ru-RU"/>
        </w:rPr>
        <w:t>консевации</w:t>
      </w:r>
      <w:proofErr w:type="spellEnd"/>
      <w:r>
        <w:rPr>
          <w:sz w:val="24"/>
          <w:szCs w:val="24"/>
          <w:lang w:val="ru-RU"/>
        </w:rPr>
        <w:t xml:space="preserve"> скважины, буровая бригада обязана действовать согласно «Инструкции действия членов вахты при ГНВП», в которой предусматриваются следующие основные работы:</w:t>
      </w:r>
    </w:p>
    <w:p w:rsidR="00B747D6" w:rsidRDefault="00B747D6">
      <w:pPr>
        <w:jc w:val="both"/>
        <w:rPr>
          <w:sz w:val="24"/>
          <w:szCs w:val="24"/>
          <w:lang w:val="ru-RU"/>
        </w:rPr>
      </w:pPr>
    </w:p>
    <w:p w:rsidR="00B747D6" w:rsidRDefault="0065571B" w:rsidP="00110941">
      <w:pPr>
        <w:numPr>
          <w:ilvl w:val="0"/>
          <w:numId w:val="35"/>
        </w:numPr>
        <w:jc w:val="both"/>
        <w:rPr>
          <w:sz w:val="24"/>
          <w:szCs w:val="24"/>
          <w:lang w:val="ru-RU"/>
        </w:rPr>
      </w:pPr>
      <w:r>
        <w:rPr>
          <w:sz w:val="24"/>
          <w:szCs w:val="24"/>
          <w:lang w:val="ru-RU"/>
        </w:rPr>
        <w:t>при обнаружении ГНВП необходимо принять меры по герметизации устья скважины;</w:t>
      </w:r>
    </w:p>
    <w:p w:rsidR="00B747D6" w:rsidRDefault="0065571B" w:rsidP="00110941">
      <w:pPr>
        <w:pStyle w:val="a6"/>
        <w:numPr>
          <w:ilvl w:val="0"/>
          <w:numId w:val="36"/>
        </w:numPr>
        <w:rPr>
          <w:szCs w:val="24"/>
        </w:rPr>
      </w:pPr>
      <w:r>
        <w:rPr>
          <w:szCs w:val="24"/>
        </w:rPr>
        <w:t xml:space="preserve">герметизацию устья скважины производить в строгой последовательности, согласно утвержденной инструкции по ликвидации ГНВП; </w:t>
      </w:r>
    </w:p>
    <w:p w:rsidR="00B747D6" w:rsidRDefault="0065571B" w:rsidP="00110941">
      <w:pPr>
        <w:pStyle w:val="a6"/>
        <w:numPr>
          <w:ilvl w:val="0"/>
          <w:numId w:val="36"/>
        </w:numPr>
        <w:rPr>
          <w:szCs w:val="24"/>
        </w:rPr>
      </w:pPr>
      <w:r>
        <w:rPr>
          <w:szCs w:val="24"/>
        </w:rPr>
        <w:t xml:space="preserve">промывочную жидкость при ГНВП следует утяжелять до прекращения проявлений; удельный вес ее должен соответствовать плану работ по ликвидации ГНВП; </w:t>
      </w:r>
    </w:p>
    <w:p w:rsidR="00B747D6" w:rsidRDefault="0065571B" w:rsidP="00110941">
      <w:pPr>
        <w:numPr>
          <w:ilvl w:val="0"/>
          <w:numId w:val="36"/>
        </w:numPr>
        <w:jc w:val="both"/>
        <w:rPr>
          <w:sz w:val="24"/>
          <w:szCs w:val="24"/>
          <w:lang w:val="ru-RU"/>
        </w:rPr>
      </w:pPr>
      <w:r>
        <w:rPr>
          <w:sz w:val="24"/>
          <w:szCs w:val="24"/>
          <w:lang w:val="ru-RU"/>
        </w:rPr>
        <w:t>если невозможно дегазировать буровой раствор, циркулирующий в скважине, то весь объем полностью заменяется;</w:t>
      </w:r>
    </w:p>
    <w:p w:rsidR="00B747D6" w:rsidRDefault="0065571B" w:rsidP="00110941">
      <w:pPr>
        <w:numPr>
          <w:ilvl w:val="0"/>
          <w:numId w:val="37"/>
        </w:numPr>
        <w:jc w:val="both"/>
        <w:rPr>
          <w:sz w:val="24"/>
          <w:szCs w:val="24"/>
          <w:lang w:val="ru-RU"/>
        </w:rPr>
      </w:pPr>
      <w:r>
        <w:rPr>
          <w:sz w:val="24"/>
          <w:szCs w:val="24"/>
          <w:lang w:val="ru-RU"/>
        </w:rPr>
        <w:t>при снижении плотности бурового раствора из-за поступления в него значительных количеств нефти необходимо раствор заменить свежим, так как удалить нефть из раствора практически невозможно;</w:t>
      </w:r>
    </w:p>
    <w:p w:rsidR="00B747D6" w:rsidRDefault="0065571B" w:rsidP="00110941">
      <w:pPr>
        <w:numPr>
          <w:ilvl w:val="0"/>
          <w:numId w:val="37"/>
        </w:numPr>
        <w:jc w:val="both"/>
        <w:rPr>
          <w:sz w:val="24"/>
          <w:szCs w:val="24"/>
          <w:lang w:val="ru-RU"/>
        </w:rPr>
      </w:pPr>
      <w:r>
        <w:rPr>
          <w:sz w:val="24"/>
          <w:szCs w:val="24"/>
          <w:lang w:val="ru-RU"/>
        </w:rPr>
        <w:t>если во время выброса герметизировать устье скважины невозможно, а также при возникновении открытого газового или нефтяного фонтана, необходимо удалить всех людей из зоны поражения и принять меры к предупреждению загорания газа или нефти;</w:t>
      </w:r>
    </w:p>
    <w:p w:rsidR="00B747D6" w:rsidRDefault="0065571B" w:rsidP="00110941">
      <w:pPr>
        <w:numPr>
          <w:ilvl w:val="0"/>
          <w:numId w:val="37"/>
        </w:numPr>
        <w:jc w:val="both"/>
        <w:rPr>
          <w:sz w:val="24"/>
          <w:szCs w:val="24"/>
          <w:lang w:val="ru-RU"/>
        </w:rPr>
      </w:pPr>
      <w:r>
        <w:rPr>
          <w:sz w:val="24"/>
          <w:szCs w:val="24"/>
          <w:lang w:val="ru-RU"/>
        </w:rPr>
        <w:t xml:space="preserve">если после герметизации устья скважины при ГНВП избыточное давление под плашками </w:t>
      </w:r>
      <w:proofErr w:type="spellStart"/>
      <w:r>
        <w:rPr>
          <w:sz w:val="24"/>
          <w:szCs w:val="24"/>
          <w:lang w:val="ru-RU"/>
        </w:rPr>
        <w:t>превентора</w:t>
      </w:r>
      <w:proofErr w:type="spellEnd"/>
      <w:r>
        <w:rPr>
          <w:sz w:val="24"/>
          <w:szCs w:val="24"/>
          <w:lang w:val="ru-RU"/>
        </w:rPr>
        <w:t xml:space="preserve"> возрастает до недопустимых величин или появления грифонов, угрожающих разрушением скважины, следует пытаться частично сбрасывать давление скважины через выкидные линии с одновременной усиленной закачкой в бурильные трубы утяжеленного раствора; </w:t>
      </w:r>
    </w:p>
    <w:p w:rsidR="00B747D6" w:rsidRDefault="0065571B" w:rsidP="00110941">
      <w:pPr>
        <w:numPr>
          <w:ilvl w:val="0"/>
          <w:numId w:val="37"/>
        </w:numPr>
        <w:jc w:val="both"/>
        <w:rPr>
          <w:sz w:val="24"/>
          <w:szCs w:val="24"/>
          <w:lang w:val="ru-RU"/>
        </w:rPr>
      </w:pPr>
      <w:r>
        <w:rPr>
          <w:sz w:val="24"/>
          <w:szCs w:val="24"/>
          <w:lang w:val="ru-RU"/>
        </w:rPr>
        <w:t xml:space="preserve">газонефтяную смесь пустить по одному из отводов превентора  в шламовую емкость. </w:t>
      </w:r>
    </w:p>
    <w:p w:rsidR="00B747D6" w:rsidRDefault="0065571B">
      <w:pPr>
        <w:jc w:val="both"/>
        <w:rPr>
          <w:sz w:val="24"/>
          <w:szCs w:val="24"/>
          <w:lang w:val="ru-RU"/>
        </w:rPr>
      </w:pPr>
      <w:r>
        <w:rPr>
          <w:sz w:val="24"/>
          <w:szCs w:val="24"/>
          <w:lang w:val="ru-RU"/>
        </w:rPr>
        <w:t>«Методические рекомендации по предупреждению и первичным действиям вахты по ликвидации газонефтепроявлений», утвержденные приказом Комитета по государственному контролю за чрезвычайными ситуациями и промышленной безопасностью МЧС РК от «22» октября 2010 года № 36 предусматривают:</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1. Основными признаками газонефтепроявления являются косвенные и прямые.</w:t>
      </w:r>
    </w:p>
    <w:p w:rsidR="00B747D6" w:rsidRDefault="0065571B">
      <w:pPr>
        <w:jc w:val="both"/>
        <w:rPr>
          <w:sz w:val="24"/>
          <w:szCs w:val="24"/>
          <w:lang w:val="kk-KZ"/>
        </w:rPr>
      </w:pPr>
      <w:r>
        <w:rPr>
          <w:sz w:val="24"/>
          <w:szCs w:val="24"/>
          <w:lang w:val="ru-RU"/>
        </w:rPr>
        <w:t xml:space="preserve">    Косвенные признаки начала газонефтепроявления (далее - ГНП):</w:t>
      </w:r>
    </w:p>
    <w:p w:rsidR="00B747D6" w:rsidRDefault="0065571B" w:rsidP="00110941">
      <w:pPr>
        <w:numPr>
          <w:ilvl w:val="0"/>
          <w:numId w:val="38"/>
        </w:numPr>
        <w:jc w:val="both"/>
        <w:rPr>
          <w:sz w:val="24"/>
          <w:szCs w:val="24"/>
          <w:lang w:val="ru-RU"/>
        </w:rPr>
      </w:pPr>
      <w:r>
        <w:rPr>
          <w:sz w:val="24"/>
          <w:szCs w:val="24"/>
          <w:lang w:val="ru-RU"/>
        </w:rPr>
        <w:t>увеличение водонерастворимых сульфидов в буровом растворе;</w:t>
      </w:r>
    </w:p>
    <w:p w:rsidR="00B747D6" w:rsidRDefault="0065571B" w:rsidP="00110941">
      <w:pPr>
        <w:numPr>
          <w:ilvl w:val="0"/>
          <w:numId w:val="38"/>
        </w:numPr>
        <w:jc w:val="both"/>
        <w:rPr>
          <w:sz w:val="24"/>
          <w:szCs w:val="24"/>
          <w:lang w:val="ru-RU"/>
        </w:rPr>
      </w:pPr>
      <w:r>
        <w:rPr>
          <w:sz w:val="24"/>
          <w:szCs w:val="24"/>
          <w:lang w:val="ru-RU"/>
        </w:rPr>
        <w:t>появление водорастворимых сульфидов в буровом растворе;</w:t>
      </w:r>
    </w:p>
    <w:p w:rsidR="00B747D6" w:rsidRDefault="0065571B" w:rsidP="00110941">
      <w:pPr>
        <w:numPr>
          <w:ilvl w:val="0"/>
          <w:numId w:val="38"/>
        </w:numPr>
        <w:jc w:val="both"/>
        <w:rPr>
          <w:sz w:val="24"/>
          <w:szCs w:val="24"/>
        </w:rPr>
      </w:pPr>
      <w:proofErr w:type="spellStart"/>
      <w:r>
        <w:rPr>
          <w:sz w:val="24"/>
          <w:szCs w:val="24"/>
        </w:rPr>
        <w:t>изменение</w:t>
      </w:r>
      <w:proofErr w:type="spellEnd"/>
      <w:r>
        <w:rPr>
          <w:sz w:val="24"/>
          <w:szCs w:val="24"/>
        </w:rPr>
        <w:t xml:space="preserve"> </w:t>
      </w:r>
      <w:proofErr w:type="spellStart"/>
      <w:r>
        <w:rPr>
          <w:sz w:val="24"/>
          <w:szCs w:val="24"/>
        </w:rPr>
        <w:t>параметров</w:t>
      </w:r>
      <w:proofErr w:type="spellEnd"/>
      <w:r>
        <w:rPr>
          <w:sz w:val="24"/>
          <w:szCs w:val="24"/>
        </w:rPr>
        <w:t xml:space="preserve"> </w:t>
      </w:r>
      <w:proofErr w:type="spellStart"/>
      <w:r>
        <w:rPr>
          <w:sz w:val="24"/>
          <w:szCs w:val="24"/>
        </w:rPr>
        <w:t>бурового</w:t>
      </w:r>
      <w:proofErr w:type="spellEnd"/>
      <w:r>
        <w:rPr>
          <w:sz w:val="24"/>
          <w:szCs w:val="24"/>
        </w:rPr>
        <w:t xml:space="preserve"> </w:t>
      </w:r>
      <w:proofErr w:type="spellStart"/>
      <w:r>
        <w:rPr>
          <w:sz w:val="24"/>
          <w:szCs w:val="24"/>
        </w:rPr>
        <w:t>раствора</w:t>
      </w:r>
      <w:proofErr w:type="spellEnd"/>
      <w:r>
        <w:rPr>
          <w:sz w:val="24"/>
          <w:szCs w:val="24"/>
        </w:rPr>
        <w:t>;</w:t>
      </w:r>
    </w:p>
    <w:p w:rsidR="00B747D6" w:rsidRDefault="0065571B" w:rsidP="00110941">
      <w:pPr>
        <w:numPr>
          <w:ilvl w:val="0"/>
          <w:numId w:val="38"/>
        </w:numPr>
        <w:jc w:val="both"/>
        <w:rPr>
          <w:sz w:val="24"/>
          <w:szCs w:val="24"/>
          <w:lang w:val="ru-RU"/>
        </w:rPr>
      </w:pPr>
      <w:r>
        <w:rPr>
          <w:sz w:val="24"/>
          <w:szCs w:val="24"/>
          <w:lang w:val="ru-RU"/>
        </w:rPr>
        <w:t>резкое увеличение механического режима бурения, «провалы» бурильной колонны;</w:t>
      </w:r>
    </w:p>
    <w:p w:rsidR="00B747D6" w:rsidRDefault="0065571B" w:rsidP="00110941">
      <w:pPr>
        <w:numPr>
          <w:ilvl w:val="0"/>
          <w:numId w:val="38"/>
        </w:numPr>
        <w:jc w:val="both"/>
        <w:rPr>
          <w:sz w:val="24"/>
          <w:szCs w:val="24"/>
          <w:lang w:val="ru-RU"/>
        </w:rPr>
      </w:pPr>
      <w:r>
        <w:rPr>
          <w:sz w:val="24"/>
          <w:szCs w:val="24"/>
          <w:lang w:val="ru-RU"/>
        </w:rPr>
        <w:t>увеличение крутящего момента в роторе;</w:t>
      </w:r>
    </w:p>
    <w:p w:rsidR="00B747D6" w:rsidRDefault="0065571B" w:rsidP="00110941">
      <w:pPr>
        <w:numPr>
          <w:ilvl w:val="0"/>
          <w:numId w:val="38"/>
        </w:numPr>
        <w:jc w:val="both"/>
        <w:rPr>
          <w:sz w:val="24"/>
          <w:szCs w:val="24"/>
        </w:rPr>
      </w:pPr>
      <w:proofErr w:type="spellStart"/>
      <w:r>
        <w:rPr>
          <w:sz w:val="24"/>
          <w:szCs w:val="24"/>
        </w:rPr>
        <w:t>увеличение</w:t>
      </w:r>
      <w:proofErr w:type="spellEnd"/>
      <w:r>
        <w:rPr>
          <w:sz w:val="24"/>
          <w:szCs w:val="24"/>
        </w:rPr>
        <w:t xml:space="preserve"> </w:t>
      </w:r>
      <w:proofErr w:type="spellStart"/>
      <w:r>
        <w:rPr>
          <w:sz w:val="24"/>
          <w:szCs w:val="24"/>
        </w:rPr>
        <w:t>веса</w:t>
      </w:r>
      <w:proofErr w:type="spellEnd"/>
      <w:r>
        <w:rPr>
          <w:sz w:val="24"/>
          <w:szCs w:val="24"/>
        </w:rPr>
        <w:t xml:space="preserve"> </w:t>
      </w:r>
      <w:proofErr w:type="spellStart"/>
      <w:r>
        <w:rPr>
          <w:sz w:val="24"/>
          <w:szCs w:val="24"/>
        </w:rPr>
        <w:t>бурильной</w:t>
      </w:r>
      <w:proofErr w:type="spellEnd"/>
      <w:r>
        <w:rPr>
          <w:sz w:val="24"/>
          <w:szCs w:val="24"/>
        </w:rPr>
        <w:t xml:space="preserve"> </w:t>
      </w:r>
      <w:proofErr w:type="spellStart"/>
      <w:r>
        <w:rPr>
          <w:sz w:val="24"/>
          <w:szCs w:val="24"/>
        </w:rPr>
        <w:t>колонны</w:t>
      </w:r>
      <w:proofErr w:type="spellEnd"/>
      <w:r>
        <w:rPr>
          <w:sz w:val="24"/>
          <w:szCs w:val="24"/>
        </w:rPr>
        <w:t>;</w:t>
      </w:r>
    </w:p>
    <w:p w:rsidR="00B747D6" w:rsidRDefault="0065571B" w:rsidP="00110941">
      <w:pPr>
        <w:numPr>
          <w:ilvl w:val="0"/>
          <w:numId w:val="38"/>
        </w:numPr>
        <w:jc w:val="both"/>
        <w:rPr>
          <w:sz w:val="24"/>
          <w:szCs w:val="24"/>
          <w:lang w:val="ru-RU"/>
        </w:rPr>
      </w:pPr>
      <w:r>
        <w:rPr>
          <w:sz w:val="24"/>
          <w:szCs w:val="24"/>
          <w:lang w:val="ru-RU"/>
        </w:rPr>
        <w:t>падение давления на буровых насосах.</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Косвенные признаки сигнализируют о возможных газонефтепроявлениях и указывают на необходимость усиления контроля за прямыми признаками ГНП.</w:t>
      </w:r>
    </w:p>
    <w:p w:rsidR="00B747D6" w:rsidRDefault="00B747D6">
      <w:pPr>
        <w:jc w:val="both"/>
        <w:rPr>
          <w:sz w:val="24"/>
          <w:szCs w:val="24"/>
          <w:lang w:val="ru-RU"/>
        </w:rPr>
      </w:pPr>
    </w:p>
    <w:p w:rsidR="00B747D6" w:rsidRDefault="0065571B">
      <w:pPr>
        <w:jc w:val="both"/>
        <w:rPr>
          <w:sz w:val="24"/>
          <w:szCs w:val="24"/>
        </w:rPr>
      </w:pPr>
      <w:r>
        <w:rPr>
          <w:sz w:val="24"/>
          <w:szCs w:val="24"/>
        </w:rPr>
        <w:t xml:space="preserve">2. </w:t>
      </w:r>
      <w:proofErr w:type="spellStart"/>
      <w:r>
        <w:rPr>
          <w:sz w:val="24"/>
          <w:szCs w:val="24"/>
        </w:rPr>
        <w:t>Прямые</w:t>
      </w:r>
      <w:proofErr w:type="spellEnd"/>
      <w:r>
        <w:rPr>
          <w:sz w:val="24"/>
          <w:szCs w:val="24"/>
        </w:rPr>
        <w:t xml:space="preserve"> </w:t>
      </w:r>
      <w:proofErr w:type="spellStart"/>
      <w:r>
        <w:rPr>
          <w:sz w:val="24"/>
          <w:szCs w:val="24"/>
        </w:rPr>
        <w:t>признаки</w:t>
      </w:r>
      <w:proofErr w:type="spellEnd"/>
      <w:r>
        <w:rPr>
          <w:sz w:val="24"/>
          <w:szCs w:val="24"/>
        </w:rPr>
        <w:t xml:space="preserve"> </w:t>
      </w:r>
      <w:proofErr w:type="spellStart"/>
      <w:r>
        <w:rPr>
          <w:sz w:val="24"/>
          <w:szCs w:val="24"/>
        </w:rPr>
        <w:t>начала</w:t>
      </w:r>
      <w:proofErr w:type="spellEnd"/>
      <w:r>
        <w:rPr>
          <w:sz w:val="24"/>
          <w:szCs w:val="24"/>
        </w:rPr>
        <w:t xml:space="preserve"> ГНП:</w:t>
      </w:r>
    </w:p>
    <w:p w:rsidR="00B747D6" w:rsidRDefault="0065571B" w:rsidP="00110941">
      <w:pPr>
        <w:numPr>
          <w:ilvl w:val="0"/>
          <w:numId w:val="39"/>
        </w:numPr>
        <w:jc w:val="both"/>
        <w:rPr>
          <w:sz w:val="24"/>
          <w:szCs w:val="24"/>
          <w:lang w:val="ru-RU"/>
        </w:rPr>
      </w:pPr>
      <w:r>
        <w:rPr>
          <w:sz w:val="24"/>
          <w:szCs w:val="24"/>
          <w:lang w:val="ru-RU"/>
        </w:rPr>
        <w:t>увеличение объема (уровня) бурового раствора в приемной емкости;</w:t>
      </w:r>
    </w:p>
    <w:p w:rsidR="00B747D6" w:rsidRDefault="0065571B" w:rsidP="00110941">
      <w:pPr>
        <w:numPr>
          <w:ilvl w:val="0"/>
          <w:numId w:val="39"/>
        </w:numPr>
        <w:jc w:val="both"/>
        <w:rPr>
          <w:sz w:val="24"/>
          <w:szCs w:val="24"/>
          <w:lang w:val="ru-RU"/>
        </w:rPr>
      </w:pPr>
      <w:r>
        <w:rPr>
          <w:sz w:val="24"/>
          <w:szCs w:val="24"/>
          <w:lang w:val="ru-RU"/>
        </w:rPr>
        <w:lastRenderedPageBreak/>
        <w:t>увеличение расхода (скорости) выходящего потока бурового раствора из скважины при неизменной подаче бурового насоса;</w:t>
      </w:r>
    </w:p>
    <w:p w:rsidR="00B747D6" w:rsidRDefault="0065571B" w:rsidP="00110941">
      <w:pPr>
        <w:numPr>
          <w:ilvl w:val="0"/>
          <w:numId w:val="39"/>
        </w:numPr>
        <w:jc w:val="both"/>
        <w:rPr>
          <w:sz w:val="24"/>
          <w:szCs w:val="24"/>
          <w:lang w:val="ru-RU"/>
        </w:rPr>
      </w:pPr>
      <w:r>
        <w:rPr>
          <w:sz w:val="24"/>
          <w:szCs w:val="24"/>
          <w:lang w:val="ru-RU"/>
        </w:rPr>
        <w:t>увеличение газосодержания в буровом растворе;</w:t>
      </w:r>
    </w:p>
    <w:p w:rsidR="00B747D6" w:rsidRDefault="0065571B" w:rsidP="00110941">
      <w:pPr>
        <w:numPr>
          <w:ilvl w:val="0"/>
          <w:numId w:val="39"/>
        </w:numPr>
        <w:jc w:val="both"/>
        <w:rPr>
          <w:sz w:val="24"/>
          <w:szCs w:val="24"/>
          <w:lang w:val="ru-RU"/>
        </w:rPr>
      </w:pPr>
      <w:r>
        <w:rPr>
          <w:sz w:val="24"/>
          <w:szCs w:val="24"/>
          <w:lang w:val="ru-RU"/>
        </w:rPr>
        <w:t>увеличение вытесняемого объема бурового раствора (против расчетного) при спуске бурильной колонны в скважину;</w:t>
      </w:r>
    </w:p>
    <w:p w:rsidR="00B747D6" w:rsidRDefault="0065571B" w:rsidP="00110941">
      <w:pPr>
        <w:numPr>
          <w:ilvl w:val="0"/>
          <w:numId w:val="39"/>
        </w:numPr>
        <w:jc w:val="both"/>
        <w:rPr>
          <w:sz w:val="24"/>
          <w:szCs w:val="24"/>
          <w:lang w:val="ru-RU"/>
        </w:rPr>
      </w:pPr>
      <w:r>
        <w:rPr>
          <w:sz w:val="24"/>
          <w:szCs w:val="24"/>
          <w:lang w:val="ru-RU"/>
        </w:rPr>
        <w:t>уменьшение доливаемого объема бурового раствора (против расчетного) при подъеме бурильной колонны из скважины;</w:t>
      </w:r>
    </w:p>
    <w:p w:rsidR="00B747D6" w:rsidRDefault="0065571B" w:rsidP="00110941">
      <w:pPr>
        <w:numPr>
          <w:ilvl w:val="0"/>
          <w:numId w:val="39"/>
        </w:numPr>
        <w:jc w:val="both"/>
        <w:rPr>
          <w:sz w:val="24"/>
          <w:szCs w:val="24"/>
          <w:lang w:val="ru-RU"/>
        </w:rPr>
      </w:pPr>
      <w:r>
        <w:rPr>
          <w:sz w:val="24"/>
          <w:szCs w:val="24"/>
          <w:lang w:val="ru-RU"/>
        </w:rPr>
        <w:t>перелив бурового раствора из скважины при остановленных буровых насосах.</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При обнаружении прямых признаков ГНП необходимо немедленно приступить к герметизации устья скважины.</w:t>
      </w:r>
    </w:p>
    <w:p w:rsidR="00B747D6" w:rsidRDefault="0065571B">
      <w:pPr>
        <w:jc w:val="both"/>
        <w:rPr>
          <w:sz w:val="24"/>
          <w:szCs w:val="24"/>
          <w:lang w:val="kk-KZ"/>
        </w:rPr>
      </w:pPr>
      <w:r>
        <w:rPr>
          <w:sz w:val="24"/>
          <w:szCs w:val="24"/>
          <w:lang w:val="ru-RU"/>
        </w:rPr>
        <w:t>Промедление в герметизации усугубляет ситуацию и грозит возникновением открытого фонтана.</w:t>
      </w:r>
    </w:p>
    <w:p w:rsidR="00B747D6" w:rsidRDefault="0065571B">
      <w:pPr>
        <w:jc w:val="both"/>
        <w:rPr>
          <w:sz w:val="24"/>
          <w:szCs w:val="24"/>
          <w:lang w:val="ru-RU"/>
        </w:rPr>
      </w:pPr>
      <w:r>
        <w:rPr>
          <w:sz w:val="24"/>
          <w:szCs w:val="24"/>
          <w:lang w:val="ru-RU"/>
        </w:rPr>
        <w:t>Газонефтепроявления регулируются на устье скважины с помощью противовыбросового оборудования.</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3. Условия и причины газонефтепроявления в стволе скважины:</w:t>
      </w:r>
    </w:p>
    <w:p w:rsidR="00B747D6" w:rsidRDefault="0065571B" w:rsidP="00110941">
      <w:pPr>
        <w:numPr>
          <w:ilvl w:val="0"/>
          <w:numId w:val="40"/>
        </w:numPr>
        <w:jc w:val="both"/>
        <w:rPr>
          <w:sz w:val="24"/>
          <w:szCs w:val="24"/>
          <w:lang w:val="ru-RU"/>
        </w:rPr>
      </w:pPr>
      <w:r>
        <w:rPr>
          <w:sz w:val="24"/>
          <w:szCs w:val="24"/>
          <w:lang w:val="ru-RU"/>
        </w:rPr>
        <w:t>превышение пластового давления над забойным;</w:t>
      </w:r>
    </w:p>
    <w:p w:rsidR="00B747D6" w:rsidRDefault="0065571B" w:rsidP="00110941">
      <w:pPr>
        <w:numPr>
          <w:ilvl w:val="0"/>
          <w:numId w:val="40"/>
        </w:numPr>
        <w:jc w:val="both"/>
        <w:rPr>
          <w:sz w:val="24"/>
          <w:szCs w:val="24"/>
        </w:rPr>
      </w:pPr>
      <w:proofErr w:type="spellStart"/>
      <w:r>
        <w:rPr>
          <w:sz w:val="24"/>
          <w:szCs w:val="24"/>
        </w:rPr>
        <w:t>возникновение</w:t>
      </w:r>
      <w:proofErr w:type="spellEnd"/>
      <w:r>
        <w:rPr>
          <w:sz w:val="24"/>
          <w:szCs w:val="24"/>
        </w:rPr>
        <w:t xml:space="preserve"> </w:t>
      </w:r>
      <w:proofErr w:type="spellStart"/>
      <w:r>
        <w:rPr>
          <w:sz w:val="24"/>
          <w:szCs w:val="24"/>
        </w:rPr>
        <w:t>физико-химических</w:t>
      </w:r>
      <w:proofErr w:type="spellEnd"/>
      <w:r>
        <w:rPr>
          <w:sz w:val="24"/>
          <w:szCs w:val="24"/>
        </w:rPr>
        <w:t xml:space="preserve"> </w:t>
      </w:r>
      <w:proofErr w:type="spellStart"/>
      <w:r>
        <w:rPr>
          <w:sz w:val="24"/>
          <w:szCs w:val="24"/>
        </w:rPr>
        <w:t>явлений</w:t>
      </w:r>
      <w:proofErr w:type="spellEnd"/>
      <w:r>
        <w:rPr>
          <w:sz w:val="24"/>
          <w:szCs w:val="24"/>
        </w:rPr>
        <w:t>;</w:t>
      </w:r>
    </w:p>
    <w:p w:rsidR="00B747D6" w:rsidRDefault="0065571B" w:rsidP="00110941">
      <w:pPr>
        <w:numPr>
          <w:ilvl w:val="0"/>
          <w:numId w:val="40"/>
        </w:numPr>
        <w:jc w:val="both"/>
        <w:rPr>
          <w:sz w:val="24"/>
          <w:szCs w:val="24"/>
          <w:lang w:val="ru-RU"/>
        </w:rPr>
      </w:pPr>
      <w:r>
        <w:rPr>
          <w:sz w:val="24"/>
          <w:szCs w:val="24"/>
          <w:lang w:val="ru-RU"/>
        </w:rPr>
        <w:t>разбуривание и обвалы пород в продуктивной толще.</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4. Причинами превышения пластового давления над забойным являются:</w:t>
      </w:r>
    </w:p>
    <w:p w:rsidR="00B747D6" w:rsidRDefault="0065571B" w:rsidP="00110941">
      <w:pPr>
        <w:numPr>
          <w:ilvl w:val="0"/>
          <w:numId w:val="41"/>
        </w:numPr>
        <w:jc w:val="both"/>
        <w:rPr>
          <w:sz w:val="24"/>
          <w:szCs w:val="24"/>
          <w:lang w:val="ru-RU"/>
        </w:rPr>
      </w:pPr>
      <w:r>
        <w:rPr>
          <w:sz w:val="24"/>
          <w:szCs w:val="24"/>
          <w:lang w:val="ru-RU"/>
        </w:rPr>
        <w:t>наличие в скважине бурового раствора с плотностью, не обеспечивающей создание противодавления на пласт в требуемых техническим проектом пределах;</w:t>
      </w:r>
    </w:p>
    <w:p w:rsidR="00B747D6" w:rsidRDefault="0065571B" w:rsidP="00110941">
      <w:pPr>
        <w:numPr>
          <w:ilvl w:val="0"/>
          <w:numId w:val="41"/>
        </w:numPr>
        <w:jc w:val="both"/>
        <w:rPr>
          <w:sz w:val="24"/>
          <w:szCs w:val="24"/>
          <w:lang w:val="ru-RU"/>
        </w:rPr>
      </w:pPr>
      <w:r>
        <w:rPr>
          <w:sz w:val="24"/>
          <w:szCs w:val="24"/>
          <w:lang w:val="ru-RU"/>
        </w:rPr>
        <w:t>гидродинамические эффекты, возникающие в скважине в процессе СПО;</w:t>
      </w:r>
    </w:p>
    <w:p w:rsidR="00B747D6" w:rsidRDefault="0065571B" w:rsidP="00110941">
      <w:pPr>
        <w:numPr>
          <w:ilvl w:val="0"/>
          <w:numId w:val="41"/>
        </w:numPr>
        <w:jc w:val="both"/>
        <w:rPr>
          <w:sz w:val="24"/>
          <w:szCs w:val="24"/>
          <w:lang w:val="ru-RU"/>
        </w:rPr>
      </w:pPr>
      <w:r>
        <w:rPr>
          <w:sz w:val="24"/>
          <w:szCs w:val="24"/>
          <w:lang w:val="ru-RU"/>
        </w:rPr>
        <w:t>снижение плотности бурового раствора в процессе промывки скважины;</w:t>
      </w:r>
    </w:p>
    <w:p w:rsidR="00B747D6" w:rsidRDefault="0065571B" w:rsidP="00110941">
      <w:pPr>
        <w:numPr>
          <w:ilvl w:val="0"/>
          <w:numId w:val="41"/>
        </w:numPr>
        <w:jc w:val="both"/>
        <w:rPr>
          <w:sz w:val="24"/>
          <w:szCs w:val="24"/>
          <w:lang w:val="ru-RU"/>
        </w:rPr>
      </w:pPr>
      <w:r>
        <w:rPr>
          <w:sz w:val="24"/>
          <w:szCs w:val="24"/>
          <w:lang w:val="ru-RU"/>
        </w:rPr>
        <w:t xml:space="preserve">нарушение технологии работ при </w:t>
      </w:r>
      <w:proofErr w:type="gramStart"/>
      <w:r>
        <w:rPr>
          <w:sz w:val="24"/>
          <w:szCs w:val="24"/>
          <w:lang w:val="ru-RU"/>
        </w:rPr>
        <w:t>спуско-подъемных</w:t>
      </w:r>
      <w:proofErr w:type="gramEnd"/>
      <w:r>
        <w:rPr>
          <w:sz w:val="24"/>
          <w:szCs w:val="24"/>
          <w:lang w:val="ru-RU"/>
        </w:rPr>
        <w:t xml:space="preserve"> операциях, бурении, геологическом исследовании скважин, ликвидации скважин;</w:t>
      </w:r>
    </w:p>
    <w:p w:rsidR="00B747D6" w:rsidRDefault="0065571B">
      <w:pPr>
        <w:ind w:firstLine="709"/>
        <w:jc w:val="both"/>
        <w:rPr>
          <w:sz w:val="24"/>
          <w:szCs w:val="24"/>
          <w:lang w:val="ru-RU"/>
        </w:rPr>
      </w:pPr>
      <w:r>
        <w:rPr>
          <w:sz w:val="24"/>
          <w:szCs w:val="24"/>
          <w:lang w:val="ru-RU"/>
        </w:rPr>
        <w:t>падение уровня в скважине.</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5. Причинами возникновения физико-химических явлений в скважине являются:</w:t>
      </w:r>
    </w:p>
    <w:p w:rsidR="00B747D6" w:rsidRDefault="0065571B" w:rsidP="00110941">
      <w:pPr>
        <w:numPr>
          <w:ilvl w:val="0"/>
          <w:numId w:val="42"/>
        </w:numPr>
        <w:jc w:val="both"/>
        <w:rPr>
          <w:sz w:val="24"/>
          <w:szCs w:val="24"/>
          <w:lang w:val="ru-RU"/>
        </w:rPr>
      </w:pPr>
      <w:r>
        <w:rPr>
          <w:sz w:val="24"/>
          <w:szCs w:val="24"/>
          <w:lang w:val="ru-RU"/>
        </w:rPr>
        <w:t>взаимодействие флюида и бурового раствора на молекулярном уровне;</w:t>
      </w:r>
    </w:p>
    <w:p w:rsidR="00B747D6" w:rsidRDefault="0065571B" w:rsidP="00110941">
      <w:pPr>
        <w:numPr>
          <w:ilvl w:val="0"/>
          <w:numId w:val="42"/>
        </w:numPr>
        <w:jc w:val="both"/>
        <w:rPr>
          <w:sz w:val="24"/>
          <w:szCs w:val="24"/>
          <w:lang w:val="ru-RU"/>
        </w:rPr>
      </w:pPr>
      <w:r>
        <w:rPr>
          <w:sz w:val="24"/>
          <w:szCs w:val="24"/>
          <w:lang w:val="ru-RU"/>
        </w:rPr>
        <w:t>высокие структурно-механические и тексотропные свойства бурового раствора;</w:t>
      </w:r>
    </w:p>
    <w:p w:rsidR="00B747D6" w:rsidRDefault="0065571B" w:rsidP="00110941">
      <w:pPr>
        <w:numPr>
          <w:ilvl w:val="0"/>
          <w:numId w:val="42"/>
        </w:numPr>
        <w:jc w:val="both"/>
        <w:rPr>
          <w:sz w:val="24"/>
          <w:szCs w:val="24"/>
        </w:rPr>
      </w:pPr>
      <w:proofErr w:type="spellStart"/>
      <w:r>
        <w:rPr>
          <w:sz w:val="24"/>
          <w:szCs w:val="24"/>
        </w:rPr>
        <w:t>значительная</w:t>
      </w:r>
      <w:proofErr w:type="spellEnd"/>
      <w:r>
        <w:rPr>
          <w:sz w:val="24"/>
          <w:szCs w:val="24"/>
        </w:rPr>
        <w:t xml:space="preserve"> </w:t>
      </w:r>
      <w:proofErr w:type="spellStart"/>
      <w:r>
        <w:rPr>
          <w:sz w:val="24"/>
          <w:szCs w:val="24"/>
        </w:rPr>
        <w:t>мощность</w:t>
      </w:r>
      <w:proofErr w:type="spellEnd"/>
      <w:r>
        <w:rPr>
          <w:sz w:val="24"/>
          <w:szCs w:val="24"/>
        </w:rPr>
        <w:t xml:space="preserve"> </w:t>
      </w:r>
      <w:proofErr w:type="spellStart"/>
      <w:r>
        <w:rPr>
          <w:sz w:val="24"/>
          <w:szCs w:val="24"/>
        </w:rPr>
        <w:t>продуктивного</w:t>
      </w:r>
      <w:proofErr w:type="spellEnd"/>
      <w:r>
        <w:rPr>
          <w:sz w:val="24"/>
          <w:szCs w:val="24"/>
        </w:rPr>
        <w:t xml:space="preserve"> </w:t>
      </w:r>
      <w:proofErr w:type="spellStart"/>
      <w:r>
        <w:rPr>
          <w:sz w:val="24"/>
          <w:szCs w:val="24"/>
        </w:rPr>
        <w:t>пласта</w:t>
      </w:r>
      <w:proofErr w:type="spellEnd"/>
      <w:r>
        <w:rPr>
          <w:sz w:val="24"/>
          <w:szCs w:val="24"/>
        </w:rPr>
        <w:t>;</w:t>
      </w:r>
    </w:p>
    <w:p w:rsidR="00B747D6" w:rsidRDefault="0065571B" w:rsidP="00110941">
      <w:pPr>
        <w:numPr>
          <w:ilvl w:val="0"/>
          <w:numId w:val="42"/>
        </w:numPr>
        <w:jc w:val="both"/>
        <w:rPr>
          <w:sz w:val="24"/>
          <w:szCs w:val="24"/>
          <w:lang w:val="ru-RU"/>
        </w:rPr>
      </w:pPr>
      <w:r>
        <w:rPr>
          <w:sz w:val="24"/>
          <w:szCs w:val="24"/>
          <w:lang w:val="ru-RU"/>
        </w:rPr>
        <w:t>наличие вертикальных трещин в разрезе продуктивного пласта.</w:t>
      </w:r>
    </w:p>
    <w:p w:rsidR="00B747D6" w:rsidRDefault="00B747D6">
      <w:pPr>
        <w:jc w:val="both"/>
        <w:rPr>
          <w:sz w:val="24"/>
          <w:szCs w:val="24"/>
          <w:lang w:val="ru-RU"/>
        </w:rPr>
      </w:pPr>
    </w:p>
    <w:p w:rsidR="00B747D6" w:rsidRDefault="0065571B">
      <w:pPr>
        <w:jc w:val="both"/>
        <w:rPr>
          <w:b/>
          <w:i/>
          <w:sz w:val="24"/>
          <w:szCs w:val="24"/>
          <w:lang w:val="kk-KZ"/>
        </w:rPr>
      </w:pPr>
      <w:r>
        <w:rPr>
          <w:b/>
          <w:i/>
          <w:sz w:val="24"/>
          <w:szCs w:val="24"/>
          <w:lang w:val="ru-RU"/>
        </w:rPr>
        <w:t>Подготовка, монтаж и эксплуатация устьевого противовыбросового оборудования</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6. Общие требования:</w:t>
      </w:r>
    </w:p>
    <w:p w:rsidR="00B747D6" w:rsidRDefault="0065571B" w:rsidP="00110941">
      <w:pPr>
        <w:pStyle w:val="21"/>
        <w:numPr>
          <w:ilvl w:val="0"/>
          <w:numId w:val="43"/>
        </w:numPr>
        <w:jc w:val="both"/>
        <w:rPr>
          <w:rFonts w:ascii="Times New Roman" w:hAnsi="Times New Roman"/>
          <w:sz w:val="24"/>
          <w:szCs w:val="24"/>
        </w:rPr>
      </w:pPr>
      <w:r>
        <w:rPr>
          <w:rFonts w:ascii="Times New Roman" w:hAnsi="Times New Roman"/>
          <w:sz w:val="24"/>
          <w:szCs w:val="24"/>
        </w:rPr>
        <w:t>во всех случаях, независимо от сроков и интенсивности работы противовыбросового оборудования, установка его на новом объекте производится после опрессовки и ревизии с оформлением соответствующего акта;</w:t>
      </w:r>
    </w:p>
    <w:p w:rsidR="00B747D6" w:rsidRDefault="0065571B" w:rsidP="00110941">
      <w:pPr>
        <w:pStyle w:val="21"/>
        <w:numPr>
          <w:ilvl w:val="0"/>
          <w:numId w:val="43"/>
        </w:numPr>
        <w:jc w:val="both"/>
        <w:rPr>
          <w:rFonts w:ascii="Times New Roman" w:hAnsi="Times New Roman"/>
          <w:sz w:val="24"/>
          <w:szCs w:val="24"/>
        </w:rPr>
      </w:pPr>
      <w:r>
        <w:rPr>
          <w:rFonts w:ascii="Times New Roman" w:hAnsi="Times New Roman"/>
          <w:sz w:val="24"/>
          <w:szCs w:val="24"/>
        </w:rPr>
        <w:t>до установки на устье скважины превенторы и фонтанная арматура опрессованы водой на рабочее давление, указанное в паспорте;</w:t>
      </w:r>
    </w:p>
    <w:p w:rsidR="00B747D6" w:rsidRDefault="0065571B" w:rsidP="00110941">
      <w:pPr>
        <w:pStyle w:val="21"/>
        <w:numPr>
          <w:ilvl w:val="0"/>
          <w:numId w:val="43"/>
        </w:numPr>
        <w:jc w:val="both"/>
        <w:rPr>
          <w:rFonts w:ascii="Times New Roman" w:hAnsi="Times New Roman"/>
          <w:sz w:val="24"/>
          <w:szCs w:val="24"/>
        </w:rPr>
      </w:pPr>
      <w:r>
        <w:rPr>
          <w:rFonts w:ascii="Times New Roman" w:hAnsi="Times New Roman"/>
          <w:sz w:val="24"/>
          <w:szCs w:val="24"/>
        </w:rPr>
        <w:t>перед установкой на устье скважины превенторы со срезающими плашками опрессовываются на рабочее давление при закрытых плашках, а их работоспособность проверяется закрытием и открытием плашек;</w:t>
      </w:r>
    </w:p>
    <w:p w:rsidR="00B747D6" w:rsidRDefault="0065571B" w:rsidP="00110941">
      <w:pPr>
        <w:pStyle w:val="21"/>
        <w:numPr>
          <w:ilvl w:val="0"/>
          <w:numId w:val="43"/>
        </w:numPr>
        <w:jc w:val="both"/>
        <w:rPr>
          <w:rFonts w:ascii="Times New Roman" w:hAnsi="Times New Roman"/>
          <w:sz w:val="24"/>
          <w:szCs w:val="24"/>
        </w:rPr>
      </w:pPr>
      <w:r>
        <w:rPr>
          <w:rFonts w:ascii="Times New Roman" w:hAnsi="Times New Roman"/>
          <w:sz w:val="24"/>
          <w:szCs w:val="24"/>
        </w:rPr>
        <w:t>установка противовыбросового оборудования на устье скважин производится буровой бригадой под руководством лица контроля в соответствии с фактической схемой;</w:t>
      </w:r>
    </w:p>
    <w:p w:rsidR="00B747D6" w:rsidRDefault="0065571B" w:rsidP="00110941">
      <w:pPr>
        <w:pStyle w:val="21"/>
        <w:numPr>
          <w:ilvl w:val="0"/>
          <w:numId w:val="43"/>
        </w:numPr>
        <w:jc w:val="both"/>
        <w:rPr>
          <w:rFonts w:ascii="Times New Roman" w:hAnsi="Times New Roman"/>
          <w:sz w:val="24"/>
          <w:szCs w:val="24"/>
        </w:rPr>
      </w:pPr>
      <w:r>
        <w:rPr>
          <w:rFonts w:ascii="Times New Roman" w:hAnsi="Times New Roman"/>
          <w:sz w:val="24"/>
          <w:szCs w:val="24"/>
        </w:rPr>
        <w:t xml:space="preserve">все задвижки </w:t>
      </w:r>
      <w:proofErr w:type="spellStart"/>
      <w:r>
        <w:rPr>
          <w:rFonts w:ascii="Times New Roman" w:hAnsi="Times New Roman"/>
          <w:sz w:val="24"/>
          <w:szCs w:val="24"/>
        </w:rPr>
        <w:t>манифольда</w:t>
      </w:r>
      <w:proofErr w:type="spellEnd"/>
      <w:r>
        <w:rPr>
          <w:rFonts w:ascii="Times New Roman" w:hAnsi="Times New Roman"/>
          <w:sz w:val="24"/>
          <w:szCs w:val="24"/>
        </w:rPr>
        <w:t xml:space="preserve"> </w:t>
      </w:r>
      <w:proofErr w:type="spellStart"/>
      <w:r>
        <w:rPr>
          <w:rFonts w:ascii="Times New Roman" w:hAnsi="Times New Roman"/>
          <w:sz w:val="24"/>
          <w:szCs w:val="24"/>
        </w:rPr>
        <w:t>превенторной</w:t>
      </w:r>
      <w:proofErr w:type="spellEnd"/>
      <w:r>
        <w:rPr>
          <w:rFonts w:ascii="Times New Roman" w:hAnsi="Times New Roman"/>
          <w:sz w:val="24"/>
          <w:szCs w:val="24"/>
        </w:rPr>
        <w:t xml:space="preserve"> установки пронумерованы, которая соответствует фактической схеме, находящиеся на буровой;</w:t>
      </w:r>
    </w:p>
    <w:p w:rsidR="00B747D6" w:rsidRDefault="0065571B" w:rsidP="00110941">
      <w:pPr>
        <w:pStyle w:val="21"/>
        <w:numPr>
          <w:ilvl w:val="0"/>
          <w:numId w:val="43"/>
        </w:numPr>
        <w:jc w:val="both"/>
        <w:rPr>
          <w:rFonts w:ascii="Times New Roman" w:hAnsi="Times New Roman"/>
          <w:sz w:val="24"/>
          <w:szCs w:val="24"/>
        </w:rPr>
      </w:pPr>
      <w:r>
        <w:rPr>
          <w:rFonts w:ascii="Times New Roman" w:hAnsi="Times New Roman"/>
          <w:sz w:val="24"/>
          <w:szCs w:val="24"/>
        </w:rPr>
        <w:lastRenderedPageBreak/>
        <w:t>под буровой имеется свободный доступ к противовыбросовому оборудованию;</w:t>
      </w:r>
    </w:p>
    <w:p w:rsidR="00B747D6" w:rsidRDefault="0065571B" w:rsidP="00110941">
      <w:pPr>
        <w:pStyle w:val="21"/>
        <w:numPr>
          <w:ilvl w:val="0"/>
          <w:numId w:val="43"/>
        </w:numPr>
        <w:jc w:val="both"/>
        <w:rPr>
          <w:rFonts w:ascii="Times New Roman" w:hAnsi="Times New Roman"/>
          <w:sz w:val="24"/>
          <w:szCs w:val="24"/>
          <w:lang w:val="kk-KZ"/>
        </w:rPr>
      </w:pPr>
      <w:r>
        <w:rPr>
          <w:rFonts w:ascii="Times New Roman" w:hAnsi="Times New Roman"/>
          <w:sz w:val="24"/>
          <w:szCs w:val="24"/>
        </w:rPr>
        <w:t>привод ручного дублирующего управления находится на расстоянии не менее 10 метров от устья скважины в металлической будке или под навесом, который выполнен из досок толщиной не менее 50,0мм с металлической облицовкой толщиной 2,0мм или из металлического листа толщиной не менее     5,0мм со стенкой, обращенной в сторону скважины, и имеет освещение во взрывобезопасном исполнении</w:t>
      </w:r>
      <w:r>
        <w:rPr>
          <w:rFonts w:ascii="Times New Roman" w:hAnsi="Times New Roman"/>
          <w:sz w:val="24"/>
          <w:szCs w:val="24"/>
          <w:lang w:val="kk-KZ"/>
        </w:rPr>
        <w:t>.</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7. На стенке перед каждым штурвалом водостойкой краской указываются:</w:t>
      </w:r>
    </w:p>
    <w:p w:rsidR="00B747D6" w:rsidRDefault="0065571B" w:rsidP="00110941">
      <w:pPr>
        <w:pStyle w:val="21"/>
        <w:numPr>
          <w:ilvl w:val="0"/>
          <w:numId w:val="44"/>
        </w:numPr>
        <w:jc w:val="both"/>
        <w:rPr>
          <w:rFonts w:ascii="Times New Roman" w:hAnsi="Times New Roman"/>
          <w:sz w:val="24"/>
          <w:szCs w:val="24"/>
        </w:rPr>
      </w:pPr>
      <w:r>
        <w:rPr>
          <w:rFonts w:ascii="Times New Roman" w:hAnsi="Times New Roman"/>
          <w:sz w:val="24"/>
          <w:szCs w:val="24"/>
        </w:rPr>
        <w:t>стрелки, указывающие направление вращения штурвала на закрытие и открытие;</w:t>
      </w:r>
    </w:p>
    <w:p w:rsidR="00B747D6" w:rsidRDefault="0065571B" w:rsidP="00110941">
      <w:pPr>
        <w:pStyle w:val="21"/>
        <w:numPr>
          <w:ilvl w:val="0"/>
          <w:numId w:val="44"/>
        </w:numPr>
        <w:jc w:val="both"/>
        <w:rPr>
          <w:rFonts w:ascii="Times New Roman" w:hAnsi="Times New Roman"/>
          <w:sz w:val="24"/>
          <w:szCs w:val="24"/>
        </w:rPr>
      </w:pPr>
      <w:r>
        <w:rPr>
          <w:rFonts w:ascii="Times New Roman" w:hAnsi="Times New Roman"/>
          <w:sz w:val="24"/>
          <w:szCs w:val="24"/>
        </w:rPr>
        <w:t>цифры, указывающие число оборотов штурвала до полного закрытия;</w:t>
      </w:r>
    </w:p>
    <w:p w:rsidR="00B747D6" w:rsidRDefault="0065571B" w:rsidP="00110941">
      <w:pPr>
        <w:pStyle w:val="21"/>
        <w:numPr>
          <w:ilvl w:val="0"/>
          <w:numId w:val="44"/>
        </w:numPr>
        <w:jc w:val="both"/>
        <w:rPr>
          <w:rFonts w:ascii="Times New Roman" w:hAnsi="Times New Roman"/>
          <w:sz w:val="24"/>
          <w:szCs w:val="24"/>
        </w:rPr>
      </w:pPr>
      <w:r>
        <w:rPr>
          <w:rFonts w:ascii="Times New Roman" w:hAnsi="Times New Roman"/>
          <w:sz w:val="24"/>
          <w:szCs w:val="24"/>
        </w:rPr>
        <w:t>метка, совмещение которой с меткой на валу штурвала соответствует закрытию превентора;</w:t>
      </w:r>
    </w:p>
    <w:p w:rsidR="00B747D6" w:rsidRDefault="0065571B" w:rsidP="00110941">
      <w:pPr>
        <w:pStyle w:val="21"/>
        <w:numPr>
          <w:ilvl w:val="0"/>
          <w:numId w:val="44"/>
        </w:numPr>
        <w:jc w:val="both"/>
        <w:rPr>
          <w:rFonts w:ascii="Times New Roman" w:hAnsi="Times New Roman"/>
          <w:sz w:val="24"/>
          <w:szCs w:val="24"/>
        </w:rPr>
      </w:pPr>
      <w:r>
        <w:rPr>
          <w:rFonts w:ascii="Times New Roman" w:hAnsi="Times New Roman"/>
          <w:sz w:val="24"/>
          <w:szCs w:val="24"/>
        </w:rPr>
        <w:t>величина давления опрессовки колонны;</w:t>
      </w:r>
    </w:p>
    <w:p w:rsidR="00B747D6" w:rsidRDefault="0065571B" w:rsidP="00110941">
      <w:pPr>
        <w:pStyle w:val="21"/>
        <w:numPr>
          <w:ilvl w:val="0"/>
          <w:numId w:val="44"/>
        </w:numPr>
        <w:jc w:val="both"/>
        <w:rPr>
          <w:rFonts w:ascii="Times New Roman" w:hAnsi="Times New Roman"/>
          <w:sz w:val="24"/>
          <w:szCs w:val="24"/>
        </w:rPr>
      </w:pPr>
      <w:r>
        <w:rPr>
          <w:rFonts w:ascii="Times New Roman" w:hAnsi="Times New Roman"/>
          <w:sz w:val="24"/>
          <w:szCs w:val="24"/>
        </w:rPr>
        <w:t>диаметр установленных плашек и порядковый номер превентора снизу вверх.</w:t>
      </w:r>
    </w:p>
    <w:p w:rsidR="00B747D6" w:rsidRDefault="0065571B">
      <w:pPr>
        <w:pStyle w:val="21"/>
        <w:jc w:val="both"/>
        <w:rPr>
          <w:rFonts w:ascii="Times New Roman" w:hAnsi="Times New Roman"/>
          <w:sz w:val="24"/>
          <w:szCs w:val="24"/>
        </w:rPr>
      </w:pPr>
      <w:r>
        <w:rPr>
          <w:rFonts w:ascii="Times New Roman" w:hAnsi="Times New Roman"/>
          <w:sz w:val="24"/>
          <w:szCs w:val="24"/>
        </w:rPr>
        <w:t>8. После монтажа превенторной установки до разбуривания цементного стакана превенторная установка опрессована водой или воздухом на давление опрессовки обсадной колонны. Работы по опрессовке производятся в присутствии представителя аварийно-спасательной службы (далее - АСС).</w:t>
      </w:r>
    </w:p>
    <w:p w:rsidR="00B747D6" w:rsidRDefault="0065571B">
      <w:pPr>
        <w:pStyle w:val="21"/>
        <w:jc w:val="both"/>
        <w:rPr>
          <w:rFonts w:ascii="Times New Roman" w:hAnsi="Times New Roman"/>
          <w:sz w:val="24"/>
          <w:szCs w:val="24"/>
        </w:rPr>
      </w:pPr>
      <w:r>
        <w:rPr>
          <w:rFonts w:ascii="Times New Roman" w:hAnsi="Times New Roman"/>
          <w:sz w:val="24"/>
          <w:szCs w:val="24"/>
        </w:rPr>
        <w:t>9. Результаты опрессовки оформлены актом.</w:t>
      </w:r>
    </w:p>
    <w:p w:rsidR="00B747D6" w:rsidRDefault="0065571B">
      <w:pPr>
        <w:pStyle w:val="21"/>
        <w:jc w:val="both"/>
        <w:rPr>
          <w:rFonts w:ascii="Times New Roman" w:hAnsi="Times New Roman"/>
          <w:sz w:val="24"/>
          <w:szCs w:val="24"/>
        </w:rPr>
      </w:pPr>
      <w:r>
        <w:rPr>
          <w:rFonts w:ascii="Times New Roman" w:hAnsi="Times New Roman"/>
          <w:sz w:val="24"/>
          <w:szCs w:val="24"/>
        </w:rPr>
        <w:t>10. На пульте дросселирования на видном месте таблички с указанием допустимого давления, а на манометрах нанесены специальные метки.</w:t>
      </w:r>
    </w:p>
    <w:p w:rsidR="00B747D6" w:rsidRDefault="0065571B">
      <w:pPr>
        <w:pStyle w:val="21"/>
        <w:jc w:val="both"/>
        <w:rPr>
          <w:rFonts w:ascii="Times New Roman" w:hAnsi="Times New Roman"/>
          <w:sz w:val="24"/>
          <w:szCs w:val="24"/>
        </w:rPr>
      </w:pPr>
      <w:r>
        <w:rPr>
          <w:rFonts w:ascii="Times New Roman" w:hAnsi="Times New Roman"/>
          <w:sz w:val="24"/>
          <w:szCs w:val="24"/>
        </w:rPr>
        <w:t>11. После установки на устье превентор со срезающими плашками вместе со всеми другими опрессовывается на давление, которое на 10 % превышает ожидаемое на устье при герметизации фонтанирующей скважины.</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12. </w:t>
      </w:r>
      <w:proofErr w:type="spellStart"/>
      <w:r>
        <w:rPr>
          <w:rFonts w:ascii="Times New Roman" w:hAnsi="Times New Roman"/>
          <w:sz w:val="24"/>
          <w:szCs w:val="24"/>
        </w:rPr>
        <w:t>Манифольды</w:t>
      </w:r>
      <w:proofErr w:type="spellEnd"/>
      <w:r>
        <w:rPr>
          <w:rFonts w:ascii="Times New Roman" w:hAnsi="Times New Roman"/>
          <w:sz w:val="24"/>
          <w:szCs w:val="24"/>
        </w:rPr>
        <w:t xml:space="preserve"> дросселирования и глушения противовыбросовой установки после монтажа опрессованы на давление опрессовки обсадной колонны.</w:t>
      </w:r>
    </w:p>
    <w:p w:rsidR="00B747D6" w:rsidRDefault="0065571B">
      <w:pPr>
        <w:pStyle w:val="21"/>
        <w:jc w:val="both"/>
        <w:rPr>
          <w:rFonts w:ascii="Times New Roman" w:hAnsi="Times New Roman"/>
          <w:sz w:val="24"/>
          <w:szCs w:val="24"/>
        </w:rPr>
      </w:pPr>
      <w:r>
        <w:rPr>
          <w:rFonts w:ascii="Times New Roman" w:hAnsi="Times New Roman"/>
          <w:sz w:val="24"/>
          <w:szCs w:val="24"/>
        </w:rPr>
        <w:t>Опрессовка оформляется соответствующим актом.</w:t>
      </w:r>
    </w:p>
    <w:p w:rsidR="00B747D6" w:rsidRDefault="0065571B">
      <w:pPr>
        <w:pStyle w:val="21"/>
        <w:jc w:val="both"/>
        <w:rPr>
          <w:rFonts w:ascii="Times New Roman" w:hAnsi="Times New Roman"/>
          <w:sz w:val="24"/>
          <w:szCs w:val="24"/>
          <w:lang w:val="kk-KZ"/>
        </w:rPr>
      </w:pPr>
      <w:r>
        <w:rPr>
          <w:rFonts w:ascii="Times New Roman" w:hAnsi="Times New Roman"/>
          <w:sz w:val="24"/>
          <w:szCs w:val="24"/>
        </w:rPr>
        <w:t>13. После разбуривания цементного стакана и выхода из башмака на 1-3 метра промежуточная колонна вместе с установленным на ней противовыбросовым оборудованием для проверки герметичности цементного кольца у башмака колонны повторно опрессована при спущенной бурильной колонне с закачкой на забой порции воды и подъемом ее в башмак на 10-20 метров на давление, указанное в техническом проекте.</w:t>
      </w:r>
    </w:p>
    <w:p w:rsidR="00B747D6" w:rsidRDefault="0065571B">
      <w:pPr>
        <w:pStyle w:val="21"/>
        <w:jc w:val="both"/>
        <w:rPr>
          <w:rFonts w:ascii="Times New Roman" w:hAnsi="Times New Roman"/>
          <w:sz w:val="24"/>
          <w:szCs w:val="24"/>
        </w:rPr>
      </w:pPr>
      <w:r>
        <w:rPr>
          <w:rFonts w:ascii="Times New Roman" w:hAnsi="Times New Roman"/>
          <w:sz w:val="24"/>
          <w:szCs w:val="24"/>
        </w:rPr>
        <w:t>14. После монтажа и опрессовки противовыбросового оборудования совместно с обсадной колонной дальнейшее бурение скважины продолжается только при наличии разрешения представителя АСС.</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15. Внутренняя полость линий дросселирования и глушения продувается воздухом один раз в неделю. Результаты продувки отводов регистрируются в журнале проверки ПВО </w:t>
      </w:r>
      <w:r>
        <w:rPr>
          <w:rFonts w:ascii="Times New Roman" w:hAnsi="Times New Roman"/>
          <w:sz w:val="24"/>
          <w:szCs w:val="24"/>
          <w:lang w:val="kk-KZ"/>
        </w:rPr>
        <w:t>(противовыбросовые оборудования)</w:t>
      </w:r>
      <w:r>
        <w:rPr>
          <w:rFonts w:ascii="Times New Roman" w:hAnsi="Times New Roman"/>
          <w:sz w:val="24"/>
          <w:szCs w:val="24"/>
        </w:rPr>
        <w:t>. Продувку отводов обеспечивает лицо контроля.</w:t>
      </w:r>
    </w:p>
    <w:p w:rsidR="00B747D6" w:rsidRDefault="0065571B">
      <w:pPr>
        <w:pStyle w:val="21"/>
        <w:jc w:val="both"/>
        <w:rPr>
          <w:rFonts w:ascii="Times New Roman" w:hAnsi="Times New Roman"/>
          <w:sz w:val="24"/>
          <w:szCs w:val="24"/>
        </w:rPr>
      </w:pPr>
      <w:r>
        <w:rPr>
          <w:rFonts w:ascii="Times New Roman" w:hAnsi="Times New Roman"/>
          <w:sz w:val="24"/>
          <w:szCs w:val="24"/>
        </w:rPr>
        <w:t>16. Плашки превентора, установленные на устье скважины, соответствуют диаметру применяемых бурильных труб.</w:t>
      </w:r>
      <w:r w:rsidR="00B83ECC">
        <w:rPr>
          <w:rFonts w:ascii="Times New Roman" w:hAnsi="Times New Roman"/>
          <w:sz w:val="24"/>
          <w:szCs w:val="24"/>
        </w:rPr>
        <w:t xml:space="preserve"> Приготовление</w:t>
      </w:r>
    </w:p>
    <w:p w:rsidR="00B747D6" w:rsidRDefault="0065571B">
      <w:pPr>
        <w:pStyle w:val="21"/>
        <w:jc w:val="both"/>
        <w:rPr>
          <w:rFonts w:ascii="Times New Roman" w:hAnsi="Times New Roman"/>
          <w:sz w:val="24"/>
          <w:szCs w:val="24"/>
        </w:rPr>
      </w:pPr>
      <w:r>
        <w:rPr>
          <w:rFonts w:ascii="Times New Roman" w:hAnsi="Times New Roman"/>
          <w:sz w:val="24"/>
          <w:szCs w:val="24"/>
        </w:rPr>
        <w:t>17. В случае применения колонны бурильных труб разных диаметров (не более трех размеров) плашки превентора соответствуют диаметру верхней секции колонны бурильных труб.</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18. На мостках буровой имеется </w:t>
      </w:r>
      <w:proofErr w:type="spellStart"/>
      <w:r>
        <w:rPr>
          <w:rFonts w:ascii="Times New Roman" w:hAnsi="Times New Roman"/>
          <w:sz w:val="24"/>
          <w:szCs w:val="24"/>
        </w:rPr>
        <w:t>опрессованная</w:t>
      </w:r>
      <w:proofErr w:type="spellEnd"/>
      <w:r>
        <w:rPr>
          <w:rFonts w:ascii="Times New Roman" w:hAnsi="Times New Roman"/>
          <w:sz w:val="24"/>
          <w:szCs w:val="24"/>
        </w:rPr>
        <w:t xml:space="preserve"> стальная труба, которая по диаметру и прочности соответствует верхней секции бурильной колонны.</w:t>
      </w:r>
    </w:p>
    <w:p w:rsidR="00B747D6" w:rsidRDefault="0065571B">
      <w:pPr>
        <w:pStyle w:val="21"/>
        <w:jc w:val="both"/>
        <w:rPr>
          <w:rFonts w:ascii="Times New Roman" w:hAnsi="Times New Roman"/>
          <w:sz w:val="24"/>
          <w:szCs w:val="24"/>
        </w:rPr>
      </w:pPr>
      <w:r>
        <w:rPr>
          <w:rFonts w:ascii="Times New Roman" w:hAnsi="Times New Roman"/>
          <w:sz w:val="24"/>
          <w:szCs w:val="24"/>
        </w:rPr>
        <w:t>19. Стальная труба снабжена обратным клапаном или шаровым краном, находящимся в открытом положении и переводником под бурильную или обсадную колонну, окрашена в красный цвет.</w:t>
      </w:r>
    </w:p>
    <w:p w:rsidR="00B747D6" w:rsidRDefault="0065571B">
      <w:pPr>
        <w:pStyle w:val="21"/>
        <w:jc w:val="both"/>
        <w:rPr>
          <w:rFonts w:ascii="Times New Roman" w:hAnsi="Times New Roman"/>
          <w:sz w:val="24"/>
          <w:szCs w:val="24"/>
        </w:rPr>
      </w:pPr>
      <w:r>
        <w:rPr>
          <w:rFonts w:ascii="Times New Roman" w:hAnsi="Times New Roman"/>
          <w:sz w:val="24"/>
          <w:szCs w:val="24"/>
        </w:rPr>
        <w:t>20. После проведения работ по глушению скважины путем вымывания пластового флюида с противодавлением на устье 250</w:t>
      </w:r>
      <w:r>
        <w:rPr>
          <w:rFonts w:ascii="Times New Roman" w:hAnsi="Times New Roman"/>
          <w:sz w:val="24"/>
          <w:szCs w:val="24"/>
          <w:lang w:val="kk-KZ"/>
        </w:rPr>
        <w:t xml:space="preserve"> </w:t>
      </w:r>
      <w:r>
        <w:rPr>
          <w:rFonts w:ascii="Times New Roman" w:hAnsi="Times New Roman"/>
          <w:sz w:val="24"/>
          <w:szCs w:val="24"/>
        </w:rPr>
        <w:t>кгс/см</w:t>
      </w:r>
      <w:r>
        <w:rPr>
          <w:rFonts w:ascii="Times New Roman" w:hAnsi="Times New Roman"/>
          <w:sz w:val="24"/>
          <w:szCs w:val="24"/>
          <w:lang w:val="kk-KZ"/>
        </w:rPr>
        <w:t xml:space="preserve"> </w:t>
      </w:r>
      <w:r>
        <w:rPr>
          <w:rFonts w:ascii="Times New Roman" w:hAnsi="Times New Roman"/>
          <w:sz w:val="24"/>
          <w:szCs w:val="24"/>
        </w:rPr>
        <w:t>² и более произвести ревизию ПВО и внеочередную опрессовку.</w:t>
      </w:r>
    </w:p>
    <w:p w:rsidR="00B747D6" w:rsidRDefault="0065571B">
      <w:pPr>
        <w:pStyle w:val="21"/>
        <w:jc w:val="both"/>
        <w:rPr>
          <w:rFonts w:ascii="Times New Roman" w:hAnsi="Times New Roman"/>
          <w:sz w:val="24"/>
          <w:szCs w:val="24"/>
        </w:rPr>
      </w:pPr>
      <w:r>
        <w:rPr>
          <w:rFonts w:ascii="Times New Roman" w:hAnsi="Times New Roman"/>
          <w:sz w:val="24"/>
          <w:szCs w:val="24"/>
        </w:rPr>
        <w:t>21. При монтаже и эксплуатации противовыбросового оборудования, необходимо:</w:t>
      </w:r>
    </w:p>
    <w:p w:rsidR="00B747D6" w:rsidRDefault="0065571B" w:rsidP="00110941">
      <w:pPr>
        <w:pStyle w:val="21"/>
        <w:numPr>
          <w:ilvl w:val="0"/>
          <w:numId w:val="45"/>
        </w:numPr>
        <w:jc w:val="both"/>
        <w:rPr>
          <w:rFonts w:ascii="Times New Roman" w:hAnsi="Times New Roman"/>
          <w:sz w:val="24"/>
          <w:szCs w:val="24"/>
        </w:rPr>
      </w:pPr>
      <w:r>
        <w:rPr>
          <w:rFonts w:ascii="Times New Roman" w:hAnsi="Times New Roman"/>
          <w:sz w:val="24"/>
          <w:szCs w:val="24"/>
        </w:rPr>
        <w:t>колонный фланец головки устанавливается на резьбе и смазке УС-1 или ленте ФУМ;</w:t>
      </w:r>
    </w:p>
    <w:p w:rsidR="00B747D6" w:rsidRDefault="0065571B" w:rsidP="00110941">
      <w:pPr>
        <w:pStyle w:val="21"/>
        <w:numPr>
          <w:ilvl w:val="0"/>
          <w:numId w:val="45"/>
        </w:numPr>
        <w:jc w:val="both"/>
        <w:rPr>
          <w:rFonts w:ascii="Times New Roman" w:hAnsi="Times New Roman"/>
          <w:sz w:val="24"/>
          <w:szCs w:val="24"/>
        </w:rPr>
      </w:pPr>
      <w:r>
        <w:rPr>
          <w:rFonts w:ascii="Times New Roman" w:hAnsi="Times New Roman"/>
          <w:sz w:val="24"/>
          <w:szCs w:val="24"/>
        </w:rPr>
        <w:lastRenderedPageBreak/>
        <w:t>при установке колонного фланца необходимо обеспечить расстояние не менее 200±50 мм от нижнего торца колонного фланца до уровня земли;</w:t>
      </w:r>
    </w:p>
    <w:p w:rsidR="00B747D6" w:rsidRDefault="0065571B">
      <w:pPr>
        <w:pStyle w:val="21"/>
        <w:jc w:val="both"/>
        <w:rPr>
          <w:rFonts w:ascii="Times New Roman" w:hAnsi="Times New Roman"/>
          <w:sz w:val="24"/>
          <w:szCs w:val="24"/>
        </w:rPr>
      </w:pPr>
      <w:r>
        <w:rPr>
          <w:rFonts w:ascii="Times New Roman" w:hAnsi="Times New Roman"/>
          <w:sz w:val="24"/>
          <w:szCs w:val="24"/>
        </w:rPr>
        <w:t>Отверстия в корпусе колонного фланца оборудуются:</w:t>
      </w:r>
    </w:p>
    <w:p w:rsidR="00B747D6" w:rsidRDefault="0065571B" w:rsidP="00110941">
      <w:pPr>
        <w:pStyle w:val="21"/>
        <w:numPr>
          <w:ilvl w:val="0"/>
          <w:numId w:val="46"/>
        </w:numPr>
        <w:jc w:val="both"/>
        <w:rPr>
          <w:rFonts w:ascii="Times New Roman" w:hAnsi="Times New Roman"/>
          <w:sz w:val="24"/>
          <w:szCs w:val="24"/>
        </w:rPr>
      </w:pPr>
      <w:r>
        <w:rPr>
          <w:rFonts w:ascii="Times New Roman" w:hAnsi="Times New Roman"/>
          <w:sz w:val="24"/>
          <w:szCs w:val="24"/>
        </w:rPr>
        <w:t>одна сторона заглушкой;</w:t>
      </w:r>
    </w:p>
    <w:p w:rsidR="00B747D6" w:rsidRDefault="0065571B" w:rsidP="00110941">
      <w:pPr>
        <w:pStyle w:val="21"/>
        <w:numPr>
          <w:ilvl w:val="0"/>
          <w:numId w:val="46"/>
        </w:numPr>
        <w:jc w:val="both"/>
        <w:rPr>
          <w:rFonts w:ascii="Times New Roman" w:hAnsi="Times New Roman"/>
          <w:sz w:val="24"/>
          <w:szCs w:val="24"/>
        </w:rPr>
      </w:pPr>
      <w:r>
        <w:rPr>
          <w:rFonts w:ascii="Times New Roman" w:hAnsi="Times New Roman"/>
          <w:sz w:val="24"/>
          <w:szCs w:val="24"/>
        </w:rPr>
        <w:t>вторая сторона задвижкой отводом, выведенным за пределы основания вышки, на конце которого монтируется манометр с краном высокого давления и гайка для подсоединения цементировочного агрегата.</w:t>
      </w:r>
    </w:p>
    <w:p w:rsidR="00B747D6" w:rsidRDefault="0065571B">
      <w:pPr>
        <w:pStyle w:val="21"/>
        <w:jc w:val="both"/>
        <w:rPr>
          <w:rFonts w:ascii="Times New Roman" w:hAnsi="Times New Roman"/>
          <w:sz w:val="24"/>
          <w:szCs w:val="24"/>
        </w:rPr>
      </w:pPr>
      <w:r>
        <w:rPr>
          <w:rFonts w:ascii="Times New Roman" w:hAnsi="Times New Roman"/>
          <w:sz w:val="24"/>
          <w:szCs w:val="24"/>
        </w:rPr>
        <w:t>Сварочные работы по монтажу ПВО производятся квалифицированным сварщиком. На сварочные работы составляется акт установленной формы.</w:t>
      </w:r>
    </w:p>
    <w:p w:rsidR="00B747D6" w:rsidRDefault="0065571B">
      <w:pPr>
        <w:pStyle w:val="21"/>
        <w:jc w:val="both"/>
        <w:rPr>
          <w:rFonts w:ascii="Times New Roman" w:hAnsi="Times New Roman"/>
          <w:sz w:val="24"/>
          <w:szCs w:val="24"/>
        </w:rPr>
      </w:pPr>
      <w:r>
        <w:rPr>
          <w:rFonts w:ascii="Times New Roman" w:hAnsi="Times New Roman"/>
          <w:sz w:val="24"/>
          <w:szCs w:val="24"/>
        </w:rPr>
        <w:t>22. Монтаж противовыбросового оборудования производится в соответствии с фактической схемой.</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23. Все узлы обвязки противовыбросового оборудования соединяются фланцами на стандартных трубных </w:t>
      </w:r>
      <w:proofErr w:type="spellStart"/>
      <w:r>
        <w:rPr>
          <w:rFonts w:ascii="Times New Roman" w:hAnsi="Times New Roman"/>
          <w:sz w:val="24"/>
          <w:szCs w:val="24"/>
        </w:rPr>
        <w:t>резьбах</w:t>
      </w:r>
      <w:proofErr w:type="spellEnd"/>
      <w:r>
        <w:rPr>
          <w:rFonts w:ascii="Times New Roman" w:hAnsi="Times New Roman"/>
          <w:sz w:val="24"/>
          <w:szCs w:val="24"/>
        </w:rPr>
        <w:t>. Разрешается применение сварных соединений узлов и деталей для ПВО, выполненных изготовителями данного оборудования.</w:t>
      </w:r>
    </w:p>
    <w:p w:rsidR="00B747D6" w:rsidRDefault="0065571B">
      <w:pPr>
        <w:pStyle w:val="21"/>
        <w:jc w:val="both"/>
        <w:rPr>
          <w:rFonts w:ascii="Times New Roman" w:hAnsi="Times New Roman"/>
          <w:sz w:val="24"/>
          <w:szCs w:val="24"/>
        </w:rPr>
      </w:pPr>
      <w:r>
        <w:rPr>
          <w:rFonts w:ascii="Times New Roman" w:hAnsi="Times New Roman"/>
          <w:sz w:val="24"/>
          <w:szCs w:val="24"/>
        </w:rPr>
        <w:t>24. Не допускается</w:t>
      </w:r>
      <w:r>
        <w:rPr>
          <w:rFonts w:ascii="Times New Roman" w:hAnsi="Times New Roman"/>
          <w:b/>
          <w:sz w:val="24"/>
          <w:szCs w:val="24"/>
        </w:rPr>
        <w:t xml:space="preserve"> </w:t>
      </w:r>
      <w:r>
        <w:rPr>
          <w:rFonts w:ascii="Times New Roman" w:hAnsi="Times New Roman"/>
          <w:sz w:val="24"/>
          <w:szCs w:val="24"/>
        </w:rPr>
        <w:t>применение узлов и деталей для обвязки ПВО, изготовленных с отступлением от требований промышленной безопасности.</w:t>
      </w:r>
    </w:p>
    <w:p w:rsidR="00B747D6" w:rsidRDefault="0065571B">
      <w:pPr>
        <w:pStyle w:val="21"/>
        <w:jc w:val="both"/>
        <w:rPr>
          <w:rFonts w:ascii="Times New Roman" w:hAnsi="Times New Roman"/>
          <w:sz w:val="24"/>
          <w:szCs w:val="24"/>
        </w:rPr>
      </w:pPr>
      <w:r>
        <w:rPr>
          <w:rFonts w:ascii="Times New Roman" w:hAnsi="Times New Roman"/>
          <w:sz w:val="24"/>
          <w:szCs w:val="24"/>
        </w:rPr>
        <w:t>25. При получении оборудования от заводов-поставщиков обращать внимание на наличие маркировки на крепежных деталях.</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26. Выкидные линии превенторов изготавливаются из бесшовных труб </w:t>
      </w:r>
      <w:proofErr w:type="spellStart"/>
      <w:r>
        <w:rPr>
          <w:rFonts w:ascii="Times New Roman" w:hAnsi="Times New Roman"/>
          <w:sz w:val="24"/>
          <w:szCs w:val="24"/>
        </w:rPr>
        <w:t>равнопроходного</w:t>
      </w:r>
      <w:proofErr w:type="spellEnd"/>
      <w:r>
        <w:rPr>
          <w:rFonts w:ascii="Times New Roman" w:hAnsi="Times New Roman"/>
          <w:sz w:val="24"/>
          <w:szCs w:val="24"/>
        </w:rPr>
        <w:t xml:space="preserve"> сечения.</w:t>
      </w:r>
    </w:p>
    <w:p w:rsidR="00B747D6" w:rsidRDefault="0065571B">
      <w:pPr>
        <w:pStyle w:val="21"/>
        <w:jc w:val="both"/>
        <w:rPr>
          <w:rFonts w:ascii="Times New Roman" w:hAnsi="Times New Roman"/>
          <w:sz w:val="24"/>
          <w:szCs w:val="24"/>
        </w:rPr>
      </w:pPr>
      <w:r>
        <w:rPr>
          <w:rFonts w:ascii="Times New Roman" w:hAnsi="Times New Roman"/>
          <w:sz w:val="24"/>
          <w:szCs w:val="24"/>
        </w:rPr>
        <w:t>27. Все шпильки и гайки для крепления отечественных превенторов, а также соединительных элементов линий глушения и дросселирования изготовлены из стали марок 40</w:t>
      </w:r>
      <w:r>
        <w:rPr>
          <w:rFonts w:ascii="Times New Roman" w:hAnsi="Times New Roman"/>
          <w:sz w:val="24"/>
          <w:szCs w:val="24"/>
          <w:lang w:val="en-US"/>
        </w:rPr>
        <w:t>X</w:t>
      </w:r>
      <w:r>
        <w:rPr>
          <w:rFonts w:ascii="Times New Roman" w:hAnsi="Times New Roman"/>
          <w:sz w:val="24"/>
          <w:szCs w:val="24"/>
        </w:rPr>
        <w:t xml:space="preserve"> и 40</w:t>
      </w:r>
      <w:r>
        <w:rPr>
          <w:rFonts w:ascii="Times New Roman" w:hAnsi="Times New Roman"/>
          <w:sz w:val="24"/>
          <w:szCs w:val="24"/>
          <w:lang w:val="en-US"/>
        </w:rPr>
        <w:t>XH</w:t>
      </w:r>
      <w:r>
        <w:rPr>
          <w:rFonts w:ascii="Times New Roman" w:hAnsi="Times New Roman"/>
          <w:sz w:val="24"/>
          <w:szCs w:val="24"/>
        </w:rPr>
        <w:t xml:space="preserve"> и маркированы буквой «Х».</w:t>
      </w:r>
    </w:p>
    <w:p w:rsidR="00B747D6" w:rsidRDefault="0065571B">
      <w:pPr>
        <w:pStyle w:val="21"/>
        <w:jc w:val="both"/>
        <w:rPr>
          <w:rFonts w:ascii="Times New Roman" w:hAnsi="Times New Roman"/>
          <w:sz w:val="24"/>
          <w:szCs w:val="24"/>
        </w:rPr>
      </w:pPr>
      <w:r>
        <w:rPr>
          <w:rFonts w:ascii="Times New Roman" w:hAnsi="Times New Roman"/>
          <w:sz w:val="24"/>
          <w:szCs w:val="24"/>
        </w:rPr>
        <w:t>28. Манометры на линиях глушения и дросселирования и межколонном отводе установлены на катушках или специальных фланцах с кранами высокого давления.</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29. Монтаж, размещение, компоновка импортной </w:t>
      </w:r>
      <w:proofErr w:type="spellStart"/>
      <w:r>
        <w:rPr>
          <w:rFonts w:ascii="Times New Roman" w:hAnsi="Times New Roman"/>
          <w:sz w:val="24"/>
          <w:szCs w:val="24"/>
        </w:rPr>
        <w:t>превенторной</w:t>
      </w:r>
      <w:proofErr w:type="spellEnd"/>
      <w:r>
        <w:rPr>
          <w:rFonts w:ascii="Times New Roman" w:hAnsi="Times New Roman"/>
          <w:sz w:val="24"/>
          <w:szCs w:val="24"/>
        </w:rPr>
        <w:t xml:space="preserve"> и </w:t>
      </w:r>
      <w:proofErr w:type="spellStart"/>
      <w:r>
        <w:rPr>
          <w:rFonts w:ascii="Times New Roman" w:hAnsi="Times New Roman"/>
          <w:sz w:val="24"/>
          <w:szCs w:val="24"/>
        </w:rPr>
        <w:t>трайнофакельной</w:t>
      </w:r>
      <w:proofErr w:type="spellEnd"/>
      <w:r>
        <w:rPr>
          <w:rFonts w:ascii="Times New Roman" w:hAnsi="Times New Roman"/>
          <w:sz w:val="24"/>
          <w:szCs w:val="24"/>
        </w:rPr>
        <w:t xml:space="preserve"> установок осуществляется в соответствии с комплектом их поставки и фактической схемой.</w:t>
      </w:r>
    </w:p>
    <w:p w:rsidR="00B747D6" w:rsidRDefault="0065571B">
      <w:pPr>
        <w:pStyle w:val="21"/>
        <w:jc w:val="both"/>
        <w:rPr>
          <w:rFonts w:ascii="Times New Roman" w:hAnsi="Times New Roman"/>
          <w:sz w:val="24"/>
          <w:szCs w:val="24"/>
        </w:rPr>
      </w:pPr>
      <w:r>
        <w:rPr>
          <w:rFonts w:ascii="Times New Roman" w:hAnsi="Times New Roman"/>
          <w:sz w:val="24"/>
          <w:szCs w:val="24"/>
        </w:rPr>
        <w:t>30. Крепежные детали импортного ПВО поставляются в комплекте с оборудованием. Их установка осуществляется в соответствии с назначением.</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31. Линия глушения имеет сброс в амбар, которая имеет </w:t>
      </w:r>
      <w:proofErr w:type="spellStart"/>
      <w:r>
        <w:rPr>
          <w:rFonts w:ascii="Times New Roman" w:hAnsi="Times New Roman"/>
          <w:sz w:val="24"/>
          <w:szCs w:val="24"/>
        </w:rPr>
        <w:t>обваловку</w:t>
      </w:r>
      <w:proofErr w:type="spellEnd"/>
      <w:r>
        <w:rPr>
          <w:rFonts w:ascii="Times New Roman" w:hAnsi="Times New Roman"/>
          <w:sz w:val="24"/>
          <w:szCs w:val="24"/>
        </w:rPr>
        <w:t>.</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32. </w:t>
      </w:r>
      <w:proofErr w:type="spellStart"/>
      <w:r>
        <w:rPr>
          <w:rFonts w:ascii="Times New Roman" w:hAnsi="Times New Roman"/>
          <w:sz w:val="24"/>
          <w:szCs w:val="24"/>
        </w:rPr>
        <w:t>Межпакерное</w:t>
      </w:r>
      <w:proofErr w:type="spellEnd"/>
      <w:r>
        <w:rPr>
          <w:rFonts w:ascii="Times New Roman" w:hAnsi="Times New Roman"/>
          <w:sz w:val="24"/>
          <w:szCs w:val="24"/>
        </w:rPr>
        <w:t xml:space="preserve"> пространство колонной головки </w:t>
      </w:r>
      <w:proofErr w:type="spellStart"/>
      <w:r>
        <w:rPr>
          <w:rFonts w:ascii="Times New Roman" w:hAnsi="Times New Roman"/>
          <w:sz w:val="24"/>
          <w:szCs w:val="24"/>
        </w:rPr>
        <w:t>опрессовано</w:t>
      </w:r>
      <w:proofErr w:type="spellEnd"/>
      <w:r>
        <w:rPr>
          <w:rFonts w:ascii="Times New Roman" w:hAnsi="Times New Roman"/>
          <w:sz w:val="24"/>
          <w:szCs w:val="24"/>
        </w:rPr>
        <w:t xml:space="preserve"> воздухом с составлением акта.</w:t>
      </w:r>
    </w:p>
    <w:p w:rsidR="00B747D6" w:rsidRDefault="0065571B">
      <w:pPr>
        <w:pStyle w:val="21"/>
        <w:jc w:val="both"/>
        <w:rPr>
          <w:rFonts w:ascii="Times New Roman" w:hAnsi="Times New Roman"/>
          <w:sz w:val="24"/>
          <w:szCs w:val="24"/>
        </w:rPr>
      </w:pPr>
      <w:r>
        <w:rPr>
          <w:rFonts w:ascii="Times New Roman" w:hAnsi="Times New Roman"/>
          <w:sz w:val="24"/>
          <w:szCs w:val="24"/>
        </w:rPr>
        <w:t>33. Обвязка колонны выполнена с помощью колонны головки согласно инструкции фирмы – поставщика.</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b/>
          <w:sz w:val="24"/>
          <w:szCs w:val="24"/>
        </w:rPr>
      </w:pPr>
      <w:r>
        <w:rPr>
          <w:rFonts w:ascii="Times New Roman" w:hAnsi="Times New Roman"/>
          <w:b/>
          <w:sz w:val="24"/>
          <w:szCs w:val="24"/>
        </w:rPr>
        <w:t>Общие мероприятия по предупреждению газонефтепроявлений</w:t>
      </w:r>
    </w:p>
    <w:p w:rsidR="00B747D6" w:rsidRDefault="00B747D6">
      <w:pPr>
        <w:pStyle w:val="21"/>
        <w:jc w:val="both"/>
        <w:rPr>
          <w:rFonts w:ascii="Times New Roman" w:hAnsi="Times New Roman"/>
          <w:sz w:val="24"/>
          <w:szCs w:val="24"/>
        </w:rPr>
      </w:pPr>
    </w:p>
    <w:p w:rsidR="00B747D6" w:rsidRDefault="0065571B">
      <w:pPr>
        <w:pStyle w:val="21"/>
        <w:jc w:val="both"/>
        <w:rPr>
          <w:rFonts w:ascii="Times New Roman" w:hAnsi="Times New Roman"/>
          <w:sz w:val="24"/>
          <w:szCs w:val="24"/>
        </w:rPr>
      </w:pPr>
      <w:r>
        <w:rPr>
          <w:rFonts w:ascii="Times New Roman" w:hAnsi="Times New Roman"/>
          <w:sz w:val="24"/>
          <w:szCs w:val="24"/>
        </w:rPr>
        <w:t>34. Комиссия под председательством руководителя буровой организации с участием представителей АСС устанавливает наличие и состояние средств, материалов по борьбе с ГНП, обученность буровой бригады, а также состояние противовыбросового оборудования, скважины.</w:t>
      </w:r>
    </w:p>
    <w:p w:rsidR="00B747D6" w:rsidRDefault="0065571B">
      <w:pPr>
        <w:pStyle w:val="21"/>
        <w:jc w:val="both"/>
        <w:rPr>
          <w:rFonts w:ascii="Times New Roman" w:hAnsi="Times New Roman"/>
          <w:sz w:val="24"/>
          <w:szCs w:val="24"/>
        </w:rPr>
      </w:pPr>
      <w:r>
        <w:rPr>
          <w:rFonts w:ascii="Times New Roman" w:hAnsi="Times New Roman"/>
          <w:sz w:val="24"/>
          <w:szCs w:val="24"/>
        </w:rPr>
        <w:t>35. По результатам проверки составляется акт готовности скважины и АСС, дается письменное разрешение на вскрытие продуктивного пласта.</w:t>
      </w:r>
    </w:p>
    <w:p w:rsidR="00B747D6" w:rsidRDefault="0065571B">
      <w:pPr>
        <w:pStyle w:val="21"/>
        <w:jc w:val="both"/>
        <w:rPr>
          <w:rFonts w:ascii="Times New Roman" w:hAnsi="Times New Roman"/>
          <w:sz w:val="24"/>
          <w:szCs w:val="24"/>
        </w:rPr>
      </w:pPr>
      <w:r>
        <w:rPr>
          <w:rFonts w:ascii="Times New Roman" w:hAnsi="Times New Roman"/>
          <w:sz w:val="24"/>
          <w:szCs w:val="24"/>
        </w:rPr>
        <w:t>36. Рабочие буровой бригады обучены методам раннего обнаружения ГНП, практическим действиям по герметизации устья скважин и ее глушению, правилам эксплуатации ПВО, использования средств индивидуальной защиты, оказанию доврачебной помощи.</w:t>
      </w:r>
    </w:p>
    <w:p w:rsidR="00B747D6" w:rsidRDefault="0065571B">
      <w:pPr>
        <w:pStyle w:val="21"/>
        <w:jc w:val="both"/>
        <w:rPr>
          <w:rFonts w:ascii="Times New Roman" w:hAnsi="Times New Roman"/>
          <w:sz w:val="24"/>
          <w:szCs w:val="24"/>
          <w:lang w:val="kk-KZ"/>
        </w:rPr>
      </w:pPr>
      <w:r>
        <w:rPr>
          <w:rFonts w:ascii="Times New Roman" w:hAnsi="Times New Roman"/>
          <w:sz w:val="24"/>
          <w:szCs w:val="24"/>
        </w:rPr>
        <w:t>37. Перед началом работ лицо контроля и представитель АСС производят проверку средств индивидуальной защиты (далее – СИЗ), знакомят работников с погодными условиями, указывают маршруты эвакуации из опасной зоны.</w:t>
      </w:r>
    </w:p>
    <w:p w:rsidR="00B747D6" w:rsidRDefault="0065571B">
      <w:pPr>
        <w:pStyle w:val="21"/>
        <w:jc w:val="both"/>
        <w:rPr>
          <w:rFonts w:ascii="Times New Roman" w:hAnsi="Times New Roman"/>
          <w:sz w:val="24"/>
          <w:szCs w:val="24"/>
          <w:lang w:val="kk-KZ"/>
        </w:rPr>
      </w:pPr>
      <w:r>
        <w:rPr>
          <w:rFonts w:ascii="Times New Roman" w:hAnsi="Times New Roman"/>
          <w:sz w:val="24"/>
          <w:szCs w:val="24"/>
        </w:rPr>
        <w:t>38. Перед вскрытием продуктивного горизонта необходимо провести буровой бригаде инструктаж.</w:t>
      </w:r>
    </w:p>
    <w:p w:rsidR="00B747D6" w:rsidRDefault="0065571B">
      <w:pPr>
        <w:pStyle w:val="21"/>
        <w:jc w:val="both"/>
        <w:rPr>
          <w:rFonts w:ascii="Times New Roman" w:hAnsi="Times New Roman"/>
          <w:sz w:val="24"/>
          <w:szCs w:val="24"/>
        </w:rPr>
      </w:pPr>
      <w:r>
        <w:rPr>
          <w:rFonts w:ascii="Times New Roman" w:hAnsi="Times New Roman"/>
          <w:sz w:val="24"/>
          <w:szCs w:val="24"/>
        </w:rPr>
        <w:t>39. Перед вскрытием и в процессе бурения продуктивного пласта на буровой имеется:</w:t>
      </w:r>
    </w:p>
    <w:p w:rsidR="00B747D6" w:rsidRDefault="0065571B" w:rsidP="00110941">
      <w:pPr>
        <w:pStyle w:val="21"/>
        <w:numPr>
          <w:ilvl w:val="0"/>
          <w:numId w:val="47"/>
        </w:numPr>
        <w:jc w:val="both"/>
        <w:rPr>
          <w:rFonts w:ascii="Times New Roman" w:hAnsi="Times New Roman"/>
          <w:sz w:val="24"/>
          <w:szCs w:val="24"/>
        </w:rPr>
      </w:pPr>
      <w:r>
        <w:rPr>
          <w:rFonts w:ascii="Times New Roman" w:hAnsi="Times New Roman"/>
          <w:sz w:val="24"/>
          <w:szCs w:val="24"/>
        </w:rPr>
        <w:lastRenderedPageBreak/>
        <w:t>запас химреагентов и утяжелителя в количестве, установленном техническим проектом;</w:t>
      </w:r>
    </w:p>
    <w:p w:rsidR="00B747D6" w:rsidRDefault="0065571B" w:rsidP="00110941">
      <w:pPr>
        <w:pStyle w:val="21"/>
        <w:numPr>
          <w:ilvl w:val="0"/>
          <w:numId w:val="47"/>
        </w:numPr>
        <w:jc w:val="both"/>
        <w:rPr>
          <w:rFonts w:ascii="Times New Roman" w:hAnsi="Times New Roman"/>
          <w:sz w:val="24"/>
          <w:szCs w:val="24"/>
        </w:rPr>
      </w:pPr>
      <w:r>
        <w:rPr>
          <w:rFonts w:ascii="Times New Roman" w:hAnsi="Times New Roman"/>
          <w:sz w:val="24"/>
          <w:szCs w:val="24"/>
        </w:rPr>
        <w:t>два шаровых крана (один под квадратом, второй на аварийной трубе или подвешенный на трос в буровой);</w:t>
      </w:r>
    </w:p>
    <w:p w:rsidR="00B747D6" w:rsidRDefault="0065571B" w:rsidP="00110941">
      <w:pPr>
        <w:pStyle w:val="21"/>
        <w:numPr>
          <w:ilvl w:val="0"/>
          <w:numId w:val="47"/>
        </w:numPr>
        <w:jc w:val="both"/>
        <w:rPr>
          <w:rFonts w:ascii="Times New Roman" w:hAnsi="Times New Roman"/>
          <w:sz w:val="24"/>
          <w:szCs w:val="24"/>
        </w:rPr>
      </w:pPr>
      <w:r>
        <w:rPr>
          <w:rFonts w:ascii="Times New Roman" w:hAnsi="Times New Roman"/>
          <w:sz w:val="24"/>
          <w:szCs w:val="24"/>
        </w:rPr>
        <w:t>аварийная сборка, состоящая из переводника, задвижки высокого давления с фланцем под манометр и краном высокого давления, быстросъемной полумуфтой для подсоединения цементировочного агрегата;</w:t>
      </w:r>
    </w:p>
    <w:p w:rsidR="00B747D6" w:rsidRDefault="0065571B" w:rsidP="00110941">
      <w:pPr>
        <w:pStyle w:val="21"/>
        <w:numPr>
          <w:ilvl w:val="0"/>
          <w:numId w:val="47"/>
        </w:numPr>
        <w:jc w:val="both"/>
        <w:rPr>
          <w:rFonts w:ascii="Times New Roman" w:hAnsi="Times New Roman"/>
          <w:sz w:val="24"/>
          <w:szCs w:val="24"/>
        </w:rPr>
      </w:pPr>
      <w:r>
        <w:rPr>
          <w:rFonts w:ascii="Times New Roman" w:hAnsi="Times New Roman"/>
          <w:sz w:val="24"/>
          <w:szCs w:val="24"/>
        </w:rPr>
        <w:t>обеспечено круглосуточное дежурство цементировочного агрегата, автомашины, лица контроля, представителей АСС, радиотелефонная связь буровой (экспедицией).</w:t>
      </w:r>
    </w:p>
    <w:p w:rsidR="00B747D6" w:rsidRDefault="0065571B">
      <w:pPr>
        <w:pStyle w:val="21"/>
        <w:jc w:val="both"/>
        <w:rPr>
          <w:rFonts w:ascii="Times New Roman" w:hAnsi="Times New Roman"/>
          <w:sz w:val="24"/>
          <w:szCs w:val="24"/>
        </w:rPr>
      </w:pPr>
      <w:r>
        <w:rPr>
          <w:rFonts w:ascii="Times New Roman" w:hAnsi="Times New Roman"/>
          <w:sz w:val="24"/>
          <w:szCs w:val="24"/>
        </w:rPr>
        <w:t>40. В процессе бурения продуктивного пласта параметры бурового раствора соответствуют техническому проекту (ГТН) или оперативно-технологическому заданию (далее - ОТЗ).</w:t>
      </w:r>
    </w:p>
    <w:p w:rsidR="00B747D6" w:rsidRDefault="0065571B">
      <w:pPr>
        <w:pStyle w:val="21"/>
        <w:jc w:val="both"/>
        <w:rPr>
          <w:rFonts w:ascii="Times New Roman" w:hAnsi="Times New Roman"/>
          <w:sz w:val="24"/>
          <w:szCs w:val="24"/>
        </w:rPr>
      </w:pPr>
      <w:r>
        <w:rPr>
          <w:rFonts w:ascii="Times New Roman" w:hAnsi="Times New Roman"/>
          <w:sz w:val="24"/>
          <w:szCs w:val="24"/>
        </w:rPr>
        <w:t>41. В процессе бурения (промывки) скважины циркуляция бурового раствора осуществляется через один рабочий мерник, оборудованный мерной линейкой.</w:t>
      </w:r>
    </w:p>
    <w:p w:rsidR="00B747D6" w:rsidRDefault="0065571B">
      <w:pPr>
        <w:pStyle w:val="21"/>
        <w:jc w:val="both"/>
        <w:rPr>
          <w:rFonts w:ascii="Times New Roman" w:hAnsi="Times New Roman"/>
          <w:sz w:val="24"/>
          <w:szCs w:val="24"/>
        </w:rPr>
      </w:pPr>
      <w:r>
        <w:rPr>
          <w:rFonts w:ascii="Times New Roman" w:hAnsi="Times New Roman"/>
          <w:sz w:val="24"/>
          <w:szCs w:val="24"/>
        </w:rPr>
        <w:t>42. Работы, связанные с перераспределением бурового раствора в приемных мерниках осуществляются только после остановки бурения.</w:t>
      </w:r>
    </w:p>
    <w:p w:rsidR="00B747D6" w:rsidRDefault="0065571B">
      <w:pPr>
        <w:pStyle w:val="21"/>
        <w:jc w:val="both"/>
        <w:rPr>
          <w:rFonts w:ascii="Times New Roman" w:hAnsi="Times New Roman"/>
          <w:sz w:val="24"/>
          <w:szCs w:val="24"/>
        </w:rPr>
      </w:pPr>
      <w:r>
        <w:rPr>
          <w:rFonts w:ascii="Times New Roman" w:hAnsi="Times New Roman"/>
          <w:sz w:val="24"/>
          <w:szCs w:val="24"/>
        </w:rPr>
        <w:t>43. В процессе бурения ведется тщательный контроль за обнаружением признаков ГНП.</w:t>
      </w:r>
    </w:p>
    <w:p w:rsidR="00B747D6" w:rsidRDefault="0065571B">
      <w:pPr>
        <w:pStyle w:val="21"/>
        <w:jc w:val="both"/>
        <w:rPr>
          <w:rFonts w:ascii="Times New Roman" w:hAnsi="Times New Roman"/>
          <w:sz w:val="24"/>
          <w:szCs w:val="24"/>
        </w:rPr>
      </w:pPr>
      <w:r>
        <w:rPr>
          <w:rFonts w:ascii="Times New Roman" w:hAnsi="Times New Roman"/>
          <w:sz w:val="24"/>
          <w:szCs w:val="24"/>
        </w:rPr>
        <w:t>44. При обнаружении прямых признаков ГНП немедленно приступить к герметизации устья скважины.</w:t>
      </w:r>
    </w:p>
    <w:p w:rsidR="00B747D6" w:rsidRDefault="0065571B">
      <w:pPr>
        <w:pStyle w:val="21"/>
        <w:jc w:val="both"/>
        <w:rPr>
          <w:rFonts w:ascii="Times New Roman" w:hAnsi="Times New Roman"/>
          <w:sz w:val="24"/>
          <w:szCs w:val="24"/>
        </w:rPr>
      </w:pPr>
      <w:r>
        <w:rPr>
          <w:rFonts w:ascii="Times New Roman" w:hAnsi="Times New Roman"/>
          <w:sz w:val="24"/>
          <w:szCs w:val="24"/>
        </w:rPr>
        <w:t>45. При обнаружении поглощения прекратить углубление скважины и остановить буровой насос.</w:t>
      </w:r>
    </w:p>
    <w:p w:rsidR="00B747D6" w:rsidRDefault="0065571B">
      <w:pPr>
        <w:pStyle w:val="21"/>
        <w:jc w:val="both"/>
        <w:rPr>
          <w:rFonts w:ascii="Times New Roman" w:hAnsi="Times New Roman"/>
          <w:sz w:val="24"/>
          <w:szCs w:val="24"/>
        </w:rPr>
      </w:pPr>
      <w:r>
        <w:rPr>
          <w:rFonts w:ascii="Times New Roman" w:hAnsi="Times New Roman"/>
          <w:sz w:val="24"/>
          <w:szCs w:val="24"/>
        </w:rPr>
        <w:t>46. Проследить за положением уровня в скважине и при необходимости долить скважину до уровня.</w:t>
      </w:r>
    </w:p>
    <w:p w:rsidR="00B747D6" w:rsidRDefault="0065571B">
      <w:pPr>
        <w:pStyle w:val="21"/>
        <w:jc w:val="both"/>
        <w:rPr>
          <w:rFonts w:ascii="Times New Roman" w:hAnsi="Times New Roman"/>
          <w:sz w:val="24"/>
          <w:szCs w:val="24"/>
        </w:rPr>
      </w:pPr>
      <w:r>
        <w:rPr>
          <w:rFonts w:ascii="Times New Roman" w:hAnsi="Times New Roman"/>
          <w:sz w:val="24"/>
          <w:szCs w:val="24"/>
        </w:rPr>
        <w:t>47. При отсутствии уровня на устье подъем бурильной колонны не допускается.</w:t>
      </w:r>
    </w:p>
    <w:p w:rsidR="00B747D6" w:rsidRDefault="0065571B">
      <w:pPr>
        <w:pStyle w:val="21"/>
        <w:jc w:val="both"/>
        <w:rPr>
          <w:rFonts w:ascii="Times New Roman" w:hAnsi="Times New Roman"/>
          <w:sz w:val="24"/>
          <w:szCs w:val="24"/>
        </w:rPr>
      </w:pPr>
      <w:r>
        <w:rPr>
          <w:rFonts w:ascii="Times New Roman" w:hAnsi="Times New Roman"/>
          <w:sz w:val="24"/>
          <w:szCs w:val="24"/>
        </w:rPr>
        <w:t xml:space="preserve">48. В процессе проведения </w:t>
      </w:r>
      <w:proofErr w:type="gramStart"/>
      <w:r>
        <w:rPr>
          <w:rFonts w:ascii="Times New Roman" w:hAnsi="Times New Roman"/>
          <w:sz w:val="24"/>
          <w:szCs w:val="24"/>
        </w:rPr>
        <w:t>спуско-подъемных</w:t>
      </w:r>
      <w:proofErr w:type="gramEnd"/>
      <w:r>
        <w:rPr>
          <w:rFonts w:ascii="Times New Roman" w:hAnsi="Times New Roman"/>
          <w:sz w:val="24"/>
          <w:szCs w:val="24"/>
        </w:rPr>
        <w:t xml:space="preserve"> операций постоянно контролировать соответствие объемов доливаемого (вытесняемого) бурового раствора объему металла поднимаемых (спускаемых) бурильных труб.</w:t>
      </w:r>
    </w:p>
    <w:p w:rsidR="00B747D6" w:rsidRDefault="0065571B">
      <w:pPr>
        <w:pStyle w:val="21"/>
        <w:jc w:val="both"/>
        <w:rPr>
          <w:rFonts w:ascii="Times New Roman" w:hAnsi="Times New Roman"/>
          <w:sz w:val="24"/>
          <w:szCs w:val="24"/>
        </w:rPr>
      </w:pPr>
      <w:r>
        <w:rPr>
          <w:rFonts w:ascii="Times New Roman" w:hAnsi="Times New Roman"/>
          <w:sz w:val="24"/>
          <w:szCs w:val="24"/>
        </w:rPr>
        <w:t>49. После долива необходимо убедиться, что уровень на устье и скважина не переливает.</w:t>
      </w:r>
    </w:p>
    <w:p w:rsidR="00B747D6" w:rsidRDefault="00B747D6">
      <w:pPr>
        <w:pStyle w:val="21"/>
        <w:jc w:val="both"/>
        <w:rPr>
          <w:rFonts w:ascii="Times New Roman" w:hAnsi="Times New Roman"/>
          <w:b/>
          <w:sz w:val="24"/>
          <w:szCs w:val="24"/>
        </w:rPr>
      </w:pPr>
    </w:p>
    <w:p w:rsidR="00B747D6" w:rsidRDefault="0065571B">
      <w:pPr>
        <w:pStyle w:val="2"/>
        <w:rPr>
          <w:lang w:val="ru-RU"/>
        </w:rPr>
      </w:pPr>
      <w:r>
        <w:rPr>
          <w:lang w:val="ru-RU"/>
        </w:rPr>
        <w:t>1</w:t>
      </w:r>
      <w:r w:rsidR="006870DC">
        <w:rPr>
          <w:lang w:val="ru-RU"/>
        </w:rPr>
        <w:t>3</w:t>
      </w:r>
      <w:r>
        <w:rPr>
          <w:lang w:val="ru-RU"/>
        </w:rPr>
        <w:t>.3. Противопожарное оборудование и мероприятия</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Буровая площадка должна быть снабжена всем необходимым оборудованием пожарной безопасности и соответствует требованиям «Правил пожарной безопасности в нефтегазодобывающей промышленности от 9 октября 2014 года № 1077» (с внесенными изменениями и до</w:t>
      </w:r>
      <w:r w:rsidR="00A46A1F">
        <w:rPr>
          <w:rFonts w:ascii="Times New Roman" w:hAnsi="Times New Roman"/>
          <w:sz w:val="24"/>
          <w:szCs w:val="24"/>
        </w:rPr>
        <w:t>полнениями по состоянию на 13.12</w:t>
      </w:r>
      <w:r>
        <w:rPr>
          <w:rFonts w:ascii="Times New Roman" w:hAnsi="Times New Roman"/>
          <w:sz w:val="24"/>
          <w:szCs w:val="24"/>
        </w:rPr>
        <w:t>.201</w:t>
      </w:r>
      <w:r w:rsidR="00A46A1F">
        <w:rPr>
          <w:rFonts w:ascii="Times New Roman" w:hAnsi="Times New Roman"/>
          <w:sz w:val="24"/>
          <w:szCs w:val="24"/>
        </w:rPr>
        <w:t>9</w:t>
      </w:r>
      <w:r>
        <w:rPr>
          <w:rFonts w:ascii="Times New Roman" w:hAnsi="Times New Roman"/>
          <w:sz w:val="24"/>
          <w:szCs w:val="24"/>
        </w:rPr>
        <w:t xml:space="preserve"> г.). </w:t>
      </w: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Весь персонал, работающий на буровой площадке, должен проходить специальный курс по использованию огнетушителей.</w:t>
      </w:r>
    </w:p>
    <w:p w:rsidR="00B747D6" w:rsidRDefault="0065571B">
      <w:pPr>
        <w:pStyle w:val="aa"/>
        <w:ind w:left="0"/>
        <w:jc w:val="both"/>
        <w:rPr>
          <w:rFonts w:ascii="Times New Roman" w:hAnsi="Times New Roman"/>
          <w:sz w:val="24"/>
          <w:szCs w:val="24"/>
        </w:rPr>
      </w:pPr>
      <w:r>
        <w:rPr>
          <w:rFonts w:ascii="Times New Roman" w:hAnsi="Times New Roman"/>
          <w:sz w:val="24"/>
          <w:szCs w:val="24"/>
        </w:rPr>
        <w:t xml:space="preserve">Вокруг блоков хранения ГСМ устраивается обвалование соответственно объему хранения с установкой знаков пожарной опасности и должны размещаться не ближе 20 метров от наземных помещений, оборудования, трубопроводов. Места установки должны иметь свободный доступ. </w:t>
      </w:r>
    </w:p>
    <w:p w:rsidR="00B747D6" w:rsidRDefault="0065571B">
      <w:pPr>
        <w:spacing w:after="200" w:line="276" w:lineRule="auto"/>
        <w:rPr>
          <w:sz w:val="24"/>
          <w:szCs w:val="24"/>
          <w:lang w:val="ru-RU"/>
        </w:rPr>
      </w:pPr>
      <w:r>
        <w:rPr>
          <w:sz w:val="24"/>
          <w:szCs w:val="24"/>
        </w:rPr>
        <w:br w:type="page"/>
      </w:r>
    </w:p>
    <w:p w:rsidR="00B747D6" w:rsidRDefault="0065571B">
      <w:pPr>
        <w:ind w:firstLine="540"/>
        <w:jc w:val="right"/>
        <w:rPr>
          <w:sz w:val="24"/>
          <w:szCs w:val="24"/>
        </w:rPr>
      </w:pPr>
      <w:proofErr w:type="spellStart"/>
      <w:r>
        <w:rPr>
          <w:sz w:val="24"/>
          <w:szCs w:val="24"/>
        </w:rPr>
        <w:lastRenderedPageBreak/>
        <w:t>Таблица</w:t>
      </w:r>
      <w:proofErr w:type="spellEnd"/>
      <w:r>
        <w:rPr>
          <w:sz w:val="24"/>
          <w:szCs w:val="24"/>
        </w:rPr>
        <w:t xml:space="preserve"> 1</w:t>
      </w:r>
      <w:r w:rsidR="006870DC">
        <w:rPr>
          <w:sz w:val="24"/>
          <w:szCs w:val="24"/>
          <w:lang w:val="ru-RU"/>
        </w:rPr>
        <w:t>3</w:t>
      </w:r>
      <w:r>
        <w:rPr>
          <w:sz w:val="24"/>
          <w:szCs w:val="24"/>
        </w:rPr>
        <w:t>.</w:t>
      </w:r>
      <w:r>
        <w:rPr>
          <w:sz w:val="24"/>
          <w:szCs w:val="24"/>
          <w:lang w:val="ru-RU"/>
        </w:rPr>
        <w:t>3.</w:t>
      </w:r>
      <w:r>
        <w:rPr>
          <w:sz w:val="24"/>
          <w:szCs w:val="24"/>
        </w:rPr>
        <w:t>1.</w:t>
      </w:r>
    </w:p>
    <w:tbl>
      <w:tblPr>
        <w:tblW w:w="978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34"/>
        <w:gridCol w:w="6521"/>
        <w:gridCol w:w="2126"/>
      </w:tblGrid>
      <w:tr w:rsidR="00B747D6">
        <w:trPr>
          <w:trHeight w:val="537"/>
        </w:trPr>
        <w:tc>
          <w:tcPr>
            <w:tcW w:w="1134" w:type="dxa"/>
          </w:tcPr>
          <w:p w:rsidR="00B747D6" w:rsidRDefault="0065571B">
            <w:pPr>
              <w:spacing w:after="200"/>
              <w:jc w:val="both"/>
              <w:rPr>
                <w:sz w:val="24"/>
                <w:szCs w:val="24"/>
              </w:rPr>
            </w:pPr>
            <w:r>
              <w:rPr>
                <w:sz w:val="24"/>
                <w:szCs w:val="24"/>
              </w:rPr>
              <w:t xml:space="preserve">№№ </w:t>
            </w:r>
            <w:proofErr w:type="spellStart"/>
            <w:r>
              <w:rPr>
                <w:sz w:val="24"/>
                <w:szCs w:val="24"/>
              </w:rPr>
              <w:t>пп</w:t>
            </w:r>
            <w:proofErr w:type="spellEnd"/>
          </w:p>
        </w:tc>
        <w:tc>
          <w:tcPr>
            <w:tcW w:w="6521" w:type="dxa"/>
          </w:tcPr>
          <w:p w:rsidR="00B747D6" w:rsidRDefault="0065571B">
            <w:pPr>
              <w:overflowPunct w:val="0"/>
              <w:autoSpaceDE w:val="0"/>
              <w:autoSpaceDN w:val="0"/>
              <w:adjustRightInd w:val="0"/>
              <w:spacing w:after="200"/>
              <w:jc w:val="center"/>
              <w:rPr>
                <w:sz w:val="24"/>
                <w:szCs w:val="24"/>
              </w:rPr>
            </w:pPr>
            <w:proofErr w:type="spellStart"/>
            <w:r>
              <w:rPr>
                <w:sz w:val="24"/>
                <w:szCs w:val="24"/>
              </w:rPr>
              <w:t>Наименование</w:t>
            </w:r>
            <w:proofErr w:type="spellEnd"/>
            <w:r>
              <w:rPr>
                <w:sz w:val="24"/>
                <w:szCs w:val="24"/>
              </w:rPr>
              <w:t xml:space="preserve"> </w:t>
            </w:r>
            <w:proofErr w:type="spellStart"/>
            <w:r>
              <w:rPr>
                <w:sz w:val="24"/>
                <w:szCs w:val="24"/>
              </w:rPr>
              <w:t>инвентаря</w:t>
            </w:r>
            <w:proofErr w:type="spellEnd"/>
          </w:p>
        </w:tc>
        <w:tc>
          <w:tcPr>
            <w:tcW w:w="2126" w:type="dxa"/>
          </w:tcPr>
          <w:p w:rsidR="00B747D6" w:rsidRDefault="0065571B">
            <w:pPr>
              <w:overflowPunct w:val="0"/>
              <w:autoSpaceDE w:val="0"/>
              <w:autoSpaceDN w:val="0"/>
              <w:adjustRightInd w:val="0"/>
              <w:spacing w:after="200"/>
              <w:jc w:val="center"/>
              <w:rPr>
                <w:sz w:val="24"/>
                <w:szCs w:val="24"/>
              </w:rPr>
            </w:pPr>
            <w:proofErr w:type="spellStart"/>
            <w:r>
              <w:rPr>
                <w:sz w:val="24"/>
                <w:szCs w:val="24"/>
              </w:rPr>
              <w:t>Количество</w:t>
            </w:r>
            <w:proofErr w:type="spellEnd"/>
            <w:r>
              <w:rPr>
                <w:sz w:val="24"/>
                <w:szCs w:val="24"/>
              </w:rPr>
              <w:t xml:space="preserve">, </w:t>
            </w:r>
            <w:proofErr w:type="spellStart"/>
            <w:r>
              <w:rPr>
                <w:sz w:val="24"/>
                <w:szCs w:val="24"/>
              </w:rPr>
              <w:t>шт</w:t>
            </w:r>
            <w:proofErr w:type="spellEnd"/>
          </w:p>
        </w:tc>
      </w:tr>
      <w:tr w:rsidR="00B747D6">
        <w:trPr>
          <w:trHeight w:val="249"/>
        </w:trPr>
        <w:tc>
          <w:tcPr>
            <w:tcW w:w="1134" w:type="dxa"/>
          </w:tcPr>
          <w:p w:rsidR="00B747D6" w:rsidRDefault="0065571B">
            <w:pPr>
              <w:overflowPunct w:val="0"/>
              <w:autoSpaceDE w:val="0"/>
              <w:autoSpaceDN w:val="0"/>
              <w:adjustRightInd w:val="0"/>
              <w:ind w:left="360"/>
              <w:rPr>
                <w:sz w:val="24"/>
                <w:szCs w:val="24"/>
                <w:lang w:val="ru-RU"/>
              </w:rPr>
            </w:pPr>
            <w:r>
              <w:rPr>
                <w:sz w:val="24"/>
                <w:szCs w:val="24"/>
                <w:lang w:val="ru-RU"/>
              </w:rPr>
              <w:t>1.</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Щит</w:t>
            </w:r>
            <w:proofErr w:type="spellEnd"/>
            <w:r>
              <w:rPr>
                <w:sz w:val="24"/>
                <w:szCs w:val="24"/>
              </w:rPr>
              <w:t xml:space="preserve">, </w:t>
            </w:r>
            <w:proofErr w:type="spellStart"/>
            <w:r>
              <w:rPr>
                <w:sz w:val="24"/>
                <w:szCs w:val="24"/>
              </w:rPr>
              <w:t>изготовленный</w:t>
            </w:r>
            <w:proofErr w:type="spellEnd"/>
            <w:r>
              <w:rPr>
                <w:sz w:val="24"/>
                <w:szCs w:val="24"/>
              </w:rPr>
              <w:t xml:space="preserve"> </w:t>
            </w:r>
            <w:proofErr w:type="spellStart"/>
            <w:r>
              <w:rPr>
                <w:sz w:val="24"/>
                <w:szCs w:val="24"/>
              </w:rPr>
              <w:t>согласно</w:t>
            </w:r>
            <w:proofErr w:type="spellEnd"/>
            <w:r>
              <w:rPr>
                <w:sz w:val="24"/>
                <w:szCs w:val="24"/>
              </w:rPr>
              <w:t xml:space="preserve"> ГОСТ</w:t>
            </w:r>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1</w:t>
            </w:r>
          </w:p>
        </w:tc>
      </w:tr>
      <w:tr w:rsidR="00B747D6">
        <w:trPr>
          <w:trHeight w:val="268"/>
        </w:trPr>
        <w:tc>
          <w:tcPr>
            <w:tcW w:w="1134" w:type="dxa"/>
          </w:tcPr>
          <w:p w:rsidR="00B747D6" w:rsidRDefault="0065571B">
            <w:pPr>
              <w:overflowPunct w:val="0"/>
              <w:autoSpaceDE w:val="0"/>
              <w:autoSpaceDN w:val="0"/>
              <w:adjustRightInd w:val="0"/>
              <w:ind w:left="360"/>
              <w:rPr>
                <w:sz w:val="24"/>
                <w:szCs w:val="24"/>
                <w:lang w:val="ru-RU"/>
              </w:rPr>
            </w:pPr>
            <w:r>
              <w:rPr>
                <w:sz w:val="24"/>
                <w:szCs w:val="24"/>
                <w:lang w:val="ru-RU"/>
              </w:rPr>
              <w:t>2.</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Порошковые</w:t>
            </w:r>
            <w:proofErr w:type="spellEnd"/>
            <w:r>
              <w:rPr>
                <w:sz w:val="24"/>
                <w:szCs w:val="24"/>
              </w:rPr>
              <w:t xml:space="preserve"> </w:t>
            </w:r>
            <w:proofErr w:type="spellStart"/>
            <w:r>
              <w:rPr>
                <w:sz w:val="24"/>
                <w:szCs w:val="24"/>
              </w:rPr>
              <w:t>огнетушители</w:t>
            </w:r>
            <w:proofErr w:type="spellEnd"/>
            <w:r>
              <w:rPr>
                <w:sz w:val="24"/>
                <w:szCs w:val="24"/>
              </w:rPr>
              <w:t xml:space="preserve">  10 л.</w:t>
            </w:r>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2</w:t>
            </w:r>
          </w:p>
        </w:tc>
      </w:tr>
      <w:tr w:rsidR="00B747D6">
        <w:trPr>
          <w:trHeight w:val="283"/>
        </w:trPr>
        <w:tc>
          <w:tcPr>
            <w:tcW w:w="1134" w:type="dxa"/>
          </w:tcPr>
          <w:p w:rsidR="00B747D6" w:rsidRDefault="0065571B">
            <w:pPr>
              <w:overflowPunct w:val="0"/>
              <w:autoSpaceDE w:val="0"/>
              <w:autoSpaceDN w:val="0"/>
              <w:adjustRightInd w:val="0"/>
              <w:ind w:left="360"/>
              <w:rPr>
                <w:sz w:val="24"/>
                <w:szCs w:val="24"/>
                <w:lang w:val="ru-RU"/>
              </w:rPr>
            </w:pPr>
            <w:r>
              <w:rPr>
                <w:sz w:val="24"/>
                <w:szCs w:val="24"/>
                <w:lang w:val="ru-RU"/>
              </w:rPr>
              <w:t>3.</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Углекислотный</w:t>
            </w:r>
            <w:proofErr w:type="spellEnd"/>
            <w:r>
              <w:rPr>
                <w:sz w:val="24"/>
                <w:szCs w:val="24"/>
              </w:rPr>
              <w:t xml:space="preserve"> </w:t>
            </w:r>
            <w:proofErr w:type="spellStart"/>
            <w:r>
              <w:rPr>
                <w:sz w:val="24"/>
                <w:szCs w:val="24"/>
              </w:rPr>
              <w:t>огнетушитель</w:t>
            </w:r>
            <w:proofErr w:type="spellEnd"/>
            <w:r>
              <w:rPr>
                <w:sz w:val="24"/>
                <w:szCs w:val="24"/>
              </w:rPr>
              <w:t xml:space="preserve"> ОУ-8 (ОУ-5)</w:t>
            </w:r>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2</w:t>
            </w:r>
          </w:p>
        </w:tc>
      </w:tr>
      <w:tr w:rsidR="00B747D6">
        <w:trPr>
          <w:trHeight w:val="283"/>
        </w:trPr>
        <w:tc>
          <w:tcPr>
            <w:tcW w:w="1134" w:type="dxa"/>
          </w:tcPr>
          <w:p w:rsidR="00B747D6" w:rsidRDefault="0065571B">
            <w:pPr>
              <w:overflowPunct w:val="0"/>
              <w:autoSpaceDE w:val="0"/>
              <w:autoSpaceDN w:val="0"/>
              <w:adjustRightInd w:val="0"/>
              <w:ind w:left="360"/>
              <w:rPr>
                <w:sz w:val="24"/>
                <w:szCs w:val="24"/>
                <w:lang w:val="ru-RU"/>
              </w:rPr>
            </w:pPr>
            <w:r>
              <w:rPr>
                <w:sz w:val="24"/>
                <w:szCs w:val="24"/>
                <w:lang w:val="ru-RU"/>
              </w:rPr>
              <w:t>4.</w:t>
            </w:r>
          </w:p>
        </w:tc>
        <w:tc>
          <w:tcPr>
            <w:tcW w:w="6521" w:type="dxa"/>
          </w:tcPr>
          <w:p w:rsidR="00B747D6" w:rsidRDefault="0065571B">
            <w:pPr>
              <w:overflowPunct w:val="0"/>
              <w:autoSpaceDE w:val="0"/>
              <w:autoSpaceDN w:val="0"/>
              <w:adjustRightInd w:val="0"/>
              <w:spacing w:after="200"/>
              <w:jc w:val="both"/>
              <w:rPr>
                <w:sz w:val="24"/>
                <w:szCs w:val="24"/>
                <w:lang w:val="ru-RU"/>
              </w:rPr>
            </w:pPr>
            <w:r>
              <w:rPr>
                <w:sz w:val="24"/>
                <w:szCs w:val="24"/>
                <w:lang w:val="ru-RU"/>
              </w:rPr>
              <w:t>Полотно из негорючей ткани, войлок 2х2 м</w:t>
            </w:r>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1</w:t>
            </w:r>
          </w:p>
        </w:tc>
      </w:tr>
      <w:tr w:rsidR="00B747D6">
        <w:trPr>
          <w:trHeight w:val="247"/>
        </w:trPr>
        <w:tc>
          <w:tcPr>
            <w:tcW w:w="1134" w:type="dxa"/>
          </w:tcPr>
          <w:p w:rsidR="00B747D6" w:rsidRDefault="0065571B">
            <w:pPr>
              <w:overflowPunct w:val="0"/>
              <w:autoSpaceDE w:val="0"/>
              <w:autoSpaceDN w:val="0"/>
              <w:adjustRightInd w:val="0"/>
              <w:ind w:left="360"/>
              <w:rPr>
                <w:sz w:val="24"/>
                <w:szCs w:val="24"/>
                <w:lang w:val="ru-RU"/>
              </w:rPr>
            </w:pPr>
            <w:r>
              <w:rPr>
                <w:sz w:val="24"/>
                <w:szCs w:val="24"/>
                <w:lang w:val="ru-RU"/>
              </w:rPr>
              <w:t>5.</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Лом</w:t>
            </w:r>
            <w:proofErr w:type="spellEnd"/>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1</w:t>
            </w:r>
          </w:p>
        </w:tc>
      </w:tr>
      <w:tr w:rsidR="00B747D6">
        <w:trPr>
          <w:trHeight w:val="283"/>
        </w:trPr>
        <w:tc>
          <w:tcPr>
            <w:tcW w:w="1134" w:type="dxa"/>
          </w:tcPr>
          <w:p w:rsidR="00B747D6" w:rsidRDefault="0065571B">
            <w:pPr>
              <w:overflowPunct w:val="0"/>
              <w:autoSpaceDE w:val="0"/>
              <w:autoSpaceDN w:val="0"/>
              <w:adjustRightInd w:val="0"/>
              <w:ind w:left="360"/>
              <w:rPr>
                <w:sz w:val="24"/>
                <w:szCs w:val="24"/>
                <w:lang w:val="ru-RU"/>
              </w:rPr>
            </w:pPr>
            <w:r>
              <w:rPr>
                <w:sz w:val="24"/>
                <w:szCs w:val="24"/>
                <w:lang w:val="ru-RU"/>
              </w:rPr>
              <w:t>6.</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Багор</w:t>
            </w:r>
            <w:proofErr w:type="spellEnd"/>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1</w:t>
            </w:r>
          </w:p>
        </w:tc>
      </w:tr>
      <w:tr w:rsidR="00B747D6">
        <w:trPr>
          <w:trHeight w:val="268"/>
        </w:trPr>
        <w:tc>
          <w:tcPr>
            <w:tcW w:w="1134" w:type="dxa"/>
          </w:tcPr>
          <w:p w:rsidR="00B747D6" w:rsidRDefault="0065571B">
            <w:pPr>
              <w:overflowPunct w:val="0"/>
              <w:autoSpaceDE w:val="0"/>
              <w:autoSpaceDN w:val="0"/>
              <w:adjustRightInd w:val="0"/>
              <w:ind w:left="360"/>
              <w:rPr>
                <w:sz w:val="24"/>
                <w:szCs w:val="24"/>
                <w:lang w:val="ru-RU"/>
              </w:rPr>
            </w:pPr>
            <w:r>
              <w:rPr>
                <w:sz w:val="24"/>
                <w:szCs w:val="24"/>
                <w:lang w:val="ru-RU"/>
              </w:rPr>
              <w:t>7.</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Лопаты</w:t>
            </w:r>
            <w:proofErr w:type="spellEnd"/>
            <w:r>
              <w:rPr>
                <w:sz w:val="24"/>
                <w:szCs w:val="24"/>
              </w:rPr>
              <w:t xml:space="preserve"> </w:t>
            </w:r>
            <w:proofErr w:type="spellStart"/>
            <w:r>
              <w:rPr>
                <w:sz w:val="24"/>
                <w:szCs w:val="24"/>
              </w:rPr>
              <w:t>совковая</w:t>
            </w:r>
            <w:proofErr w:type="spellEnd"/>
            <w:r>
              <w:rPr>
                <w:sz w:val="24"/>
                <w:szCs w:val="24"/>
              </w:rPr>
              <w:t xml:space="preserve"> и </w:t>
            </w:r>
            <w:proofErr w:type="spellStart"/>
            <w:r>
              <w:rPr>
                <w:sz w:val="24"/>
                <w:szCs w:val="24"/>
              </w:rPr>
              <w:t>штыковая</w:t>
            </w:r>
            <w:proofErr w:type="spellEnd"/>
          </w:p>
        </w:tc>
        <w:tc>
          <w:tcPr>
            <w:tcW w:w="2126" w:type="dxa"/>
          </w:tcPr>
          <w:p w:rsidR="00B747D6" w:rsidRDefault="0065571B">
            <w:pPr>
              <w:overflowPunct w:val="0"/>
              <w:autoSpaceDE w:val="0"/>
              <w:autoSpaceDN w:val="0"/>
              <w:adjustRightInd w:val="0"/>
              <w:spacing w:after="200"/>
              <w:jc w:val="center"/>
              <w:rPr>
                <w:sz w:val="24"/>
                <w:szCs w:val="24"/>
              </w:rPr>
            </w:pPr>
            <w:proofErr w:type="spellStart"/>
            <w:r>
              <w:rPr>
                <w:sz w:val="24"/>
                <w:szCs w:val="24"/>
              </w:rPr>
              <w:t>по</w:t>
            </w:r>
            <w:proofErr w:type="spellEnd"/>
            <w:r>
              <w:rPr>
                <w:sz w:val="24"/>
                <w:szCs w:val="24"/>
              </w:rPr>
              <w:t xml:space="preserve"> 1</w:t>
            </w:r>
          </w:p>
        </w:tc>
      </w:tr>
      <w:tr w:rsidR="00B747D6">
        <w:trPr>
          <w:trHeight w:val="283"/>
        </w:trPr>
        <w:tc>
          <w:tcPr>
            <w:tcW w:w="1134" w:type="dxa"/>
          </w:tcPr>
          <w:p w:rsidR="00B747D6" w:rsidRDefault="0065571B">
            <w:pPr>
              <w:overflowPunct w:val="0"/>
              <w:autoSpaceDE w:val="0"/>
              <w:autoSpaceDN w:val="0"/>
              <w:adjustRightInd w:val="0"/>
              <w:ind w:left="360"/>
              <w:rPr>
                <w:sz w:val="24"/>
                <w:szCs w:val="24"/>
                <w:lang w:val="ru-RU"/>
              </w:rPr>
            </w:pPr>
            <w:r>
              <w:rPr>
                <w:sz w:val="24"/>
                <w:szCs w:val="24"/>
                <w:lang w:val="ru-RU"/>
              </w:rPr>
              <w:t>8.</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Ведра</w:t>
            </w:r>
            <w:proofErr w:type="spellEnd"/>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2</w:t>
            </w:r>
          </w:p>
        </w:tc>
      </w:tr>
      <w:tr w:rsidR="00B747D6">
        <w:trPr>
          <w:trHeight w:val="268"/>
        </w:trPr>
        <w:tc>
          <w:tcPr>
            <w:tcW w:w="1134" w:type="dxa"/>
          </w:tcPr>
          <w:p w:rsidR="00B747D6" w:rsidRDefault="0065571B">
            <w:pPr>
              <w:overflowPunct w:val="0"/>
              <w:autoSpaceDE w:val="0"/>
              <w:autoSpaceDN w:val="0"/>
              <w:adjustRightInd w:val="0"/>
              <w:ind w:left="360"/>
              <w:rPr>
                <w:sz w:val="24"/>
                <w:szCs w:val="24"/>
                <w:lang w:val="ru-RU"/>
              </w:rPr>
            </w:pPr>
            <w:r>
              <w:rPr>
                <w:sz w:val="24"/>
                <w:szCs w:val="24"/>
                <w:lang w:val="ru-RU"/>
              </w:rPr>
              <w:t>9.</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Ящик</w:t>
            </w:r>
            <w:proofErr w:type="spellEnd"/>
            <w:r>
              <w:rPr>
                <w:sz w:val="24"/>
                <w:szCs w:val="24"/>
              </w:rPr>
              <w:t xml:space="preserve"> с </w:t>
            </w:r>
            <w:proofErr w:type="spellStart"/>
            <w:r>
              <w:rPr>
                <w:sz w:val="24"/>
                <w:szCs w:val="24"/>
              </w:rPr>
              <w:t>песком</w:t>
            </w:r>
            <w:proofErr w:type="spellEnd"/>
            <w:r>
              <w:rPr>
                <w:sz w:val="24"/>
                <w:szCs w:val="24"/>
              </w:rPr>
              <w:t xml:space="preserve"> 1 м3</w:t>
            </w:r>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1</w:t>
            </w:r>
          </w:p>
        </w:tc>
      </w:tr>
      <w:tr w:rsidR="00B747D6">
        <w:trPr>
          <w:trHeight w:val="268"/>
        </w:trPr>
        <w:tc>
          <w:tcPr>
            <w:tcW w:w="1134" w:type="dxa"/>
          </w:tcPr>
          <w:p w:rsidR="00B747D6" w:rsidRDefault="0065571B">
            <w:pPr>
              <w:overflowPunct w:val="0"/>
              <w:autoSpaceDE w:val="0"/>
              <w:autoSpaceDN w:val="0"/>
              <w:adjustRightInd w:val="0"/>
              <w:jc w:val="center"/>
              <w:rPr>
                <w:sz w:val="24"/>
                <w:szCs w:val="24"/>
                <w:lang w:val="ru-RU"/>
              </w:rPr>
            </w:pPr>
            <w:r>
              <w:rPr>
                <w:sz w:val="24"/>
                <w:szCs w:val="24"/>
                <w:lang w:val="ru-RU"/>
              </w:rPr>
              <w:t>10.</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Пожарная</w:t>
            </w:r>
            <w:proofErr w:type="spellEnd"/>
            <w:r>
              <w:rPr>
                <w:sz w:val="24"/>
                <w:szCs w:val="24"/>
              </w:rPr>
              <w:t xml:space="preserve"> </w:t>
            </w:r>
            <w:proofErr w:type="spellStart"/>
            <w:r>
              <w:rPr>
                <w:sz w:val="24"/>
                <w:szCs w:val="24"/>
              </w:rPr>
              <w:t>бочка</w:t>
            </w:r>
            <w:proofErr w:type="spellEnd"/>
            <w:r>
              <w:rPr>
                <w:sz w:val="24"/>
                <w:szCs w:val="24"/>
              </w:rPr>
              <w:t xml:space="preserve"> 0,2 м3</w:t>
            </w:r>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1</w:t>
            </w:r>
          </w:p>
        </w:tc>
      </w:tr>
      <w:tr w:rsidR="00B747D6">
        <w:trPr>
          <w:trHeight w:val="268"/>
        </w:trPr>
        <w:tc>
          <w:tcPr>
            <w:tcW w:w="1134" w:type="dxa"/>
          </w:tcPr>
          <w:p w:rsidR="00B747D6" w:rsidRDefault="0065571B">
            <w:pPr>
              <w:overflowPunct w:val="0"/>
              <w:autoSpaceDE w:val="0"/>
              <w:autoSpaceDN w:val="0"/>
              <w:adjustRightInd w:val="0"/>
              <w:jc w:val="center"/>
              <w:rPr>
                <w:sz w:val="24"/>
                <w:szCs w:val="24"/>
                <w:lang w:val="ru-RU"/>
              </w:rPr>
            </w:pPr>
            <w:r>
              <w:rPr>
                <w:sz w:val="24"/>
                <w:szCs w:val="24"/>
                <w:lang w:val="ru-RU"/>
              </w:rPr>
              <w:t>11.</w:t>
            </w:r>
          </w:p>
        </w:tc>
        <w:tc>
          <w:tcPr>
            <w:tcW w:w="6521" w:type="dxa"/>
          </w:tcPr>
          <w:p w:rsidR="00B747D6" w:rsidRDefault="0065571B">
            <w:pPr>
              <w:overflowPunct w:val="0"/>
              <w:autoSpaceDE w:val="0"/>
              <w:autoSpaceDN w:val="0"/>
              <w:adjustRightInd w:val="0"/>
              <w:spacing w:after="200"/>
              <w:jc w:val="both"/>
              <w:rPr>
                <w:sz w:val="24"/>
                <w:szCs w:val="24"/>
              </w:rPr>
            </w:pPr>
            <w:proofErr w:type="spellStart"/>
            <w:r>
              <w:rPr>
                <w:sz w:val="24"/>
                <w:szCs w:val="24"/>
              </w:rPr>
              <w:t>Топор</w:t>
            </w:r>
            <w:proofErr w:type="spellEnd"/>
          </w:p>
        </w:tc>
        <w:tc>
          <w:tcPr>
            <w:tcW w:w="2126" w:type="dxa"/>
          </w:tcPr>
          <w:p w:rsidR="00B747D6" w:rsidRDefault="0065571B">
            <w:pPr>
              <w:overflowPunct w:val="0"/>
              <w:autoSpaceDE w:val="0"/>
              <w:autoSpaceDN w:val="0"/>
              <w:adjustRightInd w:val="0"/>
              <w:spacing w:after="200"/>
              <w:jc w:val="center"/>
              <w:rPr>
                <w:sz w:val="24"/>
                <w:szCs w:val="24"/>
              </w:rPr>
            </w:pPr>
            <w:r>
              <w:rPr>
                <w:sz w:val="24"/>
                <w:szCs w:val="24"/>
              </w:rPr>
              <w:t>2</w:t>
            </w:r>
          </w:p>
        </w:tc>
      </w:tr>
      <w:tr w:rsidR="00B747D6">
        <w:trPr>
          <w:trHeight w:val="268"/>
        </w:trPr>
        <w:tc>
          <w:tcPr>
            <w:tcW w:w="1134" w:type="dxa"/>
            <w:tcBorders>
              <w:top w:val="single" w:sz="4" w:space="0" w:color="auto"/>
              <w:left w:val="double" w:sz="4" w:space="0" w:color="auto"/>
              <w:bottom w:val="double" w:sz="4" w:space="0" w:color="auto"/>
              <w:right w:val="single" w:sz="4" w:space="0" w:color="auto"/>
            </w:tcBorders>
          </w:tcPr>
          <w:p w:rsidR="00B747D6" w:rsidRDefault="0065571B">
            <w:pPr>
              <w:overflowPunct w:val="0"/>
              <w:autoSpaceDE w:val="0"/>
              <w:autoSpaceDN w:val="0"/>
              <w:adjustRightInd w:val="0"/>
              <w:ind w:left="360"/>
              <w:rPr>
                <w:sz w:val="24"/>
                <w:szCs w:val="24"/>
                <w:lang w:val="ru-RU"/>
              </w:rPr>
            </w:pPr>
            <w:r>
              <w:rPr>
                <w:sz w:val="24"/>
                <w:szCs w:val="24"/>
                <w:lang w:val="ru-RU"/>
              </w:rPr>
              <w:t>12.</w:t>
            </w:r>
          </w:p>
        </w:tc>
        <w:tc>
          <w:tcPr>
            <w:tcW w:w="6521" w:type="dxa"/>
            <w:tcBorders>
              <w:top w:val="single" w:sz="4" w:space="0" w:color="auto"/>
              <w:left w:val="single" w:sz="4" w:space="0" w:color="auto"/>
              <w:bottom w:val="double" w:sz="4" w:space="0" w:color="auto"/>
              <w:right w:val="single" w:sz="4" w:space="0" w:color="auto"/>
            </w:tcBorders>
          </w:tcPr>
          <w:p w:rsidR="00B747D6" w:rsidRDefault="0065571B">
            <w:pPr>
              <w:overflowPunct w:val="0"/>
              <w:autoSpaceDE w:val="0"/>
              <w:autoSpaceDN w:val="0"/>
              <w:adjustRightInd w:val="0"/>
              <w:spacing w:after="200"/>
              <w:jc w:val="both"/>
              <w:rPr>
                <w:sz w:val="24"/>
                <w:szCs w:val="24"/>
                <w:lang w:val="ru-RU"/>
              </w:rPr>
            </w:pPr>
            <w:r>
              <w:rPr>
                <w:sz w:val="24"/>
                <w:szCs w:val="24"/>
                <w:lang w:val="ru-RU"/>
              </w:rPr>
              <w:t>Пожарная сирена</w:t>
            </w:r>
          </w:p>
        </w:tc>
        <w:tc>
          <w:tcPr>
            <w:tcW w:w="2126" w:type="dxa"/>
            <w:tcBorders>
              <w:top w:val="single" w:sz="4" w:space="0" w:color="auto"/>
              <w:left w:val="single" w:sz="4" w:space="0" w:color="auto"/>
              <w:bottom w:val="double" w:sz="4" w:space="0" w:color="auto"/>
              <w:right w:val="double" w:sz="4" w:space="0" w:color="auto"/>
            </w:tcBorders>
          </w:tcPr>
          <w:p w:rsidR="00B747D6" w:rsidRDefault="0065571B">
            <w:pPr>
              <w:overflowPunct w:val="0"/>
              <w:autoSpaceDE w:val="0"/>
              <w:autoSpaceDN w:val="0"/>
              <w:adjustRightInd w:val="0"/>
              <w:spacing w:after="200"/>
              <w:jc w:val="center"/>
              <w:rPr>
                <w:sz w:val="24"/>
                <w:szCs w:val="24"/>
              </w:rPr>
            </w:pPr>
            <w:r>
              <w:rPr>
                <w:sz w:val="24"/>
                <w:szCs w:val="24"/>
              </w:rPr>
              <w:t>2</w:t>
            </w:r>
          </w:p>
        </w:tc>
      </w:tr>
      <w:tr w:rsidR="00B747D6">
        <w:trPr>
          <w:trHeight w:val="268"/>
        </w:trPr>
        <w:tc>
          <w:tcPr>
            <w:tcW w:w="1134" w:type="dxa"/>
            <w:tcBorders>
              <w:top w:val="single" w:sz="4" w:space="0" w:color="auto"/>
              <w:left w:val="double" w:sz="4" w:space="0" w:color="auto"/>
              <w:bottom w:val="double" w:sz="4" w:space="0" w:color="auto"/>
              <w:right w:val="single" w:sz="4" w:space="0" w:color="auto"/>
            </w:tcBorders>
          </w:tcPr>
          <w:p w:rsidR="00B747D6" w:rsidRDefault="0065571B">
            <w:pPr>
              <w:overflowPunct w:val="0"/>
              <w:autoSpaceDE w:val="0"/>
              <w:autoSpaceDN w:val="0"/>
              <w:adjustRightInd w:val="0"/>
              <w:jc w:val="center"/>
              <w:rPr>
                <w:sz w:val="24"/>
                <w:szCs w:val="24"/>
                <w:lang w:val="ru-RU"/>
              </w:rPr>
            </w:pPr>
            <w:r>
              <w:rPr>
                <w:sz w:val="24"/>
                <w:szCs w:val="24"/>
                <w:lang w:val="ru-RU"/>
              </w:rPr>
              <w:t>13.</w:t>
            </w:r>
          </w:p>
        </w:tc>
        <w:tc>
          <w:tcPr>
            <w:tcW w:w="6521" w:type="dxa"/>
            <w:tcBorders>
              <w:top w:val="single" w:sz="4" w:space="0" w:color="auto"/>
              <w:left w:val="single" w:sz="4" w:space="0" w:color="auto"/>
              <w:bottom w:val="double" w:sz="4" w:space="0" w:color="auto"/>
              <w:right w:val="single" w:sz="4" w:space="0" w:color="auto"/>
            </w:tcBorders>
          </w:tcPr>
          <w:p w:rsidR="00B747D6" w:rsidRDefault="0065571B">
            <w:pPr>
              <w:overflowPunct w:val="0"/>
              <w:autoSpaceDE w:val="0"/>
              <w:autoSpaceDN w:val="0"/>
              <w:adjustRightInd w:val="0"/>
              <w:spacing w:after="200"/>
              <w:jc w:val="both"/>
              <w:rPr>
                <w:sz w:val="24"/>
                <w:szCs w:val="24"/>
                <w:lang w:val="ru-RU"/>
              </w:rPr>
            </w:pPr>
            <w:r>
              <w:rPr>
                <w:sz w:val="24"/>
                <w:szCs w:val="24"/>
                <w:lang w:val="ru-RU"/>
              </w:rPr>
              <w:t>Предупредительные знаки</w:t>
            </w:r>
          </w:p>
        </w:tc>
        <w:tc>
          <w:tcPr>
            <w:tcW w:w="2126" w:type="dxa"/>
            <w:tcBorders>
              <w:top w:val="single" w:sz="4" w:space="0" w:color="auto"/>
              <w:left w:val="single" w:sz="4" w:space="0" w:color="auto"/>
              <w:bottom w:val="double" w:sz="4" w:space="0" w:color="auto"/>
              <w:right w:val="double" w:sz="4" w:space="0" w:color="auto"/>
            </w:tcBorders>
          </w:tcPr>
          <w:p w:rsidR="00B747D6" w:rsidRDefault="0065571B">
            <w:pPr>
              <w:overflowPunct w:val="0"/>
              <w:autoSpaceDE w:val="0"/>
              <w:autoSpaceDN w:val="0"/>
              <w:adjustRightInd w:val="0"/>
              <w:spacing w:after="200"/>
              <w:jc w:val="center"/>
              <w:rPr>
                <w:sz w:val="24"/>
                <w:szCs w:val="24"/>
              </w:rPr>
            </w:pPr>
            <w:r>
              <w:rPr>
                <w:sz w:val="24"/>
                <w:szCs w:val="24"/>
              </w:rPr>
              <w:t>2</w:t>
            </w:r>
          </w:p>
        </w:tc>
      </w:tr>
    </w:tbl>
    <w:p w:rsidR="00B747D6" w:rsidRDefault="00B747D6">
      <w:pPr>
        <w:pStyle w:val="Normal4"/>
        <w:jc w:val="both"/>
        <w:rPr>
          <w:i/>
          <w:szCs w:val="24"/>
          <w:lang w:val="ru-RU"/>
        </w:rPr>
      </w:pPr>
    </w:p>
    <w:p w:rsidR="00B747D6" w:rsidRDefault="0065571B">
      <w:pPr>
        <w:pStyle w:val="Normal4"/>
        <w:jc w:val="both"/>
        <w:rPr>
          <w:szCs w:val="24"/>
          <w:lang w:val="ru-RU"/>
        </w:rPr>
      </w:pPr>
      <w:r>
        <w:rPr>
          <w:i/>
          <w:szCs w:val="24"/>
          <w:lang w:val="ru-RU"/>
        </w:rPr>
        <w:t xml:space="preserve">Примечание: </w:t>
      </w:r>
      <w:r>
        <w:rPr>
          <w:szCs w:val="24"/>
          <w:lang w:val="ru-RU"/>
        </w:rPr>
        <w:t xml:space="preserve">оборудуются 3 пожарных поста: </w:t>
      </w:r>
    </w:p>
    <w:p w:rsidR="00B747D6" w:rsidRDefault="00B747D6">
      <w:pPr>
        <w:pStyle w:val="Normal4"/>
        <w:jc w:val="both"/>
        <w:rPr>
          <w:i/>
          <w:szCs w:val="24"/>
          <w:lang w:val="ru-RU"/>
        </w:rPr>
      </w:pPr>
    </w:p>
    <w:p w:rsidR="00B747D6" w:rsidRDefault="0065571B" w:rsidP="00110941">
      <w:pPr>
        <w:pStyle w:val="Normal4"/>
        <w:numPr>
          <w:ilvl w:val="0"/>
          <w:numId w:val="48"/>
        </w:numPr>
        <w:jc w:val="both"/>
        <w:rPr>
          <w:szCs w:val="24"/>
          <w:lang w:val="ru-RU"/>
        </w:rPr>
      </w:pPr>
      <w:r>
        <w:rPr>
          <w:szCs w:val="24"/>
          <w:lang w:val="ru-RU"/>
        </w:rPr>
        <w:t xml:space="preserve">на буровой установке; </w:t>
      </w:r>
    </w:p>
    <w:p w:rsidR="00B747D6" w:rsidRDefault="0065571B" w:rsidP="00110941">
      <w:pPr>
        <w:pStyle w:val="Normal4"/>
        <w:numPr>
          <w:ilvl w:val="0"/>
          <w:numId w:val="48"/>
        </w:numPr>
        <w:jc w:val="both"/>
        <w:rPr>
          <w:szCs w:val="24"/>
          <w:lang w:val="ru-RU"/>
        </w:rPr>
      </w:pPr>
      <w:r>
        <w:rPr>
          <w:szCs w:val="24"/>
          <w:lang w:val="ru-RU"/>
        </w:rPr>
        <w:t xml:space="preserve">на складе хранения ГСМ; </w:t>
      </w:r>
    </w:p>
    <w:p w:rsidR="00B747D6" w:rsidRDefault="0065571B" w:rsidP="00110941">
      <w:pPr>
        <w:pStyle w:val="Normal4"/>
        <w:numPr>
          <w:ilvl w:val="0"/>
          <w:numId w:val="48"/>
        </w:numPr>
        <w:jc w:val="both"/>
        <w:rPr>
          <w:szCs w:val="24"/>
          <w:lang w:val="ru-RU"/>
        </w:rPr>
      </w:pPr>
      <w:r>
        <w:rPr>
          <w:szCs w:val="24"/>
          <w:lang w:val="ru-RU"/>
        </w:rPr>
        <w:t>в жилом посёлке.</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 xml:space="preserve">В насосном блоке должен находиться передвижной порошковый огнетушитель объемом 10 литров. </w:t>
      </w:r>
    </w:p>
    <w:p w:rsidR="00B747D6" w:rsidRDefault="0065571B">
      <w:pPr>
        <w:jc w:val="both"/>
        <w:rPr>
          <w:sz w:val="24"/>
          <w:szCs w:val="24"/>
          <w:lang w:val="ru-RU"/>
        </w:rPr>
      </w:pPr>
      <w:r>
        <w:rPr>
          <w:sz w:val="24"/>
          <w:szCs w:val="24"/>
          <w:lang w:val="ru-RU"/>
        </w:rPr>
        <w:t>При выполнении всех видов работ должны выполняться следующие основные мероприятия по противопожарной безопасности:</w:t>
      </w:r>
    </w:p>
    <w:p w:rsidR="00B747D6" w:rsidRDefault="00B747D6">
      <w:pPr>
        <w:jc w:val="both"/>
        <w:rPr>
          <w:sz w:val="24"/>
          <w:szCs w:val="24"/>
          <w:lang w:val="ru-RU"/>
        </w:rPr>
      </w:pPr>
    </w:p>
    <w:p w:rsidR="00B747D6" w:rsidRDefault="0065571B" w:rsidP="00110941">
      <w:pPr>
        <w:numPr>
          <w:ilvl w:val="0"/>
          <w:numId w:val="49"/>
        </w:numPr>
        <w:ind w:left="1418" w:hanging="698"/>
        <w:jc w:val="both"/>
        <w:rPr>
          <w:sz w:val="24"/>
          <w:szCs w:val="24"/>
          <w:lang w:val="ru-RU"/>
        </w:rPr>
      </w:pPr>
      <w:r>
        <w:rPr>
          <w:sz w:val="24"/>
          <w:szCs w:val="24"/>
          <w:lang w:val="ru-RU"/>
        </w:rPr>
        <w:t>запрещение курения и разведения открытого огня в производственных помещениях, под основанием буровой;</w:t>
      </w:r>
    </w:p>
    <w:p w:rsidR="00B747D6" w:rsidRDefault="0065571B" w:rsidP="00110941">
      <w:pPr>
        <w:numPr>
          <w:ilvl w:val="0"/>
          <w:numId w:val="49"/>
        </w:numPr>
        <w:ind w:firstLine="0"/>
        <w:jc w:val="both"/>
        <w:rPr>
          <w:sz w:val="24"/>
          <w:szCs w:val="24"/>
          <w:lang w:val="ru-RU"/>
        </w:rPr>
      </w:pPr>
      <w:r>
        <w:rPr>
          <w:sz w:val="24"/>
          <w:szCs w:val="24"/>
          <w:lang w:val="ru-RU"/>
        </w:rPr>
        <w:t>отведение для курения специально оборудованных мест вне буровой;</w:t>
      </w:r>
    </w:p>
    <w:p w:rsidR="00B747D6" w:rsidRDefault="0065571B" w:rsidP="00110941">
      <w:pPr>
        <w:numPr>
          <w:ilvl w:val="0"/>
          <w:numId w:val="49"/>
        </w:numPr>
        <w:ind w:firstLine="0"/>
        <w:jc w:val="both"/>
        <w:rPr>
          <w:sz w:val="24"/>
          <w:szCs w:val="24"/>
          <w:lang w:val="ru-RU"/>
        </w:rPr>
      </w:pPr>
      <w:r>
        <w:rPr>
          <w:sz w:val="24"/>
          <w:szCs w:val="24"/>
          <w:lang w:val="ru-RU"/>
        </w:rPr>
        <w:t>наличие на объекте инструктажа по ППБ;</w:t>
      </w:r>
    </w:p>
    <w:p w:rsidR="00B747D6" w:rsidRDefault="0065571B" w:rsidP="00110941">
      <w:pPr>
        <w:numPr>
          <w:ilvl w:val="0"/>
          <w:numId w:val="49"/>
        </w:numPr>
        <w:ind w:firstLine="0"/>
        <w:jc w:val="both"/>
        <w:rPr>
          <w:sz w:val="24"/>
          <w:szCs w:val="24"/>
          <w:lang w:val="ru-RU"/>
        </w:rPr>
      </w:pPr>
      <w:r>
        <w:rPr>
          <w:sz w:val="24"/>
          <w:szCs w:val="24"/>
          <w:lang w:val="ru-RU"/>
        </w:rPr>
        <w:t xml:space="preserve">запрещение использования пожарного оборудования, инвентаря для других </w:t>
      </w:r>
    </w:p>
    <w:p w:rsidR="00B747D6" w:rsidRDefault="0065571B">
      <w:pPr>
        <w:ind w:left="720"/>
        <w:jc w:val="both"/>
        <w:rPr>
          <w:sz w:val="24"/>
          <w:szCs w:val="24"/>
          <w:lang w:val="ru-RU"/>
        </w:rPr>
      </w:pPr>
      <w:r>
        <w:rPr>
          <w:sz w:val="24"/>
          <w:szCs w:val="24"/>
          <w:lang w:val="ru-RU"/>
        </w:rPr>
        <w:t xml:space="preserve">            работ, кроме прямого назначения.</w:t>
      </w:r>
    </w:p>
    <w:p w:rsidR="00B747D6" w:rsidRDefault="00B747D6">
      <w:pPr>
        <w:tabs>
          <w:tab w:val="left" w:pos="1080"/>
        </w:tabs>
        <w:jc w:val="both"/>
        <w:rPr>
          <w:sz w:val="24"/>
          <w:szCs w:val="24"/>
          <w:lang w:val="ru-RU"/>
        </w:rPr>
      </w:pPr>
    </w:p>
    <w:p w:rsidR="00B747D6" w:rsidRDefault="0065571B">
      <w:pPr>
        <w:tabs>
          <w:tab w:val="left" w:pos="1080"/>
        </w:tabs>
        <w:jc w:val="both"/>
        <w:rPr>
          <w:sz w:val="24"/>
          <w:szCs w:val="24"/>
          <w:lang w:val="ru-RU"/>
        </w:rPr>
      </w:pPr>
      <w:r>
        <w:rPr>
          <w:sz w:val="24"/>
          <w:szCs w:val="24"/>
          <w:lang w:val="ru-RU"/>
        </w:rPr>
        <w:t>На объектах  должны выполняться условия и требования по пожарной безопасности:</w:t>
      </w:r>
    </w:p>
    <w:p w:rsidR="00B747D6" w:rsidRDefault="00B747D6">
      <w:pPr>
        <w:tabs>
          <w:tab w:val="left" w:pos="1080"/>
        </w:tabs>
        <w:jc w:val="both"/>
        <w:rPr>
          <w:sz w:val="24"/>
          <w:szCs w:val="24"/>
          <w:lang w:val="ru-RU"/>
        </w:rPr>
      </w:pPr>
    </w:p>
    <w:p w:rsidR="00B747D6" w:rsidRDefault="0065571B">
      <w:pPr>
        <w:jc w:val="both"/>
        <w:rPr>
          <w:sz w:val="24"/>
          <w:szCs w:val="24"/>
          <w:lang w:val="ru-RU"/>
        </w:rPr>
      </w:pPr>
      <w:r>
        <w:rPr>
          <w:sz w:val="24"/>
          <w:szCs w:val="24"/>
          <w:lang w:val="ru-RU"/>
        </w:rPr>
        <w:t>1. Расстояния от производственных зданий, помещений до аварийных или дренажных емкостей принимаются проектом.</w:t>
      </w:r>
    </w:p>
    <w:p w:rsidR="00B747D6" w:rsidRDefault="0065571B">
      <w:pPr>
        <w:jc w:val="both"/>
        <w:rPr>
          <w:sz w:val="24"/>
          <w:szCs w:val="24"/>
          <w:lang w:val="ru-RU"/>
        </w:rPr>
      </w:pPr>
      <w:r>
        <w:rPr>
          <w:sz w:val="24"/>
          <w:szCs w:val="24"/>
          <w:lang w:val="ru-RU"/>
        </w:rPr>
        <w:t>2. Территории опасных объектов ограждаются забором высотой 2 метра с воротами шириной 4,5 метра для проезда транспорта и пожарной техники.</w:t>
      </w:r>
    </w:p>
    <w:p w:rsidR="00B747D6" w:rsidRDefault="0065571B">
      <w:pPr>
        <w:jc w:val="both"/>
        <w:rPr>
          <w:sz w:val="24"/>
          <w:szCs w:val="24"/>
          <w:lang w:val="ru-RU"/>
        </w:rPr>
      </w:pPr>
      <w:r>
        <w:rPr>
          <w:sz w:val="24"/>
          <w:szCs w:val="24"/>
          <w:lang w:val="ru-RU"/>
        </w:rPr>
        <w:lastRenderedPageBreak/>
        <w:t>3. Расстояние от ограждения до объектов не менее 5 метров.</w:t>
      </w:r>
    </w:p>
    <w:p w:rsidR="00B747D6" w:rsidRDefault="0065571B">
      <w:pPr>
        <w:jc w:val="both"/>
        <w:rPr>
          <w:sz w:val="24"/>
          <w:szCs w:val="24"/>
          <w:lang w:val="ru-RU"/>
        </w:rPr>
      </w:pPr>
      <w:r>
        <w:rPr>
          <w:sz w:val="24"/>
          <w:szCs w:val="24"/>
          <w:lang w:val="ru-RU"/>
        </w:rPr>
        <w:t>4. С наружной стороны вдоль границы ограждений территории, при размещении взрывопожароопасных объектов, резервуарных парков предусматривается противопожарная полоса шириной 10 метров, свободная от наземных сетей и растительности.</w:t>
      </w:r>
    </w:p>
    <w:p w:rsidR="00B747D6" w:rsidRDefault="00376135">
      <w:pPr>
        <w:jc w:val="both"/>
        <w:rPr>
          <w:sz w:val="24"/>
          <w:szCs w:val="24"/>
          <w:lang w:val="ru-RU"/>
        </w:rPr>
      </w:pPr>
      <w:r>
        <w:rPr>
          <w:sz w:val="24"/>
          <w:szCs w:val="24"/>
          <w:lang w:val="ru-RU"/>
        </w:rPr>
        <w:t>5</w:t>
      </w:r>
      <w:r w:rsidR="0065571B">
        <w:rPr>
          <w:sz w:val="24"/>
          <w:szCs w:val="24"/>
          <w:lang w:val="ru-RU"/>
        </w:rPr>
        <w:t>. Расстояние от места забора воды (приемных колодцев) из водоемов составляет не менее:</w:t>
      </w:r>
    </w:p>
    <w:p w:rsidR="00B747D6" w:rsidRDefault="0065571B" w:rsidP="00110941">
      <w:pPr>
        <w:numPr>
          <w:ilvl w:val="0"/>
          <w:numId w:val="50"/>
        </w:numPr>
        <w:jc w:val="both"/>
        <w:rPr>
          <w:sz w:val="24"/>
          <w:szCs w:val="24"/>
          <w:lang w:val="ru-RU"/>
        </w:rPr>
      </w:pPr>
      <w:r>
        <w:rPr>
          <w:sz w:val="24"/>
          <w:szCs w:val="24"/>
          <w:lang w:val="ru-RU"/>
        </w:rPr>
        <w:t xml:space="preserve">до зданий </w:t>
      </w:r>
      <w:r>
        <w:rPr>
          <w:sz w:val="24"/>
          <w:szCs w:val="24"/>
        </w:rPr>
        <w:t>I</w:t>
      </w:r>
      <w:r>
        <w:rPr>
          <w:sz w:val="24"/>
          <w:szCs w:val="24"/>
          <w:lang w:val="ru-RU"/>
        </w:rPr>
        <w:t xml:space="preserve"> и </w:t>
      </w:r>
      <w:r>
        <w:rPr>
          <w:sz w:val="24"/>
          <w:szCs w:val="24"/>
        </w:rPr>
        <w:t>II</w:t>
      </w:r>
      <w:r>
        <w:rPr>
          <w:sz w:val="24"/>
          <w:szCs w:val="24"/>
          <w:lang w:val="ru-RU"/>
        </w:rPr>
        <w:t xml:space="preserve"> степени огнестойкости - 10 метров;</w:t>
      </w:r>
    </w:p>
    <w:p w:rsidR="00B747D6" w:rsidRDefault="0065571B" w:rsidP="00110941">
      <w:pPr>
        <w:numPr>
          <w:ilvl w:val="0"/>
          <w:numId w:val="50"/>
        </w:numPr>
        <w:jc w:val="both"/>
        <w:rPr>
          <w:sz w:val="24"/>
          <w:szCs w:val="24"/>
          <w:lang w:val="ru-RU"/>
        </w:rPr>
      </w:pPr>
      <w:r>
        <w:rPr>
          <w:sz w:val="24"/>
          <w:szCs w:val="24"/>
          <w:lang w:val="ru-RU"/>
        </w:rPr>
        <w:t xml:space="preserve">до зданий </w:t>
      </w:r>
      <w:r>
        <w:rPr>
          <w:sz w:val="24"/>
          <w:szCs w:val="24"/>
        </w:rPr>
        <w:t>III</w:t>
      </w:r>
      <w:r>
        <w:rPr>
          <w:sz w:val="24"/>
          <w:szCs w:val="24"/>
          <w:lang w:val="ru-RU"/>
        </w:rPr>
        <w:t xml:space="preserve">, </w:t>
      </w:r>
      <w:r>
        <w:rPr>
          <w:sz w:val="24"/>
          <w:szCs w:val="24"/>
        </w:rPr>
        <w:t>IV</w:t>
      </w:r>
      <w:r>
        <w:rPr>
          <w:sz w:val="24"/>
          <w:szCs w:val="24"/>
          <w:lang w:val="ru-RU"/>
        </w:rPr>
        <w:t xml:space="preserve"> и </w:t>
      </w:r>
      <w:r>
        <w:rPr>
          <w:sz w:val="24"/>
          <w:szCs w:val="24"/>
        </w:rPr>
        <w:t>V</w:t>
      </w:r>
      <w:r>
        <w:rPr>
          <w:sz w:val="24"/>
          <w:szCs w:val="24"/>
          <w:lang w:val="ru-RU"/>
        </w:rPr>
        <w:t xml:space="preserve"> степени огнестойкости и до открытых складов сгораемых материалов – 30 метров;</w:t>
      </w:r>
    </w:p>
    <w:p w:rsidR="00B747D6" w:rsidRDefault="0065571B" w:rsidP="00110941">
      <w:pPr>
        <w:numPr>
          <w:ilvl w:val="0"/>
          <w:numId w:val="50"/>
        </w:numPr>
        <w:jc w:val="both"/>
        <w:rPr>
          <w:sz w:val="24"/>
          <w:szCs w:val="24"/>
          <w:lang w:val="ru-RU"/>
        </w:rPr>
      </w:pPr>
      <w:r>
        <w:rPr>
          <w:sz w:val="24"/>
          <w:szCs w:val="24"/>
          <w:lang w:val="ru-RU"/>
        </w:rPr>
        <w:t>до зданий и сооружений с производствами категорий А, Б, В, Е по пожарной опасности - 20 метров;</w:t>
      </w:r>
    </w:p>
    <w:p w:rsidR="00B747D6" w:rsidRDefault="0065571B" w:rsidP="00110941">
      <w:pPr>
        <w:numPr>
          <w:ilvl w:val="0"/>
          <w:numId w:val="50"/>
        </w:numPr>
        <w:jc w:val="both"/>
        <w:rPr>
          <w:sz w:val="24"/>
          <w:szCs w:val="24"/>
          <w:lang w:val="ru-RU"/>
        </w:rPr>
      </w:pPr>
      <w:r>
        <w:rPr>
          <w:sz w:val="24"/>
          <w:szCs w:val="24"/>
          <w:lang w:val="ru-RU"/>
        </w:rPr>
        <w:t>до резервуаров с горючими жидкостями – 40 метров;</w:t>
      </w:r>
    </w:p>
    <w:p w:rsidR="00B747D6" w:rsidRDefault="0065571B" w:rsidP="00110941">
      <w:pPr>
        <w:numPr>
          <w:ilvl w:val="0"/>
          <w:numId w:val="50"/>
        </w:numPr>
        <w:jc w:val="both"/>
        <w:rPr>
          <w:sz w:val="24"/>
          <w:szCs w:val="24"/>
          <w:lang w:val="ru-RU"/>
        </w:rPr>
      </w:pPr>
      <w:r>
        <w:rPr>
          <w:sz w:val="24"/>
          <w:szCs w:val="24"/>
          <w:lang w:val="ru-RU"/>
        </w:rPr>
        <w:t>до резервуаров с легковоспламеняющимися жидкостями и сжиженными горючими газами - 60 метров.</w:t>
      </w:r>
    </w:p>
    <w:p w:rsidR="00B747D6" w:rsidRDefault="00376135">
      <w:pPr>
        <w:jc w:val="both"/>
        <w:rPr>
          <w:sz w:val="24"/>
          <w:szCs w:val="24"/>
          <w:lang w:val="ru-RU"/>
        </w:rPr>
      </w:pPr>
      <w:r>
        <w:rPr>
          <w:sz w:val="24"/>
          <w:szCs w:val="24"/>
          <w:lang w:val="ru-RU"/>
        </w:rPr>
        <w:t>6</w:t>
      </w:r>
      <w:r w:rsidR="0065571B">
        <w:rPr>
          <w:sz w:val="24"/>
          <w:szCs w:val="24"/>
          <w:lang w:val="ru-RU"/>
        </w:rPr>
        <w:t>. Приемные колодцы водоемов и колодцы с гидрантами располагаются на расстоянии не более 2 метра от обочин автомобильных дорог, а при расположении их на расстоянии более 2 метров обеспечиваются подъездами.</w:t>
      </w:r>
    </w:p>
    <w:p w:rsidR="00B747D6" w:rsidRDefault="00376135">
      <w:pPr>
        <w:jc w:val="both"/>
        <w:rPr>
          <w:sz w:val="24"/>
          <w:szCs w:val="24"/>
          <w:lang w:val="ru-RU"/>
        </w:rPr>
      </w:pPr>
      <w:r>
        <w:rPr>
          <w:sz w:val="24"/>
          <w:szCs w:val="24"/>
          <w:lang w:val="ru-RU"/>
        </w:rPr>
        <w:t>7</w:t>
      </w:r>
      <w:r w:rsidR="0065571B">
        <w:rPr>
          <w:sz w:val="24"/>
          <w:szCs w:val="24"/>
          <w:lang w:val="ru-RU"/>
        </w:rPr>
        <w:t>. Пожарные резервуары или водоемы размещаются из условия обслуживания ими объектов, находящихся в радиусе:</w:t>
      </w:r>
    </w:p>
    <w:p w:rsidR="00B747D6" w:rsidRDefault="0065571B" w:rsidP="00110941">
      <w:pPr>
        <w:numPr>
          <w:ilvl w:val="0"/>
          <w:numId w:val="51"/>
        </w:numPr>
        <w:jc w:val="both"/>
        <w:rPr>
          <w:sz w:val="24"/>
          <w:szCs w:val="24"/>
        </w:rPr>
      </w:pPr>
      <w:proofErr w:type="spellStart"/>
      <w:r>
        <w:rPr>
          <w:sz w:val="24"/>
          <w:szCs w:val="24"/>
        </w:rPr>
        <w:t>при</w:t>
      </w:r>
      <w:proofErr w:type="spellEnd"/>
      <w:r>
        <w:rPr>
          <w:sz w:val="24"/>
          <w:szCs w:val="24"/>
        </w:rPr>
        <w:t xml:space="preserve"> </w:t>
      </w:r>
      <w:proofErr w:type="spellStart"/>
      <w:r>
        <w:rPr>
          <w:sz w:val="24"/>
          <w:szCs w:val="24"/>
        </w:rPr>
        <w:t>наличии</w:t>
      </w:r>
      <w:proofErr w:type="spellEnd"/>
      <w:r>
        <w:rPr>
          <w:sz w:val="24"/>
          <w:szCs w:val="24"/>
        </w:rPr>
        <w:t xml:space="preserve"> </w:t>
      </w:r>
      <w:proofErr w:type="spellStart"/>
      <w:r>
        <w:rPr>
          <w:sz w:val="24"/>
          <w:szCs w:val="24"/>
        </w:rPr>
        <w:t>автонасосов</w:t>
      </w:r>
      <w:proofErr w:type="spellEnd"/>
      <w:r>
        <w:rPr>
          <w:sz w:val="24"/>
          <w:szCs w:val="24"/>
        </w:rPr>
        <w:t xml:space="preserve"> - 200 </w:t>
      </w:r>
      <w:proofErr w:type="spellStart"/>
      <w:r>
        <w:rPr>
          <w:sz w:val="24"/>
          <w:szCs w:val="24"/>
        </w:rPr>
        <w:t>метров</w:t>
      </w:r>
      <w:proofErr w:type="spellEnd"/>
      <w:r>
        <w:rPr>
          <w:sz w:val="24"/>
          <w:szCs w:val="24"/>
        </w:rPr>
        <w:t>;</w:t>
      </w:r>
    </w:p>
    <w:p w:rsidR="00B747D6" w:rsidRDefault="0065571B" w:rsidP="00110941">
      <w:pPr>
        <w:numPr>
          <w:ilvl w:val="0"/>
          <w:numId w:val="51"/>
        </w:numPr>
        <w:jc w:val="both"/>
        <w:rPr>
          <w:sz w:val="24"/>
          <w:szCs w:val="24"/>
          <w:lang w:val="ru-RU"/>
        </w:rPr>
      </w:pPr>
      <w:r>
        <w:rPr>
          <w:sz w:val="24"/>
          <w:szCs w:val="24"/>
          <w:lang w:val="ru-RU"/>
        </w:rPr>
        <w:t>при наличии мотопомп - 100-150 метров в зависимости от типа мотопомп.</w:t>
      </w:r>
    </w:p>
    <w:p w:rsidR="00B747D6" w:rsidRDefault="00376135">
      <w:pPr>
        <w:tabs>
          <w:tab w:val="left" w:pos="1080"/>
        </w:tabs>
        <w:jc w:val="both"/>
        <w:rPr>
          <w:sz w:val="24"/>
          <w:szCs w:val="24"/>
          <w:lang w:val="ru-RU"/>
        </w:rPr>
      </w:pPr>
      <w:r>
        <w:rPr>
          <w:sz w:val="24"/>
          <w:szCs w:val="24"/>
          <w:lang w:val="ru-RU"/>
        </w:rPr>
        <w:t>8</w:t>
      </w:r>
      <w:r w:rsidR="0065571B">
        <w:rPr>
          <w:sz w:val="24"/>
          <w:szCs w:val="24"/>
          <w:lang w:val="ru-RU"/>
        </w:rPr>
        <w:t>. Здания и сооружения обеспечиваются первичными противопожарными средствами пожаротушения.</w:t>
      </w:r>
    </w:p>
    <w:p w:rsidR="00B747D6" w:rsidRDefault="00376135">
      <w:pPr>
        <w:jc w:val="both"/>
        <w:rPr>
          <w:sz w:val="24"/>
          <w:szCs w:val="24"/>
          <w:lang w:val="ru-RU"/>
        </w:rPr>
      </w:pPr>
      <w:r>
        <w:rPr>
          <w:sz w:val="24"/>
          <w:szCs w:val="24"/>
          <w:lang w:val="ru-RU"/>
        </w:rPr>
        <w:t>9</w:t>
      </w:r>
      <w:r w:rsidR="0065571B">
        <w:rPr>
          <w:sz w:val="24"/>
          <w:szCs w:val="24"/>
          <w:lang w:val="ru-RU"/>
        </w:rPr>
        <w:t>. При возникновении пожара включается звуковая и световая сигнализации на территории и в помещениях опасного объекта.</w:t>
      </w:r>
    </w:p>
    <w:p w:rsidR="00B747D6" w:rsidRDefault="0065571B">
      <w:pPr>
        <w:jc w:val="both"/>
        <w:rPr>
          <w:sz w:val="24"/>
          <w:szCs w:val="24"/>
          <w:lang w:val="ru-RU"/>
        </w:rPr>
      </w:pPr>
      <w:r>
        <w:rPr>
          <w:sz w:val="24"/>
          <w:szCs w:val="24"/>
          <w:lang w:val="ru-RU"/>
        </w:rPr>
        <w:t>1</w:t>
      </w:r>
      <w:r w:rsidR="00376135">
        <w:rPr>
          <w:sz w:val="24"/>
          <w:szCs w:val="24"/>
          <w:lang w:val="ru-RU"/>
        </w:rPr>
        <w:t>0</w:t>
      </w:r>
      <w:r>
        <w:rPr>
          <w:sz w:val="24"/>
          <w:szCs w:val="24"/>
          <w:lang w:val="ru-RU"/>
        </w:rPr>
        <w:t>. Пожарные сигналы поступают в операторную, службу охраны, противопожарную и аварийно-спасательную службы.</w:t>
      </w:r>
    </w:p>
    <w:p w:rsidR="00B747D6" w:rsidRDefault="0065571B">
      <w:pPr>
        <w:jc w:val="both"/>
        <w:rPr>
          <w:sz w:val="24"/>
          <w:szCs w:val="24"/>
          <w:lang w:val="ru-RU"/>
        </w:rPr>
      </w:pPr>
      <w:r>
        <w:rPr>
          <w:sz w:val="24"/>
          <w:szCs w:val="24"/>
          <w:lang w:val="ru-RU"/>
        </w:rPr>
        <w:t>1</w:t>
      </w:r>
      <w:r w:rsidR="00376135">
        <w:rPr>
          <w:sz w:val="24"/>
          <w:szCs w:val="24"/>
          <w:lang w:val="ru-RU"/>
        </w:rPr>
        <w:t>1</w:t>
      </w:r>
      <w:r>
        <w:rPr>
          <w:sz w:val="24"/>
          <w:szCs w:val="24"/>
          <w:lang w:val="ru-RU"/>
        </w:rPr>
        <w:t>. Приемные станции пожарной сигнализации устанавливаются в помещении пункта связи пожарной службы. При отсутствии пунктов связи приемные станции устанавливаются в операторных помещениях с круглосуточным дежурством обслуживающего персонала.</w:t>
      </w:r>
    </w:p>
    <w:p w:rsidR="00B747D6" w:rsidRDefault="0065571B">
      <w:pPr>
        <w:jc w:val="both"/>
        <w:rPr>
          <w:sz w:val="24"/>
          <w:szCs w:val="24"/>
          <w:lang w:val="ru-RU"/>
        </w:rPr>
      </w:pPr>
      <w:r>
        <w:rPr>
          <w:sz w:val="24"/>
          <w:szCs w:val="24"/>
          <w:lang w:val="ru-RU"/>
        </w:rPr>
        <w:t>1</w:t>
      </w:r>
      <w:r w:rsidR="00376135">
        <w:rPr>
          <w:sz w:val="24"/>
          <w:szCs w:val="24"/>
          <w:lang w:val="ru-RU"/>
        </w:rPr>
        <w:t>2</w:t>
      </w:r>
      <w:r>
        <w:rPr>
          <w:sz w:val="24"/>
          <w:szCs w:val="24"/>
          <w:lang w:val="ru-RU"/>
        </w:rPr>
        <w:t>. Пожарные службы обеспечиваются постоянной и дублирующей связью с оперативными подразделениями, пожарной и аварийно-спасательной службой, медицинской службой.</w:t>
      </w:r>
    </w:p>
    <w:p w:rsidR="00B747D6" w:rsidRDefault="00B747D6">
      <w:pPr>
        <w:jc w:val="both"/>
        <w:rPr>
          <w:i/>
          <w:sz w:val="24"/>
          <w:szCs w:val="24"/>
          <w:lang w:val="ru-RU"/>
        </w:rPr>
      </w:pPr>
    </w:p>
    <w:p w:rsidR="00B747D6" w:rsidRDefault="0065571B">
      <w:pPr>
        <w:pStyle w:val="2"/>
        <w:rPr>
          <w:lang w:val="ru-RU"/>
        </w:rPr>
      </w:pPr>
      <w:r>
        <w:rPr>
          <w:lang w:val="ru-RU"/>
        </w:rPr>
        <w:t>1</w:t>
      </w:r>
      <w:r w:rsidR="006870DC">
        <w:rPr>
          <w:lang w:val="ru-RU"/>
        </w:rPr>
        <w:t>3</w:t>
      </w:r>
      <w:r>
        <w:rPr>
          <w:lang w:val="ru-RU"/>
        </w:rPr>
        <w:t>.4. Характеристика ЧС</w:t>
      </w:r>
    </w:p>
    <w:p w:rsidR="00B747D6" w:rsidRDefault="0065571B">
      <w:pPr>
        <w:spacing w:after="120"/>
        <w:jc w:val="both"/>
        <w:rPr>
          <w:sz w:val="24"/>
          <w:szCs w:val="24"/>
          <w:lang w:val="ru-RU"/>
        </w:rPr>
      </w:pPr>
      <w:r>
        <w:rPr>
          <w:sz w:val="24"/>
          <w:szCs w:val="24"/>
          <w:u w:val="single"/>
          <w:lang w:val="ru-RU"/>
        </w:rPr>
        <w:t>Чрезвычайные ситуации (ЧС) природного характера</w:t>
      </w:r>
      <w:r>
        <w:rPr>
          <w:sz w:val="24"/>
          <w:szCs w:val="24"/>
          <w:lang w:val="ru-RU"/>
        </w:rPr>
        <w:t xml:space="preserve"> возможны в следующих случаях:</w:t>
      </w:r>
    </w:p>
    <w:p w:rsidR="00B747D6" w:rsidRDefault="0065571B" w:rsidP="00110941">
      <w:pPr>
        <w:numPr>
          <w:ilvl w:val="0"/>
          <w:numId w:val="52"/>
        </w:numPr>
        <w:spacing w:after="120"/>
        <w:jc w:val="both"/>
        <w:rPr>
          <w:sz w:val="24"/>
          <w:szCs w:val="24"/>
          <w:lang w:val="ru-RU"/>
        </w:rPr>
      </w:pPr>
      <w:r>
        <w:rPr>
          <w:sz w:val="24"/>
          <w:szCs w:val="24"/>
          <w:lang w:val="ru-RU"/>
        </w:rPr>
        <w:t>зимой в результате длительных  снежных буранов участки буровых работ могут быть надолго отрезаны от баз - однако, такие условия возникают в районе работ крайне редко, приблизительно 1 раз в 10-12 лет;</w:t>
      </w:r>
    </w:p>
    <w:p w:rsidR="00B747D6" w:rsidRDefault="0065571B" w:rsidP="00110941">
      <w:pPr>
        <w:numPr>
          <w:ilvl w:val="0"/>
          <w:numId w:val="53"/>
        </w:numPr>
        <w:spacing w:after="120"/>
        <w:jc w:val="both"/>
        <w:rPr>
          <w:sz w:val="24"/>
          <w:szCs w:val="24"/>
          <w:lang w:val="ru-RU"/>
        </w:rPr>
      </w:pPr>
      <w:r>
        <w:rPr>
          <w:sz w:val="24"/>
          <w:szCs w:val="24"/>
          <w:lang w:val="ru-RU"/>
        </w:rPr>
        <w:t>в результате весеннего паводка и разлива рек участки буровых работ могут быть отрезаны от баз, а отдельные площади подвергаться затоплению - однако, сильные разливы бывают крайне редко.</w:t>
      </w:r>
    </w:p>
    <w:p w:rsidR="00B747D6" w:rsidRDefault="0065571B">
      <w:pPr>
        <w:pStyle w:val="Normal4"/>
        <w:spacing w:after="120"/>
        <w:jc w:val="both"/>
        <w:rPr>
          <w:szCs w:val="24"/>
          <w:lang w:val="ru-RU"/>
        </w:rPr>
      </w:pPr>
      <w:r>
        <w:rPr>
          <w:szCs w:val="24"/>
          <w:lang w:val="ru-RU"/>
        </w:rPr>
        <w:t>Возможность</w:t>
      </w:r>
      <w:r>
        <w:rPr>
          <w:szCs w:val="24"/>
          <w:lang w:val="ru-RU"/>
        </w:rPr>
        <w:tab/>
        <w:t xml:space="preserve">вышеперечисленных ЧС «КОМПАНИЕЙ» должна быть учтена, для предупреждения их последствий необходимо создать запас всего необходимого. </w:t>
      </w:r>
      <w:r>
        <w:rPr>
          <w:szCs w:val="24"/>
          <w:lang w:val="ru-RU"/>
        </w:rPr>
        <w:tab/>
      </w:r>
    </w:p>
    <w:p w:rsidR="00B747D6" w:rsidRDefault="0065571B">
      <w:pPr>
        <w:spacing w:after="120"/>
        <w:jc w:val="both"/>
        <w:rPr>
          <w:sz w:val="24"/>
          <w:szCs w:val="24"/>
          <w:lang w:val="ru-RU"/>
        </w:rPr>
      </w:pPr>
      <w:r>
        <w:rPr>
          <w:sz w:val="24"/>
          <w:szCs w:val="24"/>
          <w:lang w:val="ru-RU"/>
        </w:rPr>
        <w:t>Чрезвычайных ситуаций (ЧС) от техногенного воздействия работ при консервации скважины возможны следующие:</w:t>
      </w:r>
    </w:p>
    <w:p w:rsidR="00B747D6" w:rsidRDefault="0065571B" w:rsidP="00110941">
      <w:pPr>
        <w:numPr>
          <w:ilvl w:val="0"/>
          <w:numId w:val="54"/>
        </w:numPr>
        <w:spacing w:after="120"/>
        <w:jc w:val="both"/>
        <w:rPr>
          <w:sz w:val="24"/>
          <w:szCs w:val="24"/>
          <w:lang w:val="ru-RU"/>
        </w:rPr>
      </w:pPr>
      <w:r>
        <w:rPr>
          <w:sz w:val="24"/>
          <w:szCs w:val="24"/>
          <w:lang w:val="ru-RU"/>
        </w:rPr>
        <w:t>открытые нефтяные фонтаны и связанные с ними разливы нефти и  пожары.</w:t>
      </w:r>
    </w:p>
    <w:p w:rsidR="00B747D6" w:rsidRDefault="0065571B">
      <w:pPr>
        <w:spacing w:after="120"/>
        <w:jc w:val="both"/>
        <w:rPr>
          <w:sz w:val="24"/>
          <w:szCs w:val="24"/>
          <w:lang w:val="ru-RU"/>
        </w:rPr>
      </w:pPr>
      <w:r>
        <w:rPr>
          <w:sz w:val="24"/>
          <w:szCs w:val="24"/>
          <w:lang w:val="ru-RU"/>
        </w:rPr>
        <w:t xml:space="preserve">В данном проекте  предусмотрены все мероприятия по предупреждению </w:t>
      </w:r>
      <w:proofErr w:type="spellStart"/>
      <w:r>
        <w:rPr>
          <w:sz w:val="24"/>
          <w:szCs w:val="24"/>
          <w:lang w:val="ru-RU"/>
        </w:rPr>
        <w:t>нефтепроявлений</w:t>
      </w:r>
      <w:proofErr w:type="spellEnd"/>
      <w:r>
        <w:rPr>
          <w:sz w:val="24"/>
          <w:szCs w:val="24"/>
          <w:lang w:val="ru-RU"/>
        </w:rPr>
        <w:t xml:space="preserve"> и открытых фонтанов:</w:t>
      </w:r>
    </w:p>
    <w:p w:rsidR="00B747D6" w:rsidRDefault="0065571B" w:rsidP="00110941">
      <w:pPr>
        <w:numPr>
          <w:ilvl w:val="0"/>
          <w:numId w:val="55"/>
        </w:numPr>
        <w:spacing w:after="120"/>
        <w:jc w:val="both"/>
        <w:rPr>
          <w:sz w:val="24"/>
          <w:szCs w:val="24"/>
        </w:rPr>
      </w:pPr>
      <w:proofErr w:type="spellStart"/>
      <w:r>
        <w:rPr>
          <w:sz w:val="24"/>
          <w:szCs w:val="24"/>
        </w:rPr>
        <w:lastRenderedPageBreak/>
        <w:t>соответствующие</w:t>
      </w:r>
      <w:proofErr w:type="spellEnd"/>
      <w:r>
        <w:rPr>
          <w:sz w:val="24"/>
          <w:szCs w:val="24"/>
        </w:rPr>
        <w:t xml:space="preserve"> </w:t>
      </w:r>
      <w:proofErr w:type="spellStart"/>
      <w:r>
        <w:rPr>
          <w:sz w:val="24"/>
          <w:szCs w:val="24"/>
        </w:rPr>
        <w:t>параметры</w:t>
      </w:r>
      <w:proofErr w:type="spellEnd"/>
      <w:r>
        <w:rPr>
          <w:sz w:val="24"/>
          <w:szCs w:val="24"/>
        </w:rPr>
        <w:t xml:space="preserve"> </w:t>
      </w:r>
      <w:proofErr w:type="spellStart"/>
      <w:r>
        <w:rPr>
          <w:sz w:val="24"/>
          <w:szCs w:val="24"/>
        </w:rPr>
        <w:t>бурового</w:t>
      </w:r>
      <w:proofErr w:type="spellEnd"/>
      <w:r>
        <w:rPr>
          <w:sz w:val="24"/>
          <w:szCs w:val="24"/>
        </w:rPr>
        <w:t xml:space="preserve"> </w:t>
      </w:r>
      <w:proofErr w:type="spellStart"/>
      <w:r>
        <w:rPr>
          <w:sz w:val="24"/>
          <w:szCs w:val="24"/>
        </w:rPr>
        <w:t>раствора</w:t>
      </w:r>
      <w:proofErr w:type="spellEnd"/>
      <w:r>
        <w:rPr>
          <w:sz w:val="24"/>
          <w:szCs w:val="24"/>
        </w:rPr>
        <w:t>;</w:t>
      </w:r>
    </w:p>
    <w:p w:rsidR="00B747D6" w:rsidRDefault="0065571B" w:rsidP="00110941">
      <w:pPr>
        <w:numPr>
          <w:ilvl w:val="0"/>
          <w:numId w:val="56"/>
        </w:numPr>
        <w:spacing w:after="120"/>
        <w:jc w:val="both"/>
        <w:rPr>
          <w:sz w:val="24"/>
          <w:szCs w:val="24"/>
          <w:lang w:val="ru-RU"/>
        </w:rPr>
      </w:pPr>
      <w:r>
        <w:rPr>
          <w:sz w:val="24"/>
          <w:szCs w:val="24"/>
          <w:lang w:val="ru-RU"/>
        </w:rPr>
        <w:t>должно быть предусмотрено оборудование устья с большим запасом, соответствующее ожидаемым пластовым давлениям на устье;</w:t>
      </w:r>
    </w:p>
    <w:p w:rsidR="00B747D6" w:rsidRDefault="0065571B" w:rsidP="00110941">
      <w:pPr>
        <w:numPr>
          <w:ilvl w:val="0"/>
          <w:numId w:val="57"/>
        </w:numPr>
        <w:spacing w:after="120"/>
        <w:jc w:val="both"/>
        <w:rPr>
          <w:sz w:val="24"/>
          <w:szCs w:val="24"/>
          <w:lang w:val="ru-RU"/>
        </w:rPr>
      </w:pPr>
      <w:r>
        <w:rPr>
          <w:sz w:val="24"/>
          <w:szCs w:val="24"/>
          <w:lang w:val="ru-RU"/>
        </w:rPr>
        <w:t xml:space="preserve">приведены признаки </w:t>
      </w:r>
      <w:proofErr w:type="spellStart"/>
      <w:r>
        <w:rPr>
          <w:sz w:val="24"/>
          <w:szCs w:val="24"/>
          <w:lang w:val="ru-RU"/>
        </w:rPr>
        <w:t>нефтепроявлений</w:t>
      </w:r>
      <w:proofErr w:type="spellEnd"/>
      <w:r>
        <w:rPr>
          <w:sz w:val="24"/>
          <w:szCs w:val="24"/>
          <w:lang w:val="ru-RU"/>
        </w:rPr>
        <w:t>, которые должны знать буровые бригады, они должны быть соответственно обучены;</w:t>
      </w:r>
    </w:p>
    <w:p w:rsidR="00B747D6" w:rsidRDefault="0065571B" w:rsidP="00110941">
      <w:pPr>
        <w:numPr>
          <w:ilvl w:val="0"/>
          <w:numId w:val="57"/>
        </w:numPr>
        <w:spacing w:after="120"/>
        <w:jc w:val="both"/>
        <w:rPr>
          <w:sz w:val="24"/>
          <w:szCs w:val="24"/>
          <w:lang w:val="ru-RU"/>
        </w:rPr>
      </w:pPr>
      <w:r>
        <w:rPr>
          <w:sz w:val="24"/>
          <w:szCs w:val="24"/>
          <w:lang w:val="ru-RU"/>
        </w:rPr>
        <w:t>на буровой должны быть планы предупреждения возможных ЧС.</w:t>
      </w:r>
    </w:p>
    <w:p w:rsidR="00B747D6" w:rsidRDefault="0065571B">
      <w:pPr>
        <w:spacing w:after="120"/>
        <w:jc w:val="both"/>
        <w:rPr>
          <w:sz w:val="24"/>
          <w:szCs w:val="24"/>
          <w:lang w:val="ru-RU"/>
        </w:rPr>
      </w:pPr>
      <w:r>
        <w:rPr>
          <w:sz w:val="24"/>
          <w:szCs w:val="24"/>
          <w:lang w:val="ru-RU"/>
        </w:rPr>
        <w:t>Контроль за соблюдением мероприятий осуществляют службы «КОМПАНИИ» и бурового Подрядчика, а также подразделения или службы по предупреждению и ликвидации ЧС.</w:t>
      </w:r>
    </w:p>
    <w:p w:rsidR="00B747D6" w:rsidRDefault="0065571B">
      <w:pPr>
        <w:pStyle w:val="2"/>
        <w:rPr>
          <w:lang w:val="ru-RU"/>
        </w:rPr>
      </w:pPr>
      <w:r>
        <w:rPr>
          <w:lang w:val="ru-RU"/>
        </w:rPr>
        <w:t>1</w:t>
      </w:r>
      <w:r w:rsidR="006870DC">
        <w:rPr>
          <w:lang w:val="ru-RU"/>
        </w:rPr>
        <w:t>3</w:t>
      </w:r>
      <w:r>
        <w:rPr>
          <w:lang w:val="ru-RU"/>
        </w:rPr>
        <w:t>.5. Оценка вероятности чрезвычайных ситуаций</w:t>
      </w:r>
    </w:p>
    <w:p w:rsidR="00B747D6" w:rsidRDefault="00B747D6">
      <w:pPr>
        <w:jc w:val="both"/>
        <w:rPr>
          <w:i/>
          <w:sz w:val="24"/>
          <w:szCs w:val="24"/>
          <w:lang w:val="ru-RU"/>
        </w:rPr>
      </w:pPr>
    </w:p>
    <w:p w:rsidR="00B747D6" w:rsidRDefault="0065571B">
      <w:pPr>
        <w:jc w:val="both"/>
        <w:rPr>
          <w:i/>
          <w:sz w:val="24"/>
          <w:szCs w:val="24"/>
          <w:lang w:val="ru-RU"/>
        </w:rPr>
      </w:pPr>
      <w:r>
        <w:rPr>
          <w:i/>
          <w:sz w:val="24"/>
          <w:szCs w:val="24"/>
          <w:lang w:val="ru-RU"/>
        </w:rPr>
        <w:t>Общие положения</w:t>
      </w:r>
    </w:p>
    <w:p w:rsidR="00B747D6" w:rsidRDefault="0065571B">
      <w:pPr>
        <w:tabs>
          <w:tab w:val="left" w:pos="9320"/>
          <w:tab w:val="left" w:pos="9356"/>
        </w:tabs>
        <w:spacing w:before="80"/>
        <w:jc w:val="both"/>
        <w:rPr>
          <w:sz w:val="24"/>
          <w:szCs w:val="24"/>
          <w:lang w:val="ru-RU"/>
        </w:rPr>
      </w:pPr>
      <w:r>
        <w:rPr>
          <w:sz w:val="24"/>
          <w:szCs w:val="24"/>
          <w:lang w:val="ru-RU"/>
        </w:rPr>
        <w:t>Чрезвычайная ситуация - состояние, при котором в результате возникновения источника чрезвычайной ситуации на объекте (буровой), определенной территории нарушаются нормальные условия жизни и деятельности людей, возникает угроза их жизни и здоровью, наносится ущерб имуществу населения и приводящее к разрушению зданий, сооружений, оборудования и транспортного процесса, а также народному хозяйству и окружающей среде.</w:t>
      </w:r>
    </w:p>
    <w:p w:rsidR="00B747D6" w:rsidRDefault="00B747D6">
      <w:pPr>
        <w:tabs>
          <w:tab w:val="left" w:pos="9320"/>
          <w:tab w:val="left" w:pos="9356"/>
        </w:tabs>
        <w:jc w:val="both"/>
        <w:rPr>
          <w:sz w:val="24"/>
          <w:szCs w:val="24"/>
          <w:lang w:val="ru-RU"/>
        </w:rPr>
      </w:pPr>
    </w:p>
    <w:p w:rsidR="00B747D6" w:rsidRDefault="0065571B">
      <w:pPr>
        <w:tabs>
          <w:tab w:val="left" w:pos="9320"/>
          <w:tab w:val="left" w:pos="9356"/>
        </w:tabs>
        <w:jc w:val="both"/>
        <w:rPr>
          <w:sz w:val="24"/>
          <w:szCs w:val="24"/>
          <w:lang w:val="ru-RU"/>
        </w:rPr>
      </w:pPr>
      <w:r>
        <w:rPr>
          <w:sz w:val="24"/>
          <w:szCs w:val="24"/>
          <w:lang w:val="ru-RU"/>
        </w:rPr>
        <w:t>Ликвидация  ЧС - спасательные,  аварийно-восстановительные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и материальных потерь, а также на локализацию зон чрезвычайных ситуаций.</w:t>
      </w:r>
    </w:p>
    <w:p w:rsidR="00B747D6" w:rsidRDefault="0065571B">
      <w:pPr>
        <w:tabs>
          <w:tab w:val="left" w:pos="9320"/>
          <w:tab w:val="left" w:pos="9356"/>
        </w:tabs>
        <w:spacing w:before="140"/>
        <w:jc w:val="both"/>
        <w:rPr>
          <w:i/>
          <w:caps/>
          <w:sz w:val="24"/>
          <w:szCs w:val="24"/>
          <w:lang w:val="ru-RU"/>
        </w:rPr>
      </w:pPr>
      <w:r>
        <w:rPr>
          <w:i/>
          <w:caps/>
          <w:sz w:val="24"/>
          <w:szCs w:val="24"/>
          <w:lang w:val="ru-RU"/>
        </w:rPr>
        <w:t>План действий при Чрезвычайных ситуациях</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 xml:space="preserve">Законодательство Республики Казахстан о чрезвычайных ситуациях стихийного и техногенного характера требует проведения эвакуации населения, проживающего в вблизи Контрактной территории для защиты населения от потенциальных воздействий вредных и токсичных веществ, выбросом которых может сопровождаться такое происшествие. </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Ответственность за определение масштабов потенциальной проблемы возложена на ТОО «</w:t>
      </w:r>
      <w:r w:rsidR="00AF70D8" w:rsidRPr="00AF70D8">
        <w:rPr>
          <w:color w:val="212529"/>
          <w:sz w:val="24"/>
          <w:shd w:val="clear" w:color="auto" w:fill="FCFCFC"/>
          <w:lang w:val="ru-RU"/>
        </w:rPr>
        <w:t>Арал Петролеум Кэпитал</w:t>
      </w:r>
      <w:r>
        <w:rPr>
          <w:sz w:val="24"/>
          <w:szCs w:val="24"/>
          <w:lang w:val="ru-RU"/>
        </w:rPr>
        <w:t xml:space="preserve">» (далее «КОМПАНИЯ»), которая определяет сценарий выбросов и вероятное расширение площади воздействий инцидента, на окружающую территорию исходя из экологических условий. </w:t>
      </w:r>
    </w:p>
    <w:p w:rsidR="00B747D6" w:rsidRDefault="0065571B">
      <w:pPr>
        <w:tabs>
          <w:tab w:val="left" w:pos="9320"/>
          <w:tab w:val="left" w:pos="9356"/>
        </w:tabs>
        <w:jc w:val="both"/>
        <w:rPr>
          <w:sz w:val="24"/>
          <w:szCs w:val="24"/>
          <w:lang w:val="ru-RU"/>
        </w:rPr>
      </w:pPr>
      <w:r>
        <w:rPr>
          <w:sz w:val="24"/>
          <w:szCs w:val="24"/>
          <w:lang w:val="ru-RU"/>
        </w:rPr>
        <w:t>«КОМПАНИЯ»</w:t>
      </w:r>
      <w:r>
        <w:rPr>
          <w:i/>
          <w:sz w:val="24"/>
          <w:szCs w:val="24"/>
          <w:lang w:val="ru-RU"/>
        </w:rPr>
        <w:t xml:space="preserve"> </w:t>
      </w:r>
      <w:r>
        <w:rPr>
          <w:sz w:val="24"/>
          <w:szCs w:val="24"/>
          <w:lang w:val="ru-RU"/>
        </w:rPr>
        <w:t xml:space="preserve">несет ответственность за поддержание процедур и процессов в случае возникновения чрезвычайных ситуаций в отношении всех сотрудников и персонала, организаций-подрядчиков, работающих или проживающих на объектах или вблизи месторождения. </w:t>
      </w:r>
    </w:p>
    <w:p w:rsidR="00B747D6" w:rsidRDefault="00B747D6">
      <w:pPr>
        <w:tabs>
          <w:tab w:val="left" w:pos="9320"/>
          <w:tab w:val="left" w:pos="9356"/>
        </w:tabs>
        <w:jc w:val="both"/>
        <w:rPr>
          <w:sz w:val="24"/>
          <w:szCs w:val="24"/>
          <w:lang w:val="ru-RU"/>
        </w:rPr>
      </w:pPr>
    </w:p>
    <w:p w:rsidR="00B747D6" w:rsidRDefault="0065571B">
      <w:pPr>
        <w:tabs>
          <w:tab w:val="left" w:pos="9320"/>
          <w:tab w:val="left" w:pos="9356"/>
        </w:tabs>
        <w:jc w:val="both"/>
        <w:rPr>
          <w:sz w:val="24"/>
          <w:szCs w:val="24"/>
          <w:lang w:val="ru-RU"/>
        </w:rPr>
      </w:pPr>
      <w:r>
        <w:rPr>
          <w:sz w:val="24"/>
          <w:szCs w:val="24"/>
          <w:lang w:val="ru-RU"/>
        </w:rPr>
        <w:t>При аварийном сигнале персонал, работающий в зоне аварийной ситуации, обязан использовать средства индивидуальной защиты органов дыхания и действовать в соответствии плана ликвидации аварийной ситуации.</w:t>
      </w:r>
    </w:p>
    <w:p w:rsidR="00B747D6" w:rsidRDefault="00B747D6">
      <w:pPr>
        <w:tabs>
          <w:tab w:val="left" w:pos="9320"/>
          <w:tab w:val="left" w:pos="9356"/>
        </w:tabs>
        <w:jc w:val="both"/>
        <w:rPr>
          <w:sz w:val="24"/>
          <w:szCs w:val="24"/>
          <w:lang w:val="ru-RU"/>
        </w:rPr>
      </w:pPr>
    </w:p>
    <w:p w:rsidR="00B747D6" w:rsidRDefault="0065571B">
      <w:pPr>
        <w:tabs>
          <w:tab w:val="left" w:pos="9320"/>
          <w:tab w:val="left" w:pos="9356"/>
        </w:tabs>
        <w:jc w:val="both"/>
        <w:rPr>
          <w:sz w:val="24"/>
          <w:szCs w:val="24"/>
          <w:lang w:val="ru-RU"/>
        </w:rPr>
      </w:pPr>
      <w:r>
        <w:rPr>
          <w:sz w:val="24"/>
          <w:szCs w:val="24"/>
          <w:lang w:val="ru-RU"/>
        </w:rPr>
        <w:t xml:space="preserve">В случае эскалации инцидента до уровня, требующего эвакуации населения,  «КОМПАНИЯ» оповещает местный исполнительный орган и </w:t>
      </w:r>
      <w:r w:rsidR="00280DF7">
        <w:rPr>
          <w:sz w:val="24"/>
          <w:szCs w:val="24"/>
          <w:lang w:val="ru-RU"/>
        </w:rPr>
        <w:t>ДЧС</w:t>
      </w:r>
      <w:r>
        <w:rPr>
          <w:sz w:val="24"/>
          <w:szCs w:val="24"/>
          <w:lang w:val="ru-RU"/>
        </w:rPr>
        <w:t xml:space="preserve"> по Актюбинской области. Поселки, расположенные вокруг площади будут обеспечены системой дистанционного звукового аварийного оповещения, будет осуществляться управление и техническое обслуживание вышеуказанной системы для оперативного оповещения людей, проживающих в указанных поселках. </w:t>
      </w:r>
    </w:p>
    <w:p w:rsidR="00B747D6" w:rsidRDefault="0065571B">
      <w:pPr>
        <w:tabs>
          <w:tab w:val="left" w:pos="9320"/>
          <w:tab w:val="left" w:pos="9356"/>
        </w:tabs>
        <w:jc w:val="both"/>
        <w:rPr>
          <w:sz w:val="24"/>
          <w:szCs w:val="24"/>
          <w:lang w:val="ru-RU"/>
        </w:rPr>
      </w:pPr>
      <w:r>
        <w:rPr>
          <w:sz w:val="24"/>
          <w:szCs w:val="24"/>
          <w:lang w:val="ru-RU"/>
        </w:rPr>
        <w:lastRenderedPageBreak/>
        <w:t xml:space="preserve">По получении аварийного сигнала исполнительный орган должен принять все меры для оповещения сельского населения, а также частных компаний и рабочих, находящихся внутри или в непосредственной близости от опасной зоны. </w:t>
      </w:r>
    </w:p>
    <w:p w:rsidR="00B747D6" w:rsidRDefault="00B747D6">
      <w:pPr>
        <w:tabs>
          <w:tab w:val="left" w:pos="9320"/>
          <w:tab w:val="left" w:pos="9356"/>
        </w:tabs>
        <w:jc w:val="both"/>
        <w:rPr>
          <w:sz w:val="24"/>
          <w:szCs w:val="24"/>
          <w:lang w:val="ru-RU"/>
        </w:rPr>
      </w:pPr>
    </w:p>
    <w:p w:rsidR="00B747D6" w:rsidRDefault="0065571B">
      <w:pPr>
        <w:tabs>
          <w:tab w:val="left" w:pos="9320"/>
          <w:tab w:val="left" w:pos="9356"/>
        </w:tabs>
        <w:jc w:val="both"/>
        <w:rPr>
          <w:sz w:val="24"/>
          <w:szCs w:val="24"/>
          <w:lang w:val="ru-RU"/>
        </w:rPr>
      </w:pPr>
      <w:r>
        <w:rPr>
          <w:sz w:val="24"/>
          <w:szCs w:val="24"/>
          <w:lang w:val="ru-RU"/>
        </w:rPr>
        <w:t>С целью оказания содействия в своевременной эвакуации населения  соответствующих населенных пунктов, областной исполнительный орган может направить дополнительные местные эвакуационные команды и оборудование из соседних районов,</w:t>
      </w:r>
      <w:r>
        <w:rPr>
          <w:smallCaps/>
          <w:sz w:val="24"/>
          <w:szCs w:val="24"/>
          <w:lang w:val="ru-RU"/>
        </w:rPr>
        <w:t xml:space="preserve"> </w:t>
      </w:r>
      <w:r>
        <w:rPr>
          <w:sz w:val="24"/>
          <w:szCs w:val="24"/>
          <w:lang w:val="ru-RU"/>
        </w:rPr>
        <w:t xml:space="preserve">также обеспечит содействие исполнительному органу в такой эвакуации по его запросу. </w:t>
      </w:r>
    </w:p>
    <w:p w:rsidR="00B747D6" w:rsidRDefault="0065571B">
      <w:pPr>
        <w:tabs>
          <w:tab w:val="left" w:pos="9320"/>
          <w:tab w:val="left" w:pos="9356"/>
        </w:tabs>
        <w:jc w:val="both"/>
        <w:rPr>
          <w:sz w:val="24"/>
          <w:szCs w:val="24"/>
          <w:lang w:val="ru-RU"/>
        </w:rPr>
      </w:pPr>
      <w:r>
        <w:rPr>
          <w:sz w:val="24"/>
          <w:szCs w:val="24"/>
          <w:lang w:val="ru-RU"/>
        </w:rPr>
        <w:t xml:space="preserve">В случае превышения возможного допустимого уровня концентрации сероводорода, руководство  «КОМПАНИИ» принимает необходимые меры по проверке, уточнению информации и принятию аварийных мер безопасности, включая запуск системы аварийной связи. </w:t>
      </w:r>
    </w:p>
    <w:p w:rsidR="00B747D6" w:rsidRDefault="00B747D6">
      <w:pPr>
        <w:tabs>
          <w:tab w:val="left" w:pos="9320"/>
          <w:tab w:val="left" w:pos="9356"/>
        </w:tabs>
        <w:jc w:val="both"/>
        <w:rPr>
          <w:sz w:val="24"/>
          <w:szCs w:val="24"/>
          <w:lang w:val="ru-RU"/>
        </w:rPr>
      </w:pPr>
    </w:p>
    <w:p w:rsidR="00B747D6" w:rsidRDefault="0065571B">
      <w:pPr>
        <w:tabs>
          <w:tab w:val="left" w:pos="9320"/>
          <w:tab w:val="left" w:pos="9356"/>
        </w:tabs>
        <w:jc w:val="both"/>
        <w:rPr>
          <w:sz w:val="24"/>
          <w:szCs w:val="24"/>
          <w:lang w:val="ru-RU"/>
        </w:rPr>
      </w:pPr>
      <w:r>
        <w:rPr>
          <w:sz w:val="24"/>
          <w:szCs w:val="24"/>
          <w:lang w:val="ru-RU"/>
        </w:rPr>
        <w:t xml:space="preserve">Кроме того, использует приборы замера для контроля за концентрацией углеводородов, возможного сероводорода и двуокиси, серы в атмосферном воздухе в районе осуществления работ по ремонту скважины на Контрактной территории. </w:t>
      </w:r>
    </w:p>
    <w:p w:rsidR="00B747D6" w:rsidRDefault="0065571B">
      <w:pPr>
        <w:tabs>
          <w:tab w:val="left" w:pos="9320"/>
          <w:tab w:val="left" w:pos="9356"/>
        </w:tabs>
        <w:jc w:val="both"/>
        <w:rPr>
          <w:sz w:val="24"/>
          <w:szCs w:val="24"/>
          <w:lang w:val="ru-RU"/>
        </w:rPr>
      </w:pPr>
      <w:r>
        <w:rPr>
          <w:sz w:val="24"/>
          <w:szCs w:val="24"/>
          <w:lang w:val="ru-RU"/>
        </w:rPr>
        <w:t xml:space="preserve">Применение данных приборов нацелено на обеспечение первичного предупреждения о наличии утечки газа и задействования цепочки оперативного   прекращения мероприятий, ставших причиной утечки, либо внесения изменений в регламент осуществления данных мероприятий. </w:t>
      </w:r>
    </w:p>
    <w:p w:rsidR="00B747D6" w:rsidRDefault="00B747D6">
      <w:pPr>
        <w:tabs>
          <w:tab w:val="left" w:pos="9320"/>
          <w:tab w:val="left" w:pos="9356"/>
        </w:tabs>
        <w:jc w:val="both"/>
        <w:rPr>
          <w:sz w:val="24"/>
          <w:szCs w:val="24"/>
          <w:lang w:val="ru-RU"/>
        </w:rPr>
      </w:pPr>
    </w:p>
    <w:p w:rsidR="00B747D6" w:rsidRDefault="0065571B">
      <w:pPr>
        <w:tabs>
          <w:tab w:val="left" w:pos="9320"/>
          <w:tab w:val="left" w:pos="9356"/>
        </w:tabs>
        <w:jc w:val="both"/>
        <w:rPr>
          <w:sz w:val="24"/>
          <w:szCs w:val="24"/>
          <w:lang w:val="ru-RU"/>
        </w:rPr>
      </w:pPr>
      <w:r>
        <w:rPr>
          <w:sz w:val="24"/>
          <w:szCs w:val="24"/>
          <w:lang w:val="ru-RU"/>
        </w:rPr>
        <w:t xml:space="preserve">Поселки, расположенные вокруг площади будут обеспечены системой дистанционного звукового аварийного оповещения  с тем, чтобы иметь прямую связь с населением в случае возникновения внештатной ситуации, будет осуществлять управление и техническое обслуживание вышеуказанной системы для оперативного оповещения жителей населенных пунктов, находящихся в зоне вероятной чрезвычайной ситуации. </w:t>
      </w:r>
    </w:p>
    <w:p w:rsidR="00B747D6" w:rsidRDefault="00B747D6">
      <w:pPr>
        <w:tabs>
          <w:tab w:val="left" w:pos="9320"/>
          <w:tab w:val="left" w:pos="9356"/>
        </w:tabs>
        <w:jc w:val="both"/>
        <w:rPr>
          <w:sz w:val="24"/>
          <w:szCs w:val="24"/>
          <w:lang w:val="ru-RU"/>
        </w:rPr>
      </w:pPr>
    </w:p>
    <w:p w:rsidR="00B747D6" w:rsidRDefault="0065571B">
      <w:pPr>
        <w:tabs>
          <w:tab w:val="left" w:pos="9320"/>
          <w:tab w:val="left" w:pos="9356"/>
        </w:tabs>
        <w:jc w:val="both"/>
        <w:rPr>
          <w:sz w:val="24"/>
          <w:szCs w:val="24"/>
          <w:lang w:val="ru-RU"/>
        </w:rPr>
      </w:pPr>
      <w:r>
        <w:rPr>
          <w:sz w:val="24"/>
          <w:szCs w:val="24"/>
          <w:lang w:val="ru-RU"/>
        </w:rPr>
        <w:t xml:space="preserve">Эффективность системы должна быть увеличена за счет дистанционного мониторинга станций слежения за состоянием объектов окружающей среды, расположенных по всему периметру месторождения. 24 часа в сутки, 360 дней в году состояние окружающей среды вокруг площади работ будет отслеживаться постоянно с автоматической трансляцией на панель управления центрального контрольного пункта, операторы которого оперативно реагируют на изменения показаний детекторов. </w:t>
      </w:r>
    </w:p>
    <w:p w:rsidR="00B747D6" w:rsidRDefault="0065571B">
      <w:pPr>
        <w:tabs>
          <w:tab w:val="left" w:pos="9320"/>
          <w:tab w:val="left" w:pos="9356"/>
        </w:tabs>
        <w:jc w:val="both"/>
        <w:rPr>
          <w:sz w:val="24"/>
          <w:szCs w:val="24"/>
          <w:lang w:val="ru-RU"/>
        </w:rPr>
      </w:pPr>
      <w:r>
        <w:rPr>
          <w:sz w:val="24"/>
          <w:szCs w:val="24"/>
          <w:lang w:val="ru-RU"/>
        </w:rPr>
        <w:t>В случае недостаточности принимаемых мер оперативного реагирования и дальнейшего ухудшения ситуации предусматривается ускоренное включение системы аварийного реагирования. Это даст возможность более быстрого реагирования на внештатную ситуацию, поскольку идет опережение аварийной сигнализации при помощи портативных средств слежения.</w:t>
      </w:r>
    </w:p>
    <w:p w:rsidR="00B747D6" w:rsidRDefault="00B747D6">
      <w:pPr>
        <w:tabs>
          <w:tab w:val="left" w:pos="9320"/>
          <w:tab w:val="left" w:pos="9356"/>
        </w:tabs>
        <w:jc w:val="both"/>
        <w:rPr>
          <w:i/>
          <w:caps/>
          <w:sz w:val="24"/>
          <w:szCs w:val="24"/>
          <w:lang w:val="ru-RU"/>
        </w:rPr>
      </w:pPr>
    </w:p>
    <w:p w:rsidR="00B747D6" w:rsidRDefault="0065571B">
      <w:pPr>
        <w:tabs>
          <w:tab w:val="left" w:pos="9320"/>
          <w:tab w:val="left" w:pos="9356"/>
        </w:tabs>
        <w:jc w:val="both"/>
        <w:rPr>
          <w:i/>
          <w:caps/>
          <w:sz w:val="24"/>
          <w:szCs w:val="24"/>
          <w:lang w:val="ru-RU"/>
        </w:rPr>
      </w:pPr>
      <w:r>
        <w:rPr>
          <w:i/>
          <w:caps/>
          <w:sz w:val="24"/>
          <w:szCs w:val="24"/>
          <w:lang w:val="ru-RU"/>
        </w:rPr>
        <w:t>Оповещение населения</w:t>
      </w:r>
    </w:p>
    <w:p w:rsidR="00B747D6" w:rsidRDefault="00B747D6">
      <w:pPr>
        <w:tabs>
          <w:tab w:val="left" w:pos="9320"/>
          <w:tab w:val="left" w:pos="9356"/>
        </w:tabs>
        <w:jc w:val="both"/>
        <w:rPr>
          <w:i/>
          <w:caps/>
          <w:sz w:val="24"/>
          <w:szCs w:val="24"/>
          <w:lang w:val="ru-RU"/>
        </w:rPr>
      </w:pPr>
    </w:p>
    <w:p w:rsidR="00B747D6" w:rsidRDefault="0065571B">
      <w:pPr>
        <w:tabs>
          <w:tab w:val="left" w:pos="9320"/>
          <w:tab w:val="left" w:pos="9356"/>
        </w:tabs>
        <w:jc w:val="both"/>
        <w:rPr>
          <w:sz w:val="24"/>
          <w:szCs w:val="24"/>
          <w:lang w:val="ru-RU"/>
        </w:rPr>
      </w:pPr>
      <w:r>
        <w:rPr>
          <w:sz w:val="24"/>
          <w:szCs w:val="24"/>
          <w:lang w:val="ru-RU"/>
        </w:rPr>
        <w:t xml:space="preserve">Информация о загрязнении, атмосферного воздуха углекислым газом и дискретные сигналы о превышении пороговых значений концентрации </w:t>
      </w:r>
      <w:r>
        <w:rPr>
          <w:sz w:val="24"/>
          <w:szCs w:val="24"/>
        </w:rPr>
        <w:t>CO</w:t>
      </w:r>
      <w:r>
        <w:rPr>
          <w:sz w:val="24"/>
          <w:szCs w:val="24"/>
          <w:vertAlign w:val="subscript"/>
          <w:lang w:val="ru-RU"/>
        </w:rPr>
        <w:t xml:space="preserve">2 </w:t>
      </w:r>
      <w:r>
        <w:rPr>
          <w:sz w:val="24"/>
          <w:szCs w:val="24"/>
          <w:lang w:val="ru-RU"/>
        </w:rPr>
        <w:t xml:space="preserve">поступают уполномоченному лицу (диспетчеру). Используя поступающую информацию, диспетчер осуществляет непрерывный мониторинг уровня загрязнения </w:t>
      </w:r>
      <w:r>
        <w:rPr>
          <w:sz w:val="24"/>
          <w:szCs w:val="24"/>
        </w:rPr>
        <w:t>CO</w:t>
      </w:r>
      <w:r>
        <w:rPr>
          <w:sz w:val="24"/>
          <w:szCs w:val="24"/>
          <w:vertAlign w:val="subscript"/>
          <w:lang w:val="ru-RU"/>
        </w:rPr>
        <w:t>2</w:t>
      </w:r>
      <w:r>
        <w:rPr>
          <w:sz w:val="24"/>
          <w:szCs w:val="24"/>
          <w:lang w:val="ru-RU"/>
        </w:rPr>
        <w:t xml:space="preserve"> контролируемой и смежной территорий, и в случае высоких концентраций:</w:t>
      </w:r>
    </w:p>
    <w:p w:rsidR="00B747D6" w:rsidRDefault="0065571B" w:rsidP="00110941">
      <w:pPr>
        <w:pStyle w:val="afff0"/>
        <w:numPr>
          <w:ilvl w:val="0"/>
          <w:numId w:val="58"/>
        </w:numPr>
        <w:tabs>
          <w:tab w:val="clear" w:pos="360"/>
          <w:tab w:val="left" w:pos="709"/>
        </w:tabs>
        <w:spacing w:before="120" w:after="200"/>
        <w:ind w:left="720"/>
        <w:contextualSpacing/>
        <w:jc w:val="both"/>
        <w:rPr>
          <w:sz w:val="24"/>
          <w:szCs w:val="24"/>
          <w:lang w:val="ru-RU"/>
        </w:rPr>
      </w:pPr>
      <w:r>
        <w:rPr>
          <w:sz w:val="24"/>
          <w:szCs w:val="24"/>
          <w:lang w:val="ru-RU"/>
        </w:rPr>
        <w:t>принимает меры по обнаружению источника газопроявления;</w:t>
      </w:r>
    </w:p>
    <w:p w:rsidR="00B747D6" w:rsidRDefault="0065571B" w:rsidP="00110941">
      <w:pPr>
        <w:pStyle w:val="afff0"/>
        <w:numPr>
          <w:ilvl w:val="0"/>
          <w:numId w:val="58"/>
        </w:numPr>
        <w:tabs>
          <w:tab w:val="clear" w:pos="360"/>
          <w:tab w:val="left" w:pos="709"/>
          <w:tab w:val="left" w:pos="9356"/>
        </w:tabs>
        <w:spacing w:before="120" w:after="200"/>
        <w:ind w:left="720"/>
        <w:contextualSpacing/>
        <w:jc w:val="both"/>
        <w:rPr>
          <w:sz w:val="24"/>
          <w:szCs w:val="24"/>
          <w:lang w:val="ru-RU"/>
        </w:rPr>
      </w:pPr>
      <w:r>
        <w:rPr>
          <w:sz w:val="24"/>
          <w:szCs w:val="24"/>
          <w:lang w:val="ru-RU"/>
        </w:rPr>
        <w:t>оценивает уровень опасности для персонала и населения;</w:t>
      </w:r>
    </w:p>
    <w:p w:rsidR="00B747D6" w:rsidRDefault="0065571B" w:rsidP="00110941">
      <w:pPr>
        <w:pStyle w:val="afff0"/>
        <w:numPr>
          <w:ilvl w:val="0"/>
          <w:numId w:val="58"/>
        </w:numPr>
        <w:tabs>
          <w:tab w:val="clear" w:pos="360"/>
          <w:tab w:val="left" w:pos="709"/>
          <w:tab w:val="left" w:pos="9356"/>
        </w:tabs>
        <w:spacing w:before="120" w:after="200"/>
        <w:ind w:left="720"/>
        <w:contextualSpacing/>
        <w:jc w:val="both"/>
        <w:rPr>
          <w:sz w:val="24"/>
          <w:szCs w:val="24"/>
          <w:lang w:val="ru-RU"/>
        </w:rPr>
      </w:pPr>
      <w:r>
        <w:rPr>
          <w:sz w:val="24"/>
          <w:szCs w:val="24"/>
          <w:lang w:val="ru-RU"/>
        </w:rPr>
        <w:t xml:space="preserve">оповещает должностных лиц </w:t>
      </w:r>
      <w:proofErr w:type="gramStart"/>
      <w:r>
        <w:rPr>
          <w:sz w:val="24"/>
          <w:szCs w:val="24"/>
          <w:lang w:val="ru-RU"/>
        </w:rPr>
        <w:t>согласно аварийного расписания</w:t>
      </w:r>
      <w:proofErr w:type="gramEnd"/>
      <w:r>
        <w:rPr>
          <w:sz w:val="24"/>
          <w:szCs w:val="24"/>
          <w:lang w:val="ru-RU"/>
        </w:rPr>
        <w:t>;</w:t>
      </w:r>
    </w:p>
    <w:p w:rsidR="00B747D6" w:rsidRDefault="0065571B" w:rsidP="00110941">
      <w:pPr>
        <w:pStyle w:val="afff0"/>
        <w:numPr>
          <w:ilvl w:val="0"/>
          <w:numId w:val="58"/>
        </w:numPr>
        <w:tabs>
          <w:tab w:val="clear" w:pos="360"/>
          <w:tab w:val="left" w:pos="709"/>
          <w:tab w:val="left" w:pos="9356"/>
        </w:tabs>
        <w:spacing w:before="120" w:after="200"/>
        <w:ind w:left="720"/>
        <w:contextualSpacing/>
        <w:jc w:val="both"/>
        <w:rPr>
          <w:sz w:val="24"/>
          <w:szCs w:val="24"/>
          <w:lang w:val="ru-RU"/>
        </w:rPr>
      </w:pPr>
      <w:r>
        <w:rPr>
          <w:sz w:val="24"/>
          <w:szCs w:val="24"/>
          <w:lang w:val="ru-RU"/>
        </w:rPr>
        <w:t xml:space="preserve">оповещает, в необходимых случаях, население. </w:t>
      </w:r>
    </w:p>
    <w:p w:rsidR="00B747D6" w:rsidRDefault="0065571B">
      <w:pPr>
        <w:tabs>
          <w:tab w:val="left" w:pos="9320"/>
          <w:tab w:val="left" w:pos="9356"/>
        </w:tabs>
        <w:spacing w:before="120"/>
        <w:jc w:val="both"/>
        <w:rPr>
          <w:sz w:val="24"/>
          <w:szCs w:val="24"/>
          <w:lang w:val="ru-RU"/>
        </w:rPr>
      </w:pPr>
      <w:r>
        <w:rPr>
          <w:sz w:val="24"/>
          <w:szCs w:val="24"/>
          <w:lang w:val="ru-RU"/>
        </w:rPr>
        <w:lastRenderedPageBreak/>
        <w:t>При аварийном сигнале персонал обязан использовать средства индивидуальной защиты органов дыхания и действовать по должностной инструкции, а население покинуть опасную зону.</w:t>
      </w:r>
    </w:p>
    <w:p w:rsidR="00B747D6" w:rsidRDefault="00B747D6">
      <w:pPr>
        <w:jc w:val="both"/>
        <w:rPr>
          <w:b/>
          <w:sz w:val="24"/>
          <w:szCs w:val="24"/>
          <w:lang w:val="ru-RU"/>
        </w:rPr>
      </w:pPr>
    </w:p>
    <w:p w:rsidR="00B747D6" w:rsidRDefault="0065571B">
      <w:pPr>
        <w:pStyle w:val="2"/>
        <w:rPr>
          <w:lang w:val="ru-RU"/>
        </w:rPr>
      </w:pPr>
      <w:r>
        <w:rPr>
          <w:lang w:val="ru-RU"/>
        </w:rPr>
        <w:t>1</w:t>
      </w:r>
      <w:r w:rsidR="006870DC">
        <w:rPr>
          <w:lang w:val="ru-RU"/>
        </w:rPr>
        <w:t>3</w:t>
      </w:r>
      <w:r>
        <w:rPr>
          <w:lang w:val="ru-RU"/>
        </w:rPr>
        <w:t>.6. Вероятность возникновения ЧС природного и антропогенного характера</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Потенциальные опасности могут возникнуть в результате воздействия, как природных факторов, так и антропогенных.</w:t>
      </w:r>
    </w:p>
    <w:p w:rsidR="00B747D6" w:rsidRDefault="0065571B">
      <w:pPr>
        <w:jc w:val="both"/>
        <w:rPr>
          <w:sz w:val="24"/>
          <w:szCs w:val="24"/>
          <w:lang w:val="ru-RU"/>
        </w:rPr>
      </w:pPr>
      <w:r>
        <w:rPr>
          <w:sz w:val="24"/>
          <w:szCs w:val="24"/>
          <w:lang w:val="ru-RU"/>
        </w:rPr>
        <w:t xml:space="preserve">Под природными факторами понимаются разрушительные явления, вызванные природно-климатическими причинами, которые не контролируются человеком. Иными словами, при возникновении чрезвычайной природной ситуации возникает опасность саморазрушения окружающей среды. </w:t>
      </w:r>
    </w:p>
    <w:p w:rsidR="00B747D6" w:rsidRDefault="0065571B">
      <w:pPr>
        <w:jc w:val="both"/>
        <w:rPr>
          <w:sz w:val="24"/>
          <w:szCs w:val="24"/>
          <w:lang w:val="ru-RU"/>
        </w:rPr>
      </w:pPr>
      <w:r>
        <w:rPr>
          <w:sz w:val="24"/>
          <w:szCs w:val="24"/>
          <w:lang w:val="ru-RU"/>
        </w:rPr>
        <w:t>Для уменьшения природного риска следует разработать адекватные методы планирования и управления. При этом гибкость планирования и управления должна быть основана на правильном представлении о риске, связанном с природными факторами.</w:t>
      </w:r>
    </w:p>
    <w:p w:rsidR="00B747D6" w:rsidRDefault="00B747D6">
      <w:pPr>
        <w:jc w:val="both"/>
        <w:rPr>
          <w:sz w:val="24"/>
          <w:szCs w:val="24"/>
          <w:lang w:val="ru-RU"/>
        </w:rPr>
      </w:pPr>
    </w:p>
    <w:p w:rsidR="00B747D6" w:rsidRDefault="0065571B">
      <w:pPr>
        <w:jc w:val="both"/>
        <w:rPr>
          <w:sz w:val="24"/>
          <w:szCs w:val="24"/>
        </w:rPr>
      </w:pPr>
      <w:r>
        <w:rPr>
          <w:sz w:val="24"/>
          <w:szCs w:val="24"/>
        </w:rPr>
        <w:t xml:space="preserve">К </w:t>
      </w:r>
      <w:proofErr w:type="spellStart"/>
      <w:r>
        <w:rPr>
          <w:sz w:val="24"/>
          <w:szCs w:val="24"/>
        </w:rPr>
        <w:t>природным</w:t>
      </w:r>
      <w:proofErr w:type="spellEnd"/>
      <w:r>
        <w:rPr>
          <w:sz w:val="24"/>
          <w:szCs w:val="24"/>
        </w:rPr>
        <w:t xml:space="preserve"> </w:t>
      </w:r>
      <w:proofErr w:type="spellStart"/>
      <w:r>
        <w:rPr>
          <w:sz w:val="24"/>
          <w:szCs w:val="24"/>
        </w:rPr>
        <w:t>факторам</w:t>
      </w:r>
      <w:proofErr w:type="spellEnd"/>
      <w:r>
        <w:rPr>
          <w:sz w:val="24"/>
          <w:szCs w:val="24"/>
        </w:rPr>
        <w:t xml:space="preserve"> </w:t>
      </w:r>
      <w:proofErr w:type="spellStart"/>
      <w:r>
        <w:rPr>
          <w:sz w:val="24"/>
          <w:szCs w:val="24"/>
        </w:rPr>
        <w:t>относятся</w:t>
      </w:r>
      <w:proofErr w:type="spellEnd"/>
      <w:r>
        <w:rPr>
          <w:sz w:val="24"/>
          <w:szCs w:val="24"/>
        </w:rPr>
        <w:t>:</w:t>
      </w:r>
    </w:p>
    <w:p w:rsidR="00B747D6" w:rsidRDefault="0065571B" w:rsidP="00110941">
      <w:pPr>
        <w:numPr>
          <w:ilvl w:val="0"/>
          <w:numId w:val="59"/>
        </w:numPr>
        <w:ind w:firstLine="0"/>
        <w:jc w:val="both"/>
        <w:rPr>
          <w:sz w:val="24"/>
          <w:szCs w:val="24"/>
        </w:rPr>
      </w:pPr>
      <w:proofErr w:type="spellStart"/>
      <w:r>
        <w:rPr>
          <w:sz w:val="24"/>
          <w:szCs w:val="24"/>
        </w:rPr>
        <w:t>землетрясения</w:t>
      </w:r>
      <w:proofErr w:type="spellEnd"/>
      <w:r>
        <w:rPr>
          <w:sz w:val="24"/>
          <w:szCs w:val="24"/>
        </w:rPr>
        <w:t>;</w:t>
      </w:r>
    </w:p>
    <w:p w:rsidR="00B747D6" w:rsidRDefault="0065571B" w:rsidP="00110941">
      <w:pPr>
        <w:numPr>
          <w:ilvl w:val="0"/>
          <w:numId w:val="59"/>
        </w:numPr>
        <w:ind w:firstLine="0"/>
        <w:jc w:val="both"/>
        <w:rPr>
          <w:sz w:val="24"/>
          <w:szCs w:val="24"/>
        </w:rPr>
      </w:pPr>
      <w:proofErr w:type="spellStart"/>
      <w:r>
        <w:rPr>
          <w:sz w:val="24"/>
          <w:szCs w:val="24"/>
        </w:rPr>
        <w:t>ураганные</w:t>
      </w:r>
      <w:proofErr w:type="spellEnd"/>
      <w:r>
        <w:rPr>
          <w:sz w:val="24"/>
          <w:szCs w:val="24"/>
        </w:rPr>
        <w:t xml:space="preserve"> </w:t>
      </w:r>
      <w:proofErr w:type="spellStart"/>
      <w:r>
        <w:rPr>
          <w:sz w:val="24"/>
          <w:szCs w:val="24"/>
        </w:rPr>
        <w:t>ветры</w:t>
      </w:r>
      <w:proofErr w:type="spellEnd"/>
      <w:r>
        <w:rPr>
          <w:sz w:val="24"/>
          <w:szCs w:val="24"/>
        </w:rPr>
        <w:t>;</w:t>
      </w:r>
    </w:p>
    <w:p w:rsidR="00B747D6" w:rsidRDefault="0065571B" w:rsidP="00110941">
      <w:pPr>
        <w:numPr>
          <w:ilvl w:val="0"/>
          <w:numId w:val="59"/>
        </w:numPr>
        <w:ind w:firstLine="0"/>
        <w:jc w:val="both"/>
        <w:rPr>
          <w:sz w:val="24"/>
          <w:szCs w:val="24"/>
        </w:rPr>
      </w:pPr>
      <w:proofErr w:type="spellStart"/>
      <w:r>
        <w:rPr>
          <w:sz w:val="24"/>
          <w:szCs w:val="24"/>
        </w:rPr>
        <w:t>повышенные</w:t>
      </w:r>
      <w:proofErr w:type="spellEnd"/>
      <w:r>
        <w:rPr>
          <w:sz w:val="24"/>
          <w:szCs w:val="24"/>
        </w:rPr>
        <w:t xml:space="preserve"> </w:t>
      </w:r>
      <w:proofErr w:type="spellStart"/>
      <w:r>
        <w:rPr>
          <w:sz w:val="24"/>
          <w:szCs w:val="24"/>
        </w:rPr>
        <w:t>атмосферные</w:t>
      </w:r>
      <w:proofErr w:type="spellEnd"/>
      <w:r>
        <w:rPr>
          <w:sz w:val="24"/>
          <w:szCs w:val="24"/>
        </w:rPr>
        <w:t xml:space="preserve"> </w:t>
      </w:r>
      <w:proofErr w:type="spellStart"/>
      <w:r>
        <w:rPr>
          <w:sz w:val="24"/>
          <w:szCs w:val="24"/>
        </w:rPr>
        <w:t>осадки</w:t>
      </w:r>
      <w:proofErr w:type="spellEnd"/>
      <w:r>
        <w:rPr>
          <w:sz w:val="24"/>
          <w:szCs w:val="24"/>
        </w:rPr>
        <w:t>.</w:t>
      </w:r>
    </w:p>
    <w:p w:rsidR="00B747D6" w:rsidRDefault="00B747D6">
      <w:pPr>
        <w:jc w:val="both"/>
        <w:rPr>
          <w:sz w:val="24"/>
          <w:szCs w:val="24"/>
        </w:rPr>
      </w:pPr>
    </w:p>
    <w:p w:rsidR="00B747D6" w:rsidRDefault="0065571B">
      <w:pPr>
        <w:jc w:val="both"/>
        <w:rPr>
          <w:sz w:val="24"/>
          <w:szCs w:val="24"/>
          <w:lang w:val="ru-RU"/>
        </w:rPr>
      </w:pPr>
      <w:r>
        <w:rPr>
          <w:sz w:val="24"/>
          <w:szCs w:val="24"/>
          <w:lang w:val="ru-RU"/>
        </w:rPr>
        <w:t xml:space="preserve">Под антропогенными факторами понимаются быстрые разрушительные изменения окружающей среды, обусловленные деятельностью человека или созданных им технически устройств и производств. Аварийные ситуации могут возникнуть вследствие нарушения регламента работы оборудования или норм его эксплуатации. </w:t>
      </w:r>
    </w:p>
    <w:p w:rsidR="00B747D6" w:rsidRDefault="00B747D6">
      <w:pPr>
        <w:jc w:val="both"/>
        <w:rPr>
          <w:sz w:val="24"/>
          <w:szCs w:val="24"/>
          <w:lang w:val="ru-RU"/>
        </w:rPr>
      </w:pPr>
    </w:p>
    <w:p w:rsidR="00B747D6" w:rsidRDefault="0065571B">
      <w:pPr>
        <w:pStyle w:val="2"/>
        <w:rPr>
          <w:lang w:val="ru-RU"/>
        </w:rPr>
      </w:pPr>
      <w:r>
        <w:rPr>
          <w:lang w:val="ru-RU"/>
        </w:rPr>
        <w:t>1</w:t>
      </w:r>
      <w:r w:rsidR="006870DC">
        <w:rPr>
          <w:lang w:val="ru-RU"/>
        </w:rPr>
        <w:t>3</w:t>
      </w:r>
      <w:r>
        <w:rPr>
          <w:lang w:val="ru-RU"/>
        </w:rPr>
        <w:t xml:space="preserve">.7. Мероприятия по предупреждению аварий при консервации скважины  </w:t>
      </w:r>
    </w:p>
    <w:p w:rsidR="00B747D6" w:rsidRDefault="00B747D6">
      <w:pPr>
        <w:jc w:val="both"/>
        <w:rPr>
          <w:i/>
          <w:sz w:val="24"/>
          <w:szCs w:val="24"/>
          <w:lang w:val="ru-RU"/>
        </w:rPr>
      </w:pPr>
    </w:p>
    <w:p w:rsidR="00B747D6" w:rsidRDefault="0065571B">
      <w:pPr>
        <w:jc w:val="both"/>
        <w:rPr>
          <w:i/>
          <w:sz w:val="24"/>
          <w:szCs w:val="24"/>
          <w:lang w:val="ru-RU"/>
        </w:rPr>
      </w:pPr>
      <w:r>
        <w:rPr>
          <w:i/>
          <w:sz w:val="24"/>
          <w:szCs w:val="24"/>
          <w:lang w:val="ru-RU"/>
        </w:rPr>
        <w:t>Мероприятия по предупреждению аварий предусматривает:</w:t>
      </w:r>
    </w:p>
    <w:p w:rsidR="00B747D6" w:rsidRDefault="00B747D6">
      <w:pPr>
        <w:jc w:val="both"/>
        <w:rPr>
          <w:sz w:val="24"/>
          <w:szCs w:val="24"/>
          <w:lang w:val="ru-RU"/>
        </w:rPr>
      </w:pPr>
    </w:p>
    <w:p w:rsidR="00B747D6" w:rsidRDefault="0065571B" w:rsidP="00110941">
      <w:pPr>
        <w:numPr>
          <w:ilvl w:val="0"/>
          <w:numId w:val="60"/>
        </w:numPr>
        <w:jc w:val="both"/>
        <w:rPr>
          <w:sz w:val="24"/>
          <w:szCs w:val="24"/>
          <w:lang w:val="ru-RU"/>
        </w:rPr>
      </w:pPr>
      <w:r>
        <w:rPr>
          <w:sz w:val="24"/>
          <w:szCs w:val="24"/>
          <w:lang w:val="ru-RU"/>
        </w:rPr>
        <w:t>проверку  всех видов оборудования, тре</w:t>
      </w:r>
      <w:r>
        <w:rPr>
          <w:sz w:val="24"/>
          <w:szCs w:val="24"/>
          <w:lang w:val="ru-RU"/>
        </w:rPr>
        <w:softHyphen/>
        <w:t>буемых в соответствии с правилами техники безопасности и охраны труда;</w:t>
      </w:r>
    </w:p>
    <w:p w:rsidR="00B747D6" w:rsidRDefault="0065571B" w:rsidP="00110941">
      <w:pPr>
        <w:numPr>
          <w:ilvl w:val="0"/>
          <w:numId w:val="60"/>
        </w:numPr>
        <w:jc w:val="both"/>
        <w:rPr>
          <w:sz w:val="24"/>
          <w:szCs w:val="24"/>
          <w:lang w:val="ru-RU"/>
        </w:rPr>
      </w:pPr>
      <w:r>
        <w:rPr>
          <w:sz w:val="24"/>
          <w:szCs w:val="24"/>
          <w:lang w:val="ru-RU"/>
        </w:rPr>
        <w:t>осуществление постоянного контроля за соблюдением системы стан</w:t>
      </w:r>
      <w:r>
        <w:rPr>
          <w:sz w:val="24"/>
          <w:szCs w:val="24"/>
          <w:lang w:val="ru-RU"/>
        </w:rPr>
        <w:softHyphen/>
        <w:t>дартов безопасности труда, норм, правил и инструкций по охране труда, действиям при НГВП;</w:t>
      </w:r>
    </w:p>
    <w:p w:rsidR="00B747D6" w:rsidRDefault="0065571B" w:rsidP="00110941">
      <w:pPr>
        <w:numPr>
          <w:ilvl w:val="0"/>
          <w:numId w:val="60"/>
        </w:numPr>
        <w:jc w:val="both"/>
        <w:rPr>
          <w:sz w:val="24"/>
          <w:szCs w:val="24"/>
          <w:lang w:val="ru-RU"/>
        </w:rPr>
      </w:pPr>
      <w:r>
        <w:rPr>
          <w:sz w:val="24"/>
          <w:szCs w:val="24"/>
          <w:lang w:val="ru-RU"/>
        </w:rPr>
        <w:t>обеспечению здоровых и безопасных условий труда;</w:t>
      </w:r>
    </w:p>
    <w:p w:rsidR="00B747D6" w:rsidRDefault="0065571B" w:rsidP="00110941">
      <w:pPr>
        <w:numPr>
          <w:ilvl w:val="0"/>
          <w:numId w:val="60"/>
        </w:numPr>
        <w:jc w:val="both"/>
        <w:rPr>
          <w:sz w:val="24"/>
          <w:szCs w:val="24"/>
        </w:rPr>
      </w:pPr>
      <w:proofErr w:type="spellStart"/>
      <w:r>
        <w:rPr>
          <w:sz w:val="24"/>
          <w:szCs w:val="24"/>
        </w:rPr>
        <w:t>повышение</w:t>
      </w:r>
      <w:proofErr w:type="spellEnd"/>
      <w:r>
        <w:rPr>
          <w:sz w:val="24"/>
          <w:szCs w:val="24"/>
        </w:rPr>
        <w:t xml:space="preserve"> </w:t>
      </w:r>
      <w:proofErr w:type="spellStart"/>
      <w:r>
        <w:rPr>
          <w:sz w:val="24"/>
          <w:szCs w:val="24"/>
        </w:rPr>
        <w:t>ответственности</w:t>
      </w:r>
      <w:proofErr w:type="spellEnd"/>
      <w:r>
        <w:rPr>
          <w:sz w:val="24"/>
          <w:szCs w:val="24"/>
        </w:rPr>
        <w:t xml:space="preserve"> </w:t>
      </w:r>
      <w:proofErr w:type="spellStart"/>
      <w:r>
        <w:rPr>
          <w:sz w:val="24"/>
          <w:szCs w:val="24"/>
        </w:rPr>
        <w:t>технического</w:t>
      </w:r>
      <w:proofErr w:type="spellEnd"/>
      <w:r>
        <w:rPr>
          <w:sz w:val="24"/>
          <w:szCs w:val="24"/>
        </w:rPr>
        <w:t xml:space="preserve"> </w:t>
      </w:r>
      <w:proofErr w:type="spellStart"/>
      <w:r>
        <w:rPr>
          <w:sz w:val="24"/>
          <w:szCs w:val="24"/>
        </w:rPr>
        <w:t>персонала</w:t>
      </w:r>
      <w:proofErr w:type="spellEnd"/>
      <w:r>
        <w:rPr>
          <w:sz w:val="24"/>
          <w:szCs w:val="24"/>
        </w:rPr>
        <w:t>.</w:t>
      </w:r>
    </w:p>
    <w:p w:rsidR="00B747D6" w:rsidRDefault="00B747D6">
      <w:pPr>
        <w:jc w:val="both"/>
        <w:rPr>
          <w:sz w:val="24"/>
          <w:szCs w:val="24"/>
        </w:rPr>
      </w:pPr>
    </w:p>
    <w:p w:rsidR="00B747D6" w:rsidRDefault="0065571B">
      <w:pPr>
        <w:jc w:val="both"/>
        <w:rPr>
          <w:sz w:val="24"/>
          <w:szCs w:val="24"/>
          <w:lang w:val="ru-RU"/>
        </w:rPr>
      </w:pPr>
      <w:r>
        <w:rPr>
          <w:sz w:val="24"/>
          <w:szCs w:val="24"/>
          <w:lang w:val="ru-RU"/>
        </w:rPr>
        <w:t xml:space="preserve">Главная задача в соблюдении безопасности работ при </w:t>
      </w:r>
      <w:proofErr w:type="spellStart"/>
      <w:r>
        <w:rPr>
          <w:sz w:val="24"/>
          <w:szCs w:val="24"/>
          <w:lang w:val="ru-RU"/>
        </w:rPr>
        <w:t>консевации</w:t>
      </w:r>
      <w:proofErr w:type="spellEnd"/>
      <w:r>
        <w:rPr>
          <w:sz w:val="24"/>
          <w:szCs w:val="24"/>
          <w:lang w:val="ru-RU"/>
        </w:rPr>
        <w:t xml:space="preserve"> скважины заключается в проведении операции та</w:t>
      </w:r>
      <w:r>
        <w:rPr>
          <w:sz w:val="24"/>
          <w:szCs w:val="24"/>
          <w:lang w:val="ru-RU"/>
        </w:rPr>
        <w:softHyphen/>
        <w:t>ким образом, чтобы заранее предупредить риск с определением критических ошибок; снижением вероятности ошибок при проектировании работ, а именно:</w:t>
      </w:r>
    </w:p>
    <w:p w:rsidR="00B747D6" w:rsidRDefault="00B747D6">
      <w:pPr>
        <w:jc w:val="both"/>
        <w:rPr>
          <w:sz w:val="24"/>
          <w:szCs w:val="24"/>
          <w:lang w:val="ru-RU"/>
        </w:rPr>
      </w:pPr>
    </w:p>
    <w:p w:rsidR="00B747D6" w:rsidRDefault="0065571B" w:rsidP="00110941">
      <w:pPr>
        <w:pStyle w:val="a6"/>
        <w:numPr>
          <w:ilvl w:val="0"/>
          <w:numId w:val="61"/>
        </w:numPr>
        <w:spacing w:after="120"/>
        <w:rPr>
          <w:szCs w:val="24"/>
        </w:rPr>
      </w:pPr>
      <w:r>
        <w:rPr>
          <w:szCs w:val="24"/>
        </w:rPr>
        <w:t>буровой персонал должны знать глубину залегания и характер поведения горизонтов с аномально высокими или аномально низкими пластовыми давлениями;</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не допускать снижения плотности раствора от предусмотренной в Проекте;</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при подъеме инструмента следить за соответствием объема поднимаемых труб и доливаемой жидкости.</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 xml:space="preserve">обучить обслуживающий персонал действиям при НГВП; </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поддерживать в работоспособном состоянии противовыбросовое оборудование;</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lastRenderedPageBreak/>
        <w:t>при резком увеличении механической скорости бурения следить за уровнем жидкости в циркуляционной системе и ограничить скорость бурения;</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при увеличении веса на крюке и уменьшении давления на стояке, что является косвенными признаками НГВП, сопоставить другие показатели процесса работ для раннего обнаружения проявления;</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параметры раствора необходимо выравнивать по всему циклу;</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проводить учебные тревоги по сигналу «Выброс» с применением средств индивидуальной защиты от сероводорода;</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промежуточные промывки во время спуска инструмента производить по длительности, позволяющей убедиться в отсутствии пластового флюида в скважине;</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длительные ремонтные работы, не связанные с ремонтом устья, необходимо производить при нахождении бурильной колонны в башмаке обсадной колонны с установкой шарового крана;</w:t>
      </w:r>
    </w:p>
    <w:p w:rsidR="00B747D6" w:rsidRDefault="0065571B" w:rsidP="00110941">
      <w:pPr>
        <w:pStyle w:val="afff0"/>
        <w:numPr>
          <w:ilvl w:val="0"/>
          <w:numId w:val="61"/>
        </w:numPr>
        <w:spacing w:after="200"/>
        <w:contextualSpacing/>
        <w:jc w:val="both"/>
        <w:rPr>
          <w:sz w:val="24"/>
          <w:szCs w:val="24"/>
          <w:lang w:val="ru-RU"/>
        </w:rPr>
      </w:pPr>
      <w:r>
        <w:rPr>
          <w:sz w:val="24"/>
          <w:szCs w:val="24"/>
          <w:lang w:val="ru-RU"/>
        </w:rPr>
        <w:t>при необходимости продолжительного ремонта устья и невозможности промывки скважины необходимо устанавливать отсекающий цементный мост.</w:t>
      </w:r>
    </w:p>
    <w:p w:rsidR="00B747D6" w:rsidRDefault="00B747D6">
      <w:pPr>
        <w:pStyle w:val="21"/>
        <w:tabs>
          <w:tab w:val="left" w:pos="567"/>
        </w:tabs>
        <w:jc w:val="both"/>
        <w:rPr>
          <w:rFonts w:ascii="Times New Roman" w:hAnsi="Times New Roman"/>
          <w:sz w:val="24"/>
          <w:szCs w:val="24"/>
        </w:rPr>
      </w:pPr>
    </w:p>
    <w:p w:rsidR="00B747D6" w:rsidRDefault="0065571B">
      <w:pPr>
        <w:pStyle w:val="2"/>
        <w:rPr>
          <w:lang w:val="ru-RU"/>
        </w:rPr>
      </w:pPr>
      <w:r>
        <w:rPr>
          <w:lang w:val="ru-RU"/>
        </w:rPr>
        <w:t>1</w:t>
      </w:r>
      <w:r w:rsidR="006870DC">
        <w:rPr>
          <w:lang w:val="ru-RU"/>
        </w:rPr>
        <w:t>3</w:t>
      </w:r>
      <w:r>
        <w:rPr>
          <w:lang w:val="ru-RU"/>
        </w:rPr>
        <w:t>.8. Общие требования при консервации скважины</w:t>
      </w:r>
    </w:p>
    <w:p w:rsidR="00B747D6" w:rsidRDefault="00B747D6">
      <w:pPr>
        <w:widowControl w:val="0"/>
        <w:jc w:val="both"/>
        <w:rPr>
          <w:sz w:val="24"/>
          <w:szCs w:val="24"/>
          <w:lang w:val="ru-RU"/>
        </w:rPr>
      </w:pPr>
    </w:p>
    <w:p w:rsidR="00B747D6" w:rsidRDefault="0065571B">
      <w:pPr>
        <w:widowControl w:val="0"/>
        <w:jc w:val="both"/>
        <w:rPr>
          <w:sz w:val="24"/>
          <w:szCs w:val="24"/>
          <w:lang w:val="ru-RU"/>
        </w:rPr>
      </w:pPr>
      <w:r>
        <w:rPr>
          <w:sz w:val="24"/>
          <w:szCs w:val="24"/>
          <w:lang w:val="ru-RU"/>
        </w:rPr>
        <w:t>В проектных решениях при проведении  работ предусматриваются:</w:t>
      </w:r>
    </w:p>
    <w:p w:rsidR="00B747D6" w:rsidRDefault="00B747D6">
      <w:pPr>
        <w:widowControl w:val="0"/>
        <w:jc w:val="both"/>
        <w:rPr>
          <w:sz w:val="24"/>
          <w:szCs w:val="24"/>
          <w:lang w:val="ru-RU"/>
        </w:rPr>
      </w:pPr>
    </w:p>
    <w:p w:rsidR="00B747D6" w:rsidRDefault="0065571B" w:rsidP="00110941">
      <w:pPr>
        <w:pStyle w:val="afff0"/>
        <w:widowControl w:val="0"/>
        <w:numPr>
          <w:ilvl w:val="0"/>
          <w:numId w:val="62"/>
        </w:numPr>
        <w:spacing w:after="200"/>
        <w:contextualSpacing/>
        <w:jc w:val="both"/>
        <w:rPr>
          <w:sz w:val="24"/>
          <w:szCs w:val="24"/>
          <w:lang w:val="ru-RU"/>
        </w:rPr>
      </w:pPr>
      <w:r>
        <w:rPr>
          <w:sz w:val="24"/>
          <w:szCs w:val="24"/>
          <w:lang w:val="ru-RU"/>
        </w:rPr>
        <w:t>система противоаварийной и противопожарной защиты, блокировок, предохранительных и сигнальных устройств по предупреждению опасных и аварийных ситуаций;</w:t>
      </w:r>
    </w:p>
    <w:p w:rsidR="00B747D6" w:rsidRDefault="0065571B" w:rsidP="00110941">
      <w:pPr>
        <w:pStyle w:val="afff0"/>
        <w:widowControl w:val="0"/>
        <w:numPr>
          <w:ilvl w:val="0"/>
          <w:numId w:val="62"/>
        </w:numPr>
        <w:spacing w:after="200"/>
        <w:contextualSpacing/>
        <w:jc w:val="both"/>
        <w:rPr>
          <w:sz w:val="24"/>
          <w:szCs w:val="24"/>
          <w:lang w:val="ru-RU"/>
        </w:rPr>
      </w:pPr>
      <w:r>
        <w:rPr>
          <w:sz w:val="24"/>
          <w:szCs w:val="24"/>
          <w:lang w:val="ru-RU"/>
        </w:rPr>
        <w:t xml:space="preserve">оценка вероятности возникновения опасных и аварийных ситуаций, с учетом показателей </w:t>
      </w:r>
      <w:proofErr w:type="spellStart"/>
      <w:r>
        <w:rPr>
          <w:sz w:val="24"/>
          <w:szCs w:val="24"/>
          <w:lang w:val="ru-RU"/>
        </w:rPr>
        <w:t>взрывопожароопасности</w:t>
      </w:r>
      <w:proofErr w:type="spellEnd"/>
      <w:r>
        <w:rPr>
          <w:sz w:val="24"/>
          <w:szCs w:val="24"/>
          <w:lang w:val="ru-RU"/>
        </w:rPr>
        <w:t xml:space="preserve"> объекта;</w:t>
      </w:r>
    </w:p>
    <w:p w:rsidR="00B747D6" w:rsidRDefault="0065571B" w:rsidP="00110941">
      <w:pPr>
        <w:pStyle w:val="afff0"/>
        <w:widowControl w:val="0"/>
        <w:numPr>
          <w:ilvl w:val="0"/>
          <w:numId w:val="62"/>
        </w:numPr>
        <w:spacing w:after="200"/>
        <w:contextualSpacing/>
        <w:jc w:val="both"/>
        <w:rPr>
          <w:sz w:val="24"/>
          <w:szCs w:val="24"/>
          <w:lang w:val="ru-RU"/>
        </w:rPr>
      </w:pPr>
      <w:r>
        <w:rPr>
          <w:sz w:val="24"/>
          <w:szCs w:val="24"/>
          <w:lang w:val="ru-RU"/>
        </w:rPr>
        <w:t>обеспечение средствами автоматизированной системы контроля воздушной среды для раннего обнаружения опасных факторов и аварийной ситуации;</w:t>
      </w:r>
    </w:p>
    <w:p w:rsidR="00B747D6" w:rsidRDefault="0065571B" w:rsidP="00110941">
      <w:pPr>
        <w:pStyle w:val="afff0"/>
        <w:widowControl w:val="0"/>
        <w:numPr>
          <w:ilvl w:val="0"/>
          <w:numId w:val="62"/>
        </w:numPr>
        <w:spacing w:after="200"/>
        <w:contextualSpacing/>
        <w:jc w:val="both"/>
        <w:rPr>
          <w:sz w:val="24"/>
          <w:szCs w:val="24"/>
          <w:lang w:val="ru-RU"/>
        </w:rPr>
      </w:pPr>
      <w:r>
        <w:rPr>
          <w:sz w:val="24"/>
          <w:szCs w:val="24"/>
          <w:lang w:val="ru-RU"/>
        </w:rPr>
        <w:t>применение методов неразрушающего контроля и антикоррозионной защиты оборудования, трубопроводов, металлических конструкций;</w:t>
      </w:r>
    </w:p>
    <w:p w:rsidR="00B747D6" w:rsidRDefault="0065571B" w:rsidP="00110941">
      <w:pPr>
        <w:pStyle w:val="afff0"/>
        <w:widowControl w:val="0"/>
        <w:numPr>
          <w:ilvl w:val="0"/>
          <w:numId w:val="62"/>
        </w:numPr>
        <w:spacing w:after="200"/>
        <w:contextualSpacing/>
        <w:jc w:val="both"/>
        <w:rPr>
          <w:sz w:val="24"/>
          <w:szCs w:val="24"/>
          <w:lang w:val="ru-RU"/>
        </w:rPr>
      </w:pPr>
      <w:r>
        <w:rPr>
          <w:sz w:val="24"/>
          <w:szCs w:val="24"/>
          <w:lang w:val="ru-RU"/>
        </w:rPr>
        <w:t>комплектация объектов пожарной техникой и средствами пожаротушения;</w:t>
      </w:r>
    </w:p>
    <w:p w:rsidR="00B747D6" w:rsidRDefault="0065571B" w:rsidP="00110941">
      <w:pPr>
        <w:pStyle w:val="afff0"/>
        <w:widowControl w:val="0"/>
        <w:numPr>
          <w:ilvl w:val="0"/>
          <w:numId w:val="62"/>
        </w:numPr>
        <w:spacing w:after="200"/>
        <w:contextualSpacing/>
        <w:jc w:val="both"/>
        <w:rPr>
          <w:sz w:val="24"/>
          <w:szCs w:val="24"/>
          <w:lang w:val="ru-RU"/>
        </w:rPr>
      </w:pPr>
      <w:r>
        <w:rPr>
          <w:sz w:val="24"/>
          <w:szCs w:val="24"/>
          <w:lang w:val="ru-RU"/>
        </w:rPr>
        <w:t>организация постоянной производственной и автономной системы аварийной связи и оповещения;</w:t>
      </w:r>
    </w:p>
    <w:p w:rsidR="00B747D6" w:rsidRDefault="0065571B" w:rsidP="00110941">
      <w:pPr>
        <w:pStyle w:val="afff0"/>
        <w:widowControl w:val="0"/>
        <w:numPr>
          <w:ilvl w:val="0"/>
          <w:numId w:val="62"/>
        </w:numPr>
        <w:spacing w:after="200"/>
        <w:contextualSpacing/>
        <w:jc w:val="both"/>
        <w:rPr>
          <w:sz w:val="24"/>
          <w:szCs w:val="24"/>
          <w:lang w:val="ru-RU"/>
        </w:rPr>
      </w:pPr>
      <w:r>
        <w:rPr>
          <w:sz w:val="24"/>
          <w:szCs w:val="24"/>
          <w:lang w:val="ru-RU"/>
        </w:rPr>
        <w:t>обеспечение персонала индивидуальными и коллективными средствами защиты;</w:t>
      </w:r>
    </w:p>
    <w:p w:rsidR="00B747D6" w:rsidRDefault="0065571B" w:rsidP="00110941">
      <w:pPr>
        <w:pStyle w:val="afff0"/>
        <w:widowControl w:val="0"/>
        <w:numPr>
          <w:ilvl w:val="0"/>
          <w:numId w:val="62"/>
        </w:numPr>
        <w:spacing w:after="200"/>
        <w:contextualSpacing/>
        <w:jc w:val="both"/>
        <w:rPr>
          <w:sz w:val="24"/>
          <w:szCs w:val="24"/>
          <w:lang w:val="ru-RU"/>
        </w:rPr>
      </w:pPr>
      <w:r>
        <w:rPr>
          <w:sz w:val="24"/>
          <w:szCs w:val="24"/>
          <w:lang w:val="ru-RU"/>
        </w:rPr>
        <w:t>нейтрализация и утилизация производственных отходов, горючих, вредных и токсичных веществ;</w:t>
      </w:r>
    </w:p>
    <w:p w:rsidR="00B747D6" w:rsidRDefault="0065571B" w:rsidP="00110941">
      <w:pPr>
        <w:pStyle w:val="afff0"/>
        <w:widowControl w:val="0"/>
        <w:numPr>
          <w:ilvl w:val="0"/>
          <w:numId w:val="62"/>
        </w:numPr>
        <w:spacing w:after="200"/>
        <w:contextualSpacing/>
        <w:jc w:val="both"/>
        <w:rPr>
          <w:sz w:val="24"/>
          <w:szCs w:val="24"/>
          <w:lang w:val="ru-RU"/>
        </w:rPr>
      </w:pPr>
      <w:r>
        <w:rPr>
          <w:sz w:val="24"/>
          <w:szCs w:val="24"/>
          <w:lang w:val="ru-RU"/>
        </w:rPr>
        <w:t>условия восстановления и рекультивации нарушенных и загрязненных земель, защиты окружающей среды;</w:t>
      </w:r>
    </w:p>
    <w:p w:rsidR="00B747D6" w:rsidRDefault="0065571B" w:rsidP="00110941">
      <w:pPr>
        <w:pStyle w:val="afff0"/>
        <w:widowControl w:val="0"/>
        <w:numPr>
          <w:ilvl w:val="0"/>
          <w:numId w:val="62"/>
        </w:numPr>
        <w:spacing w:after="200"/>
        <w:contextualSpacing/>
        <w:jc w:val="both"/>
        <w:rPr>
          <w:sz w:val="24"/>
          <w:szCs w:val="24"/>
        </w:rPr>
      </w:pPr>
      <w:proofErr w:type="spellStart"/>
      <w:r>
        <w:rPr>
          <w:sz w:val="24"/>
          <w:szCs w:val="24"/>
        </w:rPr>
        <w:t>условия</w:t>
      </w:r>
      <w:proofErr w:type="spellEnd"/>
      <w:r>
        <w:rPr>
          <w:sz w:val="24"/>
          <w:szCs w:val="24"/>
        </w:rPr>
        <w:t xml:space="preserve"> </w:t>
      </w:r>
      <w:proofErr w:type="spellStart"/>
      <w:r>
        <w:rPr>
          <w:sz w:val="24"/>
          <w:szCs w:val="24"/>
        </w:rPr>
        <w:t>безопасной</w:t>
      </w:r>
      <w:proofErr w:type="spellEnd"/>
      <w:r>
        <w:rPr>
          <w:sz w:val="24"/>
          <w:szCs w:val="24"/>
        </w:rPr>
        <w:t xml:space="preserve"> </w:t>
      </w:r>
      <w:r>
        <w:rPr>
          <w:sz w:val="24"/>
          <w:szCs w:val="24"/>
          <w:lang w:val="ru-RU"/>
        </w:rPr>
        <w:t>консервации</w:t>
      </w:r>
      <w:r>
        <w:rPr>
          <w:sz w:val="24"/>
          <w:szCs w:val="24"/>
        </w:rPr>
        <w:t xml:space="preserve"> </w:t>
      </w:r>
      <w:proofErr w:type="spellStart"/>
      <w:r>
        <w:rPr>
          <w:sz w:val="24"/>
          <w:szCs w:val="24"/>
        </w:rPr>
        <w:t>скважины</w:t>
      </w:r>
      <w:proofErr w:type="spellEnd"/>
      <w:r>
        <w:rPr>
          <w:sz w:val="24"/>
          <w:szCs w:val="24"/>
        </w:rPr>
        <w:t>.</w:t>
      </w:r>
    </w:p>
    <w:p w:rsidR="00B747D6" w:rsidRDefault="0065571B">
      <w:pPr>
        <w:pStyle w:val="2"/>
        <w:rPr>
          <w:lang w:val="ru-RU"/>
        </w:rPr>
      </w:pPr>
      <w:r>
        <w:rPr>
          <w:lang w:val="ru-RU"/>
        </w:rPr>
        <w:t>1</w:t>
      </w:r>
      <w:r w:rsidR="006870DC">
        <w:rPr>
          <w:lang w:val="ru-RU"/>
        </w:rPr>
        <w:t>3</w:t>
      </w:r>
      <w:r>
        <w:rPr>
          <w:lang w:val="ru-RU"/>
        </w:rPr>
        <w:t>.9. Основные требования по безопасной эксплуатации оборудования</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монтаж, испытание, эксплуатация и техническое обслуживание оборудования, производится в соответствии с документацией изготовителя, проектом и нормативными документами по промышленной, пожарной и экологической безопасности, по безопасности и охране труда, охране недр;</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документация иностранного изготовителя (поставщика) обеспечивается переводом на государственный и русский языки;</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для применяемого на опасном объекте оборудования изготовителем или</w:t>
      </w:r>
      <w:r>
        <w:rPr>
          <w:sz w:val="24"/>
          <w:szCs w:val="24"/>
          <w:lang w:val="ru-RU" w:eastAsia="ko-KR"/>
        </w:rPr>
        <w:t xml:space="preserve"> проектной организацией устанавливается допустимый (гарантированный) срок эксплуатации (ресурс), а для трубопроводов и арматуры, не являющихся составной частью </w:t>
      </w:r>
      <w:r>
        <w:rPr>
          <w:sz w:val="24"/>
          <w:szCs w:val="24"/>
          <w:lang w:val="ru-RU" w:eastAsia="ko-KR"/>
        </w:rPr>
        <w:lastRenderedPageBreak/>
        <w:t>оборудования - расчетный срок эксплуатации, с указанием в проектной, технической и эксплуатационной документации;</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механизмы, детали, приспособления и другие элементы оборудования с потенциальным источником опасности для работающих, поверхности ограждающих и защитных устройств окрашиваются в сигнальные цвета в соответствии с требованиями нормативно-технической документации.</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на грузоподъемных технических устройствах на видном месте указывается обозначение грузоподъемности, регистрационный номер и дата очередного технического освидетельствования;</w:t>
      </w:r>
    </w:p>
    <w:p w:rsidR="00B747D6" w:rsidRDefault="0065571B" w:rsidP="00110941">
      <w:pPr>
        <w:pStyle w:val="afff0"/>
        <w:widowControl w:val="0"/>
        <w:numPr>
          <w:ilvl w:val="0"/>
          <w:numId w:val="6"/>
        </w:numPr>
        <w:spacing w:after="200"/>
        <w:contextualSpacing/>
        <w:jc w:val="both"/>
        <w:rPr>
          <w:sz w:val="24"/>
          <w:szCs w:val="24"/>
        </w:rPr>
      </w:pPr>
      <w:r>
        <w:rPr>
          <w:sz w:val="24"/>
          <w:szCs w:val="24"/>
          <w:lang w:val="ru-RU"/>
        </w:rPr>
        <w:t xml:space="preserve">на металлических частях оборудования с опасностью воздействия электрического тока устанавливаются видимые элементы для присоединения защитного заземления. </w:t>
      </w:r>
      <w:proofErr w:type="spellStart"/>
      <w:r>
        <w:rPr>
          <w:sz w:val="24"/>
          <w:szCs w:val="24"/>
        </w:rPr>
        <w:t>Рядом</w:t>
      </w:r>
      <w:proofErr w:type="spellEnd"/>
      <w:r>
        <w:rPr>
          <w:sz w:val="24"/>
          <w:szCs w:val="24"/>
        </w:rPr>
        <w:t xml:space="preserve"> с </w:t>
      </w:r>
      <w:proofErr w:type="spellStart"/>
      <w:r>
        <w:rPr>
          <w:sz w:val="24"/>
          <w:szCs w:val="24"/>
        </w:rPr>
        <w:t>этим</w:t>
      </w:r>
      <w:proofErr w:type="spellEnd"/>
      <w:r>
        <w:rPr>
          <w:sz w:val="24"/>
          <w:szCs w:val="24"/>
        </w:rPr>
        <w:t xml:space="preserve"> </w:t>
      </w:r>
      <w:proofErr w:type="spellStart"/>
      <w:r>
        <w:rPr>
          <w:sz w:val="24"/>
          <w:szCs w:val="24"/>
        </w:rPr>
        <w:t>элементом</w:t>
      </w:r>
      <w:proofErr w:type="spellEnd"/>
      <w:r>
        <w:rPr>
          <w:sz w:val="24"/>
          <w:szCs w:val="24"/>
        </w:rPr>
        <w:t xml:space="preserve"> </w:t>
      </w:r>
      <w:proofErr w:type="spellStart"/>
      <w:r>
        <w:rPr>
          <w:sz w:val="24"/>
          <w:szCs w:val="24"/>
        </w:rPr>
        <w:t>изображается</w:t>
      </w:r>
      <w:proofErr w:type="spellEnd"/>
      <w:r>
        <w:rPr>
          <w:sz w:val="24"/>
          <w:szCs w:val="24"/>
        </w:rPr>
        <w:t xml:space="preserve"> </w:t>
      </w:r>
      <w:proofErr w:type="spellStart"/>
      <w:r>
        <w:rPr>
          <w:sz w:val="24"/>
          <w:szCs w:val="24"/>
        </w:rPr>
        <w:t>знак</w:t>
      </w:r>
      <w:proofErr w:type="spellEnd"/>
      <w:r>
        <w:rPr>
          <w:sz w:val="24"/>
          <w:szCs w:val="24"/>
        </w:rPr>
        <w:t xml:space="preserve"> </w:t>
      </w:r>
      <w:r>
        <w:rPr>
          <w:sz w:val="24"/>
          <w:szCs w:val="24"/>
          <w:lang w:val="kk-KZ"/>
        </w:rPr>
        <w:t>«</w:t>
      </w:r>
      <w:proofErr w:type="spellStart"/>
      <w:r>
        <w:rPr>
          <w:sz w:val="24"/>
          <w:szCs w:val="24"/>
        </w:rPr>
        <w:t>Заземление</w:t>
      </w:r>
      <w:proofErr w:type="spellEnd"/>
      <w:r>
        <w:rPr>
          <w:sz w:val="24"/>
          <w:szCs w:val="24"/>
          <w:lang w:val="kk-KZ"/>
        </w:rPr>
        <w:t>»</w:t>
      </w:r>
      <w:r>
        <w:rPr>
          <w:sz w:val="24"/>
          <w:szCs w:val="24"/>
        </w:rPr>
        <w:t>;</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пуск в эксплуатацию вновь смонтированного, модернизированного и капитально отремонтированного оборудования осуществляется в соответствии с нормативными техническими документами;</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при обнаружении в процессе монтажа, пуска, технического освидетельствования или эксплуатации несоответствия оборудования требованиям промышленной безопасности принимаются меры по их устранению. Дальнейшие работы и эксплуатация допускается после устранения выявленных несоответствий по указанию руководителя работ;</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открытые движущиеся и вращающиеся части оборудования, аппаратов, механизмов ограждаются или закрываются в кожухи, оснащаются системами блокировки с пусковыми устройствами, исключающими пуск в работу. Соответствующее требование устанавливается техническим заданием на разработку и изготовление оборудования;</w:t>
      </w:r>
    </w:p>
    <w:p w:rsidR="00B747D6" w:rsidRDefault="0065571B" w:rsidP="00110941">
      <w:pPr>
        <w:pStyle w:val="afff0"/>
        <w:widowControl w:val="0"/>
        <w:numPr>
          <w:ilvl w:val="0"/>
          <w:numId w:val="6"/>
        </w:numPr>
        <w:spacing w:after="200"/>
        <w:contextualSpacing/>
        <w:jc w:val="both"/>
        <w:rPr>
          <w:sz w:val="24"/>
          <w:szCs w:val="24"/>
          <w:lang w:val="ru-RU"/>
        </w:rPr>
      </w:pPr>
      <w:r>
        <w:rPr>
          <w:sz w:val="24"/>
          <w:szCs w:val="24"/>
          <w:lang w:val="ru-RU"/>
        </w:rPr>
        <w:t>ограждения и кожухи обеспечиваются безопасными и надежными креплениями, исключающими возможность непреднамеренного соприкосновения работающего с оборудованием.</w:t>
      </w:r>
    </w:p>
    <w:p w:rsidR="00B747D6" w:rsidRDefault="0065571B">
      <w:pPr>
        <w:pStyle w:val="2"/>
        <w:rPr>
          <w:lang w:val="ru-RU"/>
        </w:rPr>
      </w:pPr>
      <w:r>
        <w:rPr>
          <w:lang w:val="ru-RU"/>
        </w:rPr>
        <w:t>1</w:t>
      </w:r>
      <w:r w:rsidR="006870DC">
        <w:rPr>
          <w:lang w:val="ru-RU"/>
        </w:rPr>
        <w:t>3</w:t>
      </w:r>
      <w:r>
        <w:rPr>
          <w:lang w:val="ru-RU"/>
        </w:rPr>
        <w:t>.10. Безопасность и охрана труда</w:t>
      </w:r>
    </w:p>
    <w:p w:rsidR="00B747D6" w:rsidRDefault="0065571B">
      <w:pPr>
        <w:tabs>
          <w:tab w:val="left" w:pos="-3060"/>
        </w:tabs>
        <w:ind w:right="-5"/>
        <w:jc w:val="both"/>
        <w:rPr>
          <w:sz w:val="24"/>
          <w:szCs w:val="24"/>
          <w:lang w:val="ru-RU"/>
        </w:rPr>
      </w:pPr>
      <w:r>
        <w:rPr>
          <w:sz w:val="24"/>
          <w:szCs w:val="24"/>
          <w:lang w:val="ru-RU"/>
        </w:rPr>
        <w:t>На объекте работ в соответствии с проектом выполняются мероприятия по защите персонала от:</w:t>
      </w:r>
    </w:p>
    <w:p w:rsidR="00B747D6" w:rsidRDefault="0065571B" w:rsidP="00110941">
      <w:pPr>
        <w:pStyle w:val="afff0"/>
        <w:numPr>
          <w:ilvl w:val="0"/>
          <w:numId w:val="63"/>
        </w:numPr>
        <w:tabs>
          <w:tab w:val="left" w:pos="-3060"/>
        </w:tabs>
        <w:spacing w:after="200"/>
        <w:ind w:right="-5"/>
        <w:contextualSpacing/>
        <w:jc w:val="both"/>
        <w:rPr>
          <w:sz w:val="24"/>
          <w:szCs w:val="24"/>
        </w:rPr>
      </w:pPr>
      <w:proofErr w:type="spellStart"/>
      <w:r>
        <w:rPr>
          <w:rStyle w:val="s0"/>
          <w:color w:val="auto"/>
          <w:sz w:val="24"/>
          <w:szCs w:val="24"/>
        </w:rPr>
        <w:t>подвижных</w:t>
      </w:r>
      <w:proofErr w:type="spellEnd"/>
      <w:r>
        <w:rPr>
          <w:rStyle w:val="s0"/>
          <w:color w:val="auto"/>
          <w:sz w:val="24"/>
          <w:szCs w:val="24"/>
        </w:rPr>
        <w:t xml:space="preserve"> </w:t>
      </w:r>
      <w:proofErr w:type="spellStart"/>
      <w:r>
        <w:rPr>
          <w:rStyle w:val="s0"/>
          <w:color w:val="auto"/>
          <w:sz w:val="24"/>
          <w:szCs w:val="24"/>
        </w:rPr>
        <w:t>частей</w:t>
      </w:r>
      <w:proofErr w:type="spellEnd"/>
      <w:r>
        <w:rPr>
          <w:rStyle w:val="s0"/>
          <w:color w:val="auto"/>
          <w:sz w:val="24"/>
          <w:szCs w:val="24"/>
        </w:rPr>
        <w:t xml:space="preserve"> </w:t>
      </w:r>
      <w:proofErr w:type="spellStart"/>
      <w:r>
        <w:rPr>
          <w:rStyle w:val="s0"/>
          <w:color w:val="auto"/>
          <w:sz w:val="24"/>
          <w:szCs w:val="24"/>
        </w:rPr>
        <w:t>технических</w:t>
      </w:r>
      <w:proofErr w:type="spellEnd"/>
      <w:r>
        <w:rPr>
          <w:rStyle w:val="s0"/>
          <w:color w:val="auto"/>
          <w:sz w:val="24"/>
          <w:szCs w:val="24"/>
        </w:rPr>
        <w:t xml:space="preserve"> </w:t>
      </w:r>
      <w:proofErr w:type="spellStart"/>
      <w:r>
        <w:rPr>
          <w:rStyle w:val="s0"/>
          <w:color w:val="auto"/>
          <w:sz w:val="24"/>
          <w:szCs w:val="24"/>
        </w:rPr>
        <w:t>устройств</w:t>
      </w:r>
      <w:proofErr w:type="spellEnd"/>
      <w:r>
        <w:rPr>
          <w:rStyle w:val="s0"/>
          <w:color w:val="auto"/>
          <w:sz w:val="24"/>
          <w:szCs w:val="24"/>
        </w:rPr>
        <w:t>;</w:t>
      </w:r>
    </w:p>
    <w:p w:rsidR="00B747D6" w:rsidRDefault="0065571B" w:rsidP="00110941">
      <w:pPr>
        <w:pStyle w:val="afff0"/>
        <w:numPr>
          <w:ilvl w:val="0"/>
          <w:numId w:val="63"/>
        </w:numPr>
        <w:tabs>
          <w:tab w:val="left" w:pos="-3060"/>
        </w:tabs>
        <w:spacing w:after="200"/>
        <w:ind w:right="-5"/>
        <w:contextualSpacing/>
        <w:jc w:val="both"/>
        <w:rPr>
          <w:sz w:val="24"/>
          <w:szCs w:val="24"/>
          <w:lang w:val="ru-RU"/>
        </w:rPr>
      </w:pPr>
      <w:r>
        <w:rPr>
          <w:rStyle w:val="s0"/>
          <w:color w:val="auto"/>
          <w:sz w:val="24"/>
          <w:szCs w:val="24"/>
          <w:lang w:val="ru-RU"/>
        </w:rPr>
        <w:t>повышенной запыленности и загазованности воздуха рабочей зоны;</w:t>
      </w:r>
    </w:p>
    <w:p w:rsidR="00B747D6" w:rsidRDefault="0065571B" w:rsidP="00110941">
      <w:pPr>
        <w:pStyle w:val="afff0"/>
        <w:numPr>
          <w:ilvl w:val="0"/>
          <w:numId w:val="63"/>
        </w:numPr>
        <w:tabs>
          <w:tab w:val="left" w:pos="-3060"/>
        </w:tabs>
        <w:spacing w:after="200"/>
        <w:ind w:right="-5"/>
        <w:contextualSpacing/>
        <w:jc w:val="both"/>
        <w:rPr>
          <w:rStyle w:val="s0"/>
          <w:color w:val="auto"/>
          <w:sz w:val="24"/>
          <w:szCs w:val="24"/>
          <w:lang w:val="ru-RU"/>
        </w:rPr>
      </w:pPr>
      <w:r>
        <w:rPr>
          <w:rStyle w:val="s0"/>
          <w:color w:val="auto"/>
          <w:sz w:val="24"/>
          <w:szCs w:val="24"/>
          <w:lang w:val="ru-RU"/>
        </w:rPr>
        <w:t>повышенная или пониженная температура поверхностей технических устройств, экстремальных метеорологических условий;</w:t>
      </w:r>
    </w:p>
    <w:p w:rsidR="00B747D6" w:rsidRDefault="0065571B" w:rsidP="00110941">
      <w:pPr>
        <w:pStyle w:val="afff0"/>
        <w:numPr>
          <w:ilvl w:val="0"/>
          <w:numId w:val="63"/>
        </w:numPr>
        <w:tabs>
          <w:tab w:val="left" w:pos="-3060"/>
        </w:tabs>
        <w:spacing w:after="200"/>
        <w:ind w:right="-5"/>
        <w:contextualSpacing/>
        <w:jc w:val="both"/>
        <w:rPr>
          <w:rStyle w:val="s0"/>
          <w:color w:val="auto"/>
          <w:sz w:val="24"/>
          <w:szCs w:val="24"/>
          <w:lang w:val="ru-RU"/>
        </w:rPr>
      </w:pPr>
      <w:r>
        <w:rPr>
          <w:rStyle w:val="s0"/>
          <w:color w:val="auto"/>
          <w:sz w:val="24"/>
          <w:szCs w:val="24"/>
          <w:lang w:val="ru-RU"/>
        </w:rPr>
        <w:t>повышенного уровня шума и вибрации на рабочем месте;</w:t>
      </w:r>
    </w:p>
    <w:p w:rsidR="00B747D6" w:rsidRDefault="0065571B" w:rsidP="00110941">
      <w:pPr>
        <w:pStyle w:val="afff0"/>
        <w:numPr>
          <w:ilvl w:val="0"/>
          <w:numId w:val="63"/>
        </w:numPr>
        <w:tabs>
          <w:tab w:val="left" w:pos="-3060"/>
        </w:tabs>
        <w:spacing w:after="200"/>
        <w:ind w:right="-5"/>
        <w:contextualSpacing/>
        <w:jc w:val="both"/>
        <w:rPr>
          <w:rStyle w:val="s0"/>
          <w:color w:val="auto"/>
          <w:sz w:val="24"/>
          <w:szCs w:val="24"/>
        </w:rPr>
      </w:pPr>
      <w:proofErr w:type="spellStart"/>
      <w:r>
        <w:rPr>
          <w:rStyle w:val="s0"/>
          <w:color w:val="auto"/>
          <w:sz w:val="24"/>
          <w:szCs w:val="24"/>
        </w:rPr>
        <w:t>токсического</w:t>
      </w:r>
      <w:proofErr w:type="spellEnd"/>
      <w:r>
        <w:rPr>
          <w:rStyle w:val="s0"/>
          <w:color w:val="auto"/>
          <w:sz w:val="24"/>
          <w:szCs w:val="24"/>
        </w:rPr>
        <w:t xml:space="preserve"> </w:t>
      </w:r>
      <w:proofErr w:type="spellStart"/>
      <w:r>
        <w:rPr>
          <w:rStyle w:val="s0"/>
          <w:color w:val="auto"/>
          <w:sz w:val="24"/>
          <w:szCs w:val="24"/>
        </w:rPr>
        <w:t>воздействия</w:t>
      </w:r>
      <w:proofErr w:type="spellEnd"/>
      <w:r>
        <w:rPr>
          <w:rStyle w:val="s0"/>
          <w:color w:val="auto"/>
          <w:sz w:val="24"/>
          <w:szCs w:val="24"/>
        </w:rPr>
        <w:t>;</w:t>
      </w:r>
    </w:p>
    <w:p w:rsidR="00B747D6" w:rsidRDefault="0065571B" w:rsidP="00110941">
      <w:pPr>
        <w:pStyle w:val="afff0"/>
        <w:numPr>
          <w:ilvl w:val="0"/>
          <w:numId w:val="63"/>
        </w:numPr>
        <w:tabs>
          <w:tab w:val="left" w:pos="-3060"/>
        </w:tabs>
        <w:spacing w:after="200"/>
        <w:ind w:right="-5"/>
        <w:contextualSpacing/>
        <w:jc w:val="both"/>
        <w:rPr>
          <w:sz w:val="24"/>
          <w:szCs w:val="24"/>
        </w:rPr>
      </w:pPr>
      <w:proofErr w:type="spellStart"/>
      <w:r>
        <w:rPr>
          <w:rStyle w:val="s0"/>
          <w:color w:val="auto"/>
          <w:sz w:val="24"/>
          <w:szCs w:val="24"/>
        </w:rPr>
        <w:t>биологического</w:t>
      </w:r>
      <w:proofErr w:type="spellEnd"/>
      <w:r>
        <w:rPr>
          <w:rStyle w:val="s0"/>
          <w:color w:val="auto"/>
          <w:sz w:val="24"/>
          <w:szCs w:val="24"/>
        </w:rPr>
        <w:t xml:space="preserve"> </w:t>
      </w:r>
      <w:proofErr w:type="spellStart"/>
      <w:r>
        <w:rPr>
          <w:rStyle w:val="s0"/>
          <w:color w:val="auto"/>
          <w:sz w:val="24"/>
          <w:szCs w:val="24"/>
        </w:rPr>
        <w:t>воздействия</w:t>
      </w:r>
      <w:proofErr w:type="spellEnd"/>
      <w:r>
        <w:rPr>
          <w:rStyle w:val="s0"/>
          <w:color w:val="auto"/>
          <w:sz w:val="24"/>
          <w:szCs w:val="24"/>
        </w:rPr>
        <w:t>.</w:t>
      </w:r>
    </w:p>
    <w:p w:rsidR="00B747D6" w:rsidRDefault="0065571B">
      <w:pPr>
        <w:pStyle w:val="2"/>
        <w:rPr>
          <w:lang w:val="ru-RU" w:eastAsia="ko-KR"/>
        </w:rPr>
      </w:pPr>
      <w:r>
        <w:rPr>
          <w:lang w:val="ru-RU" w:eastAsia="ko-KR"/>
        </w:rPr>
        <w:t>1</w:t>
      </w:r>
      <w:r w:rsidR="006870DC">
        <w:rPr>
          <w:lang w:val="ru-RU" w:eastAsia="ko-KR"/>
        </w:rPr>
        <w:t>3</w:t>
      </w:r>
      <w:r>
        <w:rPr>
          <w:lang w:val="ru-RU" w:eastAsia="ko-KR"/>
        </w:rPr>
        <w:t>.11. Территория и санитарно-гигиенические условия</w:t>
      </w:r>
    </w:p>
    <w:p w:rsidR="00B747D6" w:rsidRDefault="0065571B">
      <w:pPr>
        <w:jc w:val="both"/>
        <w:rPr>
          <w:sz w:val="24"/>
          <w:szCs w:val="24"/>
          <w:lang w:val="ru-RU" w:eastAsia="ru-RU"/>
        </w:rPr>
      </w:pPr>
      <w:r>
        <w:rPr>
          <w:sz w:val="24"/>
          <w:szCs w:val="24"/>
          <w:lang w:val="ru-RU"/>
        </w:rPr>
        <w:t>1) На территории указываются и обозначаются границы производственных объектов, опасной, охранной и санитарно-защитной зоны.</w:t>
      </w:r>
    </w:p>
    <w:p w:rsidR="00B747D6" w:rsidRDefault="0065571B">
      <w:pPr>
        <w:jc w:val="both"/>
        <w:rPr>
          <w:sz w:val="24"/>
          <w:szCs w:val="24"/>
          <w:lang w:val="ru-RU"/>
        </w:rPr>
      </w:pPr>
      <w:r>
        <w:rPr>
          <w:sz w:val="24"/>
          <w:szCs w:val="24"/>
          <w:lang w:val="ru-RU"/>
        </w:rPr>
        <w:t>2) На территории опасного объекта устанавливаются плакаты по безопасному ведению работ, предупредительные надписи «Взрывоопасно», «Огнеопасно», «Курить воспрещается», «Вход посторонним запрещается» и другие знаки безопасности.</w:t>
      </w:r>
    </w:p>
    <w:p w:rsidR="00B747D6" w:rsidRDefault="0065571B">
      <w:pPr>
        <w:jc w:val="both"/>
        <w:rPr>
          <w:sz w:val="24"/>
          <w:szCs w:val="24"/>
          <w:lang w:val="ru-RU"/>
        </w:rPr>
      </w:pPr>
      <w:r>
        <w:rPr>
          <w:sz w:val="24"/>
          <w:szCs w:val="24"/>
          <w:lang w:val="ru-RU"/>
        </w:rPr>
        <w:t>3) Производственные помещения и площадки территории опасных объектов, где расположено оборудование, обеспечивают техническими и технологическими средствами для подвода пара, воды, воздуха, азота, реагентов для безопасной эксплуатации, обслуживания и ремонта оборудования, трубопроводов, резервуаров.</w:t>
      </w:r>
    </w:p>
    <w:p w:rsidR="00B747D6" w:rsidRDefault="0065571B">
      <w:pPr>
        <w:jc w:val="both"/>
        <w:rPr>
          <w:sz w:val="24"/>
          <w:szCs w:val="24"/>
          <w:lang w:val="ru-RU"/>
        </w:rPr>
      </w:pPr>
      <w:r>
        <w:rPr>
          <w:sz w:val="24"/>
          <w:szCs w:val="24"/>
          <w:lang w:val="ru-RU"/>
        </w:rPr>
        <w:t xml:space="preserve">4) Производственные помещения содержатся в чистоте и безопасном состоянии. Не допускается хранение в производственных помещениях не предусмотренного оборудования и материалов. Использованный обтирочный материал и отходы собираются в металлические </w:t>
      </w:r>
      <w:r>
        <w:rPr>
          <w:sz w:val="24"/>
          <w:szCs w:val="24"/>
          <w:lang w:val="ru-RU"/>
        </w:rPr>
        <w:lastRenderedPageBreak/>
        <w:t xml:space="preserve">контейнеры с крышками, установленные вне помещения и </w:t>
      </w:r>
      <w:proofErr w:type="spellStart"/>
      <w:r>
        <w:rPr>
          <w:sz w:val="24"/>
          <w:szCs w:val="24"/>
          <w:lang w:val="ru-RU"/>
        </w:rPr>
        <w:t>ежесменно</w:t>
      </w:r>
      <w:proofErr w:type="spellEnd"/>
      <w:r>
        <w:rPr>
          <w:sz w:val="24"/>
          <w:szCs w:val="24"/>
          <w:lang w:val="ru-RU"/>
        </w:rPr>
        <w:t xml:space="preserve"> удаляются в безопасные места с территории установки. Работник перед сдачей смены приводит в безопасное состояние рабочее место.</w:t>
      </w:r>
    </w:p>
    <w:p w:rsidR="00B747D6" w:rsidRDefault="0065571B">
      <w:pPr>
        <w:jc w:val="both"/>
        <w:rPr>
          <w:sz w:val="24"/>
          <w:szCs w:val="24"/>
          <w:lang w:val="ru-RU"/>
        </w:rPr>
      </w:pPr>
      <w:r>
        <w:rPr>
          <w:sz w:val="24"/>
          <w:szCs w:val="24"/>
          <w:lang w:val="ru-RU"/>
        </w:rPr>
        <w:t>5) Материалы, оборудование для временного хранения размещаются в отведенных для этой цели помещениях и на площадках, согласованных с пожарной службой, в установленном количестве и при соблюдении безопасных правил хранения.</w:t>
      </w:r>
    </w:p>
    <w:p w:rsidR="00B747D6" w:rsidRDefault="0065571B">
      <w:pPr>
        <w:jc w:val="both"/>
        <w:rPr>
          <w:sz w:val="24"/>
          <w:szCs w:val="24"/>
          <w:lang w:val="ru-RU"/>
        </w:rPr>
      </w:pPr>
      <w:r>
        <w:rPr>
          <w:sz w:val="24"/>
          <w:szCs w:val="24"/>
          <w:lang w:val="ru-RU"/>
        </w:rPr>
        <w:t>6) Смазочные материалы в производственных помещениях допускается хранить в количестве не более суточной потребности в металлической таре с закрытой крышкой.</w:t>
      </w:r>
    </w:p>
    <w:p w:rsidR="00B747D6" w:rsidRDefault="0065571B">
      <w:pPr>
        <w:jc w:val="both"/>
        <w:rPr>
          <w:sz w:val="24"/>
          <w:szCs w:val="24"/>
          <w:lang w:val="ru-RU"/>
        </w:rPr>
      </w:pPr>
      <w:r>
        <w:rPr>
          <w:sz w:val="24"/>
          <w:szCs w:val="24"/>
          <w:lang w:val="ru-RU"/>
        </w:rPr>
        <w:t>7) Не допускается хранить в производственных помещениях легковоспламеняющиеся продукты и вредные вещества в объемах, не предусмотренных технологическим регламентом.</w:t>
      </w:r>
    </w:p>
    <w:p w:rsidR="00B747D6" w:rsidRDefault="0065571B">
      <w:pPr>
        <w:pStyle w:val="33"/>
        <w:ind w:left="0"/>
        <w:jc w:val="both"/>
        <w:rPr>
          <w:sz w:val="24"/>
          <w:szCs w:val="24"/>
          <w:lang w:val="ru-RU"/>
        </w:rPr>
      </w:pPr>
      <w:r>
        <w:rPr>
          <w:sz w:val="24"/>
          <w:szCs w:val="24"/>
          <w:lang w:val="ru-RU"/>
        </w:rPr>
        <w:t>8) Проверки руководителем объекта и другими работниками проводятся в соответствии с системой управления промышленной безопасности, охраной труда, действующей в «КОМПАНИИ» и должностными инструкциями.</w:t>
      </w:r>
    </w:p>
    <w:p w:rsidR="00B747D6" w:rsidRDefault="0065571B">
      <w:pPr>
        <w:pStyle w:val="33"/>
        <w:ind w:left="0"/>
        <w:jc w:val="both"/>
        <w:rPr>
          <w:sz w:val="24"/>
          <w:szCs w:val="24"/>
          <w:lang w:val="ru-RU"/>
        </w:rPr>
      </w:pPr>
      <w:r>
        <w:rPr>
          <w:sz w:val="24"/>
          <w:szCs w:val="24"/>
          <w:lang w:val="ru-RU"/>
        </w:rPr>
        <w:t>Результаты всех проверок записываются в журнал под роспись с указанием сроков устранения нарушений.</w:t>
      </w:r>
    </w:p>
    <w:p w:rsidR="00B747D6" w:rsidRDefault="0065571B">
      <w:pPr>
        <w:pStyle w:val="2"/>
        <w:rPr>
          <w:lang w:val="ru-RU"/>
        </w:rPr>
      </w:pPr>
      <w:r>
        <w:rPr>
          <w:lang w:val="ru-RU"/>
        </w:rPr>
        <w:t>1</w:t>
      </w:r>
      <w:r w:rsidR="006870DC">
        <w:rPr>
          <w:lang w:val="ru-RU"/>
        </w:rPr>
        <w:t>3</w:t>
      </w:r>
      <w:r>
        <w:rPr>
          <w:lang w:val="ru-RU"/>
        </w:rPr>
        <w:t>.12. Связь и сигнализация</w:t>
      </w:r>
    </w:p>
    <w:p w:rsidR="00B747D6" w:rsidRDefault="00B747D6">
      <w:pPr>
        <w:shd w:val="clear" w:color="auto" w:fill="FFFFFF"/>
        <w:tabs>
          <w:tab w:val="left" w:pos="-3060"/>
          <w:tab w:val="left" w:pos="900"/>
          <w:tab w:val="left" w:pos="1080"/>
          <w:tab w:val="left" w:pos="3878"/>
        </w:tabs>
        <w:ind w:right="29"/>
        <w:jc w:val="both"/>
        <w:rPr>
          <w:sz w:val="24"/>
          <w:szCs w:val="24"/>
          <w:lang w:val="ru-RU"/>
        </w:rPr>
      </w:pPr>
    </w:p>
    <w:p w:rsidR="00B747D6" w:rsidRDefault="0065571B">
      <w:pPr>
        <w:shd w:val="clear" w:color="auto" w:fill="FFFFFF"/>
        <w:tabs>
          <w:tab w:val="left" w:pos="-3060"/>
          <w:tab w:val="left" w:pos="900"/>
          <w:tab w:val="left" w:pos="1080"/>
          <w:tab w:val="left" w:pos="3878"/>
        </w:tabs>
        <w:ind w:right="29"/>
        <w:jc w:val="both"/>
        <w:rPr>
          <w:sz w:val="24"/>
          <w:szCs w:val="24"/>
          <w:lang w:val="ru-RU"/>
        </w:rPr>
      </w:pPr>
      <w:r>
        <w:rPr>
          <w:sz w:val="24"/>
          <w:szCs w:val="24"/>
          <w:lang w:val="ru-RU"/>
        </w:rPr>
        <w:t>1) Устройства связи и сигнализации для взрывоопасных помещений и наружных установок предусматриваются во взрывобезопасном исполнении.</w:t>
      </w:r>
    </w:p>
    <w:p w:rsidR="00B747D6" w:rsidRDefault="00B747D6">
      <w:pPr>
        <w:shd w:val="clear" w:color="auto" w:fill="FFFFFF"/>
        <w:tabs>
          <w:tab w:val="left" w:pos="-3060"/>
          <w:tab w:val="left" w:pos="900"/>
          <w:tab w:val="left" w:pos="1080"/>
          <w:tab w:val="left" w:pos="3878"/>
        </w:tabs>
        <w:ind w:right="29"/>
        <w:jc w:val="both"/>
        <w:rPr>
          <w:sz w:val="24"/>
          <w:szCs w:val="24"/>
          <w:lang w:val="ru-RU"/>
        </w:rPr>
      </w:pPr>
    </w:p>
    <w:p w:rsidR="00B747D6" w:rsidRDefault="0065571B">
      <w:pPr>
        <w:shd w:val="clear" w:color="auto" w:fill="FFFFFF"/>
        <w:tabs>
          <w:tab w:val="left" w:pos="-3060"/>
          <w:tab w:val="left" w:pos="900"/>
          <w:tab w:val="left" w:pos="1080"/>
          <w:tab w:val="left" w:pos="3878"/>
        </w:tabs>
        <w:ind w:right="29"/>
        <w:jc w:val="both"/>
        <w:rPr>
          <w:sz w:val="24"/>
          <w:szCs w:val="24"/>
          <w:lang w:val="ru-RU"/>
        </w:rPr>
      </w:pPr>
      <w:r>
        <w:rPr>
          <w:sz w:val="24"/>
          <w:szCs w:val="24"/>
          <w:lang w:val="ru-RU"/>
        </w:rPr>
        <w:t>2) Объект работ  обеспечивается связью и сигнализацией:</w:t>
      </w:r>
    </w:p>
    <w:p w:rsidR="00B747D6" w:rsidRDefault="00B747D6">
      <w:pPr>
        <w:shd w:val="clear" w:color="auto" w:fill="FFFFFF"/>
        <w:tabs>
          <w:tab w:val="left" w:pos="-3060"/>
          <w:tab w:val="left" w:pos="900"/>
          <w:tab w:val="left" w:pos="1080"/>
          <w:tab w:val="left" w:pos="3878"/>
        </w:tabs>
        <w:ind w:right="29"/>
        <w:jc w:val="both"/>
        <w:rPr>
          <w:sz w:val="24"/>
          <w:szCs w:val="24"/>
          <w:lang w:val="ru-RU"/>
        </w:rPr>
      </w:pPr>
    </w:p>
    <w:p w:rsidR="00B747D6" w:rsidRDefault="0065571B" w:rsidP="00110941">
      <w:pPr>
        <w:pStyle w:val="afff0"/>
        <w:numPr>
          <w:ilvl w:val="0"/>
          <w:numId w:val="64"/>
        </w:numPr>
        <w:shd w:val="clear" w:color="auto" w:fill="FFFFFF"/>
        <w:tabs>
          <w:tab w:val="left" w:pos="-3060"/>
          <w:tab w:val="left" w:pos="900"/>
          <w:tab w:val="left" w:pos="1080"/>
          <w:tab w:val="left" w:pos="3878"/>
        </w:tabs>
        <w:spacing w:after="200"/>
        <w:ind w:right="29"/>
        <w:contextualSpacing/>
        <w:jc w:val="both"/>
        <w:rPr>
          <w:sz w:val="24"/>
          <w:szCs w:val="24"/>
          <w:lang w:val="ru-RU"/>
        </w:rPr>
      </w:pPr>
      <w:r>
        <w:rPr>
          <w:sz w:val="24"/>
          <w:szCs w:val="24"/>
          <w:lang w:val="ru-RU"/>
        </w:rPr>
        <w:t>общепроизводственная телефонная и телеметрическая связь;</w:t>
      </w:r>
    </w:p>
    <w:p w:rsidR="00B747D6" w:rsidRDefault="0065571B" w:rsidP="00110941">
      <w:pPr>
        <w:pStyle w:val="afff0"/>
        <w:numPr>
          <w:ilvl w:val="0"/>
          <w:numId w:val="64"/>
        </w:numPr>
        <w:shd w:val="clear" w:color="auto" w:fill="FFFFFF"/>
        <w:tabs>
          <w:tab w:val="left" w:pos="-3060"/>
          <w:tab w:val="left" w:pos="900"/>
          <w:tab w:val="left" w:pos="1080"/>
          <w:tab w:val="left" w:pos="1260"/>
        </w:tabs>
        <w:spacing w:after="200"/>
        <w:ind w:right="29"/>
        <w:contextualSpacing/>
        <w:jc w:val="both"/>
        <w:rPr>
          <w:sz w:val="24"/>
          <w:szCs w:val="24"/>
        </w:rPr>
      </w:pPr>
      <w:proofErr w:type="spellStart"/>
      <w:r>
        <w:rPr>
          <w:sz w:val="24"/>
          <w:szCs w:val="24"/>
        </w:rPr>
        <w:t>внутрипроизводственная</w:t>
      </w:r>
      <w:proofErr w:type="spellEnd"/>
      <w:r>
        <w:rPr>
          <w:sz w:val="24"/>
          <w:szCs w:val="24"/>
        </w:rPr>
        <w:t xml:space="preserve"> </w:t>
      </w:r>
      <w:proofErr w:type="spellStart"/>
      <w:r>
        <w:rPr>
          <w:sz w:val="24"/>
          <w:szCs w:val="24"/>
        </w:rPr>
        <w:t>диспетчерская</w:t>
      </w:r>
      <w:proofErr w:type="spellEnd"/>
      <w:r>
        <w:rPr>
          <w:sz w:val="24"/>
          <w:szCs w:val="24"/>
        </w:rPr>
        <w:t xml:space="preserve"> и </w:t>
      </w:r>
      <w:proofErr w:type="spellStart"/>
      <w:r>
        <w:rPr>
          <w:sz w:val="24"/>
          <w:szCs w:val="24"/>
        </w:rPr>
        <w:t>управляющая</w:t>
      </w:r>
      <w:proofErr w:type="spellEnd"/>
      <w:r>
        <w:rPr>
          <w:sz w:val="24"/>
          <w:szCs w:val="24"/>
        </w:rPr>
        <w:t>;</w:t>
      </w:r>
    </w:p>
    <w:p w:rsidR="00B747D6" w:rsidRDefault="0065571B" w:rsidP="00110941">
      <w:pPr>
        <w:pStyle w:val="afff0"/>
        <w:numPr>
          <w:ilvl w:val="0"/>
          <w:numId w:val="64"/>
        </w:numPr>
        <w:shd w:val="clear" w:color="auto" w:fill="FFFFFF"/>
        <w:tabs>
          <w:tab w:val="left" w:pos="-3060"/>
          <w:tab w:val="left" w:pos="900"/>
          <w:tab w:val="left" w:pos="1080"/>
          <w:tab w:val="left" w:pos="1260"/>
        </w:tabs>
        <w:spacing w:after="200"/>
        <w:ind w:right="29"/>
        <w:contextualSpacing/>
        <w:jc w:val="both"/>
        <w:rPr>
          <w:sz w:val="24"/>
          <w:szCs w:val="24"/>
          <w:lang w:val="ru-RU"/>
        </w:rPr>
      </w:pPr>
      <w:r>
        <w:rPr>
          <w:sz w:val="24"/>
          <w:szCs w:val="24"/>
          <w:lang w:val="ru-RU"/>
        </w:rPr>
        <w:t xml:space="preserve">распорядительно-поисковая,    мобильная   и   громкоговорящая   связь, факсовая и  </w:t>
      </w:r>
    </w:p>
    <w:p w:rsidR="00B747D6" w:rsidRDefault="0065571B">
      <w:pPr>
        <w:pStyle w:val="afff0"/>
        <w:shd w:val="clear" w:color="auto" w:fill="FFFFFF"/>
        <w:tabs>
          <w:tab w:val="left" w:pos="-3060"/>
          <w:tab w:val="left" w:pos="900"/>
          <w:tab w:val="left" w:pos="1080"/>
          <w:tab w:val="left" w:pos="1260"/>
        </w:tabs>
        <w:spacing w:after="200"/>
        <w:ind w:left="720" w:right="29"/>
        <w:contextualSpacing/>
        <w:jc w:val="both"/>
        <w:rPr>
          <w:sz w:val="24"/>
          <w:szCs w:val="24"/>
          <w:lang w:val="ru-RU"/>
        </w:rPr>
      </w:pPr>
      <w:r>
        <w:rPr>
          <w:sz w:val="24"/>
          <w:szCs w:val="24"/>
          <w:lang w:val="ru-RU"/>
        </w:rPr>
        <w:t xml:space="preserve">   электронная связь;</w:t>
      </w:r>
    </w:p>
    <w:p w:rsidR="00B747D6" w:rsidRDefault="0065571B" w:rsidP="00110941">
      <w:pPr>
        <w:pStyle w:val="afff0"/>
        <w:numPr>
          <w:ilvl w:val="0"/>
          <w:numId w:val="64"/>
        </w:numPr>
        <w:shd w:val="clear" w:color="auto" w:fill="FFFFFF"/>
        <w:tabs>
          <w:tab w:val="left" w:pos="-3060"/>
          <w:tab w:val="left" w:pos="900"/>
          <w:tab w:val="left" w:pos="1080"/>
          <w:tab w:val="left" w:pos="1260"/>
        </w:tabs>
        <w:spacing w:after="200"/>
        <w:ind w:right="29"/>
        <w:contextualSpacing/>
        <w:jc w:val="both"/>
        <w:rPr>
          <w:sz w:val="24"/>
          <w:szCs w:val="24"/>
        </w:rPr>
      </w:pPr>
      <w:proofErr w:type="spellStart"/>
      <w:r>
        <w:rPr>
          <w:sz w:val="24"/>
          <w:szCs w:val="24"/>
        </w:rPr>
        <w:t>радиофикация</w:t>
      </w:r>
      <w:proofErr w:type="spellEnd"/>
      <w:r>
        <w:rPr>
          <w:sz w:val="24"/>
          <w:szCs w:val="24"/>
        </w:rPr>
        <w:t>;</w:t>
      </w:r>
    </w:p>
    <w:p w:rsidR="00B747D6" w:rsidRDefault="0065571B" w:rsidP="00110941">
      <w:pPr>
        <w:pStyle w:val="afff0"/>
        <w:numPr>
          <w:ilvl w:val="0"/>
          <w:numId w:val="64"/>
        </w:numPr>
        <w:shd w:val="clear" w:color="auto" w:fill="FFFFFF"/>
        <w:tabs>
          <w:tab w:val="left" w:pos="-3060"/>
          <w:tab w:val="left" w:pos="900"/>
          <w:tab w:val="left" w:pos="1080"/>
          <w:tab w:val="left" w:pos="1260"/>
        </w:tabs>
        <w:spacing w:after="200"/>
        <w:ind w:right="29"/>
        <w:contextualSpacing/>
        <w:jc w:val="both"/>
        <w:rPr>
          <w:sz w:val="24"/>
          <w:szCs w:val="24"/>
          <w:lang w:val="ru-RU"/>
        </w:rPr>
      </w:pPr>
      <w:r>
        <w:rPr>
          <w:sz w:val="24"/>
          <w:szCs w:val="24"/>
          <w:lang w:val="ru-RU"/>
        </w:rPr>
        <w:t>охранная и пожарная связь, видеонаблюдение, подача сигнала «Тревога».</w:t>
      </w:r>
    </w:p>
    <w:p w:rsidR="00B747D6" w:rsidRDefault="0065571B">
      <w:pPr>
        <w:shd w:val="clear" w:color="auto" w:fill="FFFFFF"/>
        <w:tabs>
          <w:tab w:val="left" w:pos="-3060"/>
          <w:tab w:val="left" w:pos="900"/>
          <w:tab w:val="left" w:pos="1080"/>
          <w:tab w:val="left" w:pos="1260"/>
          <w:tab w:val="left" w:pos="3878"/>
        </w:tabs>
        <w:ind w:right="29"/>
        <w:jc w:val="both"/>
        <w:rPr>
          <w:sz w:val="24"/>
          <w:szCs w:val="24"/>
          <w:lang w:val="ru-RU"/>
        </w:rPr>
      </w:pPr>
      <w:r>
        <w:rPr>
          <w:sz w:val="24"/>
          <w:szCs w:val="24"/>
          <w:lang w:val="ru-RU"/>
        </w:rPr>
        <w:t>3) Станции связи размещаются в наиболее безопасных местах с учетом преобладающего направления ветра и рельефа местности для защиты от возможной загазованности воздуха в опасной и аварийной ситуации.</w:t>
      </w:r>
    </w:p>
    <w:p w:rsidR="00B747D6" w:rsidRDefault="00B747D6">
      <w:pPr>
        <w:shd w:val="clear" w:color="auto" w:fill="FFFFFF"/>
        <w:tabs>
          <w:tab w:val="left" w:pos="-3060"/>
          <w:tab w:val="left" w:pos="900"/>
          <w:tab w:val="left" w:pos="1080"/>
          <w:tab w:val="left" w:pos="1260"/>
          <w:tab w:val="left" w:pos="3878"/>
        </w:tabs>
        <w:ind w:right="29"/>
        <w:jc w:val="both"/>
        <w:rPr>
          <w:sz w:val="24"/>
          <w:szCs w:val="24"/>
          <w:lang w:val="ru-RU"/>
        </w:rPr>
      </w:pPr>
    </w:p>
    <w:p w:rsidR="00B747D6" w:rsidRDefault="0065571B">
      <w:pPr>
        <w:shd w:val="clear" w:color="auto" w:fill="FFFFFF"/>
        <w:tabs>
          <w:tab w:val="left" w:pos="-3060"/>
          <w:tab w:val="left" w:pos="900"/>
          <w:tab w:val="left" w:pos="1080"/>
          <w:tab w:val="left" w:pos="1260"/>
          <w:tab w:val="left" w:pos="3878"/>
        </w:tabs>
        <w:ind w:right="29"/>
        <w:jc w:val="both"/>
        <w:rPr>
          <w:sz w:val="24"/>
          <w:szCs w:val="24"/>
          <w:lang w:val="ru-RU"/>
        </w:rPr>
      </w:pPr>
      <w:r>
        <w:rPr>
          <w:sz w:val="24"/>
          <w:szCs w:val="24"/>
          <w:lang w:val="ru-RU"/>
        </w:rPr>
        <w:t>4) Устройства связи аварийной, пожарной и охранной сигнализаций размещаются, соответственно, в помещениях аварийно-спасательной и пожарной службы, охраны объекта.</w:t>
      </w:r>
    </w:p>
    <w:p w:rsidR="00B747D6" w:rsidRDefault="0065571B">
      <w:pPr>
        <w:pStyle w:val="2"/>
        <w:rPr>
          <w:lang w:val="ru-RU"/>
        </w:rPr>
      </w:pPr>
      <w:r>
        <w:rPr>
          <w:lang w:val="ru-RU"/>
        </w:rPr>
        <w:t>1</w:t>
      </w:r>
      <w:r w:rsidR="006870DC">
        <w:rPr>
          <w:lang w:val="ru-RU"/>
        </w:rPr>
        <w:t>3</w:t>
      </w:r>
      <w:r>
        <w:rPr>
          <w:lang w:val="ru-RU"/>
        </w:rPr>
        <w:t>.13. Требования к персоналу и средства защиты</w:t>
      </w:r>
    </w:p>
    <w:p w:rsidR="00B747D6" w:rsidRDefault="00B747D6">
      <w:pPr>
        <w:widowControl w:val="0"/>
        <w:autoSpaceDE w:val="0"/>
        <w:autoSpaceDN w:val="0"/>
        <w:adjustRightInd w:val="0"/>
        <w:ind w:right="-2"/>
        <w:jc w:val="both"/>
        <w:rPr>
          <w:sz w:val="24"/>
          <w:szCs w:val="24"/>
          <w:lang w:val="ru-RU"/>
        </w:rPr>
      </w:pPr>
    </w:p>
    <w:p w:rsidR="00B747D6" w:rsidRDefault="0065571B">
      <w:pPr>
        <w:widowControl w:val="0"/>
        <w:autoSpaceDE w:val="0"/>
        <w:autoSpaceDN w:val="0"/>
        <w:adjustRightInd w:val="0"/>
        <w:ind w:right="-2"/>
        <w:jc w:val="both"/>
        <w:rPr>
          <w:sz w:val="24"/>
          <w:szCs w:val="24"/>
          <w:lang w:val="ru-RU"/>
        </w:rPr>
      </w:pPr>
      <w:r>
        <w:rPr>
          <w:sz w:val="24"/>
          <w:szCs w:val="24"/>
          <w:lang w:val="ru-RU"/>
        </w:rPr>
        <w:t>1) Персонал, обслуживающий опасные объекты  проходит обучение и проверку знаний по мерам безопасности, предупреждения отравления возможным сероводородом, вредными веществами и оказанию первой доврачебной помощи пострадавшим при отравлении.</w:t>
      </w:r>
    </w:p>
    <w:p w:rsidR="00B747D6" w:rsidRDefault="0065571B">
      <w:pPr>
        <w:pStyle w:val="a6"/>
        <w:tabs>
          <w:tab w:val="left" w:pos="0"/>
        </w:tabs>
        <w:rPr>
          <w:szCs w:val="24"/>
        </w:rPr>
      </w:pPr>
      <w:r>
        <w:rPr>
          <w:szCs w:val="24"/>
        </w:rPr>
        <w:t>2)  План совместных действий, регламентирующий:</w:t>
      </w:r>
    </w:p>
    <w:p w:rsidR="00B747D6" w:rsidRDefault="0065571B" w:rsidP="00110941">
      <w:pPr>
        <w:pStyle w:val="a6"/>
        <w:numPr>
          <w:ilvl w:val="0"/>
          <w:numId w:val="65"/>
        </w:numPr>
        <w:tabs>
          <w:tab w:val="left" w:pos="0"/>
        </w:tabs>
        <w:spacing w:after="120"/>
        <w:ind w:left="714" w:hanging="357"/>
        <w:rPr>
          <w:szCs w:val="24"/>
        </w:rPr>
      </w:pPr>
      <w:r>
        <w:rPr>
          <w:szCs w:val="24"/>
        </w:rPr>
        <w:t>перечень предприятий и организаций, участвующих в совместных действиях;</w:t>
      </w:r>
    </w:p>
    <w:p w:rsidR="00B747D6" w:rsidRDefault="0065571B" w:rsidP="00110941">
      <w:pPr>
        <w:pStyle w:val="a6"/>
        <w:numPr>
          <w:ilvl w:val="0"/>
          <w:numId w:val="65"/>
        </w:numPr>
        <w:tabs>
          <w:tab w:val="left" w:pos="0"/>
        </w:tabs>
        <w:spacing w:after="120"/>
        <w:ind w:left="714" w:hanging="357"/>
        <w:rPr>
          <w:szCs w:val="24"/>
        </w:rPr>
      </w:pPr>
      <w:r>
        <w:rPr>
          <w:szCs w:val="24"/>
        </w:rPr>
        <w:t>порядок и технические средства оповещения предприятий, организаций и людей об угрозе возможного загрязнения атмосферы и действиях при возможных аварийных ситуациях;</w:t>
      </w:r>
    </w:p>
    <w:p w:rsidR="00B747D6" w:rsidRDefault="0065571B" w:rsidP="00110941">
      <w:pPr>
        <w:pStyle w:val="a6"/>
        <w:numPr>
          <w:ilvl w:val="0"/>
          <w:numId w:val="65"/>
        </w:numPr>
        <w:tabs>
          <w:tab w:val="left" w:pos="0"/>
        </w:tabs>
        <w:spacing w:after="120"/>
        <w:ind w:left="714" w:hanging="357"/>
        <w:rPr>
          <w:szCs w:val="24"/>
        </w:rPr>
      </w:pPr>
      <w:r>
        <w:rPr>
          <w:szCs w:val="24"/>
        </w:rPr>
        <w:t>первоочередные совместные действия на аварийном объекте с учетом ПЛА;</w:t>
      </w:r>
    </w:p>
    <w:p w:rsidR="00B747D6" w:rsidRDefault="0065571B" w:rsidP="00110941">
      <w:pPr>
        <w:pStyle w:val="a6"/>
        <w:numPr>
          <w:ilvl w:val="0"/>
          <w:numId w:val="65"/>
        </w:numPr>
        <w:tabs>
          <w:tab w:val="left" w:pos="0"/>
        </w:tabs>
        <w:spacing w:after="120"/>
        <w:ind w:left="714" w:hanging="357"/>
        <w:rPr>
          <w:szCs w:val="24"/>
        </w:rPr>
      </w:pPr>
      <w:r>
        <w:rPr>
          <w:szCs w:val="24"/>
        </w:rPr>
        <w:t>определение, обозначение и контроль зоны возможного загрязнения атмосферы;</w:t>
      </w:r>
    </w:p>
    <w:p w:rsidR="00B747D6" w:rsidRDefault="0065571B">
      <w:pPr>
        <w:widowControl w:val="0"/>
        <w:autoSpaceDE w:val="0"/>
        <w:autoSpaceDN w:val="0"/>
        <w:adjustRightInd w:val="0"/>
        <w:ind w:right="-5"/>
        <w:jc w:val="both"/>
        <w:rPr>
          <w:sz w:val="24"/>
          <w:szCs w:val="24"/>
          <w:lang w:val="ru-RU"/>
        </w:rPr>
      </w:pPr>
      <w:r>
        <w:rPr>
          <w:sz w:val="24"/>
          <w:szCs w:val="24"/>
          <w:lang w:val="ru-RU"/>
        </w:rPr>
        <w:lastRenderedPageBreak/>
        <w:t>3) Средства коллективной и индивидуальной защиты работников строительных и других организаций, находящихся в пределах санитарно-защитной зоны и порядок обеспечения в опасной ситуации определяются планом совместных действий.</w:t>
      </w:r>
    </w:p>
    <w:p w:rsidR="00B747D6" w:rsidRPr="00DE0B6B" w:rsidRDefault="00B747D6">
      <w:pPr>
        <w:jc w:val="both"/>
        <w:rPr>
          <w:b/>
          <w:sz w:val="24"/>
          <w:szCs w:val="24"/>
          <w:lang w:val="ru-RU"/>
        </w:rPr>
      </w:pPr>
    </w:p>
    <w:p w:rsidR="00B747D6" w:rsidRDefault="0065571B">
      <w:pPr>
        <w:pStyle w:val="1"/>
        <w:rPr>
          <w:lang w:val="ru-RU"/>
        </w:rPr>
      </w:pPr>
      <w:r>
        <w:rPr>
          <w:lang w:val="ru-RU"/>
        </w:rPr>
        <w:t>1</w:t>
      </w:r>
      <w:r w:rsidR="006870DC">
        <w:rPr>
          <w:lang w:val="ru-RU"/>
        </w:rPr>
        <w:t>4</w:t>
      </w:r>
      <w:r>
        <w:rPr>
          <w:lang w:val="ru-RU"/>
        </w:rPr>
        <w:t>. ОХРАНА ТРУДА И ПРОМЫШЛЕННАЯ САНИТАРИЯ</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Настоящий раздел разработан в соответствии с:</w:t>
      </w:r>
    </w:p>
    <w:p w:rsidR="00B747D6" w:rsidRDefault="00B747D6">
      <w:pPr>
        <w:jc w:val="both"/>
        <w:rPr>
          <w:sz w:val="24"/>
          <w:szCs w:val="24"/>
          <w:lang w:val="ru-RU"/>
        </w:rPr>
      </w:pPr>
    </w:p>
    <w:p w:rsidR="00F4145F" w:rsidRDefault="0065571B">
      <w:pPr>
        <w:jc w:val="both"/>
        <w:rPr>
          <w:sz w:val="24"/>
          <w:szCs w:val="24"/>
          <w:lang w:val="ru-RU"/>
        </w:rPr>
      </w:pPr>
      <w:r>
        <w:rPr>
          <w:sz w:val="24"/>
          <w:szCs w:val="24"/>
          <w:lang w:val="ru-RU" w:eastAsia="ru-RU"/>
        </w:rPr>
        <w:t>1. «Едиными правилами по рациональному и комплексному использованию недр при разведке и добыче полезных ископаемых»</w:t>
      </w:r>
      <w:r>
        <w:rPr>
          <w:sz w:val="24"/>
          <w:szCs w:val="24"/>
          <w:lang w:val="ru-RU"/>
        </w:rPr>
        <w:t xml:space="preserve"> </w:t>
      </w:r>
      <w:r w:rsidR="00F4145F">
        <w:rPr>
          <w:sz w:val="24"/>
          <w:szCs w:val="24"/>
          <w:lang w:val="ru-RU"/>
        </w:rPr>
        <w:t>П</w:t>
      </w:r>
      <w:r>
        <w:rPr>
          <w:sz w:val="24"/>
          <w:szCs w:val="24"/>
          <w:lang w:val="ru-RU"/>
        </w:rPr>
        <w:t xml:space="preserve">риказ Министра </w:t>
      </w:r>
      <w:r w:rsidR="00F4145F">
        <w:rPr>
          <w:sz w:val="24"/>
          <w:szCs w:val="24"/>
          <w:lang w:val="ru-RU"/>
        </w:rPr>
        <w:t>энергетики РК от 15 июн</w:t>
      </w:r>
      <w:r>
        <w:rPr>
          <w:sz w:val="24"/>
          <w:szCs w:val="24"/>
          <w:lang w:val="ru-RU"/>
        </w:rPr>
        <w:t>я 201</w:t>
      </w:r>
      <w:r w:rsidR="00F4145F">
        <w:rPr>
          <w:sz w:val="24"/>
          <w:szCs w:val="24"/>
          <w:lang w:val="ru-RU"/>
        </w:rPr>
        <w:t>8г №239</w:t>
      </w:r>
      <w:r>
        <w:rPr>
          <w:sz w:val="24"/>
          <w:szCs w:val="24"/>
          <w:lang w:val="ru-RU"/>
        </w:rPr>
        <w:t xml:space="preserve"> </w:t>
      </w:r>
    </w:p>
    <w:p w:rsidR="00B747D6" w:rsidRDefault="0065571B">
      <w:pPr>
        <w:jc w:val="both"/>
        <w:rPr>
          <w:sz w:val="24"/>
          <w:szCs w:val="24"/>
          <w:lang w:val="ru-RU" w:eastAsia="ru-RU"/>
        </w:rPr>
      </w:pPr>
      <w:r>
        <w:rPr>
          <w:sz w:val="24"/>
          <w:szCs w:val="24"/>
          <w:lang w:val="ru-RU" w:eastAsia="ru-RU"/>
        </w:rPr>
        <w:t xml:space="preserve">2. Законом Республики Казахстан и </w:t>
      </w:r>
      <w:r w:rsidR="006870DC">
        <w:rPr>
          <w:sz w:val="24"/>
          <w:szCs w:val="24"/>
          <w:lang w:val="ru-RU" w:eastAsia="ru-RU"/>
        </w:rPr>
        <w:t>другие нормативные акты,</w:t>
      </w:r>
      <w:r>
        <w:rPr>
          <w:sz w:val="24"/>
          <w:szCs w:val="24"/>
          <w:lang w:val="ru-RU" w:eastAsia="ru-RU"/>
        </w:rPr>
        <w:t xml:space="preserve"> и ГОСТы, касающиеся охраны земли, воздушной среды, водоемов и подземных вод. </w:t>
      </w:r>
    </w:p>
    <w:p w:rsidR="00B747D6" w:rsidRDefault="0065571B">
      <w:pPr>
        <w:jc w:val="both"/>
        <w:rPr>
          <w:sz w:val="24"/>
          <w:szCs w:val="24"/>
          <w:lang w:val="ru-RU" w:eastAsia="ru-RU"/>
        </w:rPr>
      </w:pPr>
      <w:r>
        <w:rPr>
          <w:sz w:val="24"/>
          <w:szCs w:val="24"/>
          <w:lang w:val="ru-RU" w:eastAsia="ru-RU"/>
        </w:rPr>
        <w:t>3 Санитарными правилами «Санитарно-эпидемиологические требования к атмосферному воздуху в городских  и сельских населённых пунктах, условиям работы с источниками физических факторов, оказывающих воздействие на человека» от 25 января №168</w:t>
      </w:r>
    </w:p>
    <w:p w:rsidR="00B747D6" w:rsidRDefault="0065571B">
      <w:pPr>
        <w:jc w:val="both"/>
        <w:rPr>
          <w:sz w:val="24"/>
          <w:szCs w:val="24"/>
          <w:lang w:val="ru-RU" w:eastAsia="ru-RU"/>
        </w:rPr>
      </w:pPr>
      <w:r>
        <w:rPr>
          <w:sz w:val="24"/>
          <w:szCs w:val="24"/>
          <w:lang w:val="ru-RU" w:eastAsia="ru-RU"/>
        </w:rPr>
        <w:t>5.Санитарными правилами «санитарно-эпидемиологические требования к водоисточникам, местам водозабора для хоз. питьевых целей, хозяйственно-питьевому водоснабжению и местам культурно-бытового водопользования и безопасности водных объектов. от 18.01.2012 №104</w:t>
      </w:r>
    </w:p>
    <w:p w:rsidR="00B747D6" w:rsidRDefault="0065571B">
      <w:pPr>
        <w:jc w:val="both"/>
        <w:rPr>
          <w:sz w:val="24"/>
          <w:szCs w:val="24"/>
          <w:lang w:val="ru-RU" w:eastAsia="ru-RU"/>
        </w:rPr>
      </w:pPr>
      <w:r>
        <w:rPr>
          <w:sz w:val="24"/>
          <w:szCs w:val="24"/>
          <w:lang w:val="ru-RU" w:eastAsia="ru-RU"/>
        </w:rPr>
        <w:t>6.СанПиН РК пр.№236 от 20.03.2015г.</w:t>
      </w:r>
      <w:r w:rsidR="006870DC">
        <w:rPr>
          <w:sz w:val="24"/>
          <w:szCs w:val="24"/>
          <w:lang w:val="ru-RU" w:eastAsia="ru-RU"/>
        </w:rPr>
        <w:t xml:space="preserve"> </w:t>
      </w:r>
      <w:r>
        <w:rPr>
          <w:sz w:val="24"/>
          <w:szCs w:val="24"/>
          <w:lang w:val="ru-RU" w:eastAsia="ru-RU"/>
        </w:rPr>
        <w:t>Санитарно-эпидемиологические требования к технологическим и сопутствующим объектам и сооружениям, осуществляющим нефтяные операции</w:t>
      </w:r>
    </w:p>
    <w:p w:rsidR="00B747D6" w:rsidRDefault="0065571B">
      <w:pPr>
        <w:contextualSpacing/>
        <w:jc w:val="both"/>
        <w:rPr>
          <w:sz w:val="24"/>
          <w:szCs w:val="24"/>
          <w:lang w:val="ru-RU" w:eastAsia="ru-RU"/>
        </w:rPr>
      </w:pPr>
      <w:r>
        <w:rPr>
          <w:sz w:val="24"/>
          <w:szCs w:val="24"/>
          <w:lang w:val="ru-RU" w:eastAsia="ru-RU"/>
        </w:rPr>
        <w:t>7.Санитарными правилами «Санитарно-эпидемиологические требования к обеспечению радиационной безопасности» (глава 12. «Санитарно-эпидемиологические требования к производственному радиационному контролю объектов нефтегазодобывающей промышленности»), утвержденные постановлением Правительства Республики Казахстан от 27.02. 2015 года № 155);</w:t>
      </w:r>
    </w:p>
    <w:p w:rsidR="00B747D6" w:rsidRDefault="0065571B">
      <w:pPr>
        <w:jc w:val="both"/>
        <w:rPr>
          <w:sz w:val="24"/>
          <w:szCs w:val="24"/>
          <w:lang w:val="ru-RU" w:eastAsia="ru-RU"/>
        </w:rPr>
      </w:pPr>
      <w:r>
        <w:rPr>
          <w:sz w:val="24"/>
          <w:szCs w:val="24"/>
          <w:lang w:val="ru-RU" w:eastAsia="ru-RU"/>
        </w:rPr>
        <w:t xml:space="preserve">8.«Санитарно-эпидемиологическими требованиями по установлению санитарно-защитной зоны производственных объектов (Постановление Правительства РК №237 от 20.03.15г.). </w:t>
      </w:r>
    </w:p>
    <w:p w:rsidR="00B747D6" w:rsidRDefault="00B747D6">
      <w:pPr>
        <w:jc w:val="both"/>
        <w:rPr>
          <w:sz w:val="24"/>
          <w:szCs w:val="24"/>
          <w:lang w:val="ru-RU"/>
        </w:rPr>
      </w:pPr>
    </w:p>
    <w:p w:rsidR="00B747D6" w:rsidRDefault="0065571B">
      <w:pPr>
        <w:pStyle w:val="2"/>
        <w:rPr>
          <w:lang w:val="ru-RU"/>
        </w:rPr>
      </w:pPr>
      <w:r>
        <w:rPr>
          <w:lang w:val="ru-RU"/>
        </w:rPr>
        <w:t>1</w:t>
      </w:r>
      <w:r w:rsidR="006870DC">
        <w:rPr>
          <w:lang w:val="ru-RU"/>
        </w:rPr>
        <w:t>4</w:t>
      </w:r>
      <w:r>
        <w:rPr>
          <w:lang w:val="ru-RU"/>
        </w:rPr>
        <w:t>.1. Мероприятия по промышленной санитарии на участке работ</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Основной задачей производственной санитарии п</w:t>
      </w:r>
      <w:r w:rsidR="00856502">
        <w:rPr>
          <w:sz w:val="24"/>
          <w:szCs w:val="24"/>
          <w:lang w:val="ru-RU"/>
        </w:rPr>
        <w:t>ри</w:t>
      </w:r>
      <w:r w:rsidR="006870DC">
        <w:rPr>
          <w:sz w:val="24"/>
          <w:szCs w:val="24"/>
          <w:lang w:val="ru-RU"/>
        </w:rPr>
        <w:t xml:space="preserve"> </w:t>
      </w:r>
      <w:r w:rsidR="00856502">
        <w:rPr>
          <w:sz w:val="24"/>
          <w:szCs w:val="24"/>
          <w:lang w:val="ru-RU"/>
        </w:rPr>
        <w:t>консервации скважин</w:t>
      </w:r>
      <w:r w:rsidR="006870DC">
        <w:rPr>
          <w:sz w:val="24"/>
          <w:szCs w:val="24"/>
          <w:lang w:val="ru-RU"/>
        </w:rPr>
        <w:t>ы</w:t>
      </w:r>
      <w:r>
        <w:rPr>
          <w:sz w:val="24"/>
          <w:szCs w:val="24"/>
          <w:lang w:val="ru-RU"/>
        </w:rPr>
        <w:t xml:space="preserve"> № </w:t>
      </w:r>
      <w:r w:rsidR="006870DC">
        <w:rPr>
          <w:sz w:val="24"/>
          <w:szCs w:val="24"/>
          <w:lang w:val="ru-RU"/>
        </w:rPr>
        <w:t>316</w:t>
      </w:r>
      <w:r>
        <w:rPr>
          <w:sz w:val="24"/>
          <w:szCs w:val="24"/>
          <w:lang w:val="ru-RU"/>
        </w:rPr>
        <w:t xml:space="preserve"> является создание на производстве комфортных условий труда, т.е. условий, при которых высокая производительность труда достигается при минимальной утомляемости работающих. </w:t>
      </w:r>
    </w:p>
    <w:p w:rsidR="00B747D6" w:rsidRDefault="00B747D6">
      <w:pPr>
        <w:pStyle w:val="afff0"/>
        <w:ind w:left="0"/>
        <w:jc w:val="both"/>
        <w:rPr>
          <w:sz w:val="24"/>
          <w:szCs w:val="24"/>
          <w:lang w:val="ru-RU"/>
        </w:rPr>
      </w:pPr>
    </w:p>
    <w:p w:rsidR="00B747D6" w:rsidRDefault="0065571B">
      <w:pPr>
        <w:contextualSpacing/>
        <w:jc w:val="both"/>
        <w:rPr>
          <w:sz w:val="24"/>
          <w:szCs w:val="24"/>
          <w:lang w:val="ru-RU" w:eastAsia="ru-RU"/>
        </w:rPr>
      </w:pPr>
      <w:r>
        <w:rPr>
          <w:sz w:val="24"/>
          <w:szCs w:val="24"/>
          <w:lang w:val="ru-RU"/>
        </w:rPr>
        <w:t xml:space="preserve">В конечном итоге на решение этой задачи направлено проведение санитарно-технических мероприятий по защите членов буровых бригад от производственных вредностей путем оборудования и усовершенствования средств отопления, снижения шума и вибрации, обеспечение оптимального освещения на основании Санитарных правил «Санитарно-эпидемиологические требования к объектам нефтегазодобывающей промышленности», утвержденные постановлением </w:t>
      </w:r>
      <w:r>
        <w:rPr>
          <w:sz w:val="24"/>
          <w:szCs w:val="24"/>
          <w:lang w:val="ru-RU" w:eastAsia="ru-RU"/>
        </w:rPr>
        <w:t>Правительства Республики Казахстан от 27.02. 2015 года № 155);</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 xml:space="preserve">В задачи производственной санитарии входит защита работающих от действия вредных производственных факторов путем не только нормализации производственной среды, но и ограждения работающих от этой среды с помощью спецодежды, спецобуви, средств индивидуальной защиты. </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lastRenderedPageBreak/>
        <w:t>Цели производственной санитарии при консервации скважин на нефть и газ – снижение уровня заболеваемости обслуживающего персонала, повышение работоспособности и производительности труда членов буровой бригады, увеличение периода активной трудоспособности путем оздоровления санитарно-гигиенических условий труда и доведения их до комфортных условий.</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При отводе земель под участок работ «КОМПАНИЯ» руководствуется нормами отвода земель для нефтяных и газовых скважин.</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 xml:space="preserve">Размеры санитарно-защитных зон от территории объектов в каждом отдельном случае будут устанавливаться по согласованию с органами Государственного санитарного эпидемиологического надзора и охраны окружающей среды Актюбинской области. </w:t>
      </w:r>
    </w:p>
    <w:p w:rsidR="00B747D6" w:rsidRDefault="00B747D6">
      <w:pPr>
        <w:rPr>
          <w:i/>
          <w:sz w:val="24"/>
          <w:szCs w:val="24"/>
          <w:lang w:val="ru-RU"/>
        </w:rPr>
      </w:pPr>
    </w:p>
    <w:p w:rsidR="00B747D6" w:rsidRDefault="0065571B">
      <w:pPr>
        <w:rPr>
          <w:i/>
          <w:sz w:val="24"/>
          <w:szCs w:val="24"/>
        </w:rPr>
      </w:pPr>
      <w:proofErr w:type="spellStart"/>
      <w:r>
        <w:rPr>
          <w:i/>
          <w:sz w:val="24"/>
          <w:szCs w:val="24"/>
        </w:rPr>
        <w:t>Требования</w:t>
      </w:r>
      <w:proofErr w:type="spellEnd"/>
      <w:r>
        <w:rPr>
          <w:i/>
          <w:sz w:val="24"/>
          <w:szCs w:val="24"/>
        </w:rPr>
        <w:t xml:space="preserve"> к </w:t>
      </w:r>
      <w:proofErr w:type="spellStart"/>
      <w:r>
        <w:rPr>
          <w:i/>
          <w:sz w:val="24"/>
          <w:szCs w:val="24"/>
        </w:rPr>
        <w:t>персоналу</w:t>
      </w:r>
      <w:proofErr w:type="spellEnd"/>
    </w:p>
    <w:p w:rsidR="00B747D6" w:rsidRDefault="00B747D6">
      <w:pPr>
        <w:rPr>
          <w:i/>
          <w:sz w:val="24"/>
          <w:szCs w:val="24"/>
        </w:rPr>
      </w:pPr>
    </w:p>
    <w:p w:rsidR="00B747D6" w:rsidRDefault="0065571B" w:rsidP="00110941">
      <w:pPr>
        <w:pStyle w:val="12"/>
        <w:numPr>
          <w:ilvl w:val="0"/>
          <w:numId w:val="66"/>
        </w:numPr>
        <w:jc w:val="both"/>
        <w:rPr>
          <w:rFonts w:ascii="Times New Roman" w:hAnsi="Times New Roman" w:cs="Times New Roman"/>
          <w:szCs w:val="24"/>
          <w:lang w:val="ru-RU"/>
        </w:rPr>
      </w:pPr>
      <w:r>
        <w:rPr>
          <w:rFonts w:ascii="Times New Roman" w:hAnsi="Times New Roman" w:cs="Times New Roman"/>
          <w:szCs w:val="24"/>
          <w:lang w:val="ru-RU"/>
        </w:rPr>
        <w:t>«КОМПАНИЯ» должна обеспечить за счет своих средств, своевременное прохождение периодических обязательных медицинских осмотров работниками, подлежащих данным осмотрам, в соответствии с законодательством Республики Казахстан в области здравоохранения;</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руководящие работники и лица, ответственные за обеспечение безопасности и охраны труда, периодически, не реже одного раза в три года, обязаны пройти обучение и проверку знаний по вопросам безопасности и охраны труда на курсах повышения квалификации высших учебных заведениях или учреждениях;</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программы обучения, подготовки и переподготовки, к которым предъявляются повышенные требования безопасности труда, должны согласовываться с территориальным подразделением уполномоченного органа;</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к самостоятельной работе по обслуживанию оборудования механизмов при консервации скважины, допускаются лица в возрасте не менее 18 лет после соответствующего обучения, проверки знаний и прошедшие медицинский осмотр на соответствующую профессию;</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при бригадной, взаимозаменяемой форме организации труда или совмещении профессий инструктаж и обучения безопасным приемам и методам труда проверка знаний и практических навыков безопасного выполнения работ рабочих должны проводиться по основной и взаимозаменяемым или совмещаемым профессиям;</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все рабочие, вновь принимаемые на работу, независимо от их образования, стажа работы по данной профессии или должности, командированные, учащиеся и студенты, прибывшие на производственное обучение или практику, должны проходить вводный инструктаж по безопасности и охране труда;</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со всеми вновь принятыми работниками необходимо проводить первичный инструктаж на рабочем месте до начала производственной деятельности с практическим показом безопасных приемов труда;</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повторный инструктаж проходят работники независимо от квалификации, образования, стажа, характера выполняемой работы не реже одного раза в полугодие;</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внеплановый инструктаж проводят индивидуально или с группой работников одной профессии. Объем и содержание инструктажа определяют в каждом конкретном случае в зависимости от причин, вызвавших необходимость его проведения;</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целевой инструктаж проводят при выполнении разовых работ, не связанных с прямыми обязанностями по специальности (погрузка, выгрузка, уборка территории, разовые работы вне организации, цеха и участка);</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очередная проверка знаний по технике безопасности и охране труда рабочего проводится не реже одного раза в год;</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lastRenderedPageBreak/>
        <w:t xml:space="preserve">каждый работник перед началом работы обязан проверить состояние своего рабочего места, исправность предназначенного для предстоящей работы оборудования. При обнаружении неисправностей–принять меры к их устранению, а в случае невозможности их устранения–немедленно сообщить об </w:t>
      </w:r>
      <w:proofErr w:type="gramStart"/>
      <w:r>
        <w:rPr>
          <w:rFonts w:ascii="Times New Roman" w:hAnsi="Times New Roman"/>
          <w:szCs w:val="24"/>
        </w:rPr>
        <w:t>этом  руководителю</w:t>
      </w:r>
      <w:proofErr w:type="gramEnd"/>
      <w:r>
        <w:rPr>
          <w:rFonts w:ascii="Times New Roman" w:hAnsi="Times New Roman"/>
          <w:szCs w:val="24"/>
        </w:rPr>
        <w:t>;</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во время приема – сдачи смены на каждом рабочем месте проверяется наличие средств пожаротушения, индивидуальной защиты, исправность вентиляционной системы, наличие необходимой документации по технике безопасности, также проверяется исправность всех приборов и оборудования, необходимых для выполнения своих обязанностей;</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профессиональная подготовка, переподготовка, повышение квалификации работников опасных производственных объектов по вопросам промышленной безопасности могут производиться в учебной организации, аккредитованной уполномоченным органом;</w:t>
      </w:r>
    </w:p>
    <w:p w:rsidR="00B747D6" w:rsidRDefault="0065571B" w:rsidP="00110941">
      <w:pPr>
        <w:pStyle w:val="31"/>
        <w:numPr>
          <w:ilvl w:val="0"/>
          <w:numId w:val="67"/>
        </w:numPr>
        <w:jc w:val="both"/>
        <w:rPr>
          <w:rFonts w:ascii="Times New Roman" w:hAnsi="Times New Roman"/>
          <w:szCs w:val="24"/>
        </w:rPr>
      </w:pPr>
      <w:r>
        <w:rPr>
          <w:rFonts w:ascii="Times New Roman" w:hAnsi="Times New Roman"/>
          <w:szCs w:val="24"/>
        </w:rPr>
        <w:t>на территории строящегося производственного объекта запрещено находиться без рабочей одежды, средств и индивидуальной защиты, в том числе  инженерно-техническим работникам, командированным лицам и руководящему составу.</w:t>
      </w:r>
    </w:p>
    <w:p w:rsidR="00B747D6" w:rsidRDefault="0065571B">
      <w:pPr>
        <w:pStyle w:val="1"/>
        <w:rPr>
          <w:sz w:val="24"/>
          <w:lang w:val="ru-RU"/>
        </w:rPr>
      </w:pPr>
      <w:r>
        <w:rPr>
          <w:sz w:val="24"/>
          <w:lang w:val="ru-RU"/>
        </w:rPr>
        <w:t>1</w:t>
      </w:r>
      <w:r w:rsidR="006870DC">
        <w:rPr>
          <w:sz w:val="24"/>
          <w:lang w:val="ru-RU"/>
        </w:rPr>
        <w:t>5</w:t>
      </w:r>
      <w:r>
        <w:rPr>
          <w:sz w:val="24"/>
          <w:lang w:val="ru-RU"/>
        </w:rPr>
        <w:t>. ОХРАНА ОКРУЖАЮЩЕЙ СРЕДЫ</w:t>
      </w:r>
    </w:p>
    <w:p w:rsidR="00B747D6" w:rsidRDefault="0065571B">
      <w:pPr>
        <w:pStyle w:val="2"/>
        <w:rPr>
          <w:lang w:val="ru-RU"/>
        </w:rPr>
      </w:pPr>
      <w:r>
        <w:rPr>
          <w:lang w:val="ru-RU"/>
        </w:rPr>
        <w:t>Введение</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Разделом «Охрана окружающей среды» будет предусмотрена программа мониторинга, которая осуществляется с целью проверки качественного состояния окружающей среды, получения достаточного объема надлежащей информации об организации производства и подтверждения прогнозируемого воздействия работ по консервации скважины на окружающую среду.</w:t>
      </w:r>
    </w:p>
    <w:p w:rsidR="00B747D6" w:rsidRDefault="00B747D6">
      <w:pPr>
        <w:pStyle w:val="a6"/>
        <w:rPr>
          <w:szCs w:val="24"/>
        </w:rPr>
      </w:pPr>
    </w:p>
    <w:p w:rsidR="00B747D6" w:rsidRDefault="0065571B">
      <w:pPr>
        <w:pStyle w:val="a6"/>
        <w:rPr>
          <w:szCs w:val="24"/>
        </w:rPr>
      </w:pPr>
      <w:r>
        <w:rPr>
          <w:szCs w:val="24"/>
        </w:rPr>
        <w:t>Раздел «Охраны окружающей среды» включает в себя следующую информацию:</w:t>
      </w:r>
    </w:p>
    <w:p w:rsidR="00B747D6" w:rsidRDefault="0065571B" w:rsidP="00110941">
      <w:pPr>
        <w:pStyle w:val="a6"/>
        <w:numPr>
          <w:ilvl w:val="0"/>
          <w:numId w:val="68"/>
        </w:numPr>
        <w:rPr>
          <w:szCs w:val="24"/>
        </w:rPr>
      </w:pPr>
      <w:r>
        <w:rPr>
          <w:szCs w:val="24"/>
        </w:rPr>
        <w:t xml:space="preserve">характеристику природно-географических и климатических условий Контрактной территории; </w:t>
      </w:r>
    </w:p>
    <w:p w:rsidR="00B747D6" w:rsidRDefault="0065571B" w:rsidP="00110941">
      <w:pPr>
        <w:pStyle w:val="a6"/>
        <w:numPr>
          <w:ilvl w:val="0"/>
          <w:numId w:val="69"/>
        </w:numPr>
        <w:rPr>
          <w:szCs w:val="24"/>
        </w:rPr>
      </w:pPr>
      <w:r>
        <w:rPr>
          <w:szCs w:val="24"/>
        </w:rPr>
        <w:t>основные технико-экономические данные проекта;</w:t>
      </w:r>
    </w:p>
    <w:p w:rsidR="00B747D6" w:rsidRDefault="0065571B" w:rsidP="00110941">
      <w:pPr>
        <w:pStyle w:val="a6"/>
        <w:numPr>
          <w:ilvl w:val="0"/>
          <w:numId w:val="70"/>
        </w:numPr>
        <w:rPr>
          <w:szCs w:val="24"/>
        </w:rPr>
      </w:pPr>
      <w:r>
        <w:rPr>
          <w:szCs w:val="24"/>
        </w:rPr>
        <w:t>сведения по охране атмосферного воздуха, поверхностных и подземных вод и рекультивации земельного участка;</w:t>
      </w:r>
    </w:p>
    <w:p w:rsidR="00B747D6" w:rsidRDefault="0065571B" w:rsidP="00110941">
      <w:pPr>
        <w:pStyle w:val="a6"/>
        <w:numPr>
          <w:ilvl w:val="0"/>
          <w:numId w:val="71"/>
        </w:numPr>
        <w:rPr>
          <w:szCs w:val="24"/>
        </w:rPr>
      </w:pPr>
      <w:r>
        <w:rPr>
          <w:szCs w:val="24"/>
        </w:rPr>
        <w:t>комплекс мероприятий  по уменьшению воздействия  на окружающую природную среду.</w:t>
      </w:r>
    </w:p>
    <w:p w:rsidR="00B747D6" w:rsidRDefault="0065571B">
      <w:pPr>
        <w:pStyle w:val="2"/>
        <w:rPr>
          <w:lang w:val="ru-RU"/>
        </w:rPr>
      </w:pPr>
      <w:r>
        <w:rPr>
          <w:lang w:val="ru-RU"/>
        </w:rPr>
        <w:t>1</w:t>
      </w:r>
      <w:r w:rsidR="006870DC">
        <w:rPr>
          <w:lang w:val="ru-RU"/>
        </w:rPr>
        <w:t>5</w:t>
      </w:r>
      <w:r>
        <w:rPr>
          <w:lang w:val="ru-RU"/>
        </w:rPr>
        <w:t xml:space="preserve">.1 Природно-географическая и климатическая характеристика района </w:t>
      </w:r>
    </w:p>
    <w:p w:rsidR="00B747D6" w:rsidRDefault="00B747D6">
      <w:pPr>
        <w:pStyle w:val="aa"/>
        <w:ind w:left="0"/>
        <w:jc w:val="both"/>
        <w:rPr>
          <w:rFonts w:ascii="Times New Roman" w:hAnsi="Times New Roman"/>
          <w:sz w:val="24"/>
          <w:szCs w:val="24"/>
        </w:rPr>
      </w:pPr>
    </w:p>
    <w:p w:rsidR="00B747D6" w:rsidRDefault="0065571B">
      <w:pPr>
        <w:pStyle w:val="aa"/>
        <w:ind w:left="0"/>
        <w:jc w:val="both"/>
        <w:rPr>
          <w:rFonts w:ascii="Times New Roman" w:hAnsi="Times New Roman"/>
          <w:sz w:val="24"/>
          <w:szCs w:val="24"/>
        </w:rPr>
      </w:pPr>
      <w:r>
        <w:rPr>
          <w:rFonts w:ascii="Times New Roman" w:hAnsi="Times New Roman"/>
          <w:sz w:val="24"/>
          <w:szCs w:val="24"/>
        </w:rPr>
        <w:t>Климат района резко континентальный, сухой, с высокой активностью ветрового режима, большими  колебаниями погодных условий в течение года от весьма холодной зимы до очень жаркого лета. Климат района характеризуется  теплой зимой и продолжи</w:t>
      </w:r>
      <w:r>
        <w:rPr>
          <w:rFonts w:ascii="Times New Roman" w:hAnsi="Times New Roman"/>
          <w:sz w:val="24"/>
          <w:szCs w:val="24"/>
        </w:rPr>
        <w:softHyphen/>
        <w:t xml:space="preserve">тельным, сухим, жарким летом. Рассматриваемый район, согласно СНиП 2.01.01-82, относится к четвертому климатическому поясу. </w:t>
      </w:r>
    </w:p>
    <w:p w:rsidR="00B747D6" w:rsidRDefault="00B747D6">
      <w:pPr>
        <w:pStyle w:val="a6"/>
        <w:rPr>
          <w:b/>
          <w:i/>
          <w:szCs w:val="24"/>
        </w:rPr>
      </w:pPr>
    </w:p>
    <w:p w:rsidR="00B747D6" w:rsidRDefault="0065571B">
      <w:pPr>
        <w:pStyle w:val="a6"/>
        <w:rPr>
          <w:szCs w:val="24"/>
        </w:rPr>
      </w:pPr>
      <w:r>
        <w:rPr>
          <w:b/>
          <w:i/>
          <w:szCs w:val="24"/>
        </w:rPr>
        <w:t>Температура  воздуха</w:t>
      </w:r>
      <w:r>
        <w:rPr>
          <w:szCs w:val="24"/>
        </w:rPr>
        <w:t xml:space="preserve">. </w:t>
      </w:r>
    </w:p>
    <w:p w:rsidR="00B747D6" w:rsidRDefault="0065571B">
      <w:pPr>
        <w:pStyle w:val="a6"/>
        <w:rPr>
          <w:szCs w:val="24"/>
        </w:rPr>
      </w:pPr>
      <w:r>
        <w:rPr>
          <w:szCs w:val="24"/>
        </w:rPr>
        <w:t xml:space="preserve">Абсолютный минимум температуры воздуха в районе площади работ составляет минус 40°С. </w:t>
      </w:r>
      <w:proofErr w:type="gramStart"/>
      <w:r>
        <w:rPr>
          <w:szCs w:val="24"/>
        </w:rPr>
        <w:t>Абсо</w:t>
      </w:r>
      <w:r>
        <w:rPr>
          <w:szCs w:val="24"/>
        </w:rPr>
        <w:softHyphen/>
        <w:t>лютный  максимум</w:t>
      </w:r>
      <w:proofErr w:type="gramEnd"/>
      <w:r>
        <w:rPr>
          <w:szCs w:val="24"/>
        </w:rPr>
        <w:t xml:space="preserve"> -  плюс 40°С. </w:t>
      </w:r>
    </w:p>
    <w:p w:rsidR="00B747D6" w:rsidRDefault="00B747D6">
      <w:pPr>
        <w:jc w:val="both"/>
        <w:rPr>
          <w:b/>
          <w:i/>
          <w:sz w:val="24"/>
          <w:szCs w:val="24"/>
          <w:lang w:val="ru-RU"/>
        </w:rPr>
      </w:pPr>
    </w:p>
    <w:p w:rsidR="00B747D6" w:rsidRDefault="0065571B">
      <w:pPr>
        <w:jc w:val="both"/>
        <w:rPr>
          <w:sz w:val="24"/>
          <w:szCs w:val="24"/>
          <w:lang w:val="ru-RU"/>
        </w:rPr>
      </w:pPr>
      <w:r>
        <w:rPr>
          <w:b/>
          <w:i/>
          <w:sz w:val="24"/>
          <w:szCs w:val="24"/>
          <w:lang w:val="ru-RU"/>
        </w:rPr>
        <w:t>Ветер</w:t>
      </w:r>
      <w:r>
        <w:rPr>
          <w:i/>
          <w:sz w:val="24"/>
          <w:szCs w:val="24"/>
          <w:lang w:val="ru-RU"/>
        </w:rPr>
        <w:t>.</w:t>
      </w:r>
      <w:r>
        <w:rPr>
          <w:sz w:val="24"/>
          <w:szCs w:val="24"/>
          <w:lang w:val="ru-RU"/>
        </w:rPr>
        <w:t xml:space="preserve"> </w:t>
      </w:r>
    </w:p>
    <w:p w:rsidR="00B747D6" w:rsidRDefault="00CB0032">
      <w:pPr>
        <w:jc w:val="both"/>
        <w:rPr>
          <w:sz w:val="24"/>
          <w:szCs w:val="24"/>
          <w:lang w:val="ru-RU"/>
        </w:rPr>
      </w:pPr>
      <w:r>
        <w:rPr>
          <w:sz w:val="24"/>
          <w:szCs w:val="24"/>
          <w:lang w:val="ru-RU"/>
        </w:rPr>
        <w:t>Преоб</w:t>
      </w:r>
      <w:r w:rsidR="0065571B">
        <w:rPr>
          <w:sz w:val="24"/>
          <w:szCs w:val="24"/>
          <w:lang w:val="ru-RU"/>
        </w:rPr>
        <w:t>ладают северо-восточное направление ветров. При этих направлениях от</w:t>
      </w:r>
      <w:r w:rsidR="0065571B">
        <w:rPr>
          <w:sz w:val="24"/>
          <w:szCs w:val="24"/>
          <w:lang w:val="ru-RU"/>
        </w:rPr>
        <w:softHyphen/>
        <w:t>мечается самое большое число ураганов и наибольшие ветровые скорости. Наименьшую повторяемость имеют южные  ветры, а безветренная по</w:t>
      </w:r>
      <w:r w:rsidR="0065571B">
        <w:rPr>
          <w:sz w:val="24"/>
          <w:szCs w:val="24"/>
          <w:lang w:val="ru-RU"/>
        </w:rPr>
        <w:softHyphen/>
        <w:t>года за год составляет около 25 процентов дней.</w:t>
      </w:r>
    </w:p>
    <w:p w:rsidR="00B747D6" w:rsidRDefault="0065571B">
      <w:pPr>
        <w:pStyle w:val="a6"/>
        <w:rPr>
          <w:szCs w:val="24"/>
        </w:rPr>
      </w:pPr>
      <w:r>
        <w:rPr>
          <w:szCs w:val="24"/>
        </w:rPr>
        <w:lastRenderedPageBreak/>
        <w:t>Средние месячные скорости ветра в течение года изменяются незначи</w:t>
      </w:r>
      <w:r>
        <w:rPr>
          <w:szCs w:val="24"/>
        </w:rPr>
        <w:softHyphen/>
        <w:t xml:space="preserve">тельно от 5 до 6 метра в секунду. Наибольшие средние месячные скорости ветра наблюдаются в марте-апреле, наименьшие - летом.  </w:t>
      </w:r>
    </w:p>
    <w:p w:rsidR="00B747D6" w:rsidRDefault="0065571B">
      <w:pPr>
        <w:pStyle w:val="a6"/>
        <w:rPr>
          <w:szCs w:val="24"/>
        </w:rPr>
      </w:pPr>
      <w:r>
        <w:rPr>
          <w:szCs w:val="24"/>
        </w:rPr>
        <w:t>Сильные ветры 30-35 метров в секунду  наблюдаются более 30 дней в году. Наибольшую  повторяемость имеют ветры со скоростью 5-6 метра в секунду и составляют в балансе года до 70 процентов.</w:t>
      </w:r>
    </w:p>
    <w:p w:rsidR="00B747D6" w:rsidRDefault="00B747D6">
      <w:pPr>
        <w:pStyle w:val="33"/>
        <w:ind w:left="0"/>
        <w:jc w:val="both"/>
        <w:rPr>
          <w:b/>
          <w:i/>
          <w:sz w:val="24"/>
          <w:szCs w:val="24"/>
          <w:lang w:val="ru-RU"/>
        </w:rPr>
      </w:pPr>
    </w:p>
    <w:p w:rsidR="00B747D6" w:rsidRDefault="0065571B">
      <w:pPr>
        <w:pStyle w:val="33"/>
        <w:ind w:left="0"/>
        <w:jc w:val="both"/>
        <w:rPr>
          <w:sz w:val="24"/>
          <w:szCs w:val="24"/>
          <w:lang w:val="ru-RU"/>
        </w:rPr>
      </w:pPr>
      <w:r>
        <w:rPr>
          <w:b/>
          <w:i/>
          <w:sz w:val="24"/>
          <w:szCs w:val="24"/>
          <w:lang w:val="ru-RU"/>
        </w:rPr>
        <w:t>Атмосферные осадки</w:t>
      </w:r>
      <w:r>
        <w:rPr>
          <w:i/>
          <w:sz w:val="24"/>
          <w:szCs w:val="24"/>
          <w:lang w:val="ru-RU"/>
        </w:rPr>
        <w:t>.</w:t>
      </w:r>
    </w:p>
    <w:p w:rsidR="00B747D6" w:rsidRDefault="0065571B">
      <w:pPr>
        <w:pStyle w:val="33"/>
        <w:ind w:left="0"/>
        <w:jc w:val="both"/>
        <w:rPr>
          <w:sz w:val="24"/>
          <w:szCs w:val="24"/>
          <w:lang w:val="ru-RU"/>
        </w:rPr>
      </w:pPr>
      <w:r>
        <w:rPr>
          <w:sz w:val="24"/>
          <w:szCs w:val="24"/>
          <w:lang w:val="ru-RU"/>
        </w:rPr>
        <w:t xml:space="preserve">Регион площади отличается большой засушливостью, что связано с малой доступностью для влажных атлантических масс воздуха, являющихся основным источником осадков. </w:t>
      </w:r>
    </w:p>
    <w:p w:rsidR="00B747D6" w:rsidRDefault="0065571B">
      <w:pPr>
        <w:pStyle w:val="aa"/>
        <w:widowControl w:val="0"/>
        <w:spacing w:before="140"/>
        <w:ind w:left="0"/>
        <w:jc w:val="both"/>
        <w:rPr>
          <w:rFonts w:ascii="Times New Roman" w:hAnsi="Times New Roman"/>
          <w:b/>
          <w:i/>
          <w:sz w:val="24"/>
          <w:szCs w:val="24"/>
        </w:rPr>
      </w:pPr>
      <w:r>
        <w:rPr>
          <w:rFonts w:ascii="Times New Roman" w:hAnsi="Times New Roman"/>
          <w:b/>
          <w:i/>
          <w:sz w:val="24"/>
          <w:szCs w:val="24"/>
        </w:rPr>
        <w:t>Снежный покров</w:t>
      </w:r>
    </w:p>
    <w:p w:rsidR="00B747D6" w:rsidRDefault="0065571B">
      <w:pPr>
        <w:pStyle w:val="aa"/>
        <w:ind w:left="0"/>
        <w:jc w:val="both"/>
        <w:rPr>
          <w:rFonts w:ascii="Times New Roman" w:hAnsi="Times New Roman"/>
          <w:sz w:val="24"/>
          <w:szCs w:val="24"/>
        </w:rPr>
      </w:pPr>
      <w:r>
        <w:rPr>
          <w:rFonts w:ascii="Times New Roman" w:hAnsi="Times New Roman"/>
          <w:sz w:val="24"/>
          <w:szCs w:val="24"/>
        </w:rPr>
        <w:t xml:space="preserve">Рассматриваемый район площади относится к зоне с устойчивым снежным покровом. Его высота обычно не превышает 25 см. Для этого района характерно непостоянство условий залегания снежного покрова, чередование бесснежных и относительно многоснежных зим. </w:t>
      </w:r>
    </w:p>
    <w:p w:rsidR="00B747D6" w:rsidRDefault="0065571B">
      <w:pPr>
        <w:pStyle w:val="aa"/>
        <w:ind w:left="0"/>
        <w:jc w:val="both"/>
        <w:rPr>
          <w:rFonts w:ascii="Times New Roman" w:hAnsi="Times New Roman"/>
          <w:sz w:val="24"/>
          <w:szCs w:val="24"/>
        </w:rPr>
      </w:pPr>
      <w:r>
        <w:rPr>
          <w:rFonts w:ascii="Times New Roman" w:hAnsi="Times New Roman"/>
          <w:sz w:val="24"/>
          <w:szCs w:val="24"/>
        </w:rPr>
        <w:t>Число дней со снежным покровом в среднем 160 дней. В холодные зимы продолжительность залегания снежного покрова достигала 170 дней, в теплые зимы составляла всего 90 дней.</w:t>
      </w:r>
    </w:p>
    <w:p w:rsidR="00B747D6" w:rsidRDefault="0065571B">
      <w:pPr>
        <w:pStyle w:val="aa"/>
        <w:widowControl w:val="0"/>
        <w:spacing w:before="140"/>
        <w:ind w:left="0"/>
        <w:jc w:val="both"/>
        <w:rPr>
          <w:rFonts w:ascii="Times New Roman" w:hAnsi="Times New Roman"/>
          <w:b/>
          <w:i/>
          <w:sz w:val="24"/>
          <w:szCs w:val="24"/>
        </w:rPr>
      </w:pPr>
      <w:r>
        <w:rPr>
          <w:rFonts w:ascii="Times New Roman" w:hAnsi="Times New Roman"/>
          <w:b/>
          <w:i/>
          <w:sz w:val="24"/>
          <w:szCs w:val="24"/>
        </w:rPr>
        <w:t xml:space="preserve">Влажность воздуха. </w:t>
      </w:r>
    </w:p>
    <w:p w:rsidR="00B747D6" w:rsidRDefault="0065571B">
      <w:pPr>
        <w:pStyle w:val="aa"/>
        <w:ind w:left="0"/>
        <w:jc w:val="both"/>
        <w:rPr>
          <w:rFonts w:ascii="Times New Roman" w:hAnsi="Times New Roman"/>
          <w:i/>
          <w:sz w:val="24"/>
          <w:szCs w:val="24"/>
        </w:rPr>
      </w:pPr>
      <w:r>
        <w:rPr>
          <w:rFonts w:ascii="Times New Roman" w:hAnsi="Times New Roman"/>
          <w:sz w:val="24"/>
          <w:szCs w:val="24"/>
        </w:rPr>
        <w:t>Среднегодовая относительная влажность воздуха в районе площади составляет 58%. Максимальная относительная влажность достигает в декабре 85%, минимальная 35% - в июле.</w:t>
      </w:r>
      <w:r w:rsidR="006870DC">
        <w:rPr>
          <w:rFonts w:ascii="Times New Roman" w:hAnsi="Times New Roman"/>
          <w:sz w:val="24"/>
          <w:szCs w:val="24"/>
        </w:rPr>
        <w:t xml:space="preserve"> </w:t>
      </w:r>
      <w:r>
        <w:rPr>
          <w:rFonts w:ascii="Times New Roman" w:hAnsi="Times New Roman"/>
          <w:sz w:val="24"/>
          <w:szCs w:val="24"/>
        </w:rPr>
        <w:t>Пластовые воды встречаются на глубине 24-27 метров.</w:t>
      </w:r>
    </w:p>
    <w:p w:rsidR="00B747D6" w:rsidRDefault="00B747D6">
      <w:pPr>
        <w:rPr>
          <w:b/>
          <w:i/>
          <w:sz w:val="24"/>
          <w:szCs w:val="24"/>
          <w:lang w:val="ru-RU"/>
        </w:rPr>
      </w:pPr>
    </w:p>
    <w:p w:rsidR="00B747D6" w:rsidRDefault="0065571B">
      <w:pPr>
        <w:rPr>
          <w:lang w:val="ru-RU"/>
        </w:rPr>
      </w:pPr>
      <w:r>
        <w:rPr>
          <w:b/>
          <w:i/>
          <w:sz w:val="24"/>
          <w:szCs w:val="24"/>
          <w:lang w:val="ru-RU"/>
        </w:rPr>
        <w:t>Сейсмичность района</w:t>
      </w:r>
    </w:p>
    <w:p w:rsidR="00B747D6" w:rsidRDefault="0065571B">
      <w:pPr>
        <w:jc w:val="both"/>
        <w:rPr>
          <w:sz w:val="24"/>
          <w:szCs w:val="24"/>
          <w:lang w:val="ru-RU"/>
        </w:rPr>
      </w:pPr>
      <w:r>
        <w:rPr>
          <w:sz w:val="24"/>
          <w:szCs w:val="24"/>
          <w:lang w:val="ru-RU"/>
        </w:rPr>
        <w:t xml:space="preserve">Согласно СНиП </w:t>
      </w:r>
      <w:r>
        <w:rPr>
          <w:sz w:val="24"/>
          <w:szCs w:val="24"/>
        </w:rPr>
        <w:t>II</w:t>
      </w:r>
      <w:r>
        <w:rPr>
          <w:sz w:val="24"/>
          <w:szCs w:val="24"/>
          <w:lang w:val="ru-RU"/>
        </w:rPr>
        <w:t xml:space="preserve">-7-81 </w:t>
      </w:r>
      <w:r>
        <w:rPr>
          <w:i/>
          <w:sz w:val="24"/>
          <w:szCs w:val="24"/>
          <w:lang w:val="ru-RU"/>
        </w:rPr>
        <w:t>«Строительство в сейсмических районах»</w:t>
      </w:r>
      <w:r w:rsidR="00CB0032">
        <w:rPr>
          <w:sz w:val="24"/>
          <w:szCs w:val="24"/>
          <w:lang w:val="ru-RU"/>
        </w:rPr>
        <w:t>, Ко</w:t>
      </w:r>
      <w:r>
        <w:rPr>
          <w:sz w:val="24"/>
          <w:szCs w:val="24"/>
          <w:lang w:val="ru-RU"/>
        </w:rPr>
        <w:t xml:space="preserve">нтрактная территория   к сейсмическим районам не относится. </w:t>
      </w:r>
    </w:p>
    <w:p w:rsidR="00B747D6" w:rsidRDefault="0065571B">
      <w:pPr>
        <w:pStyle w:val="2"/>
        <w:rPr>
          <w:lang w:val="ru-RU"/>
        </w:rPr>
      </w:pPr>
      <w:r>
        <w:rPr>
          <w:lang w:val="ru-RU"/>
        </w:rPr>
        <w:t>1</w:t>
      </w:r>
      <w:r w:rsidR="006870DC">
        <w:rPr>
          <w:lang w:val="ru-RU"/>
        </w:rPr>
        <w:t>5</w:t>
      </w:r>
      <w:r>
        <w:rPr>
          <w:lang w:val="ru-RU"/>
        </w:rPr>
        <w:t>.2. Источники воздействия на окружающую среду при консервации скважины и меры их предотвращения</w:t>
      </w:r>
    </w:p>
    <w:p w:rsidR="00B747D6" w:rsidRDefault="00B747D6">
      <w:pPr>
        <w:pStyle w:val="31"/>
        <w:jc w:val="left"/>
        <w:rPr>
          <w:rFonts w:ascii="Times New Roman" w:hAnsi="Times New Roman"/>
          <w:szCs w:val="24"/>
        </w:rPr>
      </w:pPr>
    </w:p>
    <w:p w:rsidR="00B747D6" w:rsidRDefault="0065571B">
      <w:pPr>
        <w:pStyle w:val="31"/>
        <w:jc w:val="left"/>
        <w:rPr>
          <w:rFonts w:ascii="Times New Roman" w:hAnsi="Times New Roman"/>
          <w:b/>
          <w:szCs w:val="24"/>
        </w:rPr>
      </w:pPr>
      <w:r>
        <w:rPr>
          <w:rFonts w:ascii="Times New Roman" w:hAnsi="Times New Roman"/>
          <w:b/>
          <w:szCs w:val="24"/>
        </w:rPr>
        <w:t xml:space="preserve"> Основные источники воздействия на окружающую среду </w:t>
      </w:r>
    </w:p>
    <w:p w:rsidR="00B747D6" w:rsidRDefault="00B747D6">
      <w:pPr>
        <w:ind w:firstLine="720"/>
        <w:jc w:val="both"/>
        <w:rPr>
          <w:b/>
          <w:sz w:val="24"/>
          <w:szCs w:val="24"/>
          <w:lang w:val="ru-RU"/>
        </w:rPr>
      </w:pPr>
    </w:p>
    <w:p w:rsidR="00B747D6" w:rsidRDefault="0065571B">
      <w:pPr>
        <w:jc w:val="both"/>
        <w:rPr>
          <w:sz w:val="24"/>
          <w:szCs w:val="24"/>
          <w:lang w:val="ru-RU"/>
        </w:rPr>
      </w:pPr>
      <w:r>
        <w:rPr>
          <w:sz w:val="24"/>
          <w:szCs w:val="24"/>
          <w:lang w:val="ru-RU"/>
        </w:rPr>
        <w:t xml:space="preserve">Проведение нефтяных операций, в частности консервация скважины, является экологически опасным видом работ и сопровождается воздействием на все компоненты окружающей среды: </w:t>
      </w:r>
    </w:p>
    <w:p w:rsidR="00B747D6" w:rsidRDefault="0065571B" w:rsidP="00110941">
      <w:pPr>
        <w:numPr>
          <w:ilvl w:val="0"/>
          <w:numId w:val="72"/>
        </w:numPr>
        <w:jc w:val="both"/>
        <w:rPr>
          <w:sz w:val="24"/>
          <w:szCs w:val="24"/>
          <w:lang w:val="ru-RU"/>
        </w:rPr>
      </w:pPr>
      <w:r>
        <w:rPr>
          <w:sz w:val="24"/>
          <w:szCs w:val="24"/>
          <w:lang w:val="ru-RU"/>
        </w:rPr>
        <w:t>происходит нарушение почвенно-растительного покрова, природного ландшафта при строительстве буровой площадки и на трассах перевозки грузов;</w:t>
      </w:r>
    </w:p>
    <w:p w:rsidR="00B747D6" w:rsidRDefault="0065571B" w:rsidP="00110941">
      <w:pPr>
        <w:numPr>
          <w:ilvl w:val="0"/>
          <w:numId w:val="73"/>
        </w:numPr>
        <w:jc w:val="both"/>
        <w:rPr>
          <w:sz w:val="24"/>
          <w:szCs w:val="24"/>
          <w:lang w:val="ru-RU"/>
        </w:rPr>
      </w:pPr>
      <w:r>
        <w:rPr>
          <w:sz w:val="24"/>
          <w:szCs w:val="24"/>
          <w:lang w:val="ru-RU"/>
        </w:rPr>
        <w:t>происходит загрязнение почв, горизонтов подземных вод и атмосферного воздуха химическими реагентами и технологическими отходами;</w:t>
      </w:r>
    </w:p>
    <w:p w:rsidR="00B747D6" w:rsidRDefault="0065571B" w:rsidP="00110941">
      <w:pPr>
        <w:numPr>
          <w:ilvl w:val="0"/>
          <w:numId w:val="73"/>
        </w:numPr>
        <w:jc w:val="both"/>
        <w:rPr>
          <w:sz w:val="24"/>
          <w:szCs w:val="24"/>
          <w:lang w:val="ru-RU"/>
        </w:rPr>
      </w:pPr>
      <w:r>
        <w:rPr>
          <w:sz w:val="24"/>
          <w:szCs w:val="24"/>
          <w:lang w:val="ru-RU"/>
        </w:rPr>
        <w:t>нарушается температурный режим пластов, стабильность геологических процессов (</w:t>
      </w:r>
      <w:proofErr w:type="spellStart"/>
      <w:r>
        <w:rPr>
          <w:sz w:val="24"/>
          <w:szCs w:val="24"/>
          <w:lang w:val="ru-RU"/>
        </w:rPr>
        <w:t>термокарст</w:t>
      </w:r>
      <w:proofErr w:type="spellEnd"/>
      <w:r>
        <w:rPr>
          <w:sz w:val="24"/>
          <w:szCs w:val="24"/>
          <w:lang w:val="ru-RU"/>
        </w:rPr>
        <w:t xml:space="preserve">, </w:t>
      </w:r>
      <w:proofErr w:type="spellStart"/>
      <w:r>
        <w:rPr>
          <w:sz w:val="24"/>
          <w:szCs w:val="24"/>
          <w:lang w:val="ru-RU"/>
        </w:rPr>
        <w:t>термоэрозия</w:t>
      </w:r>
      <w:proofErr w:type="spellEnd"/>
      <w:r>
        <w:rPr>
          <w:sz w:val="24"/>
          <w:szCs w:val="24"/>
          <w:lang w:val="ru-RU"/>
        </w:rPr>
        <w:t xml:space="preserve">, просадки и т.д.) с их возможными негативными проявлениями: открытое фонтанирование, </w:t>
      </w:r>
      <w:proofErr w:type="spellStart"/>
      <w:r>
        <w:rPr>
          <w:sz w:val="24"/>
          <w:szCs w:val="24"/>
          <w:lang w:val="ru-RU"/>
        </w:rPr>
        <w:t>грифонообразование</w:t>
      </w:r>
      <w:proofErr w:type="spellEnd"/>
      <w:r>
        <w:rPr>
          <w:sz w:val="24"/>
          <w:szCs w:val="24"/>
          <w:lang w:val="ru-RU"/>
        </w:rPr>
        <w:t>, происходит загрязнение недр и окружающей среды из-за внутрипластовых  перетоков и выхода пластовых вод на дневную поверхность.</w:t>
      </w:r>
    </w:p>
    <w:p w:rsidR="00BE5363" w:rsidRDefault="00BE5363">
      <w:pPr>
        <w:jc w:val="both"/>
        <w:rPr>
          <w:b/>
          <w:sz w:val="24"/>
          <w:szCs w:val="24"/>
          <w:lang w:val="ru-RU"/>
        </w:rPr>
      </w:pPr>
    </w:p>
    <w:p w:rsidR="00B747D6" w:rsidRDefault="0065571B">
      <w:pPr>
        <w:jc w:val="both"/>
        <w:rPr>
          <w:b/>
          <w:sz w:val="24"/>
          <w:szCs w:val="24"/>
          <w:lang w:val="ru-RU"/>
        </w:rPr>
      </w:pPr>
      <w:r>
        <w:rPr>
          <w:b/>
          <w:sz w:val="24"/>
          <w:szCs w:val="24"/>
          <w:lang w:val="ru-RU"/>
        </w:rPr>
        <w:t xml:space="preserve"> Основные технологические решения, по предотвращению вредного воздействия процесса работ на окружающую среду</w:t>
      </w:r>
    </w:p>
    <w:p w:rsidR="00B747D6" w:rsidRDefault="00B747D6">
      <w:pPr>
        <w:ind w:firstLine="360"/>
        <w:jc w:val="both"/>
        <w:rPr>
          <w:b/>
          <w:sz w:val="24"/>
          <w:szCs w:val="24"/>
          <w:lang w:val="ru-RU"/>
        </w:rPr>
      </w:pPr>
    </w:p>
    <w:p w:rsidR="00B747D6" w:rsidRDefault="0065571B">
      <w:pPr>
        <w:pStyle w:val="aa"/>
        <w:ind w:left="0"/>
        <w:jc w:val="both"/>
        <w:rPr>
          <w:rFonts w:ascii="Times New Roman" w:hAnsi="Times New Roman"/>
          <w:sz w:val="24"/>
          <w:szCs w:val="24"/>
        </w:rPr>
      </w:pPr>
      <w:r>
        <w:rPr>
          <w:rFonts w:ascii="Times New Roman" w:hAnsi="Times New Roman"/>
          <w:sz w:val="24"/>
          <w:szCs w:val="24"/>
        </w:rPr>
        <w:t>Учитывая потенциальную опасность окружающей среде, которая возникает в процессе консервации скважины, необходимо предусмотреть ряд мер по предотвращению негативного воздействия технологического процесса при производстве работ на компоненты природной среды:</w:t>
      </w:r>
    </w:p>
    <w:p w:rsidR="00B747D6" w:rsidRDefault="0065571B" w:rsidP="00110941">
      <w:pPr>
        <w:numPr>
          <w:ilvl w:val="0"/>
          <w:numId w:val="74"/>
        </w:numPr>
        <w:jc w:val="both"/>
        <w:rPr>
          <w:sz w:val="24"/>
          <w:szCs w:val="24"/>
          <w:lang w:val="ru-RU"/>
        </w:rPr>
      </w:pPr>
      <w:r>
        <w:rPr>
          <w:sz w:val="24"/>
          <w:szCs w:val="24"/>
          <w:lang w:val="ru-RU"/>
        </w:rPr>
        <w:lastRenderedPageBreak/>
        <w:t>предусматривается строительство подъездных дорог с целью упорядочения движения автотранспорта и снижения нагрузки на ландшафт;</w:t>
      </w:r>
    </w:p>
    <w:p w:rsidR="00B747D6" w:rsidRDefault="0065571B" w:rsidP="00110941">
      <w:pPr>
        <w:numPr>
          <w:ilvl w:val="0"/>
          <w:numId w:val="75"/>
        </w:numPr>
        <w:jc w:val="both"/>
        <w:rPr>
          <w:sz w:val="24"/>
          <w:szCs w:val="24"/>
          <w:lang w:val="ru-RU"/>
        </w:rPr>
      </w:pPr>
      <w:r>
        <w:rPr>
          <w:sz w:val="24"/>
          <w:szCs w:val="24"/>
          <w:lang w:val="ru-RU"/>
        </w:rPr>
        <w:t xml:space="preserve">предложены технико-технологические мероприятия по предотвращению водо-, газо-, </w:t>
      </w:r>
      <w:proofErr w:type="spellStart"/>
      <w:r>
        <w:rPr>
          <w:sz w:val="24"/>
          <w:szCs w:val="24"/>
          <w:lang w:val="ru-RU"/>
        </w:rPr>
        <w:t>нефтепроявлений</w:t>
      </w:r>
      <w:proofErr w:type="spellEnd"/>
      <w:r>
        <w:rPr>
          <w:sz w:val="24"/>
          <w:szCs w:val="24"/>
          <w:lang w:val="ru-RU"/>
        </w:rPr>
        <w:t xml:space="preserve"> – бурение производится противодавлением столба бурового раствора;</w:t>
      </w:r>
    </w:p>
    <w:p w:rsidR="00B747D6" w:rsidRDefault="0065571B" w:rsidP="00110941">
      <w:pPr>
        <w:numPr>
          <w:ilvl w:val="0"/>
          <w:numId w:val="76"/>
        </w:numPr>
        <w:jc w:val="both"/>
        <w:rPr>
          <w:sz w:val="24"/>
          <w:szCs w:val="24"/>
          <w:lang w:val="ru-RU"/>
        </w:rPr>
      </w:pPr>
      <w:r>
        <w:rPr>
          <w:sz w:val="24"/>
          <w:szCs w:val="24"/>
          <w:lang w:val="ru-RU"/>
        </w:rPr>
        <w:t>предусмотрено применение экологически безопасного бурового раствора, а также его повторное применение;</w:t>
      </w:r>
    </w:p>
    <w:p w:rsidR="00B747D6" w:rsidRDefault="0065571B" w:rsidP="00110941">
      <w:pPr>
        <w:numPr>
          <w:ilvl w:val="0"/>
          <w:numId w:val="77"/>
        </w:numPr>
        <w:jc w:val="both"/>
        <w:rPr>
          <w:sz w:val="24"/>
          <w:szCs w:val="24"/>
          <w:lang w:val="ru-RU"/>
        </w:rPr>
      </w:pPr>
      <w:r>
        <w:rPr>
          <w:sz w:val="24"/>
          <w:szCs w:val="24"/>
          <w:lang w:val="ru-RU"/>
        </w:rPr>
        <w:t>произведен прогноз возможных аварийных ситуаций и предложены меры по их предотвращению;</w:t>
      </w:r>
    </w:p>
    <w:p w:rsidR="00B747D6" w:rsidRDefault="0065571B" w:rsidP="00110941">
      <w:pPr>
        <w:numPr>
          <w:ilvl w:val="0"/>
          <w:numId w:val="78"/>
        </w:numPr>
        <w:jc w:val="both"/>
        <w:rPr>
          <w:sz w:val="24"/>
          <w:szCs w:val="24"/>
          <w:lang w:val="ru-RU"/>
        </w:rPr>
      </w:pPr>
      <w:r>
        <w:rPr>
          <w:sz w:val="24"/>
          <w:szCs w:val="24"/>
          <w:lang w:val="ru-RU"/>
        </w:rPr>
        <w:t>предусмотрено обеспечение технической безопасности в аварийных ситуациях;</w:t>
      </w:r>
    </w:p>
    <w:p w:rsidR="00B747D6" w:rsidRDefault="0065571B" w:rsidP="00110941">
      <w:pPr>
        <w:numPr>
          <w:ilvl w:val="0"/>
          <w:numId w:val="74"/>
        </w:numPr>
        <w:jc w:val="both"/>
        <w:rPr>
          <w:sz w:val="24"/>
          <w:szCs w:val="24"/>
          <w:lang w:val="ru-RU"/>
        </w:rPr>
      </w:pPr>
      <w:r>
        <w:rPr>
          <w:sz w:val="24"/>
          <w:szCs w:val="24"/>
          <w:lang w:val="ru-RU"/>
        </w:rPr>
        <w:t xml:space="preserve">предусмотрена техническая рекультивация по завершению консервации скважины; </w:t>
      </w:r>
    </w:p>
    <w:p w:rsidR="00B747D6" w:rsidRDefault="0065571B" w:rsidP="00110941">
      <w:pPr>
        <w:numPr>
          <w:ilvl w:val="0"/>
          <w:numId w:val="74"/>
        </w:numPr>
        <w:jc w:val="both"/>
        <w:rPr>
          <w:sz w:val="24"/>
          <w:szCs w:val="24"/>
          <w:lang w:val="ru-RU"/>
        </w:rPr>
      </w:pPr>
      <w:r>
        <w:rPr>
          <w:sz w:val="24"/>
          <w:szCs w:val="24"/>
          <w:lang w:val="ru-RU"/>
        </w:rPr>
        <w:t>предусмотрено бетонирование буровой установки под основным блоками буровой установки;</w:t>
      </w:r>
    </w:p>
    <w:p w:rsidR="00B747D6" w:rsidRDefault="0065571B" w:rsidP="00110941">
      <w:pPr>
        <w:numPr>
          <w:ilvl w:val="0"/>
          <w:numId w:val="79"/>
        </w:numPr>
        <w:jc w:val="both"/>
        <w:rPr>
          <w:sz w:val="24"/>
          <w:szCs w:val="24"/>
        </w:rPr>
      </w:pPr>
      <w:proofErr w:type="spellStart"/>
      <w:r>
        <w:rPr>
          <w:sz w:val="24"/>
          <w:szCs w:val="24"/>
        </w:rPr>
        <w:t>устройство</w:t>
      </w:r>
      <w:proofErr w:type="spellEnd"/>
      <w:r>
        <w:rPr>
          <w:sz w:val="24"/>
          <w:szCs w:val="24"/>
        </w:rPr>
        <w:t xml:space="preserve"> </w:t>
      </w:r>
      <w:proofErr w:type="spellStart"/>
      <w:r>
        <w:rPr>
          <w:sz w:val="24"/>
          <w:szCs w:val="24"/>
        </w:rPr>
        <w:t>системы</w:t>
      </w:r>
      <w:proofErr w:type="spellEnd"/>
      <w:r>
        <w:rPr>
          <w:sz w:val="24"/>
          <w:szCs w:val="24"/>
        </w:rPr>
        <w:t xml:space="preserve"> </w:t>
      </w:r>
      <w:proofErr w:type="spellStart"/>
      <w:r>
        <w:rPr>
          <w:sz w:val="24"/>
          <w:szCs w:val="24"/>
        </w:rPr>
        <w:t>дренажных</w:t>
      </w:r>
      <w:proofErr w:type="spellEnd"/>
      <w:r>
        <w:rPr>
          <w:sz w:val="24"/>
          <w:szCs w:val="24"/>
        </w:rPr>
        <w:t xml:space="preserve"> </w:t>
      </w:r>
      <w:proofErr w:type="spellStart"/>
      <w:r>
        <w:rPr>
          <w:sz w:val="24"/>
          <w:szCs w:val="24"/>
        </w:rPr>
        <w:t>канав</w:t>
      </w:r>
      <w:proofErr w:type="spellEnd"/>
      <w:r>
        <w:rPr>
          <w:sz w:val="24"/>
          <w:szCs w:val="24"/>
        </w:rPr>
        <w:t>;</w:t>
      </w:r>
    </w:p>
    <w:p w:rsidR="00B747D6" w:rsidRDefault="0065571B" w:rsidP="00110941">
      <w:pPr>
        <w:numPr>
          <w:ilvl w:val="0"/>
          <w:numId w:val="80"/>
        </w:numPr>
        <w:jc w:val="both"/>
        <w:rPr>
          <w:sz w:val="24"/>
          <w:szCs w:val="24"/>
          <w:lang w:val="ru-RU"/>
        </w:rPr>
      </w:pPr>
      <w:r>
        <w:rPr>
          <w:sz w:val="24"/>
          <w:szCs w:val="24"/>
          <w:lang w:val="ru-RU"/>
        </w:rPr>
        <w:t xml:space="preserve">содержание </w:t>
      </w:r>
      <w:proofErr w:type="spellStart"/>
      <w:r>
        <w:rPr>
          <w:sz w:val="24"/>
          <w:szCs w:val="24"/>
          <w:lang w:val="ru-RU"/>
        </w:rPr>
        <w:t>химреагентов</w:t>
      </w:r>
      <w:proofErr w:type="spellEnd"/>
      <w:r>
        <w:rPr>
          <w:sz w:val="24"/>
          <w:szCs w:val="24"/>
          <w:lang w:val="ru-RU"/>
        </w:rPr>
        <w:t xml:space="preserve"> и цемента в герметичной таре;</w:t>
      </w:r>
    </w:p>
    <w:p w:rsidR="00B747D6" w:rsidRDefault="0065571B" w:rsidP="00110941">
      <w:pPr>
        <w:numPr>
          <w:ilvl w:val="0"/>
          <w:numId w:val="80"/>
        </w:numPr>
        <w:jc w:val="both"/>
        <w:rPr>
          <w:sz w:val="24"/>
          <w:szCs w:val="24"/>
          <w:lang w:val="ru-RU"/>
        </w:rPr>
      </w:pPr>
      <w:r>
        <w:rPr>
          <w:sz w:val="24"/>
          <w:szCs w:val="24"/>
          <w:lang w:val="ru-RU"/>
        </w:rPr>
        <w:t>предусмотрен сбор производственных отходов  в шламовую емкость.</w:t>
      </w:r>
    </w:p>
    <w:p w:rsidR="00B747D6" w:rsidRDefault="00B747D6">
      <w:pPr>
        <w:jc w:val="both"/>
        <w:rPr>
          <w:b/>
          <w:sz w:val="24"/>
          <w:szCs w:val="24"/>
          <w:lang w:val="ru-RU"/>
        </w:rPr>
      </w:pPr>
    </w:p>
    <w:p w:rsidR="00B747D6" w:rsidRDefault="0065571B">
      <w:pPr>
        <w:pStyle w:val="aa"/>
        <w:widowControl w:val="0"/>
        <w:tabs>
          <w:tab w:val="left" w:pos="851"/>
        </w:tabs>
        <w:spacing w:before="140"/>
        <w:ind w:left="851" w:hanging="851"/>
        <w:jc w:val="both"/>
        <w:rPr>
          <w:rFonts w:ascii="Times New Roman" w:hAnsi="Times New Roman"/>
          <w:b/>
          <w:sz w:val="24"/>
          <w:szCs w:val="24"/>
        </w:rPr>
      </w:pPr>
      <w:r>
        <w:rPr>
          <w:rFonts w:ascii="Times New Roman" w:hAnsi="Times New Roman"/>
          <w:b/>
          <w:sz w:val="24"/>
          <w:szCs w:val="24"/>
        </w:rPr>
        <w:t xml:space="preserve"> Применение буровых растворов, исключающих возможные осложнения при консервации скважины</w:t>
      </w:r>
    </w:p>
    <w:p w:rsidR="00B747D6" w:rsidRDefault="0065571B">
      <w:pPr>
        <w:jc w:val="both"/>
        <w:rPr>
          <w:sz w:val="24"/>
          <w:szCs w:val="24"/>
          <w:lang w:val="ru-RU"/>
        </w:rPr>
      </w:pPr>
      <w:r>
        <w:rPr>
          <w:sz w:val="24"/>
          <w:szCs w:val="24"/>
          <w:lang w:val="ru-RU"/>
        </w:rPr>
        <w:tab/>
      </w:r>
    </w:p>
    <w:p w:rsidR="00B747D6" w:rsidRDefault="0065571B">
      <w:pPr>
        <w:jc w:val="both"/>
        <w:rPr>
          <w:sz w:val="24"/>
          <w:szCs w:val="24"/>
          <w:lang w:val="ru-RU"/>
        </w:rPr>
      </w:pPr>
      <w:r>
        <w:rPr>
          <w:sz w:val="24"/>
          <w:szCs w:val="24"/>
          <w:lang w:val="ru-RU"/>
        </w:rPr>
        <w:t xml:space="preserve">Проектом предусмотрено использование бурового раствора на водной основе, без применения  высокотоксичных веществ. </w:t>
      </w:r>
    </w:p>
    <w:p w:rsidR="00B747D6" w:rsidRDefault="0065571B">
      <w:pPr>
        <w:pStyle w:val="a6"/>
        <w:tabs>
          <w:tab w:val="left" w:pos="5040"/>
        </w:tabs>
        <w:rPr>
          <w:szCs w:val="24"/>
        </w:rPr>
      </w:pPr>
      <w:r>
        <w:rPr>
          <w:szCs w:val="24"/>
        </w:rPr>
        <w:t>Степень опасности химических реагентов, применяемых для обработки буровых растворов, имеют следующие классы опасности:</w:t>
      </w:r>
    </w:p>
    <w:p w:rsidR="00B747D6" w:rsidRDefault="0065571B" w:rsidP="00110941">
      <w:pPr>
        <w:numPr>
          <w:ilvl w:val="0"/>
          <w:numId w:val="81"/>
        </w:numPr>
        <w:jc w:val="both"/>
        <w:rPr>
          <w:sz w:val="24"/>
          <w:szCs w:val="24"/>
          <w:lang w:val="ru-RU"/>
        </w:rPr>
      </w:pPr>
      <w:r>
        <w:rPr>
          <w:sz w:val="24"/>
          <w:szCs w:val="24"/>
          <w:lang w:val="ru-RU"/>
        </w:rPr>
        <w:t xml:space="preserve">3 класс опасности (умеренно опасные): хлорид кальция и известь едкий калий (КОН); </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 xml:space="preserve">В целях исключения возможных осложнений при консервации скважины (в виде прихватов инструмента, водо-, газо-, </w:t>
      </w:r>
      <w:proofErr w:type="spellStart"/>
      <w:r>
        <w:rPr>
          <w:sz w:val="24"/>
          <w:szCs w:val="24"/>
          <w:lang w:val="ru-RU"/>
        </w:rPr>
        <w:t>нефтепроявлений</w:t>
      </w:r>
      <w:proofErr w:type="spellEnd"/>
      <w:r>
        <w:rPr>
          <w:sz w:val="24"/>
          <w:szCs w:val="24"/>
          <w:lang w:val="ru-RU"/>
        </w:rPr>
        <w:t xml:space="preserve"> и т.д.) для каждого интервала подбирается соответствующий состав бурового раствора.</w:t>
      </w:r>
    </w:p>
    <w:p w:rsidR="00B747D6" w:rsidRDefault="00B747D6">
      <w:pPr>
        <w:pStyle w:val="aa"/>
        <w:ind w:left="0"/>
        <w:rPr>
          <w:rFonts w:ascii="Times New Roman" w:hAnsi="Times New Roman"/>
          <w:sz w:val="24"/>
          <w:szCs w:val="24"/>
        </w:rPr>
      </w:pPr>
    </w:p>
    <w:p w:rsidR="00B747D6" w:rsidRDefault="0065571B">
      <w:pPr>
        <w:pStyle w:val="aa"/>
        <w:ind w:left="0"/>
        <w:rPr>
          <w:rFonts w:ascii="Times New Roman" w:hAnsi="Times New Roman"/>
          <w:sz w:val="24"/>
          <w:szCs w:val="24"/>
        </w:rPr>
      </w:pPr>
      <w:r>
        <w:rPr>
          <w:rFonts w:ascii="Times New Roman" w:hAnsi="Times New Roman"/>
          <w:sz w:val="24"/>
          <w:szCs w:val="24"/>
        </w:rPr>
        <w:t>Процесс сепарации и циркуляции бурового раствора заключается в следующем:</w:t>
      </w:r>
    </w:p>
    <w:p w:rsidR="00B747D6" w:rsidRDefault="00B747D6">
      <w:pPr>
        <w:jc w:val="both"/>
        <w:rPr>
          <w:i/>
          <w:sz w:val="24"/>
          <w:szCs w:val="24"/>
          <w:lang w:val="ru-RU"/>
        </w:rPr>
      </w:pPr>
    </w:p>
    <w:p w:rsidR="00B747D6" w:rsidRDefault="0065571B" w:rsidP="00110941">
      <w:pPr>
        <w:numPr>
          <w:ilvl w:val="0"/>
          <w:numId w:val="82"/>
        </w:numPr>
        <w:jc w:val="both"/>
        <w:rPr>
          <w:sz w:val="24"/>
          <w:szCs w:val="24"/>
          <w:lang w:val="ru-RU"/>
        </w:rPr>
      </w:pPr>
      <w:r>
        <w:rPr>
          <w:i/>
          <w:sz w:val="24"/>
          <w:szCs w:val="24"/>
          <w:lang w:val="ru-RU"/>
        </w:rPr>
        <w:t xml:space="preserve">Первый этап: </w:t>
      </w:r>
      <w:r>
        <w:rPr>
          <w:sz w:val="24"/>
          <w:szCs w:val="24"/>
          <w:lang w:val="ru-RU"/>
        </w:rPr>
        <w:t>возвратный поток бурового раствора с выбуренной породой из скважины проходит через вибросито, где происходит отделение  твердых частиц размером более 2000 микрон и грубозернистых песков;</w:t>
      </w:r>
    </w:p>
    <w:p w:rsidR="00B747D6" w:rsidRDefault="0065571B" w:rsidP="00110941">
      <w:pPr>
        <w:numPr>
          <w:ilvl w:val="0"/>
          <w:numId w:val="82"/>
        </w:numPr>
        <w:jc w:val="both"/>
        <w:rPr>
          <w:sz w:val="24"/>
          <w:szCs w:val="24"/>
          <w:lang w:val="ru-RU"/>
        </w:rPr>
      </w:pPr>
      <w:r>
        <w:rPr>
          <w:i/>
          <w:sz w:val="24"/>
          <w:szCs w:val="24"/>
          <w:lang w:val="ru-RU"/>
        </w:rPr>
        <w:t>Второй этап:</w:t>
      </w:r>
      <w:r>
        <w:rPr>
          <w:sz w:val="24"/>
          <w:szCs w:val="24"/>
          <w:lang w:val="ru-RU"/>
        </w:rPr>
        <w:t xml:space="preserve"> пескоотделитель отделяет среднезернистые и мелкозернистые пески с размером твердых частиц 300-500 микрон и 80-300 микрон соответственно;</w:t>
      </w:r>
    </w:p>
    <w:p w:rsidR="00B747D6" w:rsidRDefault="0065571B" w:rsidP="00110941">
      <w:pPr>
        <w:numPr>
          <w:ilvl w:val="0"/>
          <w:numId w:val="82"/>
        </w:numPr>
        <w:jc w:val="both"/>
        <w:rPr>
          <w:sz w:val="24"/>
          <w:szCs w:val="24"/>
          <w:lang w:val="ru-RU"/>
        </w:rPr>
      </w:pPr>
      <w:r>
        <w:rPr>
          <w:i/>
          <w:sz w:val="24"/>
          <w:szCs w:val="24"/>
          <w:lang w:val="ru-RU"/>
        </w:rPr>
        <w:t>Третий этап:</w:t>
      </w:r>
      <w:r>
        <w:rPr>
          <w:sz w:val="24"/>
          <w:szCs w:val="24"/>
          <w:lang w:val="ru-RU"/>
        </w:rPr>
        <w:t xml:space="preserve"> очищенный раствор поступает в расходный резервуар, где находится илоотделитель. </w:t>
      </w:r>
    </w:p>
    <w:p w:rsidR="00B747D6" w:rsidRDefault="00B747D6">
      <w:pPr>
        <w:jc w:val="both"/>
        <w:rPr>
          <w:sz w:val="24"/>
          <w:szCs w:val="24"/>
          <w:lang w:val="ru-RU"/>
        </w:rPr>
      </w:pPr>
    </w:p>
    <w:p w:rsidR="00B747D6" w:rsidRDefault="0065571B">
      <w:pPr>
        <w:jc w:val="both"/>
        <w:rPr>
          <w:b/>
          <w:sz w:val="24"/>
          <w:szCs w:val="24"/>
          <w:lang w:val="ru-RU"/>
        </w:rPr>
      </w:pPr>
      <w:r>
        <w:rPr>
          <w:sz w:val="24"/>
          <w:szCs w:val="24"/>
          <w:lang w:val="ru-RU"/>
        </w:rPr>
        <w:t>Илоотделитель обеспечивает отделение мелкозернистых песков диаметром 80 -125 микрон и ила с размером частиц 4 - 80 микрон.</w:t>
      </w:r>
    </w:p>
    <w:p w:rsidR="00B747D6" w:rsidRDefault="0065571B">
      <w:pPr>
        <w:pStyle w:val="23"/>
        <w:spacing w:line="240" w:lineRule="auto"/>
        <w:ind w:left="0"/>
        <w:jc w:val="both"/>
        <w:rPr>
          <w:sz w:val="24"/>
          <w:szCs w:val="24"/>
        </w:rPr>
      </w:pPr>
      <w:r>
        <w:rPr>
          <w:sz w:val="24"/>
          <w:szCs w:val="24"/>
        </w:rPr>
        <w:t xml:space="preserve">Шламовые осадки после вибросита, </w:t>
      </w:r>
      <w:proofErr w:type="spellStart"/>
      <w:r>
        <w:rPr>
          <w:sz w:val="24"/>
          <w:szCs w:val="24"/>
        </w:rPr>
        <w:t>пескоотделителя</w:t>
      </w:r>
      <w:proofErr w:type="spellEnd"/>
      <w:r>
        <w:rPr>
          <w:sz w:val="24"/>
          <w:szCs w:val="24"/>
        </w:rPr>
        <w:t xml:space="preserve">  и    </w:t>
      </w:r>
      <w:proofErr w:type="spellStart"/>
      <w:r>
        <w:rPr>
          <w:sz w:val="24"/>
          <w:szCs w:val="24"/>
        </w:rPr>
        <w:t>илоотделителя</w:t>
      </w:r>
      <w:proofErr w:type="spellEnd"/>
      <w:r>
        <w:rPr>
          <w:sz w:val="24"/>
          <w:szCs w:val="24"/>
        </w:rPr>
        <w:t xml:space="preserve"> с небольшим количеством отработанного раствора сбрасываются в шламовую емкость, очищенный буровой раствор возвращается на повторное использование и закачивается в скважину</w:t>
      </w:r>
    </w:p>
    <w:p w:rsidR="00B747D6" w:rsidRDefault="00B747D6">
      <w:pPr>
        <w:pStyle w:val="23"/>
        <w:spacing w:line="240" w:lineRule="auto"/>
        <w:ind w:left="0"/>
        <w:jc w:val="both"/>
        <w:rPr>
          <w:sz w:val="24"/>
          <w:szCs w:val="24"/>
        </w:rPr>
      </w:pPr>
    </w:p>
    <w:p w:rsidR="00B747D6" w:rsidRDefault="0065571B">
      <w:pPr>
        <w:pStyle w:val="21"/>
        <w:jc w:val="both"/>
        <w:rPr>
          <w:rFonts w:ascii="Times New Roman" w:hAnsi="Times New Roman"/>
          <w:b/>
          <w:sz w:val="24"/>
          <w:szCs w:val="24"/>
        </w:rPr>
      </w:pPr>
      <w:r>
        <w:rPr>
          <w:rFonts w:ascii="Times New Roman" w:hAnsi="Times New Roman"/>
          <w:b/>
          <w:sz w:val="24"/>
          <w:szCs w:val="24"/>
        </w:rPr>
        <w:t xml:space="preserve"> Удаление и обезвреживание отходов, образуемых в результате работ на скважине.</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 xml:space="preserve">Отходы, образующиеся </w:t>
      </w:r>
      <w:r w:rsidR="005837FF">
        <w:rPr>
          <w:rFonts w:ascii="Times New Roman" w:hAnsi="Times New Roman"/>
          <w:sz w:val="24"/>
          <w:szCs w:val="24"/>
        </w:rPr>
        <w:t>в результате работ,</w:t>
      </w:r>
      <w:r>
        <w:rPr>
          <w:rFonts w:ascii="Times New Roman" w:hAnsi="Times New Roman"/>
          <w:sz w:val="24"/>
          <w:szCs w:val="24"/>
        </w:rPr>
        <w:t xml:space="preserve"> будут включать в себя в основном буровые растворы на водяной основе, отходы после цементировочных работ и жидкости.  Другие отходы – это строительные материалы (деревянные поддоны, древесина и т.д.), излишки </w:t>
      </w:r>
      <w:r>
        <w:rPr>
          <w:rFonts w:ascii="Times New Roman" w:hAnsi="Times New Roman"/>
          <w:sz w:val="24"/>
          <w:szCs w:val="24"/>
        </w:rPr>
        <w:lastRenderedPageBreak/>
        <w:t xml:space="preserve">химреагентов, применяемые при производстве работ, ненужные контейнеры, </w:t>
      </w:r>
      <w:proofErr w:type="spellStart"/>
      <w:r>
        <w:rPr>
          <w:rFonts w:ascii="Times New Roman" w:hAnsi="Times New Roman"/>
          <w:sz w:val="24"/>
          <w:szCs w:val="24"/>
        </w:rPr>
        <w:t>металломом</w:t>
      </w:r>
      <w:proofErr w:type="spellEnd"/>
      <w:r>
        <w:rPr>
          <w:rFonts w:ascii="Times New Roman" w:hAnsi="Times New Roman"/>
          <w:sz w:val="24"/>
          <w:szCs w:val="24"/>
        </w:rPr>
        <w:t xml:space="preserve">, бытовые отходы (бумага, картон, пищевые отходы) и канализационные стоки. Также присутствует вероятность разлива топлива, жидких химикатов или дизтоплива на землю, что приводит к загрязнению почвы. Ниже вкратце рассматриваются планы «КОМПАНИИ» по вывозу и обезвреживанию отходов, образующихся в результате  работ и снижению вредного воздействия на окружающую природную среду. </w:t>
      </w:r>
    </w:p>
    <w:p w:rsidR="00B747D6" w:rsidRDefault="00B747D6">
      <w:pPr>
        <w:pStyle w:val="21"/>
        <w:tabs>
          <w:tab w:val="left" w:pos="567"/>
        </w:tabs>
        <w:jc w:val="both"/>
        <w:rPr>
          <w:rFonts w:ascii="Times New Roman" w:hAnsi="Times New Roman"/>
          <w:b/>
          <w:sz w:val="24"/>
          <w:szCs w:val="24"/>
        </w:rPr>
      </w:pPr>
    </w:p>
    <w:p w:rsidR="00B747D6" w:rsidRDefault="0065571B">
      <w:pPr>
        <w:pStyle w:val="21"/>
        <w:tabs>
          <w:tab w:val="left" w:pos="567"/>
        </w:tabs>
        <w:jc w:val="both"/>
        <w:rPr>
          <w:rFonts w:ascii="Times New Roman" w:hAnsi="Times New Roman"/>
          <w:b/>
          <w:sz w:val="24"/>
          <w:szCs w:val="24"/>
        </w:rPr>
      </w:pPr>
      <w:r>
        <w:rPr>
          <w:rFonts w:ascii="Times New Roman" w:hAnsi="Times New Roman"/>
          <w:b/>
          <w:sz w:val="24"/>
          <w:szCs w:val="24"/>
        </w:rPr>
        <w:t xml:space="preserve"> Буровые растворы на водной основе </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 xml:space="preserve">Как только работы по консервации скважины раствором на водной основе будет закончены, данный буровой раствор будет вытеснен из скважины и сохранён на специальном участке. Данный участок построен в соответствии с правилами и защищён полиэтиленовым покрытием для предотвращения загрязнения почвы. </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 xml:space="preserve">После завершения работ соответствующего интервала на водной основе, специальный участок для временного хранения раствора уже не нужен. Когда не представляющий опасности буровой раствор на водной основе будет уже не нужен, он будет утилизирован с использованием технологий, не оказывающих вредного воздействия на окружающую среду. </w:t>
      </w: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 xml:space="preserve">После завершения программы работ, специальный участок для хранения бурового раствора будет демонтирован и проведена рекультивация площадки. </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b/>
          <w:sz w:val="24"/>
          <w:szCs w:val="24"/>
        </w:rPr>
      </w:pPr>
      <w:r>
        <w:rPr>
          <w:rFonts w:ascii="Times New Roman" w:hAnsi="Times New Roman"/>
          <w:b/>
          <w:sz w:val="24"/>
          <w:szCs w:val="24"/>
        </w:rPr>
        <w:t xml:space="preserve"> Излишки цементного раствора</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 xml:space="preserve">Излишки цементного раствора для установки цементных мостов будут собираться и временно храниться непосредственно на герметизированном участке, обустроенном в соответствии с правилами и защищённым полиэтиленовым покрытием для предотвращения загрязнения почвы. </w:t>
      </w:r>
    </w:p>
    <w:p w:rsidR="00B747D6" w:rsidRDefault="0065571B">
      <w:pPr>
        <w:pStyle w:val="21"/>
        <w:tabs>
          <w:tab w:val="left" w:pos="567"/>
        </w:tabs>
        <w:jc w:val="both"/>
        <w:rPr>
          <w:rFonts w:ascii="Times New Roman" w:hAnsi="Times New Roman"/>
          <w:b/>
          <w:sz w:val="24"/>
          <w:szCs w:val="24"/>
        </w:rPr>
      </w:pPr>
      <w:r>
        <w:rPr>
          <w:rFonts w:ascii="Times New Roman" w:hAnsi="Times New Roman"/>
          <w:b/>
          <w:sz w:val="24"/>
          <w:szCs w:val="24"/>
        </w:rPr>
        <w:t xml:space="preserve"> </w:t>
      </w:r>
    </w:p>
    <w:p w:rsidR="00B747D6" w:rsidRDefault="0065571B">
      <w:pPr>
        <w:pStyle w:val="21"/>
        <w:tabs>
          <w:tab w:val="left" w:pos="567"/>
        </w:tabs>
        <w:jc w:val="both"/>
        <w:rPr>
          <w:rFonts w:ascii="Times New Roman" w:hAnsi="Times New Roman"/>
          <w:b/>
          <w:sz w:val="24"/>
          <w:szCs w:val="24"/>
        </w:rPr>
      </w:pPr>
      <w:r>
        <w:rPr>
          <w:rFonts w:ascii="Times New Roman" w:hAnsi="Times New Roman"/>
          <w:b/>
          <w:sz w:val="24"/>
          <w:szCs w:val="24"/>
        </w:rPr>
        <w:t>Промывочная вода</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Промывочная вода собирается на участке буровых работ в металлических цистернах и повторно используется в буровом растворе. Вся оставшаяся промывочная вода очищается и повторно используется для производства нового бурового раствора.</w:t>
      </w:r>
    </w:p>
    <w:p w:rsidR="00B747D6" w:rsidRDefault="00B747D6">
      <w:pPr>
        <w:pStyle w:val="21"/>
        <w:tabs>
          <w:tab w:val="left" w:pos="567"/>
        </w:tabs>
        <w:jc w:val="both"/>
        <w:rPr>
          <w:rFonts w:ascii="Times New Roman" w:hAnsi="Times New Roman"/>
          <w:b/>
          <w:sz w:val="24"/>
          <w:szCs w:val="24"/>
        </w:rPr>
      </w:pPr>
    </w:p>
    <w:p w:rsidR="00B747D6" w:rsidRDefault="0065571B">
      <w:pPr>
        <w:pStyle w:val="21"/>
        <w:tabs>
          <w:tab w:val="left" w:pos="567"/>
        </w:tabs>
        <w:jc w:val="both"/>
        <w:rPr>
          <w:rFonts w:ascii="Times New Roman" w:hAnsi="Times New Roman"/>
          <w:b/>
          <w:sz w:val="24"/>
          <w:szCs w:val="24"/>
        </w:rPr>
      </w:pPr>
      <w:r>
        <w:rPr>
          <w:rFonts w:ascii="Times New Roman" w:hAnsi="Times New Roman"/>
          <w:b/>
          <w:sz w:val="24"/>
          <w:szCs w:val="24"/>
        </w:rPr>
        <w:t xml:space="preserve"> Излишки химреагентов, используемых при производстве  работ</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Все оставшиеся химреагенты, как твёрдые, так и жидкие, будут поступать обратно на склад  для надлежащего хранения и дальнейшего повторного использования.</w:t>
      </w:r>
    </w:p>
    <w:p w:rsidR="00B747D6" w:rsidRDefault="00B747D6">
      <w:pPr>
        <w:pStyle w:val="21"/>
        <w:tabs>
          <w:tab w:val="left" w:pos="567"/>
        </w:tabs>
        <w:jc w:val="both"/>
        <w:rPr>
          <w:rFonts w:ascii="Times New Roman" w:hAnsi="Times New Roman"/>
          <w:b/>
          <w:sz w:val="24"/>
          <w:szCs w:val="24"/>
        </w:rPr>
      </w:pPr>
    </w:p>
    <w:p w:rsidR="00B747D6" w:rsidRDefault="0065571B">
      <w:pPr>
        <w:pStyle w:val="21"/>
        <w:tabs>
          <w:tab w:val="left" w:pos="567"/>
        </w:tabs>
        <w:jc w:val="both"/>
        <w:rPr>
          <w:rFonts w:ascii="Times New Roman" w:hAnsi="Times New Roman"/>
          <w:b/>
          <w:sz w:val="24"/>
          <w:szCs w:val="24"/>
        </w:rPr>
      </w:pPr>
      <w:r>
        <w:rPr>
          <w:rFonts w:ascii="Times New Roman" w:hAnsi="Times New Roman"/>
          <w:b/>
          <w:sz w:val="24"/>
          <w:szCs w:val="24"/>
        </w:rPr>
        <w:t xml:space="preserve"> Строительные материалы, бытовые отходы и стоки</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 xml:space="preserve">Весь бытовой мусор и отходы будут обработаны – сожжены или захоронены на муниципальном полигоне захоронения твёрдых бытовых отходов. Контейнеры для сбора таких отходов установлены в местах их образования. Этот объект не принимает жидких отходов. Кроме того, туда вывозятся строительные отходы, в частности отходы бетона и цемента, древесины, металлолом и другие инертные отходы. </w:t>
      </w: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 xml:space="preserve">Металлолом отделяется от бытовых отходов и направляется на специальный полигон по договору, являющейся пунктом сбора металлолома для потребителей извне. </w:t>
      </w: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В районе места производства работ будут установлены выгребные ёмкости для сбора канализационных бытовых стоков. Эти ёмкости будут периодически вычищаться, и стоки будут вывозиться на специальные очистные сооружения. После окончания  работ ёмкости с буровой будут удалены.</w:t>
      </w:r>
    </w:p>
    <w:p w:rsidR="00B747D6" w:rsidRDefault="00B747D6">
      <w:pPr>
        <w:pStyle w:val="21"/>
        <w:tabs>
          <w:tab w:val="left" w:pos="567"/>
        </w:tabs>
        <w:jc w:val="both"/>
        <w:rPr>
          <w:rFonts w:ascii="Times New Roman" w:hAnsi="Times New Roman"/>
          <w:b/>
          <w:sz w:val="24"/>
          <w:szCs w:val="24"/>
        </w:rPr>
      </w:pPr>
    </w:p>
    <w:p w:rsidR="00B747D6" w:rsidRDefault="0065571B">
      <w:pPr>
        <w:pStyle w:val="21"/>
        <w:tabs>
          <w:tab w:val="left" w:pos="567"/>
        </w:tabs>
        <w:jc w:val="both"/>
        <w:rPr>
          <w:rFonts w:ascii="Times New Roman" w:hAnsi="Times New Roman"/>
          <w:b/>
          <w:sz w:val="24"/>
          <w:szCs w:val="24"/>
        </w:rPr>
      </w:pPr>
      <w:r>
        <w:rPr>
          <w:rFonts w:ascii="Times New Roman" w:hAnsi="Times New Roman"/>
          <w:b/>
          <w:sz w:val="24"/>
          <w:szCs w:val="24"/>
        </w:rPr>
        <w:t xml:space="preserve"> Удаление других видов отходов</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«КОМПАНИЯ» должна иметь план удаления и утилизации отходов, которая решает вопросы по всем видам отходов, образуемых в результате производственной деятельности. План содержит общие рекомендации по утилизации и удалению различных отходов с учётом требований по технике безопасности и охране окружающей среды.</w:t>
      </w:r>
    </w:p>
    <w:p w:rsidR="00B747D6" w:rsidRDefault="00B747D6">
      <w:pPr>
        <w:pStyle w:val="21"/>
        <w:tabs>
          <w:tab w:val="left" w:pos="567"/>
        </w:tabs>
        <w:jc w:val="both"/>
        <w:rPr>
          <w:rFonts w:ascii="Times New Roman" w:hAnsi="Times New Roman"/>
          <w:b/>
          <w:sz w:val="24"/>
          <w:szCs w:val="24"/>
        </w:rPr>
      </w:pPr>
    </w:p>
    <w:p w:rsidR="00B747D6" w:rsidRDefault="0065571B">
      <w:pPr>
        <w:pStyle w:val="21"/>
        <w:tabs>
          <w:tab w:val="left" w:pos="567"/>
        </w:tabs>
        <w:jc w:val="both"/>
        <w:rPr>
          <w:rFonts w:ascii="Times New Roman" w:hAnsi="Times New Roman"/>
          <w:b/>
          <w:sz w:val="24"/>
          <w:szCs w:val="24"/>
        </w:rPr>
      </w:pPr>
      <w:r>
        <w:rPr>
          <w:rFonts w:ascii="Times New Roman" w:hAnsi="Times New Roman"/>
          <w:b/>
          <w:sz w:val="24"/>
          <w:szCs w:val="24"/>
        </w:rPr>
        <w:t xml:space="preserve"> Рекультивация земель</w:t>
      </w:r>
    </w:p>
    <w:p w:rsidR="00B747D6" w:rsidRDefault="00B747D6">
      <w:pPr>
        <w:pStyle w:val="21"/>
        <w:tabs>
          <w:tab w:val="left" w:pos="567"/>
        </w:tabs>
        <w:jc w:val="both"/>
        <w:rPr>
          <w:rFonts w:ascii="Times New Roman" w:hAnsi="Times New Roman"/>
          <w:sz w:val="24"/>
          <w:szCs w:val="24"/>
        </w:rPr>
      </w:pPr>
    </w:p>
    <w:p w:rsidR="00B747D6" w:rsidRDefault="0065571B">
      <w:pPr>
        <w:pStyle w:val="21"/>
        <w:tabs>
          <w:tab w:val="left" w:pos="567"/>
        </w:tabs>
        <w:jc w:val="both"/>
        <w:rPr>
          <w:rFonts w:ascii="Times New Roman" w:hAnsi="Times New Roman"/>
          <w:sz w:val="24"/>
          <w:szCs w:val="24"/>
        </w:rPr>
      </w:pPr>
      <w:r>
        <w:rPr>
          <w:rFonts w:ascii="Times New Roman" w:hAnsi="Times New Roman"/>
          <w:sz w:val="24"/>
          <w:szCs w:val="24"/>
        </w:rPr>
        <w:t>«КОМПАНИЯ» должна  стремиться сводить к минимуму количество нарушенных земель и площадей. По завершении   работ на скважине, будут определены участки земли, которые могут потребовать рекультивации или восстановления растительного покрова. При необходимости эти участки могут быть засеяны семенами растений, типичных для данной местности.</w:t>
      </w:r>
    </w:p>
    <w:p w:rsidR="00B747D6" w:rsidRDefault="0065571B">
      <w:pPr>
        <w:jc w:val="both"/>
        <w:rPr>
          <w:sz w:val="24"/>
          <w:szCs w:val="24"/>
          <w:lang w:val="ru-RU"/>
        </w:rPr>
      </w:pPr>
      <w:r>
        <w:rPr>
          <w:sz w:val="24"/>
          <w:szCs w:val="24"/>
          <w:lang w:val="ru-RU"/>
        </w:rPr>
        <w:t>Рекультивация  нарушенных земель при проведении работ будет производиться на основании Инструкции,  утвержденной Приказом Председателя Агентства Республики Казахстан по управлению земельными ресурсами от «2» «04» 2009 года № 57-П с изменениями от 21.02.2011г. №29-ОД.</w:t>
      </w:r>
    </w:p>
    <w:p w:rsidR="00B747D6" w:rsidRDefault="00B747D6">
      <w:pPr>
        <w:jc w:val="both"/>
        <w:rPr>
          <w:sz w:val="24"/>
          <w:szCs w:val="24"/>
          <w:lang w:val="ru-RU"/>
        </w:rPr>
      </w:pPr>
    </w:p>
    <w:p w:rsidR="00B747D6" w:rsidRDefault="0065571B">
      <w:pPr>
        <w:jc w:val="both"/>
        <w:rPr>
          <w:sz w:val="24"/>
          <w:szCs w:val="24"/>
        </w:rPr>
      </w:pPr>
      <w:proofErr w:type="spellStart"/>
      <w:r>
        <w:rPr>
          <w:sz w:val="24"/>
          <w:szCs w:val="24"/>
        </w:rPr>
        <w:t>Основные</w:t>
      </w:r>
      <w:proofErr w:type="spellEnd"/>
      <w:r>
        <w:rPr>
          <w:sz w:val="24"/>
          <w:szCs w:val="24"/>
        </w:rPr>
        <w:t xml:space="preserve"> </w:t>
      </w:r>
      <w:proofErr w:type="spellStart"/>
      <w:r>
        <w:rPr>
          <w:sz w:val="24"/>
          <w:szCs w:val="24"/>
        </w:rPr>
        <w:t>понятия</w:t>
      </w:r>
      <w:proofErr w:type="spellEnd"/>
      <w:r>
        <w:rPr>
          <w:sz w:val="24"/>
          <w:szCs w:val="24"/>
        </w:rPr>
        <w:t>:</w:t>
      </w:r>
    </w:p>
    <w:p w:rsidR="00B747D6" w:rsidRDefault="00B747D6">
      <w:pPr>
        <w:jc w:val="both"/>
        <w:rPr>
          <w:sz w:val="24"/>
          <w:szCs w:val="24"/>
        </w:rPr>
      </w:pPr>
    </w:p>
    <w:p w:rsidR="00B747D6" w:rsidRDefault="0065571B" w:rsidP="00110941">
      <w:pPr>
        <w:numPr>
          <w:ilvl w:val="0"/>
          <w:numId w:val="83"/>
        </w:numPr>
        <w:jc w:val="both"/>
        <w:rPr>
          <w:sz w:val="24"/>
          <w:szCs w:val="24"/>
          <w:lang w:val="ru-RU"/>
        </w:rPr>
      </w:pPr>
      <w:r>
        <w:rPr>
          <w:sz w:val="24"/>
          <w:szCs w:val="24"/>
          <w:lang w:val="ru-RU"/>
        </w:rPr>
        <w:t>рекультивация земель – комплекс работ, направленных на восстановление нарушенных земель для определенного целевого использования, в том числе прилегающих земельных участков, полностью или частично утративших свою ценность в результате отрицательного воздействия нарушенных земель, а также на улучшение условий окружающей среды;</w:t>
      </w:r>
    </w:p>
    <w:p w:rsidR="00B747D6" w:rsidRDefault="0065571B" w:rsidP="00110941">
      <w:pPr>
        <w:numPr>
          <w:ilvl w:val="0"/>
          <w:numId w:val="83"/>
        </w:numPr>
        <w:jc w:val="both"/>
        <w:rPr>
          <w:sz w:val="24"/>
          <w:szCs w:val="24"/>
          <w:lang w:val="ru-RU"/>
        </w:rPr>
      </w:pPr>
      <w:r>
        <w:rPr>
          <w:sz w:val="24"/>
          <w:szCs w:val="24"/>
          <w:lang w:val="ru-RU"/>
        </w:rPr>
        <w:t xml:space="preserve">плодородный слой почвы – верхняя </w:t>
      </w:r>
      <w:proofErr w:type="spellStart"/>
      <w:r>
        <w:rPr>
          <w:sz w:val="24"/>
          <w:szCs w:val="24"/>
          <w:lang w:val="ru-RU"/>
        </w:rPr>
        <w:t>гумуссированная</w:t>
      </w:r>
      <w:proofErr w:type="spellEnd"/>
      <w:r>
        <w:rPr>
          <w:sz w:val="24"/>
          <w:szCs w:val="24"/>
          <w:lang w:val="ru-RU"/>
        </w:rPr>
        <w:t xml:space="preserve"> часть почвенного профиля с благоприятными для роста растений физическими, химическими и агрохимическими свойствами;</w:t>
      </w:r>
    </w:p>
    <w:p w:rsidR="00B747D6" w:rsidRDefault="0065571B" w:rsidP="00110941">
      <w:pPr>
        <w:numPr>
          <w:ilvl w:val="0"/>
          <w:numId w:val="83"/>
        </w:numPr>
        <w:jc w:val="both"/>
        <w:rPr>
          <w:sz w:val="24"/>
          <w:szCs w:val="24"/>
          <w:lang w:val="ru-RU"/>
        </w:rPr>
      </w:pPr>
      <w:r>
        <w:rPr>
          <w:sz w:val="24"/>
          <w:szCs w:val="24"/>
          <w:lang w:val="ru-RU"/>
        </w:rPr>
        <w:t>потенциально-плодородный слой почвы – нижняя часть почвенного профиля, обладающая благоприятными для роста растений физическими, химическими и ограниченно-агрохимическими свойствами;</w:t>
      </w:r>
    </w:p>
    <w:p w:rsidR="00B747D6" w:rsidRDefault="0065571B" w:rsidP="00110941">
      <w:pPr>
        <w:numPr>
          <w:ilvl w:val="0"/>
          <w:numId w:val="83"/>
        </w:numPr>
        <w:jc w:val="both"/>
        <w:rPr>
          <w:sz w:val="24"/>
          <w:szCs w:val="24"/>
          <w:lang w:val="ru-RU"/>
        </w:rPr>
      </w:pPr>
      <w:proofErr w:type="spellStart"/>
      <w:r>
        <w:rPr>
          <w:sz w:val="24"/>
          <w:szCs w:val="24"/>
          <w:lang w:val="ru-RU"/>
        </w:rPr>
        <w:t>рекультивационный</w:t>
      </w:r>
      <w:proofErr w:type="spellEnd"/>
      <w:r>
        <w:rPr>
          <w:sz w:val="24"/>
          <w:szCs w:val="24"/>
          <w:lang w:val="ru-RU"/>
        </w:rPr>
        <w:t xml:space="preserve"> слой – искусственно создаваемый при рекультивации слой земли с благоприятными для произрастания растений свойствами.</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При проведении рекультивации нарушенных земель будут учтены:</w:t>
      </w:r>
    </w:p>
    <w:p w:rsidR="00B747D6" w:rsidRDefault="00B747D6">
      <w:pPr>
        <w:jc w:val="both"/>
        <w:rPr>
          <w:sz w:val="24"/>
          <w:szCs w:val="24"/>
          <w:lang w:val="ru-RU"/>
        </w:rPr>
      </w:pPr>
    </w:p>
    <w:p w:rsidR="00B747D6" w:rsidRDefault="0065571B" w:rsidP="00110941">
      <w:pPr>
        <w:numPr>
          <w:ilvl w:val="0"/>
          <w:numId w:val="84"/>
        </w:numPr>
        <w:jc w:val="both"/>
        <w:rPr>
          <w:sz w:val="24"/>
          <w:szCs w:val="24"/>
          <w:lang w:val="ru-RU"/>
        </w:rPr>
      </w:pPr>
      <w:r>
        <w:rPr>
          <w:sz w:val="24"/>
          <w:szCs w:val="24"/>
          <w:lang w:val="ru-RU"/>
        </w:rPr>
        <w:t>природные условия района (климат, почвенно-растительный покров, геологические и гидрологические условия);</w:t>
      </w:r>
    </w:p>
    <w:p w:rsidR="00B747D6" w:rsidRDefault="0065571B" w:rsidP="00110941">
      <w:pPr>
        <w:numPr>
          <w:ilvl w:val="0"/>
          <w:numId w:val="84"/>
        </w:numPr>
        <w:jc w:val="both"/>
        <w:rPr>
          <w:sz w:val="24"/>
          <w:szCs w:val="24"/>
        </w:rPr>
      </w:pPr>
      <w:proofErr w:type="spellStart"/>
      <w:r>
        <w:rPr>
          <w:sz w:val="24"/>
          <w:szCs w:val="24"/>
        </w:rPr>
        <w:t>перспективы</w:t>
      </w:r>
      <w:proofErr w:type="spellEnd"/>
      <w:r>
        <w:rPr>
          <w:sz w:val="24"/>
          <w:szCs w:val="24"/>
        </w:rPr>
        <w:t xml:space="preserve"> </w:t>
      </w:r>
      <w:proofErr w:type="spellStart"/>
      <w:r>
        <w:rPr>
          <w:sz w:val="24"/>
          <w:szCs w:val="24"/>
        </w:rPr>
        <w:t>развития</w:t>
      </w:r>
      <w:proofErr w:type="spellEnd"/>
      <w:r>
        <w:rPr>
          <w:sz w:val="24"/>
          <w:szCs w:val="24"/>
        </w:rPr>
        <w:t xml:space="preserve"> </w:t>
      </w:r>
      <w:proofErr w:type="spellStart"/>
      <w:r>
        <w:rPr>
          <w:sz w:val="24"/>
          <w:szCs w:val="24"/>
        </w:rPr>
        <w:t>района</w:t>
      </w:r>
      <w:proofErr w:type="spellEnd"/>
      <w:r>
        <w:rPr>
          <w:sz w:val="24"/>
          <w:szCs w:val="24"/>
        </w:rPr>
        <w:t>;</w:t>
      </w:r>
    </w:p>
    <w:p w:rsidR="00B747D6" w:rsidRDefault="0065571B" w:rsidP="00110941">
      <w:pPr>
        <w:numPr>
          <w:ilvl w:val="0"/>
          <w:numId w:val="84"/>
        </w:numPr>
        <w:jc w:val="both"/>
        <w:rPr>
          <w:sz w:val="24"/>
          <w:szCs w:val="24"/>
          <w:lang w:val="ru-RU"/>
        </w:rPr>
      </w:pPr>
      <w:r>
        <w:rPr>
          <w:sz w:val="24"/>
          <w:szCs w:val="24"/>
          <w:lang w:val="ru-RU"/>
        </w:rPr>
        <w:t>фактическое или прогнозируемое состояние нарушенных (нарушаемых) земель к моменту рекультивации (площади, формы рельефа местности, степень естественного зарастания, наличие плодородного и потенциально-плодородного слоев почв, подтопления, эрозионных процессов, уровня загрязнения);</w:t>
      </w:r>
    </w:p>
    <w:p w:rsidR="00B747D6" w:rsidRDefault="0065571B" w:rsidP="00110941">
      <w:pPr>
        <w:numPr>
          <w:ilvl w:val="0"/>
          <w:numId w:val="84"/>
        </w:numPr>
        <w:jc w:val="both"/>
        <w:rPr>
          <w:sz w:val="24"/>
          <w:szCs w:val="24"/>
          <w:lang w:val="ru-RU"/>
        </w:rPr>
      </w:pPr>
      <w:r>
        <w:rPr>
          <w:sz w:val="24"/>
          <w:szCs w:val="24"/>
          <w:lang w:val="ru-RU"/>
        </w:rPr>
        <w:t>показатели химического и гранулометрического состава, агрохимических и агрофизических свойств, инженерно-геологической характеристики вскрышных и вмещающих пород и их смесей в отвалах;</w:t>
      </w:r>
    </w:p>
    <w:p w:rsidR="00B747D6" w:rsidRDefault="0065571B" w:rsidP="00110941">
      <w:pPr>
        <w:numPr>
          <w:ilvl w:val="0"/>
          <w:numId w:val="84"/>
        </w:numPr>
        <w:jc w:val="both"/>
        <w:rPr>
          <w:sz w:val="24"/>
          <w:szCs w:val="24"/>
          <w:lang w:val="ru-RU"/>
        </w:rPr>
      </w:pPr>
      <w:r>
        <w:rPr>
          <w:sz w:val="24"/>
          <w:szCs w:val="24"/>
          <w:lang w:val="ru-RU"/>
        </w:rPr>
        <w:t>хозяйственно-экономические и санитарно-эпидемиологические условия района размещения нарушенных земель;</w:t>
      </w:r>
    </w:p>
    <w:p w:rsidR="00B747D6" w:rsidRDefault="0065571B" w:rsidP="00110941">
      <w:pPr>
        <w:numPr>
          <w:ilvl w:val="0"/>
          <w:numId w:val="84"/>
        </w:numPr>
        <w:jc w:val="both"/>
        <w:rPr>
          <w:sz w:val="24"/>
          <w:szCs w:val="24"/>
          <w:lang w:val="ru-RU"/>
        </w:rPr>
      </w:pPr>
      <w:r>
        <w:rPr>
          <w:sz w:val="24"/>
          <w:szCs w:val="24"/>
          <w:lang w:val="ru-RU"/>
        </w:rPr>
        <w:t>требования по охране окружающей среды.</w:t>
      </w:r>
    </w:p>
    <w:p w:rsidR="00B747D6" w:rsidRDefault="00B747D6">
      <w:pPr>
        <w:jc w:val="both"/>
        <w:rPr>
          <w:sz w:val="24"/>
          <w:szCs w:val="24"/>
          <w:lang w:val="ru-RU"/>
        </w:rPr>
      </w:pPr>
    </w:p>
    <w:p w:rsidR="00B747D6" w:rsidRDefault="0065571B">
      <w:pPr>
        <w:jc w:val="both"/>
        <w:rPr>
          <w:sz w:val="24"/>
          <w:szCs w:val="24"/>
          <w:lang w:val="ru-RU"/>
        </w:rPr>
      </w:pPr>
      <w:r>
        <w:rPr>
          <w:sz w:val="24"/>
          <w:szCs w:val="24"/>
          <w:lang w:val="ru-RU"/>
        </w:rPr>
        <w:t>В процессе рекультивации нарушенных земель будет производиться:</w:t>
      </w:r>
    </w:p>
    <w:p w:rsidR="00B747D6" w:rsidRDefault="00B747D6">
      <w:pPr>
        <w:jc w:val="both"/>
        <w:rPr>
          <w:sz w:val="24"/>
          <w:szCs w:val="24"/>
          <w:lang w:val="ru-RU"/>
        </w:rPr>
      </w:pPr>
    </w:p>
    <w:p w:rsidR="00B747D6" w:rsidRDefault="0065571B" w:rsidP="00110941">
      <w:pPr>
        <w:numPr>
          <w:ilvl w:val="0"/>
          <w:numId w:val="85"/>
        </w:numPr>
        <w:jc w:val="both"/>
        <w:rPr>
          <w:sz w:val="24"/>
          <w:szCs w:val="24"/>
          <w:lang w:val="ru-RU"/>
        </w:rPr>
      </w:pPr>
      <w:r>
        <w:rPr>
          <w:sz w:val="24"/>
          <w:szCs w:val="24"/>
          <w:lang w:val="ru-RU"/>
        </w:rPr>
        <w:t>уточнение расположения объекта, фактических границ нарушенных земель, установление возможного перспективного использования рекультивируемого участка;</w:t>
      </w:r>
    </w:p>
    <w:p w:rsidR="00B747D6" w:rsidRDefault="0065571B" w:rsidP="00110941">
      <w:pPr>
        <w:numPr>
          <w:ilvl w:val="0"/>
          <w:numId w:val="85"/>
        </w:numPr>
        <w:jc w:val="both"/>
        <w:rPr>
          <w:sz w:val="24"/>
          <w:szCs w:val="24"/>
          <w:lang w:val="ru-RU"/>
        </w:rPr>
      </w:pPr>
      <w:r>
        <w:rPr>
          <w:sz w:val="24"/>
          <w:szCs w:val="24"/>
          <w:lang w:val="ru-RU"/>
        </w:rPr>
        <w:t>на загрязненных землях дополнительно определяются причина и источник загрязнения, степень опасности загрязненности почвы.</w:t>
      </w:r>
    </w:p>
    <w:p w:rsidR="00B747D6" w:rsidRDefault="00B747D6">
      <w:pPr>
        <w:pStyle w:val="a6"/>
        <w:rPr>
          <w:szCs w:val="24"/>
        </w:rPr>
      </w:pPr>
    </w:p>
    <w:p w:rsidR="00B747D6" w:rsidRDefault="0065571B">
      <w:pPr>
        <w:pStyle w:val="a6"/>
        <w:rPr>
          <w:szCs w:val="24"/>
        </w:rPr>
      </w:pPr>
      <w:r>
        <w:rPr>
          <w:szCs w:val="24"/>
        </w:rPr>
        <w:t>В целях определения оценки воздействия на окружающую среду проект рекультивации нарушенных земель будет направлен на государственную экологическую и санитарно-эпидемиологическую экспертизу в соответствии с действующим законодательством. Проект рекультивации нарушенных земель согласовывается при получении положительного заключения государственной экологической и санитарно-эпидемиологической экспертизы.</w:t>
      </w:r>
    </w:p>
    <w:p w:rsidR="00B747D6" w:rsidRDefault="00B747D6">
      <w:pPr>
        <w:pStyle w:val="a6"/>
        <w:rPr>
          <w:szCs w:val="24"/>
        </w:rPr>
      </w:pPr>
    </w:p>
    <w:p w:rsidR="00B747D6" w:rsidRDefault="0065571B">
      <w:pPr>
        <w:spacing w:after="200" w:line="276" w:lineRule="auto"/>
        <w:rPr>
          <w:sz w:val="24"/>
          <w:szCs w:val="24"/>
          <w:lang w:val="ru-RU"/>
        </w:rPr>
      </w:pPr>
      <w:r>
        <w:rPr>
          <w:szCs w:val="24"/>
          <w:lang w:val="ru-RU"/>
        </w:rPr>
        <w:br w:type="page"/>
      </w:r>
    </w:p>
    <w:p w:rsidR="009756E9" w:rsidRDefault="00992CF2">
      <w:pPr>
        <w:pStyle w:val="1"/>
        <w:ind w:left="180"/>
        <w:rPr>
          <w:sz w:val="24"/>
          <w:szCs w:val="24"/>
          <w:lang w:val="ru-RU"/>
        </w:rPr>
      </w:pPr>
      <w:bookmarkStart w:id="30" w:name="_Toc1638337"/>
      <w:bookmarkStart w:id="31" w:name="_Toc353809190"/>
      <w:r>
        <w:rPr>
          <w:sz w:val="24"/>
          <w:szCs w:val="24"/>
          <w:lang w:val="ru-RU"/>
        </w:rPr>
        <w:lastRenderedPageBreak/>
        <w:t>Технич</w:t>
      </w:r>
      <w:r w:rsidR="009756E9">
        <w:rPr>
          <w:sz w:val="24"/>
          <w:szCs w:val="24"/>
          <w:lang w:val="ru-RU"/>
        </w:rPr>
        <w:t>е</w:t>
      </w:r>
      <w:r>
        <w:rPr>
          <w:sz w:val="24"/>
          <w:szCs w:val="24"/>
          <w:lang w:val="ru-RU"/>
        </w:rPr>
        <w:t>с</w:t>
      </w:r>
      <w:r w:rsidR="009756E9">
        <w:rPr>
          <w:sz w:val="24"/>
          <w:szCs w:val="24"/>
          <w:lang w:val="ru-RU"/>
        </w:rPr>
        <w:t>кое задание</w:t>
      </w:r>
    </w:p>
    <w:p w:rsidR="009756E9" w:rsidRDefault="009756E9">
      <w:pPr>
        <w:pStyle w:val="1"/>
        <w:ind w:left="180"/>
        <w:rPr>
          <w:sz w:val="24"/>
          <w:szCs w:val="24"/>
          <w:lang w:val="ru-RU"/>
        </w:rPr>
      </w:pPr>
    </w:p>
    <w:p w:rsidR="00B747D6" w:rsidRDefault="0065571B">
      <w:pPr>
        <w:pStyle w:val="1"/>
        <w:ind w:left="180"/>
        <w:rPr>
          <w:sz w:val="24"/>
          <w:szCs w:val="24"/>
          <w:lang w:val="ru-RU"/>
        </w:rPr>
      </w:pPr>
      <w:r>
        <w:rPr>
          <w:sz w:val="24"/>
          <w:szCs w:val="24"/>
          <w:lang w:val="ru-RU"/>
        </w:rPr>
        <w:t xml:space="preserve">Приложение </w:t>
      </w:r>
      <w:bookmarkEnd w:id="30"/>
      <w:bookmarkEnd w:id="31"/>
      <w:r>
        <w:rPr>
          <w:sz w:val="24"/>
          <w:szCs w:val="24"/>
          <w:lang w:val="ru-RU"/>
        </w:rPr>
        <w:t>1</w:t>
      </w:r>
      <w:bookmarkStart w:id="32" w:name="_Toc331425980"/>
      <w:bookmarkStart w:id="33" w:name="_Toc331425872"/>
      <w:bookmarkStart w:id="34" w:name="_Toc295198427"/>
      <w:bookmarkStart w:id="35" w:name="_Toc353809191"/>
      <w:bookmarkStart w:id="36" w:name="_Toc1638338"/>
      <w:r>
        <w:rPr>
          <w:sz w:val="24"/>
          <w:szCs w:val="24"/>
          <w:lang w:val="ru-RU"/>
        </w:rPr>
        <w:t xml:space="preserve">. </w:t>
      </w:r>
    </w:p>
    <w:p w:rsidR="00B747D6" w:rsidRDefault="0065571B">
      <w:pPr>
        <w:pStyle w:val="1"/>
        <w:ind w:left="180"/>
        <w:rPr>
          <w:caps/>
          <w:sz w:val="24"/>
          <w:szCs w:val="24"/>
          <w:lang w:val="ru-RU"/>
        </w:rPr>
      </w:pPr>
      <w:r>
        <w:rPr>
          <w:sz w:val="24"/>
          <w:szCs w:val="24"/>
          <w:lang w:val="ru-RU"/>
        </w:rPr>
        <w:t>Лицензия на проектирование</w:t>
      </w:r>
      <w:bookmarkEnd w:id="32"/>
      <w:bookmarkEnd w:id="33"/>
      <w:bookmarkEnd w:id="34"/>
      <w:bookmarkEnd w:id="35"/>
      <w:bookmarkEnd w:id="36"/>
      <w:r>
        <w:rPr>
          <w:sz w:val="24"/>
          <w:szCs w:val="24"/>
          <w:lang w:val="ru-RU"/>
        </w:rPr>
        <w:t xml:space="preserve"> горных производств</w:t>
      </w:r>
    </w:p>
    <w:p w:rsidR="00B747D6" w:rsidRDefault="005837FF">
      <w:pPr>
        <w:rPr>
          <w:color w:val="FF0000"/>
          <w:sz w:val="24"/>
          <w:szCs w:val="24"/>
          <w:lang w:val="ru-RU"/>
        </w:rPr>
      </w:pPr>
      <w:r>
        <w:rPr>
          <w:noProof/>
          <w:color w:val="FF0000"/>
          <w:sz w:val="24"/>
          <w:szCs w:val="24"/>
          <w:lang w:val="ru-RU"/>
        </w:rPr>
        <w:lastRenderedPageBreak/>
        <w:drawing>
          <wp:inline distT="0" distB="0" distL="0" distR="0">
            <wp:extent cx="6197600" cy="875982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Лицензия ТОО АктюбНИГРИ на проектирование_page-0001.jpg"/>
                    <pic:cNvPicPr/>
                  </pic:nvPicPr>
                  <pic:blipFill>
                    <a:blip r:embed="rId22">
                      <a:extLst>
                        <a:ext uri="{28A0092B-C50C-407E-A947-70E740481C1C}">
                          <a14:useLocalDpi xmlns:a14="http://schemas.microsoft.com/office/drawing/2010/main" val="0"/>
                        </a:ext>
                      </a:extLst>
                    </a:blip>
                    <a:stretch>
                      <a:fillRect/>
                    </a:stretch>
                  </pic:blipFill>
                  <pic:spPr>
                    <a:xfrm>
                      <a:off x="0" y="0"/>
                      <a:ext cx="6197600" cy="8759825"/>
                    </a:xfrm>
                    <a:prstGeom prst="rect">
                      <a:avLst/>
                    </a:prstGeom>
                  </pic:spPr>
                </pic:pic>
              </a:graphicData>
            </a:graphic>
          </wp:inline>
        </w:drawing>
      </w:r>
      <w:r>
        <w:rPr>
          <w:noProof/>
          <w:color w:val="FF0000"/>
          <w:sz w:val="24"/>
          <w:szCs w:val="24"/>
          <w:lang w:val="ru-RU"/>
        </w:rPr>
        <w:lastRenderedPageBreak/>
        <w:drawing>
          <wp:inline distT="0" distB="0" distL="0" distR="0">
            <wp:extent cx="6197600" cy="875982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Лицензия ТОО АктюбНИГРИ на проектирование_page-0002.jpg"/>
                    <pic:cNvPicPr/>
                  </pic:nvPicPr>
                  <pic:blipFill>
                    <a:blip r:embed="rId23">
                      <a:extLst>
                        <a:ext uri="{28A0092B-C50C-407E-A947-70E740481C1C}">
                          <a14:useLocalDpi xmlns:a14="http://schemas.microsoft.com/office/drawing/2010/main" val="0"/>
                        </a:ext>
                      </a:extLst>
                    </a:blip>
                    <a:stretch>
                      <a:fillRect/>
                    </a:stretch>
                  </pic:blipFill>
                  <pic:spPr>
                    <a:xfrm>
                      <a:off x="0" y="0"/>
                      <a:ext cx="6197600" cy="8759825"/>
                    </a:xfrm>
                    <a:prstGeom prst="rect">
                      <a:avLst/>
                    </a:prstGeom>
                  </pic:spPr>
                </pic:pic>
              </a:graphicData>
            </a:graphic>
          </wp:inline>
        </w:drawing>
      </w:r>
      <w:r>
        <w:rPr>
          <w:noProof/>
          <w:color w:val="FF0000"/>
          <w:sz w:val="24"/>
          <w:szCs w:val="24"/>
          <w:lang w:val="ru-RU"/>
        </w:rPr>
        <w:lastRenderedPageBreak/>
        <w:drawing>
          <wp:inline distT="0" distB="0" distL="0" distR="0">
            <wp:extent cx="6197600" cy="875982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Лицензия ТОО АктюбНИГРИ на проектирование_page-0003.jpg"/>
                    <pic:cNvPicPr/>
                  </pic:nvPicPr>
                  <pic:blipFill>
                    <a:blip r:embed="rId24">
                      <a:extLst>
                        <a:ext uri="{28A0092B-C50C-407E-A947-70E740481C1C}">
                          <a14:useLocalDpi xmlns:a14="http://schemas.microsoft.com/office/drawing/2010/main" val="0"/>
                        </a:ext>
                      </a:extLst>
                    </a:blip>
                    <a:stretch>
                      <a:fillRect/>
                    </a:stretch>
                  </pic:blipFill>
                  <pic:spPr>
                    <a:xfrm>
                      <a:off x="0" y="0"/>
                      <a:ext cx="6197600" cy="8759825"/>
                    </a:xfrm>
                    <a:prstGeom prst="rect">
                      <a:avLst/>
                    </a:prstGeom>
                  </pic:spPr>
                </pic:pic>
              </a:graphicData>
            </a:graphic>
          </wp:inline>
        </w:drawing>
      </w:r>
    </w:p>
    <w:sectPr w:rsidR="00B747D6">
      <w:pgSz w:w="11909" w:h="16834"/>
      <w:pgMar w:top="1134" w:right="709" w:bottom="992"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F3E" w:rsidRDefault="00C57F3E">
      <w:r>
        <w:separator/>
      </w:r>
    </w:p>
  </w:endnote>
  <w:endnote w:type="continuationSeparator" w:id="0">
    <w:p w:rsidR="00C57F3E" w:rsidRDefault="00C57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yrillicTimes">
    <w:altName w:val="Times New Roman"/>
    <w:charset w:val="00"/>
    <w:family w:val="auto"/>
    <w:pitch w:val="variable"/>
    <w:sig w:usb0="00000203" w:usb1="00000000" w:usb2="00000000" w:usb3="00000000" w:csb0="00000005" w:csb1="00000000"/>
  </w:font>
  <w:font w:name="CyrillicHelvet">
    <w:altName w:val="Times New Roman"/>
    <w:charset w:val="00"/>
    <w:family w:val="auto"/>
    <w:pitch w:val="variable"/>
    <w:sig w:usb0="00000203" w:usb1="00000000" w:usb2="00000000" w:usb3="00000000" w:csb0="00000005" w:csb1="00000000"/>
  </w:font>
  <w:font w:name="Century">
    <w:panose1 w:val="02040604050505020304"/>
    <w:charset w:val="CC"/>
    <w:family w:val="roman"/>
    <w:pitch w:val="variable"/>
    <w:sig w:usb0="00000287" w:usb1="00000000" w:usb2="00000000" w:usb3="00000000" w:csb0="0000009F" w:csb1="00000000"/>
  </w:font>
  <w:font w:name="リュウミンライト－ＫＬ－等幅">
    <w:altName w:val="Arial Unicode MS"/>
    <w:panose1 w:val="00000000000000000000"/>
    <w:charset w:val="80"/>
    <w:family w:val="auto"/>
    <w:notTrueType/>
    <w:pitch w:val="variable"/>
    <w:sig w:usb0="00000001" w:usb1="08070000" w:usb2="00000010" w:usb3="00000000" w:csb0="00020000" w:csb1="00000000"/>
  </w:font>
  <w:font w:name="RomanCyr">
    <w:altName w:val="Book Antiqu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pperplate Gothic Bold">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5B2" w:rsidRPr="00D21C01" w:rsidRDefault="009815B2" w:rsidP="00AF70D8">
    <w:pPr>
      <w:pStyle w:val="af6"/>
      <w:pBdr>
        <w:top w:val="thinThickSmallGap" w:sz="24" w:space="1" w:color="auto"/>
      </w:pBdr>
      <w:rPr>
        <w:rFonts w:eastAsiaTheme="majorEastAsia"/>
        <w:lang w:val="ru-RU"/>
      </w:rPr>
    </w:pPr>
    <w:r w:rsidRPr="006D3591">
      <w:rPr>
        <w:rFonts w:eastAsiaTheme="majorEastAsia"/>
        <w:lang w:val="ru-RU"/>
      </w:rPr>
      <w:t>ТОО</w:t>
    </w:r>
    <w:r w:rsidRPr="00D21C01">
      <w:rPr>
        <w:rFonts w:eastAsiaTheme="majorEastAsia"/>
        <w:lang w:val="ru-RU"/>
      </w:rPr>
      <w:t xml:space="preserve"> «</w:t>
    </w:r>
    <w:r>
      <w:rPr>
        <w:color w:val="212529"/>
        <w:shd w:val="clear" w:color="auto" w:fill="FCFCFC"/>
        <w:lang w:val="ru-RU"/>
      </w:rPr>
      <w:t xml:space="preserve">Арал Петролеум </w:t>
    </w:r>
    <w:proofErr w:type="spellStart"/>
    <w:r>
      <w:rPr>
        <w:color w:val="212529"/>
        <w:shd w:val="clear" w:color="auto" w:fill="FCFCFC"/>
        <w:lang w:val="ru-RU"/>
      </w:rPr>
      <w:t>Кэпитал</w:t>
    </w:r>
    <w:proofErr w:type="spellEnd"/>
    <w:r w:rsidRPr="00D21C01">
      <w:rPr>
        <w:rFonts w:eastAsiaTheme="majorEastAsia"/>
        <w:lang w:val="ru-RU"/>
      </w:rPr>
      <w:t>»</w:t>
    </w:r>
    <w:r w:rsidRPr="006D3591">
      <w:rPr>
        <w:rFonts w:eastAsiaTheme="majorEastAsia"/>
      </w:rPr>
      <w:ptab w:relativeTo="margin" w:alignment="right" w:leader="none"/>
    </w:r>
    <w:r w:rsidRPr="006D3591">
      <w:rPr>
        <w:rFonts w:eastAsiaTheme="majorEastAsia"/>
        <w:lang w:val="ru-RU"/>
      </w:rPr>
      <w:t>ТОО</w:t>
    </w:r>
    <w:r w:rsidRPr="00D21C01">
      <w:rPr>
        <w:rFonts w:eastAsiaTheme="majorEastAsia"/>
        <w:lang w:val="ru-RU"/>
      </w:rPr>
      <w:t xml:space="preserve"> «</w:t>
    </w:r>
    <w:r>
      <w:rPr>
        <w:rFonts w:eastAsiaTheme="majorEastAsia"/>
        <w:lang w:val="ru-RU"/>
      </w:rPr>
      <w:t>АктюбНИГРИ</w:t>
    </w:r>
    <w:r w:rsidRPr="00D21C01">
      <w:rPr>
        <w:rFonts w:eastAsiaTheme="majorEastAsia"/>
        <w:lang w:val="ru-RU"/>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F3E" w:rsidRDefault="00C57F3E">
      <w:r>
        <w:separator/>
      </w:r>
    </w:p>
  </w:footnote>
  <w:footnote w:type="continuationSeparator" w:id="0">
    <w:p w:rsidR="00C57F3E" w:rsidRDefault="00C57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5B2" w:rsidRPr="00565E29" w:rsidRDefault="009815B2" w:rsidP="00AF70D8">
    <w:pPr>
      <w:pStyle w:val="afa"/>
      <w:pBdr>
        <w:bottom w:val="thickThinSmallGap" w:sz="24" w:space="1" w:color="auto"/>
      </w:pBdr>
      <w:jc w:val="center"/>
      <w:rPr>
        <w:rFonts w:eastAsiaTheme="majorEastAsia"/>
        <w:lang w:val="ru-RU"/>
      </w:rPr>
    </w:pPr>
    <w:r>
      <w:rPr>
        <w:szCs w:val="24"/>
        <w:lang w:val="ru-RU"/>
      </w:rPr>
      <w:t>«</w:t>
    </w:r>
    <w:r w:rsidRPr="00A9400B">
      <w:rPr>
        <w:szCs w:val="24"/>
        <w:lang w:val="ru-RU"/>
      </w:rPr>
      <w:t>П</w:t>
    </w:r>
    <w:r>
      <w:rPr>
        <w:szCs w:val="24"/>
        <w:lang w:val="ru-RU"/>
      </w:rPr>
      <w:t>роект на консервацию скважины №316 на участке «Северный</w:t>
    </w:r>
    <w:r w:rsidRPr="00565E29">
      <w:rPr>
        <w:rFonts w:eastAsiaTheme="majorEastAsia"/>
        <w:lang w:val="ru-RU"/>
      </w:rPr>
      <w:t>»</w:t>
    </w:r>
  </w:p>
  <w:sdt>
    <w:sdtPr>
      <w:id w:val="286391834"/>
      <w:docPartObj>
        <w:docPartGallery w:val="AutoText"/>
      </w:docPartObj>
    </w:sdtPr>
    <w:sdtEndPr/>
    <w:sdtContent>
      <w:p w:rsidR="009815B2" w:rsidRDefault="009815B2">
        <w:pPr>
          <w:pStyle w:val="afa"/>
          <w:jc w:val="right"/>
        </w:pPr>
        <w:r>
          <w:fldChar w:fldCharType="begin"/>
        </w:r>
        <w:r>
          <w:instrText xml:space="preserve"> PAGE   \* MERGEFORMAT </w:instrText>
        </w:r>
        <w:r>
          <w:fldChar w:fldCharType="separate"/>
        </w:r>
        <w:r>
          <w:rPr>
            <w:noProof/>
          </w:rPr>
          <w:t>17</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E1835D"/>
    <w:multiLevelType w:val="singleLevel"/>
    <w:tmpl w:val="ABE1835D"/>
    <w:lvl w:ilvl="0">
      <w:start w:val="3"/>
      <w:numFmt w:val="decimal"/>
      <w:suff w:val="space"/>
      <w:lvlText w:val="%1)"/>
      <w:lvlJc w:val="left"/>
    </w:lvl>
  </w:abstractNum>
  <w:abstractNum w:abstractNumId="1" w15:restartNumberingAfterBreak="0">
    <w:nsid w:val="D1E1704A"/>
    <w:multiLevelType w:val="singleLevel"/>
    <w:tmpl w:val="D1E1704A"/>
    <w:lvl w:ilvl="0">
      <w:start w:val="4"/>
      <w:numFmt w:val="decimal"/>
      <w:suff w:val="space"/>
      <w:lvlText w:val="%1)"/>
      <w:lvlJc w:val="left"/>
    </w:lvl>
  </w:abstractNum>
  <w:abstractNum w:abstractNumId="2" w15:restartNumberingAfterBreak="0">
    <w:nsid w:val="FFFFFFFE"/>
    <w:multiLevelType w:val="singleLevel"/>
    <w:tmpl w:val="FFFFFFFE"/>
    <w:lvl w:ilvl="0">
      <w:numFmt w:val="decimal"/>
      <w:lvlText w:val="*"/>
      <w:lvlJc w:val="left"/>
      <w:pPr>
        <w:ind w:left="0" w:firstLine="0"/>
      </w:pPr>
    </w:lvl>
  </w:abstractNum>
  <w:abstractNum w:abstractNumId="3" w15:restartNumberingAfterBreak="0">
    <w:nsid w:val="008926F2"/>
    <w:multiLevelType w:val="multilevel"/>
    <w:tmpl w:val="008926F2"/>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F42DB9"/>
    <w:multiLevelType w:val="singleLevel"/>
    <w:tmpl w:val="00F42DB9"/>
    <w:lvl w:ilvl="0">
      <w:start w:val="1"/>
      <w:numFmt w:val="decimal"/>
      <w:lvlText w:val="%1. "/>
      <w:legacy w:legacy="1" w:legacySpace="0" w:legacyIndent="283"/>
      <w:lvlJc w:val="left"/>
      <w:pPr>
        <w:ind w:left="283" w:hanging="283"/>
      </w:pPr>
      <w:rPr>
        <w:rFonts w:ascii="Times New Roman" w:hAnsi="Times New Roman" w:cs="Times New Roman" w:hint="default"/>
        <w:b w:val="0"/>
        <w:i w:val="0"/>
        <w:sz w:val="22"/>
        <w:szCs w:val="22"/>
      </w:rPr>
    </w:lvl>
  </w:abstractNum>
  <w:abstractNum w:abstractNumId="5" w15:restartNumberingAfterBreak="0">
    <w:nsid w:val="01FA7D92"/>
    <w:multiLevelType w:val="multilevel"/>
    <w:tmpl w:val="01FA7D92"/>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30A3CF7"/>
    <w:multiLevelType w:val="singleLevel"/>
    <w:tmpl w:val="030A3CF7"/>
    <w:lvl w:ilvl="0">
      <w:start w:val="1"/>
      <w:numFmt w:val="bullet"/>
      <w:lvlText w:val=""/>
      <w:lvlJc w:val="left"/>
      <w:pPr>
        <w:tabs>
          <w:tab w:val="left" w:pos="360"/>
        </w:tabs>
        <w:ind w:left="360" w:hanging="360"/>
      </w:pPr>
      <w:rPr>
        <w:rFonts w:ascii="Symbol" w:hAnsi="Symbol" w:hint="default"/>
      </w:rPr>
    </w:lvl>
  </w:abstractNum>
  <w:abstractNum w:abstractNumId="7" w15:restartNumberingAfterBreak="0">
    <w:nsid w:val="033E172E"/>
    <w:multiLevelType w:val="multilevel"/>
    <w:tmpl w:val="033E172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4672603"/>
    <w:multiLevelType w:val="multilevel"/>
    <w:tmpl w:val="04672603"/>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9" w15:restartNumberingAfterBreak="0">
    <w:nsid w:val="08CD4F9E"/>
    <w:multiLevelType w:val="multilevel"/>
    <w:tmpl w:val="08CD4F9E"/>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0" w15:restartNumberingAfterBreak="0">
    <w:nsid w:val="099A00C0"/>
    <w:multiLevelType w:val="singleLevel"/>
    <w:tmpl w:val="099A00C0"/>
    <w:lvl w:ilvl="0">
      <w:start w:val="1"/>
      <w:numFmt w:val="bullet"/>
      <w:lvlText w:val=""/>
      <w:lvlJc w:val="left"/>
      <w:pPr>
        <w:tabs>
          <w:tab w:val="left" w:pos="360"/>
        </w:tabs>
        <w:ind w:left="360" w:hanging="360"/>
      </w:pPr>
      <w:rPr>
        <w:rFonts w:ascii="Symbol" w:hAnsi="Symbol" w:hint="default"/>
      </w:rPr>
    </w:lvl>
  </w:abstractNum>
  <w:abstractNum w:abstractNumId="11" w15:restartNumberingAfterBreak="0">
    <w:nsid w:val="0B24123D"/>
    <w:multiLevelType w:val="multilevel"/>
    <w:tmpl w:val="0B2412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600570"/>
    <w:multiLevelType w:val="singleLevel"/>
    <w:tmpl w:val="0B600570"/>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0C94311A"/>
    <w:multiLevelType w:val="multilevel"/>
    <w:tmpl w:val="0C94311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0E7D11BE"/>
    <w:multiLevelType w:val="multilevel"/>
    <w:tmpl w:val="0E7D11B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EBA1ABB"/>
    <w:multiLevelType w:val="multilevel"/>
    <w:tmpl w:val="0EBA1ABB"/>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11650EB5"/>
    <w:multiLevelType w:val="multilevel"/>
    <w:tmpl w:val="11650E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CF4378"/>
    <w:multiLevelType w:val="multilevel"/>
    <w:tmpl w:val="16CF4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7250B43"/>
    <w:multiLevelType w:val="multilevel"/>
    <w:tmpl w:val="17250B43"/>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18EC3C2F"/>
    <w:multiLevelType w:val="multilevel"/>
    <w:tmpl w:val="18EC3C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365589"/>
    <w:multiLevelType w:val="multilevel"/>
    <w:tmpl w:val="19365589"/>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1AB5450E"/>
    <w:multiLevelType w:val="multilevel"/>
    <w:tmpl w:val="1AB5450E"/>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22" w15:restartNumberingAfterBreak="0">
    <w:nsid w:val="1BC505D4"/>
    <w:multiLevelType w:val="singleLevel"/>
    <w:tmpl w:val="1BC505D4"/>
    <w:lvl w:ilvl="0">
      <w:start w:val="1"/>
      <w:numFmt w:val="bullet"/>
      <w:lvlText w:val=""/>
      <w:lvlJc w:val="left"/>
      <w:pPr>
        <w:tabs>
          <w:tab w:val="left" w:pos="360"/>
        </w:tabs>
        <w:ind w:left="360" w:hanging="360"/>
      </w:pPr>
      <w:rPr>
        <w:rFonts w:ascii="Symbol" w:hAnsi="Symbol" w:hint="default"/>
      </w:rPr>
    </w:lvl>
  </w:abstractNum>
  <w:abstractNum w:abstractNumId="23" w15:restartNumberingAfterBreak="0">
    <w:nsid w:val="1DBB54AA"/>
    <w:multiLevelType w:val="multilevel"/>
    <w:tmpl w:val="1DBB54A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1E2F1FDA"/>
    <w:multiLevelType w:val="multilevel"/>
    <w:tmpl w:val="1E2F1FD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20F34304"/>
    <w:multiLevelType w:val="singleLevel"/>
    <w:tmpl w:val="20F34304"/>
    <w:lvl w:ilvl="0">
      <w:start w:val="1"/>
      <w:numFmt w:val="bullet"/>
      <w:lvlText w:val=""/>
      <w:lvlJc w:val="left"/>
      <w:pPr>
        <w:tabs>
          <w:tab w:val="left" w:pos="360"/>
        </w:tabs>
        <w:ind w:left="360" w:hanging="360"/>
      </w:pPr>
      <w:rPr>
        <w:rFonts w:ascii="Symbol" w:hAnsi="Symbol" w:hint="default"/>
      </w:rPr>
    </w:lvl>
  </w:abstractNum>
  <w:abstractNum w:abstractNumId="26" w15:restartNumberingAfterBreak="0">
    <w:nsid w:val="24300A98"/>
    <w:multiLevelType w:val="hybridMultilevel"/>
    <w:tmpl w:val="1BB09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4480CD3"/>
    <w:multiLevelType w:val="singleLevel"/>
    <w:tmpl w:val="24480CD3"/>
    <w:lvl w:ilvl="0">
      <w:start w:val="1"/>
      <w:numFmt w:val="bullet"/>
      <w:lvlText w:val=""/>
      <w:lvlJc w:val="left"/>
      <w:pPr>
        <w:tabs>
          <w:tab w:val="left" w:pos="360"/>
        </w:tabs>
        <w:ind w:left="360" w:hanging="360"/>
      </w:pPr>
      <w:rPr>
        <w:rFonts w:ascii="Symbol" w:hAnsi="Symbol" w:hint="default"/>
      </w:rPr>
    </w:lvl>
  </w:abstractNum>
  <w:abstractNum w:abstractNumId="28" w15:restartNumberingAfterBreak="0">
    <w:nsid w:val="27B457BC"/>
    <w:multiLevelType w:val="singleLevel"/>
    <w:tmpl w:val="27B457BC"/>
    <w:lvl w:ilvl="0">
      <w:start w:val="2"/>
      <w:numFmt w:val="decimal"/>
      <w:lvlText w:val="%1. "/>
      <w:legacy w:legacy="1" w:legacySpace="0" w:legacyIndent="283"/>
      <w:lvlJc w:val="left"/>
      <w:pPr>
        <w:ind w:left="283" w:hanging="283"/>
      </w:pPr>
      <w:rPr>
        <w:rFonts w:ascii="Arial" w:hAnsi="Arial" w:cs="Arial" w:hint="default"/>
        <w:b w:val="0"/>
        <w:i w:val="0"/>
        <w:sz w:val="22"/>
        <w:szCs w:val="22"/>
      </w:rPr>
    </w:lvl>
  </w:abstractNum>
  <w:abstractNum w:abstractNumId="29" w15:restartNumberingAfterBreak="0">
    <w:nsid w:val="27C85078"/>
    <w:multiLevelType w:val="multilevel"/>
    <w:tmpl w:val="27C8507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29694AA9"/>
    <w:multiLevelType w:val="multilevel"/>
    <w:tmpl w:val="29694AA9"/>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2A9B24EF"/>
    <w:multiLevelType w:val="multilevel"/>
    <w:tmpl w:val="2A9B24EF"/>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2" w15:restartNumberingAfterBreak="0">
    <w:nsid w:val="2B0226F9"/>
    <w:multiLevelType w:val="singleLevel"/>
    <w:tmpl w:val="2B0226F9"/>
    <w:lvl w:ilvl="0">
      <w:start w:val="1"/>
      <w:numFmt w:val="bullet"/>
      <w:lvlText w:val=""/>
      <w:lvlJc w:val="left"/>
      <w:pPr>
        <w:tabs>
          <w:tab w:val="left" w:pos="360"/>
        </w:tabs>
        <w:ind w:left="360" w:hanging="360"/>
      </w:pPr>
      <w:rPr>
        <w:rFonts w:ascii="Symbol" w:hAnsi="Symbol" w:hint="default"/>
      </w:rPr>
    </w:lvl>
  </w:abstractNum>
  <w:abstractNum w:abstractNumId="33" w15:restartNumberingAfterBreak="0">
    <w:nsid w:val="2B5B0319"/>
    <w:multiLevelType w:val="singleLevel"/>
    <w:tmpl w:val="2B5B0319"/>
    <w:lvl w:ilvl="0">
      <w:start w:val="1"/>
      <w:numFmt w:val="bullet"/>
      <w:lvlText w:val=""/>
      <w:lvlJc w:val="left"/>
      <w:pPr>
        <w:tabs>
          <w:tab w:val="left" w:pos="360"/>
        </w:tabs>
        <w:ind w:left="360" w:hanging="360"/>
      </w:pPr>
      <w:rPr>
        <w:rFonts w:ascii="Symbol" w:hAnsi="Symbol" w:hint="default"/>
      </w:rPr>
    </w:lvl>
  </w:abstractNum>
  <w:abstractNum w:abstractNumId="34" w15:restartNumberingAfterBreak="0">
    <w:nsid w:val="2BF45A8D"/>
    <w:multiLevelType w:val="singleLevel"/>
    <w:tmpl w:val="2BF45A8D"/>
    <w:lvl w:ilvl="0">
      <w:start w:val="1"/>
      <w:numFmt w:val="bullet"/>
      <w:lvlText w:val=""/>
      <w:lvlJc w:val="left"/>
      <w:pPr>
        <w:tabs>
          <w:tab w:val="left" w:pos="360"/>
        </w:tabs>
        <w:ind w:left="360" w:hanging="360"/>
      </w:pPr>
      <w:rPr>
        <w:rFonts w:ascii="Symbol" w:hAnsi="Symbol" w:hint="default"/>
      </w:rPr>
    </w:lvl>
  </w:abstractNum>
  <w:abstractNum w:abstractNumId="35" w15:restartNumberingAfterBreak="0">
    <w:nsid w:val="2C380A98"/>
    <w:multiLevelType w:val="singleLevel"/>
    <w:tmpl w:val="2C380A98"/>
    <w:lvl w:ilvl="0">
      <w:start w:val="1"/>
      <w:numFmt w:val="bullet"/>
      <w:lvlText w:val=""/>
      <w:lvlJc w:val="left"/>
      <w:pPr>
        <w:tabs>
          <w:tab w:val="left" w:pos="360"/>
        </w:tabs>
        <w:ind w:left="360" w:hanging="360"/>
      </w:pPr>
      <w:rPr>
        <w:rFonts w:ascii="Symbol" w:hAnsi="Symbol" w:hint="default"/>
      </w:rPr>
    </w:lvl>
  </w:abstractNum>
  <w:abstractNum w:abstractNumId="36" w15:restartNumberingAfterBreak="0">
    <w:nsid w:val="2D14241E"/>
    <w:multiLevelType w:val="multilevel"/>
    <w:tmpl w:val="2D142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DAB24E8"/>
    <w:multiLevelType w:val="singleLevel"/>
    <w:tmpl w:val="2DAB24E8"/>
    <w:lvl w:ilvl="0">
      <w:start w:val="1"/>
      <w:numFmt w:val="bullet"/>
      <w:lvlText w:val=""/>
      <w:lvlJc w:val="left"/>
      <w:pPr>
        <w:tabs>
          <w:tab w:val="left" w:pos="360"/>
        </w:tabs>
        <w:ind w:left="360" w:hanging="360"/>
      </w:pPr>
      <w:rPr>
        <w:rFonts w:ascii="Symbol" w:hAnsi="Symbol" w:hint="default"/>
      </w:rPr>
    </w:lvl>
  </w:abstractNum>
  <w:abstractNum w:abstractNumId="38" w15:restartNumberingAfterBreak="0">
    <w:nsid w:val="2E4001E3"/>
    <w:multiLevelType w:val="singleLevel"/>
    <w:tmpl w:val="2E4001E3"/>
    <w:lvl w:ilvl="0">
      <w:start w:val="1"/>
      <w:numFmt w:val="bullet"/>
      <w:lvlText w:val=""/>
      <w:lvlJc w:val="left"/>
      <w:pPr>
        <w:tabs>
          <w:tab w:val="left" w:pos="360"/>
        </w:tabs>
        <w:ind w:left="360" w:hanging="360"/>
      </w:pPr>
      <w:rPr>
        <w:rFonts w:ascii="Symbol" w:hAnsi="Symbol" w:hint="default"/>
      </w:rPr>
    </w:lvl>
  </w:abstractNum>
  <w:abstractNum w:abstractNumId="39" w15:restartNumberingAfterBreak="0">
    <w:nsid w:val="2E411D47"/>
    <w:multiLevelType w:val="multilevel"/>
    <w:tmpl w:val="2E411D47"/>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40" w15:restartNumberingAfterBreak="0">
    <w:nsid w:val="300E5277"/>
    <w:multiLevelType w:val="multilevel"/>
    <w:tmpl w:val="300E527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30B43226"/>
    <w:multiLevelType w:val="multilevel"/>
    <w:tmpl w:val="30B43226"/>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32F23C8D"/>
    <w:multiLevelType w:val="singleLevel"/>
    <w:tmpl w:val="32F23C8D"/>
    <w:lvl w:ilvl="0">
      <w:start w:val="1"/>
      <w:numFmt w:val="bullet"/>
      <w:lvlText w:val=""/>
      <w:lvlJc w:val="left"/>
      <w:pPr>
        <w:tabs>
          <w:tab w:val="left" w:pos="360"/>
        </w:tabs>
        <w:ind w:left="360" w:hanging="360"/>
      </w:pPr>
      <w:rPr>
        <w:rFonts w:ascii="Symbol" w:hAnsi="Symbol" w:hint="default"/>
      </w:rPr>
    </w:lvl>
  </w:abstractNum>
  <w:abstractNum w:abstractNumId="43" w15:restartNumberingAfterBreak="0">
    <w:nsid w:val="333D6914"/>
    <w:multiLevelType w:val="multilevel"/>
    <w:tmpl w:val="333D69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44463D8"/>
    <w:multiLevelType w:val="singleLevel"/>
    <w:tmpl w:val="344463D8"/>
    <w:lvl w:ilvl="0">
      <w:start w:val="1"/>
      <w:numFmt w:val="bullet"/>
      <w:lvlText w:val=""/>
      <w:lvlJc w:val="left"/>
      <w:pPr>
        <w:tabs>
          <w:tab w:val="left" w:pos="360"/>
        </w:tabs>
        <w:ind w:left="360" w:hanging="360"/>
      </w:pPr>
      <w:rPr>
        <w:rFonts w:ascii="Symbol" w:hAnsi="Symbol" w:hint="default"/>
      </w:rPr>
    </w:lvl>
  </w:abstractNum>
  <w:abstractNum w:abstractNumId="45" w15:restartNumberingAfterBreak="0">
    <w:nsid w:val="348F0C98"/>
    <w:multiLevelType w:val="multilevel"/>
    <w:tmpl w:val="348F0C9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35443543"/>
    <w:multiLevelType w:val="multilevel"/>
    <w:tmpl w:val="35443543"/>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35EF3F6F"/>
    <w:multiLevelType w:val="multilevel"/>
    <w:tmpl w:val="35EF3F6F"/>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15:restartNumberingAfterBreak="0">
    <w:nsid w:val="37114E71"/>
    <w:multiLevelType w:val="multilevel"/>
    <w:tmpl w:val="37114E71"/>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38345699"/>
    <w:multiLevelType w:val="multilevel"/>
    <w:tmpl w:val="38345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BF44F54"/>
    <w:multiLevelType w:val="multilevel"/>
    <w:tmpl w:val="3BF44F5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1" w15:restartNumberingAfterBreak="0">
    <w:nsid w:val="3E9A5968"/>
    <w:multiLevelType w:val="singleLevel"/>
    <w:tmpl w:val="3E9A5968"/>
    <w:lvl w:ilvl="0">
      <w:start w:val="1"/>
      <w:numFmt w:val="bullet"/>
      <w:lvlText w:val=""/>
      <w:lvlJc w:val="left"/>
      <w:pPr>
        <w:tabs>
          <w:tab w:val="left" w:pos="360"/>
        </w:tabs>
        <w:ind w:left="360" w:hanging="360"/>
      </w:pPr>
      <w:rPr>
        <w:rFonts w:ascii="Symbol" w:hAnsi="Symbol" w:hint="default"/>
      </w:rPr>
    </w:lvl>
  </w:abstractNum>
  <w:abstractNum w:abstractNumId="52" w15:restartNumberingAfterBreak="0">
    <w:nsid w:val="3ECE1B41"/>
    <w:multiLevelType w:val="singleLevel"/>
    <w:tmpl w:val="3ECE1B41"/>
    <w:lvl w:ilvl="0">
      <w:start w:val="1"/>
      <w:numFmt w:val="bullet"/>
      <w:lvlText w:val=""/>
      <w:lvlJc w:val="left"/>
      <w:pPr>
        <w:tabs>
          <w:tab w:val="left" w:pos="360"/>
        </w:tabs>
        <w:ind w:left="360" w:hanging="360"/>
      </w:pPr>
      <w:rPr>
        <w:rFonts w:ascii="Symbol" w:hAnsi="Symbol" w:hint="default"/>
      </w:rPr>
    </w:lvl>
  </w:abstractNum>
  <w:abstractNum w:abstractNumId="53" w15:restartNumberingAfterBreak="0">
    <w:nsid w:val="3F985CE3"/>
    <w:multiLevelType w:val="multilevel"/>
    <w:tmpl w:val="3F985CE3"/>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408A27B2"/>
    <w:multiLevelType w:val="singleLevel"/>
    <w:tmpl w:val="408A27B2"/>
    <w:lvl w:ilvl="0">
      <w:start w:val="1"/>
      <w:numFmt w:val="bullet"/>
      <w:lvlText w:val=""/>
      <w:lvlJc w:val="left"/>
      <w:pPr>
        <w:tabs>
          <w:tab w:val="left" w:pos="360"/>
        </w:tabs>
        <w:ind w:left="360" w:hanging="360"/>
      </w:pPr>
      <w:rPr>
        <w:rFonts w:ascii="Symbol" w:hAnsi="Symbol" w:hint="default"/>
      </w:rPr>
    </w:lvl>
  </w:abstractNum>
  <w:abstractNum w:abstractNumId="55" w15:restartNumberingAfterBreak="0">
    <w:nsid w:val="458367DC"/>
    <w:multiLevelType w:val="singleLevel"/>
    <w:tmpl w:val="458367DC"/>
    <w:lvl w:ilvl="0">
      <w:start w:val="1"/>
      <w:numFmt w:val="bullet"/>
      <w:lvlText w:val=""/>
      <w:lvlJc w:val="left"/>
      <w:pPr>
        <w:tabs>
          <w:tab w:val="left" w:pos="360"/>
        </w:tabs>
        <w:ind w:left="360" w:hanging="360"/>
      </w:pPr>
      <w:rPr>
        <w:rFonts w:ascii="Symbol" w:hAnsi="Symbol" w:hint="default"/>
      </w:rPr>
    </w:lvl>
  </w:abstractNum>
  <w:abstractNum w:abstractNumId="56" w15:restartNumberingAfterBreak="0">
    <w:nsid w:val="469928A2"/>
    <w:multiLevelType w:val="multilevel"/>
    <w:tmpl w:val="469928A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47E73951"/>
    <w:multiLevelType w:val="multilevel"/>
    <w:tmpl w:val="47E73951"/>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15:restartNumberingAfterBreak="0">
    <w:nsid w:val="492D0FF8"/>
    <w:multiLevelType w:val="hybridMultilevel"/>
    <w:tmpl w:val="6D2E2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D475A36"/>
    <w:multiLevelType w:val="singleLevel"/>
    <w:tmpl w:val="4D475A36"/>
    <w:lvl w:ilvl="0">
      <w:start w:val="1"/>
      <w:numFmt w:val="bullet"/>
      <w:lvlText w:val=""/>
      <w:lvlJc w:val="left"/>
      <w:pPr>
        <w:tabs>
          <w:tab w:val="left" w:pos="360"/>
        </w:tabs>
        <w:ind w:left="360" w:hanging="360"/>
      </w:pPr>
      <w:rPr>
        <w:rFonts w:ascii="Symbol" w:hAnsi="Symbol" w:hint="default"/>
      </w:rPr>
    </w:lvl>
  </w:abstractNum>
  <w:abstractNum w:abstractNumId="60" w15:restartNumberingAfterBreak="0">
    <w:nsid w:val="4D700BD5"/>
    <w:multiLevelType w:val="singleLevel"/>
    <w:tmpl w:val="4D700BD5"/>
    <w:lvl w:ilvl="0">
      <w:start w:val="1"/>
      <w:numFmt w:val="decimal"/>
      <w:lvlText w:val="%1. "/>
      <w:legacy w:legacy="1" w:legacySpace="0" w:legacyIndent="283"/>
      <w:lvlJc w:val="left"/>
      <w:pPr>
        <w:ind w:left="283" w:hanging="283"/>
      </w:pPr>
      <w:rPr>
        <w:rFonts w:ascii="Times New Roman" w:hAnsi="Times New Roman" w:cs="Times New Roman" w:hint="default"/>
        <w:b w:val="0"/>
        <w:i w:val="0"/>
        <w:sz w:val="22"/>
        <w:szCs w:val="22"/>
      </w:rPr>
    </w:lvl>
  </w:abstractNum>
  <w:abstractNum w:abstractNumId="61" w15:restartNumberingAfterBreak="0">
    <w:nsid w:val="4E4B6AFA"/>
    <w:multiLevelType w:val="multilevel"/>
    <w:tmpl w:val="4E4B6AF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2" w15:restartNumberingAfterBreak="0">
    <w:nsid w:val="54508E5F"/>
    <w:multiLevelType w:val="singleLevel"/>
    <w:tmpl w:val="54508E5F"/>
    <w:lvl w:ilvl="0">
      <w:start w:val="1"/>
      <w:numFmt w:val="decimal"/>
      <w:suff w:val="space"/>
      <w:lvlText w:val="%1)"/>
      <w:lvlJc w:val="left"/>
    </w:lvl>
  </w:abstractNum>
  <w:abstractNum w:abstractNumId="63" w15:restartNumberingAfterBreak="0">
    <w:nsid w:val="555974DB"/>
    <w:multiLevelType w:val="multilevel"/>
    <w:tmpl w:val="555974DB"/>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15:restartNumberingAfterBreak="0">
    <w:nsid w:val="571C0E28"/>
    <w:multiLevelType w:val="multilevel"/>
    <w:tmpl w:val="571C0E2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15:restartNumberingAfterBreak="0">
    <w:nsid w:val="58004EF9"/>
    <w:multiLevelType w:val="multilevel"/>
    <w:tmpl w:val="58004EF9"/>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15:restartNumberingAfterBreak="0">
    <w:nsid w:val="5BE0F59A"/>
    <w:multiLevelType w:val="singleLevel"/>
    <w:tmpl w:val="5BE0F59A"/>
    <w:lvl w:ilvl="0">
      <w:start w:val="2"/>
      <w:numFmt w:val="decimal"/>
      <w:suff w:val="space"/>
      <w:lvlText w:val="%1)"/>
      <w:lvlJc w:val="left"/>
    </w:lvl>
  </w:abstractNum>
  <w:abstractNum w:abstractNumId="67" w15:restartNumberingAfterBreak="0">
    <w:nsid w:val="5BE93D2F"/>
    <w:multiLevelType w:val="multilevel"/>
    <w:tmpl w:val="5BE93D2F"/>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5C7E1D25"/>
    <w:multiLevelType w:val="multilevel"/>
    <w:tmpl w:val="5C7E1D25"/>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5E401931"/>
    <w:multiLevelType w:val="multilevel"/>
    <w:tmpl w:val="5E401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5C50A63"/>
    <w:multiLevelType w:val="singleLevel"/>
    <w:tmpl w:val="65C50A63"/>
    <w:lvl w:ilvl="0">
      <w:start w:val="1"/>
      <w:numFmt w:val="bullet"/>
      <w:lvlText w:val=""/>
      <w:lvlJc w:val="left"/>
      <w:pPr>
        <w:tabs>
          <w:tab w:val="left" w:pos="360"/>
        </w:tabs>
        <w:ind w:left="360" w:hanging="360"/>
      </w:pPr>
      <w:rPr>
        <w:rFonts w:ascii="Symbol" w:hAnsi="Symbol" w:hint="default"/>
      </w:rPr>
    </w:lvl>
  </w:abstractNum>
  <w:abstractNum w:abstractNumId="71" w15:restartNumberingAfterBreak="0">
    <w:nsid w:val="67D46DCB"/>
    <w:multiLevelType w:val="multilevel"/>
    <w:tmpl w:val="67D46D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AA4A52"/>
    <w:multiLevelType w:val="singleLevel"/>
    <w:tmpl w:val="6AAA4A52"/>
    <w:lvl w:ilvl="0">
      <w:start w:val="1"/>
      <w:numFmt w:val="decimal"/>
      <w:lvlText w:val="%1."/>
      <w:lvlJc w:val="left"/>
      <w:pPr>
        <w:ind w:left="720" w:hanging="360"/>
      </w:pPr>
    </w:lvl>
  </w:abstractNum>
  <w:abstractNum w:abstractNumId="73" w15:restartNumberingAfterBreak="0">
    <w:nsid w:val="6AAF08BF"/>
    <w:multiLevelType w:val="multilevel"/>
    <w:tmpl w:val="6AAF08BF"/>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6CCD4737"/>
    <w:multiLevelType w:val="multilevel"/>
    <w:tmpl w:val="6CCD4737"/>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15:restartNumberingAfterBreak="0">
    <w:nsid w:val="6D651BD4"/>
    <w:multiLevelType w:val="multilevel"/>
    <w:tmpl w:val="6D651BD4"/>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76" w15:restartNumberingAfterBreak="0">
    <w:nsid w:val="6E550A85"/>
    <w:multiLevelType w:val="multilevel"/>
    <w:tmpl w:val="6E550A85"/>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6E9C2708"/>
    <w:multiLevelType w:val="hybridMultilevel"/>
    <w:tmpl w:val="40EAAD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72422DA9"/>
    <w:multiLevelType w:val="multilevel"/>
    <w:tmpl w:val="72422DA9"/>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9" w15:restartNumberingAfterBreak="0">
    <w:nsid w:val="734D2A34"/>
    <w:multiLevelType w:val="multilevel"/>
    <w:tmpl w:val="734D2A3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15:restartNumberingAfterBreak="0">
    <w:nsid w:val="750A5D24"/>
    <w:multiLevelType w:val="singleLevel"/>
    <w:tmpl w:val="750A5D24"/>
    <w:lvl w:ilvl="0">
      <w:start w:val="1"/>
      <w:numFmt w:val="bullet"/>
      <w:lvlText w:val=""/>
      <w:lvlJc w:val="left"/>
      <w:pPr>
        <w:tabs>
          <w:tab w:val="left" w:pos="360"/>
        </w:tabs>
        <w:ind w:left="360" w:hanging="360"/>
      </w:pPr>
      <w:rPr>
        <w:rFonts w:ascii="Symbol" w:hAnsi="Symbol" w:hint="default"/>
      </w:rPr>
    </w:lvl>
  </w:abstractNum>
  <w:abstractNum w:abstractNumId="81" w15:restartNumberingAfterBreak="0">
    <w:nsid w:val="75156A37"/>
    <w:multiLevelType w:val="multilevel"/>
    <w:tmpl w:val="75156A37"/>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15:restartNumberingAfterBreak="0">
    <w:nsid w:val="79E630CB"/>
    <w:multiLevelType w:val="singleLevel"/>
    <w:tmpl w:val="79E630CB"/>
    <w:lvl w:ilvl="0">
      <w:start w:val="1"/>
      <w:numFmt w:val="bullet"/>
      <w:lvlText w:val=""/>
      <w:lvlJc w:val="left"/>
      <w:pPr>
        <w:tabs>
          <w:tab w:val="left" w:pos="360"/>
        </w:tabs>
        <w:ind w:left="360" w:hanging="360"/>
      </w:pPr>
      <w:rPr>
        <w:rFonts w:ascii="Symbol" w:hAnsi="Symbol" w:hint="default"/>
      </w:rPr>
    </w:lvl>
  </w:abstractNum>
  <w:abstractNum w:abstractNumId="83" w15:restartNumberingAfterBreak="0">
    <w:nsid w:val="7A6255C8"/>
    <w:multiLevelType w:val="singleLevel"/>
    <w:tmpl w:val="7A6255C8"/>
    <w:lvl w:ilvl="0">
      <w:start w:val="1"/>
      <w:numFmt w:val="bullet"/>
      <w:lvlText w:val=""/>
      <w:lvlJc w:val="left"/>
      <w:pPr>
        <w:ind w:left="720" w:hanging="360"/>
      </w:pPr>
      <w:rPr>
        <w:rFonts w:ascii="Symbol" w:hAnsi="Symbol" w:hint="default"/>
      </w:rPr>
    </w:lvl>
  </w:abstractNum>
  <w:abstractNum w:abstractNumId="84" w15:restartNumberingAfterBreak="0">
    <w:nsid w:val="7C7853D2"/>
    <w:multiLevelType w:val="multilevel"/>
    <w:tmpl w:val="7C7853D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5" w15:restartNumberingAfterBreak="0">
    <w:nsid w:val="7D352F89"/>
    <w:multiLevelType w:val="multilevel"/>
    <w:tmpl w:val="7D352F89"/>
    <w:lvl w:ilvl="0">
      <w:start w:val="1"/>
      <w:numFmt w:val="bullet"/>
      <w:lvlText w:val=""/>
      <w:lvlJc w:val="left"/>
      <w:pPr>
        <w:ind w:left="1380" w:hanging="360"/>
      </w:pPr>
      <w:rPr>
        <w:rFonts w:ascii="Symbol" w:hAnsi="Symbol" w:hint="default"/>
      </w:rPr>
    </w:lvl>
    <w:lvl w:ilvl="1">
      <w:start w:val="1"/>
      <w:numFmt w:val="bullet"/>
      <w:lvlText w:val="o"/>
      <w:lvlJc w:val="left"/>
      <w:pPr>
        <w:ind w:left="2100" w:hanging="360"/>
      </w:pPr>
      <w:rPr>
        <w:rFonts w:ascii="Courier New" w:hAnsi="Courier New" w:cs="Courier New" w:hint="default"/>
      </w:rPr>
    </w:lvl>
    <w:lvl w:ilvl="2">
      <w:start w:val="1"/>
      <w:numFmt w:val="bullet"/>
      <w:lvlText w:val=""/>
      <w:lvlJc w:val="left"/>
      <w:pPr>
        <w:ind w:left="2820" w:hanging="360"/>
      </w:pPr>
      <w:rPr>
        <w:rFonts w:ascii="Wingdings" w:hAnsi="Wingdings" w:hint="default"/>
      </w:rPr>
    </w:lvl>
    <w:lvl w:ilvl="3">
      <w:start w:val="1"/>
      <w:numFmt w:val="bullet"/>
      <w:lvlText w:val=""/>
      <w:lvlJc w:val="left"/>
      <w:pPr>
        <w:ind w:left="3540" w:hanging="360"/>
      </w:pPr>
      <w:rPr>
        <w:rFonts w:ascii="Symbol" w:hAnsi="Symbol" w:hint="default"/>
      </w:rPr>
    </w:lvl>
    <w:lvl w:ilvl="4">
      <w:start w:val="1"/>
      <w:numFmt w:val="bullet"/>
      <w:lvlText w:val="o"/>
      <w:lvlJc w:val="left"/>
      <w:pPr>
        <w:ind w:left="4260" w:hanging="360"/>
      </w:pPr>
      <w:rPr>
        <w:rFonts w:ascii="Courier New" w:hAnsi="Courier New" w:cs="Courier New" w:hint="default"/>
      </w:rPr>
    </w:lvl>
    <w:lvl w:ilvl="5">
      <w:start w:val="1"/>
      <w:numFmt w:val="bullet"/>
      <w:lvlText w:val=""/>
      <w:lvlJc w:val="left"/>
      <w:pPr>
        <w:ind w:left="4980" w:hanging="360"/>
      </w:pPr>
      <w:rPr>
        <w:rFonts w:ascii="Wingdings" w:hAnsi="Wingdings" w:hint="default"/>
      </w:rPr>
    </w:lvl>
    <w:lvl w:ilvl="6">
      <w:start w:val="1"/>
      <w:numFmt w:val="bullet"/>
      <w:lvlText w:val=""/>
      <w:lvlJc w:val="left"/>
      <w:pPr>
        <w:ind w:left="5700" w:hanging="360"/>
      </w:pPr>
      <w:rPr>
        <w:rFonts w:ascii="Symbol" w:hAnsi="Symbol" w:hint="default"/>
      </w:rPr>
    </w:lvl>
    <w:lvl w:ilvl="7">
      <w:start w:val="1"/>
      <w:numFmt w:val="bullet"/>
      <w:lvlText w:val="o"/>
      <w:lvlJc w:val="left"/>
      <w:pPr>
        <w:ind w:left="6420" w:hanging="360"/>
      </w:pPr>
      <w:rPr>
        <w:rFonts w:ascii="Courier New" w:hAnsi="Courier New" w:cs="Courier New" w:hint="default"/>
      </w:rPr>
    </w:lvl>
    <w:lvl w:ilvl="8">
      <w:start w:val="1"/>
      <w:numFmt w:val="bullet"/>
      <w:lvlText w:val=""/>
      <w:lvlJc w:val="left"/>
      <w:pPr>
        <w:ind w:left="7140" w:hanging="360"/>
      </w:pPr>
      <w:rPr>
        <w:rFonts w:ascii="Wingdings" w:hAnsi="Wingdings" w:hint="default"/>
      </w:rPr>
    </w:lvl>
  </w:abstractNum>
  <w:abstractNum w:abstractNumId="86" w15:restartNumberingAfterBreak="0">
    <w:nsid w:val="7E0012A7"/>
    <w:multiLevelType w:val="multilevel"/>
    <w:tmpl w:val="7E0012A7"/>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7" w15:restartNumberingAfterBreak="0">
    <w:nsid w:val="7E195B5F"/>
    <w:multiLevelType w:val="multilevel"/>
    <w:tmpl w:val="7E195B5F"/>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9"/>
  </w:num>
  <w:num w:numId="2">
    <w:abstractNumId w:val="19"/>
  </w:num>
  <w:num w:numId="3">
    <w:abstractNumId w:val="49"/>
  </w:num>
  <w:num w:numId="4">
    <w:abstractNumId w:val="83"/>
  </w:num>
  <w:num w:numId="5">
    <w:abstractNumId w:val="21"/>
  </w:num>
  <w:num w:numId="6">
    <w:abstractNumId w:val="5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69"/>
  </w:num>
  <w:num w:numId="12">
    <w:abstractNumId w:val="75"/>
  </w:num>
  <w:num w:numId="13">
    <w:abstractNumId w:val="71"/>
  </w:num>
  <w:num w:numId="14">
    <w:abstractNumId w:val="85"/>
  </w:num>
  <w:num w:numId="15">
    <w:abstractNumId w:val="31"/>
  </w:num>
  <w:num w:numId="16">
    <w:abstractNumId w:val="17"/>
  </w:num>
  <w:num w:numId="17">
    <w:abstractNumId w:val="62"/>
  </w:num>
  <w:num w:numId="18">
    <w:abstractNumId w:val="66"/>
  </w:num>
  <w:num w:numId="19">
    <w:abstractNumId w:val="0"/>
  </w:num>
  <w:num w:numId="20">
    <w:abstractNumId w:val="1"/>
  </w:num>
  <w:num w:numId="21">
    <w:abstractNumId w:val="72"/>
  </w:num>
  <w:num w:numId="22">
    <w:abstractNumId w:val="60"/>
    <w:lvlOverride w:ilvl="0">
      <w:startOverride w:val="1"/>
    </w:lvlOverride>
  </w:num>
  <w:num w:numId="23">
    <w:abstractNumId w:val="28"/>
    <w:lvlOverride w:ilvl="0">
      <w:startOverride w:val="2"/>
    </w:lvlOverride>
  </w:num>
  <w:num w:numId="24">
    <w:abstractNumId w:val="4"/>
    <w:lvlOverride w:ilvl="0">
      <w:startOverride w:val="1"/>
    </w:lvlOverride>
  </w:num>
  <w:num w:numId="25">
    <w:abstractNumId w:val="40"/>
  </w:num>
  <w:num w:numId="26">
    <w:abstractNumId w:val="59"/>
  </w:num>
  <w:num w:numId="27">
    <w:abstractNumId w:val="7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num>
  <w:num w:numId="30">
    <w:abstractNumId w:val="11"/>
  </w:num>
  <w:num w:numId="31">
    <w:abstractNumId w:val="4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1"/>
  </w:num>
  <w:num w:numId="37">
    <w:abstractNumId w:val="7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43"/>
  </w:num>
  <w:num w:numId="52">
    <w:abstractNumId w:val="44"/>
  </w:num>
  <w:num w:numId="53">
    <w:abstractNumId w:val="27"/>
  </w:num>
  <w:num w:numId="54">
    <w:abstractNumId w:val="51"/>
  </w:num>
  <w:num w:numId="55">
    <w:abstractNumId w:val="38"/>
  </w:num>
  <w:num w:numId="56">
    <w:abstractNumId w:val="80"/>
  </w:num>
  <w:num w:numId="57">
    <w:abstractNumId w:val="52"/>
  </w:num>
  <w:num w:numId="58">
    <w:abstractNumId w:val="54"/>
  </w:num>
  <w:num w:numId="59">
    <w:abstractNumId w:val="6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33"/>
  </w:num>
  <w:num w:numId="70">
    <w:abstractNumId w:val="10"/>
  </w:num>
  <w:num w:numId="71">
    <w:abstractNumId w:val="82"/>
  </w:num>
  <w:num w:numId="72">
    <w:abstractNumId w:val="6"/>
  </w:num>
  <w:num w:numId="73">
    <w:abstractNumId w:val="12"/>
  </w:num>
  <w:num w:numId="74">
    <w:abstractNumId w:val="32"/>
  </w:num>
  <w:num w:numId="75">
    <w:abstractNumId w:val="70"/>
  </w:num>
  <w:num w:numId="76">
    <w:abstractNumId w:val="22"/>
  </w:num>
  <w:num w:numId="77">
    <w:abstractNumId w:val="55"/>
  </w:num>
  <w:num w:numId="78">
    <w:abstractNumId w:val="34"/>
  </w:num>
  <w:num w:numId="79">
    <w:abstractNumId w:val="42"/>
  </w:num>
  <w:num w:numId="80">
    <w:abstractNumId w:val="37"/>
  </w:num>
  <w:num w:numId="81">
    <w:abstractNumId w:val="2"/>
    <w:lvlOverride w:ilvl="0">
      <w:lvl w:ilvl="0">
        <w:numFmt w:val="bullet"/>
        <w:lvlText w:val=""/>
        <w:legacy w:legacy="1" w:legacySpace="0" w:legacyIndent="283"/>
        <w:lvlJc w:val="left"/>
        <w:pPr>
          <w:ind w:left="283" w:hanging="283"/>
        </w:pPr>
        <w:rPr>
          <w:rFonts w:ascii="Symbol" w:hAnsi="Symbol" w:hint="default"/>
        </w:rPr>
      </w:lvl>
    </w:lvlOverride>
  </w:num>
  <w:num w:numId="82">
    <w:abstractNumId w:val="16"/>
  </w:num>
  <w:num w:numId="83">
    <w:abstractNumId w:val="5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6"/>
  </w:num>
  <w:num w:numId="87">
    <w:abstractNumId w:val="58"/>
  </w:num>
  <w:num w:numId="8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4A63"/>
    <w:rsid w:val="00001C36"/>
    <w:rsid w:val="00005EE6"/>
    <w:rsid w:val="00006969"/>
    <w:rsid w:val="00006C85"/>
    <w:rsid w:val="00007C38"/>
    <w:rsid w:val="00007CE9"/>
    <w:rsid w:val="00010A9D"/>
    <w:rsid w:val="00012853"/>
    <w:rsid w:val="00012E38"/>
    <w:rsid w:val="00014C96"/>
    <w:rsid w:val="00016E5A"/>
    <w:rsid w:val="0002133F"/>
    <w:rsid w:val="00021B6E"/>
    <w:rsid w:val="00021D3B"/>
    <w:rsid w:val="0002280A"/>
    <w:rsid w:val="00022DB8"/>
    <w:rsid w:val="000246D0"/>
    <w:rsid w:val="0002493B"/>
    <w:rsid w:val="0002505D"/>
    <w:rsid w:val="00030476"/>
    <w:rsid w:val="00036B96"/>
    <w:rsid w:val="0003726B"/>
    <w:rsid w:val="00037D2C"/>
    <w:rsid w:val="000407AE"/>
    <w:rsid w:val="0004172C"/>
    <w:rsid w:val="00041741"/>
    <w:rsid w:val="000417B2"/>
    <w:rsid w:val="00042449"/>
    <w:rsid w:val="000426F1"/>
    <w:rsid w:val="00042BEB"/>
    <w:rsid w:val="000437F1"/>
    <w:rsid w:val="0004612B"/>
    <w:rsid w:val="000465C9"/>
    <w:rsid w:val="000470F0"/>
    <w:rsid w:val="000507B5"/>
    <w:rsid w:val="00051D11"/>
    <w:rsid w:val="00052E84"/>
    <w:rsid w:val="00056555"/>
    <w:rsid w:val="0005728C"/>
    <w:rsid w:val="00057752"/>
    <w:rsid w:val="00057B89"/>
    <w:rsid w:val="00062863"/>
    <w:rsid w:val="00063A29"/>
    <w:rsid w:val="000710B9"/>
    <w:rsid w:val="00071BB1"/>
    <w:rsid w:val="00076A36"/>
    <w:rsid w:val="000859CD"/>
    <w:rsid w:val="00093BD4"/>
    <w:rsid w:val="00095B13"/>
    <w:rsid w:val="000A0539"/>
    <w:rsid w:val="000A1786"/>
    <w:rsid w:val="000B2632"/>
    <w:rsid w:val="000B5795"/>
    <w:rsid w:val="000C1A15"/>
    <w:rsid w:val="000C2487"/>
    <w:rsid w:val="000C5A64"/>
    <w:rsid w:val="000C5D59"/>
    <w:rsid w:val="000C6D2B"/>
    <w:rsid w:val="000C7936"/>
    <w:rsid w:val="000D45DA"/>
    <w:rsid w:val="000D7790"/>
    <w:rsid w:val="000D7BFB"/>
    <w:rsid w:val="000E079F"/>
    <w:rsid w:val="000E12E9"/>
    <w:rsid w:val="000E3F14"/>
    <w:rsid w:val="000E45A4"/>
    <w:rsid w:val="000E56E0"/>
    <w:rsid w:val="000E58E4"/>
    <w:rsid w:val="000F0162"/>
    <w:rsid w:val="000F20F0"/>
    <w:rsid w:val="000F4176"/>
    <w:rsid w:val="000F5571"/>
    <w:rsid w:val="0010408E"/>
    <w:rsid w:val="00105E0F"/>
    <w:rsid w:val="0010758C"/>
    <w:rsid w:val="00110941"/>
    <w:rsid w:val="00111504"/>
    <w:rsid w:val="001116FE"/>
    <w:rsid w:val="001133A4"/>
    <w:rsid w:val="00113BD9"/>
    <w:rsid w:val="00117142"/>
    <w:rsid w:val="00117B8F"/>
    <w:rsid w:val="00117E41"/>
    <w:rsid w:val="00122657"/>
    <w:rsid w:val="00126192"/>
    <w:rsid w:val="00126A45"/>
    <w:rsid w:val="00126BC7"/>
    <w:rsid w:val="001302B9"/>
    <w:rsid w:val="00130D3E"/>
    <w:rsid w:val="001353A3"/>
    <w:rsid w:val="00135B24"/>
    <w:rsid w:val="00141ABA"/>
    <w:rsid w:val="00144E59"/>
    <w:rsid w:val="001475D8"/>
    <w:rsid w:val="00154B90"/>
    <w:rsid w:val="00156FB0"/>
    <w:rsid w:val="00157443"/>
    <w:rsid w:val="00167355"/>
    <w:rsid w:val="00170145"/>
    <w:rsid w:val="00171220"/>
    <w:rsid w:val="001734DC"/>
    <w:rsid w:val="001744F6"/>
    <w:rsid w:val="0018155B"/>
    <w:rsid w:val="001846F2"/>
    <w:rsid w:val="001910FC"/>
    <w:rsid w:val="001928B3"/>
    <w:rsid w:val="00193C29"/>
    <w:rsid w:val="00193DD0"/>
    <w:rsid w:val="00195C87"/>
    <w:rsid w:val="00197998"/>
    <w:rsid w:val="001A2C52"/>
    <w:rsid w:val="001A2FB3"/>
    <w:rsid w:val="001A37F7"/>
    <w:rsid w:val="001A6679"/>
    <w:rsid w:val="001B05BA"/>
    <w:rsid w:val="001B3EBA"/>
    <w:rsid w:val="001B5B78"/>
    <w:rsid w:val="001C21EC"/>
    <w:rsid w:val="001C2EA9"/>
    <w:rsid w:val="001D2979"/>
    <w:rsid w:val="001D461E"/>
    <w:rsid w:val="001D5F4E"/>
    <w:rsid w:val="001D5F8C"/>
    <w:rsid w:val="001D6B5E"/>
    <w:rsid w:val="001E16BD"/>
    <w:rsid w:val="001E1D9A"/>
    <w:rsid w:val="001F17F4"/>
    <w:rsid w:val="001F2118"/>
    <w:rsid w:val="001F31E1"/>
    <w:rsid w:val="001F59D1"/>
    <w:rsid w:val="00211717"/>
    <w:rsid w:val="002139D5"/>
    <w:rsid w:val="0022047D"/>
    <w:rsid w:val="00232D1A"/>
    <w:rsid w:val="00233D9A"/>
    <w:rsid w:val="002360CC"/>
    <w:rsid w:val="00236620"/>
    <w:rsid w:val="002366DF"/>
    <w:rsid w:val="00243D69"/>
    <w:rsid w:val="002446BB"/>
    <w:rsid w:val="002451B8"/>
    <w:rsid w:val="002503CF"/>
    <w:rsid w:val="002520FF"/>
    <w:rsid w:val="00253766"/>
    <w:rsid w:val="00256CC3"/>
    <w:rsid w:val="002602C2"/>
    <w:rsid w:val="002605B0"/>
    <w:rsid w:val="00261A66"/>
    <w:rsid w:val="002637DD"/>
    <w:rsid w:val="00265E61"/>
    <w:rsid w:val="00265EA6"/>
    <w:rsid w:val="0026721E"/>
    <w:rsid w:val="002672A7"/>
    <w:rsid w:val="0027268B"/>
    <w:rsid w:val="0027402F"/>
    <w:rsid w:val="002747B3"/>
    <w:rsid w:val="00275660"/>
    <w:rsid w:val="00275E15"/>
    <w:rsid w:val="00277B84"/>
    <w:rsid w:val="00280DF7"/>
    <w:rsid w:val="00282F95"/>
    <w:rsid w:val="00282FCE"/>
    <w:rsid w:val="0029283B"/>
    <w:rsid w:val="00293B99"/>
    <w:rsid w:val="00295194"/>
    <w:rsid w:val="00296872"/>
    <w:rsid w:val="002A26BE"/>
    <w:rsid w:val="002A37CE"/>
    <w:rsid w:val="002A3CBA"/>
    <w:rsid w:val="002A6FA6"/>
    <w:rsid w:val="002B4184"/>
    <w:rsid w:val="002B74C9"/>
    <w:rsid w:val="002B79C9"/>
    <w:rsid w:val="002C0870"/>
    <w:rsid w:val="002C1632"/>
    <w:rsid w:val="002C5CD0"/>
    <w:rsid w:val="002C62E9"/>
    <w:rsid w:val="002D420D"/>
    <w:rsid w:val="002D6123"/>
    <w:rsid w:val="002E38DA"/>
    <w:rsid w:val="002E4DCF"/>
    <w:rsid w:val="002E62B1"/>
    <w:rsid w:val="002E6DF9"/>
    <w:rsid w:val="002F4E7D"/>
    <w:rsid w:val="003010D1"/>
    <w:rsid w:val="00306AA5"/>
    <w:rsid w:val="00316864"/>
    <w:rsid w:val="00317460"/>
    <w:rsid w:val="00320916"/>
    <w:rsid w:val="00323E12"/>
    <w:rsid w:val="00324251"/>
    <w:rsid w:val="00324AC8"/>
    <w:rsid w:val="00325CAB"/>
    <w:rsid w:val="00326094"/>
    <w:rsid w:val="003308E7"/>
    <w:rsid w:val="0033405E"/>
    <w:rsid w:val="003347A5"/>
    <w:rsid w:val="003465C4"/>
    <w:rsid w:val="0035045A"/>
    <w:rsid w:val="0035280F"/>
    <w:rsid w:val="003570A6"/>
    <w:rsid w:val="0035721D"/>
    <w:rsid w:val="003611E1"/>
    <w:rsid w:val="00370984"/>
    <w:rsid w:val="00374385"/>
    <w:rsid w:val="00374D1A"/>
    <w:rsid w:val="003750FF"/>
    <w:rsid w:val="00375995"/>
    <w:rsid w:val="00376135"/>
    <w:rsid w:val="0037735F"/>
    <w:rsid w:val="00382156"/>
    <w:rsid w:val="00384424"/>
    <w:rsid w:val="00384DC6"/>
    <w:rsid w:val="00390B0F"/>
    <w:rsid w:val="00392FC0"/>
    <w:rsid w:val="00393E83"/>
    <w:rsid w:val="003A2880"/>
    <w:rsid w:val="003A396E"/>
    <w:rsid w:val="003A4BB8"/>
    <w:rsid w:val="003B3EDB"/>
    <w:rsid w:val="003B4103"/>
    <w:rsid w:val="003B4FE0"/>
    <w:rsid w:val="003C3E09"/>
    <w:rsid w:val="003D0A87"/>
    <w:rsid w:val="003D4DAC"/>
    <w:rsid w:val="003D6DE2"/>
    <w:rsid w:val="003E3831"/>
    <w:rsid w:val="003E503F"/>
    <w:rsid w:val="003E7BEB"/>
    <w:rsid w:val="003F0F16"/>
    <w:rsid w:val="003F2B7C"/>
    <w:rsid w:val="003F3270"/>
    <w:rsid w:val="003F682D"/>
    <w:rsid w:val="003F7D6F"/>
    <w:rsid w:val="0040583F"/>
    <w:rsid w:val="004158DF"/>
    <w:rsid w:val="00423934"/>
    <w:rsid w:val="004242D8"/>
    <w:rsid w:val="00433B57"/>
    <w:rsid w:val="00436B3E"/>
    <w:rsid w:val="004379DF"/>
    <w:rsid w:val="00437F02"/>
    <w:rsid w:val="004418D0"/>
    <w:rsid w:val="00445356"/>
    <w:rsid w:val="0045058C"/>
    <w:rsid w:val="00450B0B"/>
    <w:rsid w:val="0045355B"/>
    <w:rsid w:val="00454FA0"/>
    <w:rsid w:val="00455473"/>
    <w:rsid w:val="004564B1"/>
    <w:rsid w:val="00460719"/>
    <w:rsid w:val="0046147D"/>
    <w:rsid w:val="00461B26"/>
    <w:rsid w:val="00461D8D"/>
    <w:rsid w:val="00463BAA"/>
    <w:rsid w:val="004643F4"/>
    <w:rsid w:val="00471292"/>
    <w:rsid w:val="004713C6"/>
    <w:rsid w:val="00471858"/>
    <w:rsid w:val="00472514"/>
    <w:rsid w:val="004734B7"/>
    <w:rsid w:val="00475B05"/>
    <w:rsid w:val="0047752A"/>
    <w:rsid w:val="00482B67"/>
    <w:rsid w:val="00483D2B"/>
    <w:rsid w:val="004841A7"/>
    <w:rsid w:val="004905BB"/>
    <w:rsid w:val="00491CEA"/>
    <w:rsid w:val="00492A09"/>
    <w:rsid w:val="00494ADE"/>
    <w:rsid w:val="00496B49"/>
    <w:rsid w:val="004A0E55"/>
    <w:rsid w:val="004A2023"/>
    <w:rsid w:val="004A32C8"/>
    <w:rsid w:val="004A435E"/>
    <w:rsid w:val="004A6CEA"/>
    <w:rsid w:val="004A7D6D"/>
    <w:rsid w:val="004B680A"/>
    <w:rsid w:val="004C5A88"/>
    <w:rsid w:val="004C60D5"/>
    <w:rsid w:val="004D597B"/>
    <w:rsid w:val="004D60FA"/>
    <w:rsid w:val="004D7F50"/>
    <w:rsid w:val="004E06F4"/>
    <w:rsid w:val="004E5831"/>
    <w:rsid w:val="004E6F93"/>
    <w:rsid w:val="004E7DD8"/>
    <w:rsid w:val="004F171A"/>
    <w:rsid w:val="004F28DD"/>
    <w:rsid w:val="004F54E6"/>
    <w:rsid w:val="004F720F"/>
    <w:rsid w:val="004F74C6"/>
    <w:rsid w:val="00502457"/>
    <w:rsid w:val="00503915"/>
    <w:rsid w:val="0050422E"/>
    <w:rsid w:val="005054C6"/>
    <w:rsid w:val="0050658D"/>
    <w:rsid w:val="00511703"/>
    <w:rsid w:val="00514528"/>
    <w:rsid w:val="00514F57"/>
    <w:rsid w:val="005249FB"/>
    <w:rsid w:val="00530FBE"/>
    <w:rsid w:val="00531247"/>
    <w:rsid w:val="00534DCB"/>
    <w:rsid w:val="00534E94"/>
    <w:rsid w:val="00537567"/>
    <w:rsid w:val="0055076B"/>
    <w:rsid w:val="00550D02"/>
    <w:rsid w:val="00557C02"/>
    <w:rsid w:val="00565E29"/>
    <w:rsid w:val="00567377"/>
    <w:rsid w:val="00571C2B"/>
    <w:rsid w:val="00571C61"/>
    <w:rsid w:val="005837FF"/>
    <w:rsid w:val="00583E21"/>
    <w:rsid w:val="00584C71"/>
    <w:rsid w:val="00584F53"/>
    <w:rsid w:val="005859F6"/>
    <w:rsid w:val="00591231"/>
    <w:rsid w:val="005913F7"/>
    <w:rsid w:val="00591875"/>
    <w:rsid w:val="00593A85"/>
    <w:rsid w:val="00597BAC"/>
    <w:rsid w:val="005A1613"/>
    <w:rsid w:val="005A25E4"/>
    <w:rsid w:val="005A2E07"/>
    <w:rsid w:val="005A5F42"/>
    <w:rsid w:val="005B13AE"/>
    <w:rsid w:val="005B3630"/>
    <w:rsid w:val="005B532F"/>
    <w:rsid w:val="005B6F12"/>
    <w:rsid w:val="005B774F"/>
    <w:rsid w:val="005C29DF"/>
    <w:rsid w:val="005C368B"/>
    <w:rsid w:val="005C42C5"/>
    <w:rsid w:val="005C4956"/>
    <w:rsid w:val="005C7D37"/>
    <w:rsid w:val="005D1211"/>
    <w:rsid w:val="005D2DA6"/>
    <w:rsid w:val="005D4483"/>
    <w:rsid w:val="005D7A7C"/>
    <w:rsid w:val="005E29CB"/>
    <w:rsid w:val="005E2F7D"/>
    <w:rsid w:val="005E36D8"/>
    <w:rsid w:val="005E3E92"/>
    <w:rsid w:val="005E4F91"/>
    <w:rsid w:val="005E6267"/>
    <w:rsid w:val="005F16FD"/>
    <w:rsid w:val="005F3A61"/>
    <w:rsid w:val="005F3EB0"/>
    <w:rsid w:val="005F4C87"/>
    <w:rsid w:val="005F50EC"/>
    <w:rsid w:val="005F5CA1"/>
    <w:rsid w:val="00600F03"/>
    <w:rsid w:val="00604430"/>
    <w:rsid w:val="00606E45"/>
    <w:rsid w:val="00612C3A"/>
    <w:rsid w:val="006136ED"/>
    <w:rsid w:val="00613B8A"/>
    <w:rsid w:val="00614CEC"/>
    <w:rsid w:val="00617F39"/>
    <w:rsid w:val="00620170"/>
    <w:rsid w:val="00627563"/>
    <w:rsid w:val="00635E02"/>
    <w:rsid w:val="006364F6"/>
    <w:rsid w:val="006407B0"/>
    <w:rsid w:val="00641089"/>
    <w:rsid w:val="00646A87"/>
    <w:rsid w:val="00647488"/>
    <w:rsid w:val="0064783F"/>
    <w:rsid w:val="006507E0"/>
    <w:rsid w:val="00651B8F"/>
    <w:rsid w:val="0065273A"/>
    <w:rsid w:val="00653871"/>
    <w:rsid w:val="0065571B"/>
    <w:rsid w:val="006558E7"/>
    <w:rsid w:val="00660DDF"/>
    <w:rsid w:val="0066126E"/>
    <w:rsid w:val="00661462"/>
    <w:rsid w:val="00665413"/>
    <w:rsid w:val="00665EB4"/>
    <w:rsid w:val="006679EE"/>
    <w:rsid w:val="0067282B"/>
    <w:rsid w:val="00672B08"/>
    <w:rsid w:val="00672EF6"/>
    <w:rsid w:val="006768B5"/>
    <w:rsid w:val="00682AF8"/>
    <w:rsid w:val="006870DC"/>
    <w:rsid w:val="006907E1"/>
    <w:rsid w:val="00691A34"/>
    <w:rsid w:val="0069475A"/>
    <w:rsid w:val="006A01C0"/>
    <w:rsid w:val="006A46C5"/>
    <w:rsid w:val="006A6458"/>
    <w:rsid w:val="006A6F55"/>
    <w:rsid w:val="006B0935"/>
    <w:rsid w:val="006B4F5D"/>
    <w:rsid w:val="006B74A9"/>
    <w:rsid w:val="006C44E4"/>
    <w:rsid w:val="006C4F4F"/>
    <w:rsid w:val="006C5003"/>
    <w:rsid w:val="006C620F"/>
    <w:rsid w:val="006D0F4A"/>
    <w:rsid w:val="006D3591"/>
    <w:rsid w:val="006D4EC3"/>
    <w:rsid w:val="006D6574"/>
    <w:rsid w:val="006E0332"/>
    <w:rsid w:val="006E108D"/>
    <w:rsid w:val="006E3B51"/>
    <w:rsid w:val="006F6890"/>
    <w:rsid w:val="00701F78"/>
    <w:rsid w:val="007022EE"/>
    <w:rsid w:val="007035E9"/>
    <w:rsid w:val="00703791"/>
    <w:rsid w:val="00703A27"/>
    <w:rsid w:val="0070508C"/>
    <w:rsid w:val="00705679"/>
    <w:rsid w:val="00710101"/>
    <w:rsid w:val="00711543"/>
    <w:rsid w:val="00711934"/>
    <w:rsid w:val="00712386"/>
    <w:rsid w:val="00716B3D"/>
    <w:rsid w:val="007231B0"/>
    <w:rsid w:val="007306AB"/>
    <w:rsid w:val="007324DC"/>
    <w:rsid w:val="00734573"/>
    <w:rsid w:val="00736662"/>
    <w:rsid w:val="00737941"/>
    <w:rsid w:val="00740AB7"/>
    <w:rsid w:val="00741DE5"/>
    <w:rsid w:val="00743113"/>
    <w:rsid w:val="00743A59"/>
    <w:rsid w:val="00744EF5"/>
    <w:rsid w:val="00746A94"/>
    <w:rsid w:val="00752400"/>
    <w:rsid w:val="0075382A"/>
    <w:rsid w:val="00754DB2"/>
    <w:rsid w:val="00762B33"/>
    <w:rsid w:val="00762D71"/>
    <w:rsid w:val="007714CA"/>
    <w:rsid w:val="007735F5"/>
    <w:rsid w:val="007746CF"/>
    <w:rsid w:val="007806C4"/>
    <w:rsid w:val="00780F34"/>
    <w:rsid w:val="00781968"/>
    <w:rsid w:val="0078311C"/>
    <w:rsid w:val="007860B1"/>
    <w:rsid w:val="0078754D"/>
    <w:rsid w:val="0079447F"/>
    <w:rsid w:val="007A192D"/>
    <w:rsid w:val="007A1F5D"/>
    <w:rsid w:val="007A55C6"/>
    <w:rsid w:val="007A7CC7"/>
    <w:rsid w:val="007B165D"/>
    <w:rsid w:val="007B43AE"/>
    <w:rsid w:val="007B4B33"/>
    <w:rsid w:val="007B6712"/>
    <w:rsid w:val="007C0323"/>
    <w:rsid w:val="007C5159"/>
    <w:rsid w:val="007C623A"/>
    <w:rsid w:val="007C626D"/>
    <w:rsid w:val="007C6AF6"/>
    <w:rsid w:val="007C6E9A"/>
    <w:rsid w:val="007D0AE6"/>
    <w:rsid w:val="007D6158"/>
    <w:rsid w:val="007D77E3"/>
    <w:rsid w:val="007E1CF4"/>
    <w:rsid w:val="007E2F7A"/>
    <w:rsid w:val="007E35E7"/>
    <w:rsid w:val="007E750F"/>
    <w:rsid w:val="007F5327"/>
    <w:rsid w:val="007F5638"/>
    <w:rsid w:val="007F6637"/>
    <w:rsid w:val="007F7E2C"/>
    <w:rsid w:val="0080181F"/>
    <w:rsid w:val="00802FC0"/>
    <w:rsid w:val="00807619"/>
    <w:rsid w:val="00813FF4"/>
    <w:rsid w:val="008168B1"/>
    <w:rsid w:val="0081722A"/>
    <w:rsid w:val="00821C08"/>
    <w:rsid w:val="008226F6"/>
    <w:rsid w:val="008232F9"/>
    <w:rsid w:val="008238CE"/>
    <w:rsid w:val="00823CAE"/>
    <w:rsid w:val="00824476"/>
    <w:rsid w:val="00827E78"/>
    <w:rsid w:val="00832625"/>
    <w:rsid w:val="00834FA9"/>
    <w:rsid w:val="00841308"/>
    <w:rsid w:val="00851881"/>
    <w:rsid w:val="00855EC5"/>
    <w:rsid w:val="00856502"/>
    <w:rsid w:val="008573FB"/>
    <w:rsid w:val="0086073A"/>
    <w:rsid w:val="0086183B"/>
    <w:rsid w:val="00871EC1"/>
    <w:rsid w:val="00872CB0"/>
    <w:rsid w:val="0087401F"/>
    <w:rsid w:val="00874C34"/>
    <w:rsid w:val="00875311"/>
    <w:rsid w:val="0087651F"/>
    <w:rsid w:val="00876D64"/>
    <w:rsid w:val="00877B80"/>
    <w:rsid w:val="00880B3B"/>
    <w:rsid w:val="0088234C"/>
    <w:rsid w:val="00882BED"/>
    <w:rsid w:val="00886645"/>
    <w:rsid w:val="00890DA6"/>
    <w:rsid w:val="00891EC7"/>
    <w:rsid w:val="008969B8"/>
    <w:rsid w:val="008A2742"/>
    <w:rsid w:val="008A3EFA"/>
    <w:rsid w:val="008A4ECF"/>
    <w:rsid w:val="008A615D"/>
    <w:rsid w:val="008B10C4"/>
    <w:rsid w:val="008B15DB"/>
    <w:rsid w:val="008B7840"/>
    <w:rsid w:val="008B7AD8"/>
    <w:rsid w:val="008C0843"/>
    <w:rsid w:val="008D4758"/>
    <w:rsid w:val="008D4F43"/>
    <w:rsid w:val="008D5DAD"/>
    <w:rsid w:val="008D7377"/>
    <w:rsid w:val="008D741E"/>
    <w:rsid w:val="008E15C5"/>
    <w:rsid w:val="008E4173"/>
    <w:rsid w:val="008F1D90"/>
    <w:rsid w:val="008F27C3"/>
    <w:rsid w:val="008F58EE"/>
    <w:rsid w:val="00900386"/>
    <w:rsid w:val="00907B6E"/>
    <w:rsid w:val="009126A4"/>
    <w:rsid w:val="00920367"/>
    <w:rsid w:val="00924D6A"/>
    <w:rsid w:val="009331D0"/>
    <w:rsid w:val="00933406"/>
    <w:rsid w:val="0093562F"/>
    <w:rsid w:val="00937481"/>
    <w:rsid w:val="00937CA5"/>
    <w:rsid w:val="00941017"/>
    <w:rsid w:val="009416F6"/>
    <w:rsid w:val="00941C6A"/>
    <w:rsid w:val="00942919"/>
    <w:rsid w:val="00943F61"/>
    <w:rsid w:val="009534C3"/>
    <w:rsid w:val="009539D4"/>
    <w:rsid w:val="00964EF1"/>
    <w:rsid w:val="00964FC7"/>
    <w:rsid w:val="00966B13"/>
    <w:rsid w:val="00967F6A"/>
    <w:rsid w:val="00972EC2"/>
    <w:rsid w:val="009736E3"/>
    <w:rsid w:val="00973D57"/>
    <w:rsid w:val="009756E9"/>
    <w:rsid w:val="00975C1D"/>
    <w:rsid w:val="009767C3"/>
    <w:rsid w:val="00976CC4"/>
    <w:rsid w:val="009815B2"/>
    <w:rsid w:val="009878F8"/>
    <w:rsid w:val="00990F94"/>
    <w:rsid w:val="0099101B"/>
    <w:rsid w:val="009910D1"/>
    <w:rsid w:val="00992CF2"/>
    <w:rsid w:val="00994BC3"/>
    <w:rsid w:val="00996A5D"/>
    <w:rsid w:val="00997073"/>
    <w:rsid w:val="009A0E18"/>
    <w:rsid w:val="009A186A"/>
    <w:rsid w:val="009A1D68"/>
    <w:rsid w:val="009A2296"/>
    <w:rsid w:val="009A3286"/>
    <w:rsid w:val="009A4492"/>
    <w:rsid w:val="009A728F"/>
    <w:rsid w:val="009B1DA1"/>
    <w:rsid w:val="009B7C27"/>
    <w:rsid w:val="009C7A7B"/>
    <w:rsid w:val="009D0873"/>
    <w:rsid w:val="009D462B"/>
    <w:rsid w:val="009D4A1E"/>
    <w:rsid w:val="009D5B16"/>
    <w:rsid w:val="009D66D6"/>
    <w:rsid w:val="009E0A70"/>
    <w:rsid w:val="009E25EC"/>
    <w:rsid w:val="009E67FA"/>
    <w:rsid w:val="009F245D"/>
    <w:rsid w:val="009F702D"/>
    <w:rsid w:val="00A0008C"/>
    <w:rsid w:val="00A020FB"/>
    <w:rsid w:val="00A05B29"/>
    <w:rsid w:val="00A1004A"/>
    <w:rsid w:val="00A10EAA"/>
    <w:rsid w:val="00A11490"/>
    <w:rsid w:val="00A17519"/>
    <w:rsid w:val="00A21350"/>
    <w:rsid w:val="00A21AAD"/>
    <w:rsid w:val="00A268A6"/>
    <w:rsid w:val="00A277EC"/>
    <w:rsid w:val="00A27C31"/>
    <w:rsid w:val="00A31F89"/>
    <w:rsid w:val="00A41D05"/>
    <w:rsid w:val="00A46262"/>
    <w:rsid w:val="00A46A1F"/>
    <w:rsid w:val="00A51EA5"/>
    <w:rsid w:val="00A549E2"/>
    <w:rsid w:val="00A552DA"/>
    <w:rsid w:val="00A6264C"/>
    <w:rsid w:val="00A65E37"/>
    <w:rsid w:val="00A664EE"/>
    <w:rsid w:val="00A71AFB"/>
    <w:rsid w:val="00A759F1"/>
    <w:rsid w:val="00A7673A"/>
    <w:rsid w:val="00A83659"/>
    <w:rsid w:val="00A91787"/>
    <w:rsid w:val="00A92529"/>
    <w:rsid w:val="00A9400B"/>
    <w:rsid w:val="00A94A1F"/>
    <w:rsid w:val="00A9523A"/>
    <w:rsid w:val="00AA136A"/>
    <w:rsid w:val="00AA4261"/>
    <w:rsid w:val="00AA47FD"/>
    <w:rsid w:val="00AA6474"/>
    <w:rsid w:val="00AB3439"/>
    <w:rsid w:val="00AB3D0D"/>
    <w:rsid w:val="00AB628A"/>
    <w:rsid w:val="00AB6E6C"/>
    <w:rsid w:val="00AB7609"/>
    <w:rsid w:val="00AC125C"/>
    <w:rsid w:val="00AC2370"/>
    <w:rsid w:val="00AC7046"/>
    <w:rsid w:val="00AD0183"/>
    <w:rsid w:val="00AD14D4"/>
    <w:rsid w:val="00AD2E52"/>
    <w:rsid w:val="00AD59AE"/>
    <w:rsid w:val="00AD6ECC"/>
    <w:rsid w:val="00AE1664"/>
    <w:rsid w:val="00AE375A"/>
    <w:rsid w:val="00AE4A6D"/>
    <w:rsid w:val="00AE6E85"/>
    <w:rsid w:val="00AF5D0D"/>
    <w:rsid w:val="00AF70D8"/>
    <w:rsid w:val="00AF7D11"/>
    <w:rsid w:val="00AF7D42"/>
    <w:rsid w:val="00B002B2"/>
    <w:rsid w:val="00B0127D"/>
    <w:rsid w:val="00B01F4D"/>
    <w:rsid w:val="00B041CB"/>
    <w:rsid w:val="00B137A1"/>
    <w:rsid w:val="00B165FB"/>
    <w:rsid w:val="00B171E0"/>
    <w:rsid w:val="00B25916"/>
    <w:rsid w:val="00B30468"/>
    <w:rsid w:val="00B31176"/>
    <w:rsid w:val="00B329DD"/>
    <w:rsid w:val="00B354EA"/>
    <w:rsid w:val="00B37130"/>
    <w:rsid w:val="00B43EB1"/>
    <w:rsid w:val="00B4703E"/>
    <w:rsid w:val="00B5222D"/>
    <w:rsid w:val="00B5727B"/>
    <w:rsid w:val="00B57385"/>
    <w:rsid w:val="00B61529"/>
    <w:rsid w:val="00B62200"/>
    <w:rsid w:val="00B64750"/>
    <w:rsid w:val="00B64DE7"/>
    <w:rsid w:val="00B71BDF"/>
    <w:rsid w:val="00B741BE"/>
    <w:rsid w:val="00B747D6"/>
    <w:rsid w:val="00B75363"/>
    <w:rsid w:val="00B758E2"/>
    <w:rsid w:val="00B7759B"/>
    <w:rsid w:val="00B80F16"/>
    <w:rsid w:val="00B83ECC"/>
    <w:rsid w:val="00B86D29"/>
    <w:rsid w:val="00B94098"/>
    <w:rsid w:val="00B961A8"/>
    <w:rsid w:val="00B9744D"/>
    <w:rsid w:val="00B9751A"/>
    <w:rsid w:val="00B9774B"/>
    <w:rsid w:val="00BA08D0"/>
    <w:rsid w:val="00BA1B19"/>
    <w:rsid w:val="00BA2EB4"/>
    <w:rsid w:val="00BA4791"/>
    <w:rsid w:val="00BB0CB2"/>
    <w:rsid w:val="00BB30D5"/>
    <w:rsid w:val="00BB4C30"/>
    <w:rsid w:val="00BB6F3E"/>
    <w:rsid w:val="00BB7FCA"/>
    <w:rsid w:val="00BC554F"/>
    <w:rsid w:val="00BD16A3"/>
    <w:rsid w:val="00BD3C0E"/>
    <w:rsid w:val="00BD64BA"/>
    <w:rsid w:val="00BE4C54"/>
    <w:rsid w:val="00BE5363"/>
    <w:rsid w:val="00BE556A"/>
    <w:rsid w:val="00BF00C5"/>
    <w:rsid w:val="00BF0920"/>
    <w:rsid w:val="00BF2197"/>
    <w:rsid w:val="00BF4B7D"/>
    <w:rsid w:val="00BF7360"/>
    <w:rsid w:val="00C01779"/>
    <w:rsid w:val="00C03C8D"/>
    <w:rsid w:val="00C07A6E"/>
    <w:rsid w:val="00C11D9F"/>
    <w:rsid w:val="00C13273"/>
    <w:rsid w:val="00C14F38"/>
    <w:rsid w:val="00C162E9"/>
    <w:rsid w:val="00C21740"/>
    <w:rsid w:val="00C22F2D"/>
    <w:rsid w:val="00C26871"/>
    <w:rsid w:val="00C27C7A"/>
    <w:rsid w:val="00C35405"/>
    <w:rsid w:val="00C360D0"/>
    <w:rsid w:val="00C378B7"/>
    <w:rsid w:val="00C41E89"/>
    <w:rsid w:val="00C42C04"/>
    <w:rsid w:val="00C43F02"/>
    <w:rsid w:val="00C46A93"/>
    <w:rsid w:val="00C5170C"/>
    <w:rsid w:val="00C533A0"/>
    <w:rsid w:val="00C57F3E"/>
    <w:rsid w:val="00C62E92"/>
    <w:rsid w:val="00C67A3E"/>
    <w:rsid w:val="00C71883"/>
    <w:rsid w:val="00C729ED"/>
    <w:rsid w:val="00C73417"/>
    <w:rsid w:val="00C74CF7"/>
    <w:rsid w:val="00C75A32"/>
    <w:rsid w:val="00C768C1"/>
    <w:rsid w:val="00C86427"/>
    <w:rsid w:val="00C90510"/>
    <w:rsid w:val="00C97E09"/>
    <w:rsid w:val="00CA222A"/>
    <w:rsid w:val="00CA2701"/>
    <w:rsid w:val="00CA75F4"/>
    <w:rsid w:val="00CA7E9E"/>
    <w:rsid w:val="00CB0032"/>
    <w:rsid w:val="00CB4707"/>
    <w:rsid w:val="00CB512B"/>
    <w:rsid w:val="00CB5A86"/>
    <w:rsid w:val="00CC4C16"/>
    <w:rsid w:val="00CC6378"/>
    <w:rsid w:val="00CD0C31"/>
    <w:rsid w:val="00CD1851"/>
    <w:rsid w:val="00CD193E"/>
    <w:rsid w:val="00CD3875"/>
    <w:rsid w:val="00CD3CB1"/>
    <w:rsid w:val="00CD4F4C"/>
    <w:rsid w:val="00CD6469"/>
    <w:rsid w:val="00CD7062"/>
    <w:rsid w:val="00CD7727"/>
    <w:rsid w:val="00CE3DCC"/>
    <w:rsid w:val="00CE6467"/>
    <w:rsid w:val="00CF1248"/>
    <w:rsid w:val="00CF2E25"/>
    <w:rsid w:val="00CF5805"/>
    <w:rsid w:val="00D00572"/>
    <w:rsid w:val="00D04002"/>
    <w:rsid w:val="00D04853"/>
    <w:rsid w:val="00D056DC"/>
    <w:rsid w:val="00D0654C"/>
    <w:rsid w:val="00D11B9B"/>
    <w:rsid w:val="00D127C3"/>
    <w:rsid w:val="00D12891"/>
    <w:rsid w:val="00D136F4"/>
    <w:rsid w:val="00D1433D"/>
    <w:rsid w:val="00D1600D"/>
    <w:rsid w:val="00D1723C"/>
    <w:rsid w:val="00D176DE"/>
    <w:rsid w:val="00D21C01"/>
    <w:rsid w:val="00D25A3E"/>
    <w:rsid w:val="00D25B6B"/>
    <w:rsid w:val="00D25BC9"/>
    <w:rsid w:val="00D30699"/>
    <w:rsid w:val="00D30740"/>
    <w:rsid w:val="00D322B7"/>
    <w:rsid w:val="00D35362"/>
    <w:rsid w:val="00D36D00"/>
    <w:rsid w:val="00D37EE6"/>
    <w:rsid w:val="00D400C4"/>
    <w:rsid w:val="00D40BDB"/>
    <w:rsid w:val="00D42CE8"/>
    <w:rsid w:val="00D46060"/>
    <w:rsid w:val="00D467E3"/>
    <w:rsid w:val="00D4790D"/>
    <w:rsid w:val="00D50CBF"/>
    <w:rsid w:val="00D537BE"/>
    <w:rsid w:val="00D53BA6"/>
    <w:rsid w:val="00D5700C"/>
    <w:rsid w:val="00D6590B"/>
    <w:rsid w:val="00D67D62"/>
    <w:rsid w:val="00D700F0"/>
    <w:rsid w:val="00D71B8D"/>
    <w:rsid w:val="00D76EE4"/>
    <w:rsid w:val="00D835E3"/>
    <w:rsid w:val="00D84367"/>
    <w:rsid w:val="00D860D1"/>
    <w:rsid w:val="00D86D0B"/>
    <w:rsid w:val="00D90DAC"/>
    <w:rsid w:val="00D93D32"/>
    <w:rsid w:val="00DA3C46"/>
    <w:rsid w:val="00DA5640"/>
    <w:rsid w:val="00DA72C6"/>
    <w:rsid w:val="00DB0883"/>
    <w:rsid w:val="00DB5675"/>
    <w:rsid w:val="00DC0720"/>
    <w:rsid w:val="00DC09A4"/>
    <w:rsid w:val="00DC2D41"/>
    <w:rsid w:val="00DC470D"/>
    <w:rsid w:val="00DC6883"/>
    <w:rsid w:val="00DC6B1C"/>
    <w:rsid w:val="00DC7314"/>
    <w:rsid w:val="00DC7351"/>
    <w:rsid w:val="00DC7630"/>
    <w:rsid w:val="00DD0791"/>
    <w:rsid w:val="00DD2BB6"/>
    <w:rsid w:val="00DD770F"/>
    <w:rsid w:val="00DD79BE"/>
    <w:rsid w:val="00DE0B6B"/>
    <w:rsid w:val="00DE1FC7"/>
    <w:rsid w:val="00DE4A63"/>
    <w:rsid w:val="00DE4E68"/>
    <w:rsid w:val="00DF0805"/>
    <w:rsid w:val="00DF1FB8"/>
    <w:rsid w:val="00DF2EC8"/>
    <w:rsid w:val="00DF335E"/>
    <w:rsid w:val="00DF6BAB"/>
    <w:rsid w:val="00DF6C81"/>
    <w:rsid w:val="00E0338D"/>
    <w:rsid w:val="00E046E0"/>
    <w:rsid w:val="00E046F3"/>
    <w:rsid w:val="00E12ACF"/>
    <w:rsid w:val="00E1406F"/>
    <w:rsid w:val="00E21ADE"/>
    <w:rsid w:val="00E241F9"/>
    <w:rsid w:val="00E26EF9"/>
    <w:rsid w:val="00E30B54"/>
    <w:rsid w:val="00E30D9A"/>
    <w:rsid w:val="00E31D13"/>
    <w:rsid w:val="00E368F6"/>
    <w:rsid w:val="00E424D5"/>
    <w:rsid w:val="00E42EB3"/>
    <w:rsid w:val="00E43972"/>
    <w:rsid w:val="00E45BEF"/>
    <w:rsid w:val="00E6376A"/>
    <w:rsid w:val="00E64684"/>
    <w:rsid w:val="00E74E40"/>
    <w:rsid w:val="00E7751F"/>
    <w:rsid w:val="00E778D3"/>
    <w:rsid w:val="00E83744"/>
    <w:rsid w:val="00E866FC"/>
    <w:rsid w:val="00E94C01"/>
    <w:rsid w:val="00E95EAA"/>
    <w:rsid w:val="00EA04B3"/>
    <w:rsid w:val="00EA5F7A"/>
    <w:rsid w:val="00EA682C"/>
    <w:rsid w:val="00EA6964"/>
    <w:rsid w:val="00EA7FB4"/>
    <w:rsid w:val="00EB0032"/>
    <w:rsid w:val="00EB1115"/>
    <w:rsid w:val="00EB4E35"/>
    <w:rsid w:val="00EB5653"/>
    <w:rsid w:val="00EB644F"/>
    <w:rsid w:val="00EC0455"/>
    <w:rsid w:val="00EC05C5"/>
    <w:rsid w:val="00ED6587"/>
    <w:rsid w:val="00EE0959"/>
    <w:rsid w:val="00EE23A1"/>
    <w:rsid w:val="00EE3146"/>
    <w:rsid w:val="00EF5C4F"/>
    <w:rsid w:val="00EF693A"/>
    <w:rsid w:val="00F028AE"/>
    <w:rsid w:val="00F070B8"/>
    <w:rsid w:val="00F10706"/>
    <w:rsid w:val="00F13594"/>
    <w:rsid w:val="00F173B8"/>
    <w:rsid w:val="00F17B85"/>
    <w:rsid w:val="00F17CCF"/>
    <w:rsid w:val="00F17FD9"/>
    <w:rsid w:val="00F208AF"/>
    <w:rsid w:val="00F22338"/>
    <w:rsid w:val="00F25479"/>
    <w:rsid w:val="00F27511"/>
    <w:rsid w:val="00F2775D"/>
    <w:rsid w:val="00F30A27"/>
    <w:rsid w:val="00F40978"/>
    <w:rsid w:val="00F4145F"/>
    <w:rsid w:val="00F457E0"/>
    <w:rsid w:val="00F46CDB"/>
    <w:rsid w:val="00F5080E"/>
    <w:rsid w:val="00F50E83"/>
    <w:rsid w:val="00F51087"/>
    <w:rsid w:val="00F51D9D"/>
    <w:rsid w:val="00F537E1"/>
    <w:rsid w:val="00F65A96"/>
    <w:rsid w:val="00F66414"/>
    <w:rsid w:val="00F7474A"/>
    <w:rsid w:val="00F75664"/>
    <w:rsid w:val="00F75D9D"/>
    <w:rsid w:val="00F76C92"/>
    <w:rsid w:val="00F86099"/>
    <w:rsid w:val="00F860CB"/>
    <w:rsid w:val="00F87407"/>
    <w:rsid w:val="00F913B9"/>
    <w:rsid w:val="00F921DA"/>
    <w:rsid w:val="00F92929"/>
    <w:rsid w:val="00F946E3"/>
    <w:rsid w:val="00F97B67"/>
    <w:rsid w:val="00FA0125"/>
    <w:rsid w:val="00FA33AA"/>
    <w:rsid w:val="00FA5C28"/>
    <w:rsid w:val="00FB00B0"/>
    <w:rsid w:val="00FB0D17"/>
    <w:rsid w:val="00FB6103"/>
    <w:rsid w:val="00FB7540"/>
    <w:rsid w:val="00FC072C"/>
    <w:rsid w:val="00FC1190"/>
    <w:rsid w:val="00FC1BC3"/>
    <w:rsid w:val="00FC2E7E"/>
    <w:rsid w:val="00FC50C8"/>
    <w:rsid w:val="00FC6868"/>
    <w:rsid w:val="00FD08E3"/>
    <w:rsid w:val="00FD3924"/>
    <w:rsid w:val="00FD6382"/>
    <w:rsid w:val="00FE0A87"/>
    <w:rsid w:val="00FE1DC6"/>
    <w:rsid w:val="00FE7C1E"/>
    <w:rsid w:val="00FE7F0A"/>
    <w:rsid w:val="00FF0D01"/>
    <w:rsid w:val="00FF3410"/>
    <w:rsid w:val="00FF7BD6"/>
    <w:rsid w:val="0A600345"/>
    <w:rsid w:val="19CE1D72"/>
    <w:rsid w:val="1C6E07DA"/>
    <w:rsid w:val="250A74F2"/>
    <w:rsid w:val="297B7358"/>
    <w:rsid w:val="2A7B7E70"/>
    <w:rsid w:val="3074402F"/>
    <w:rsid w:val="389670E3"/>
    <w:rsid w:val="39226982"/>
    <w:rsid w:val="54035338"/>
    <w:rsid w:val="5A66306A"/>
    <w:rsid w:val="68523D12"/>
    <w:rsid w:val="7835687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5A9725A-DA6C-4C8C-B8A9-72B0B71A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qFormat="1"/>
    <w:lsdException w:name="List Number 2" w:semiHidden="1" w:unhideWhenUsed="1" w:qFormat="1"/>
    <w:lsdException w:name="List Number 3" w:semiHidden="1" w:unhideWhenUsed="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0" w:line="240" w:lineRule="auto"/>
    </w:pPr>
    <w:rPr>
      <w:rFonts w:eastAsia="Times New Roman"/>
      <w:lang w:val="en-US" w:eastAsia="en-US"/>
    </w:rPr>
  </w:style>
  <w:style w:type="paragraph" w:styleId="1">
    <w:name w:val="heading 1"/>
    <w:basedOn w:val="a"/>
    <w:next w:val="a"/>
    <w:link w:val="10"/>
    <w:qFormat/>
    <w:pPr>
      <w:keepNext/>
      <w:spacing w:before="240" w:after="60"/>
      <w:ind w:left="432"/>
      <w:jc w:val="center"/>
      <w:outlineLvl w:val="0"/>
    </w:pPr>
    <w:rPr>
      <w:b/>
      <w:kern w:val="28"/>
      <w:sz w:val="28"/>
    </w:rPr>
  </w:style>
  <w:style w:type="paragraph" w:styleId="2">
    <w:name w:val="heading 2"/>
    <w:basedOn w:val="a"/>
    <w:next w:val="a"/>
    <w:link w:val="20"/>
    <w:qFormat/>
    <w:pPr>
      <w:keepNext/>
      <w:spacing w:before="240" w:after="60"/>
      <w:ind w:left="576"/>
      <w:jc w:val="center"/>
      <w:outlineLvl w:val="1"/>
    </w:pPr>
    <w:rPr>
      <w:b/>
      <w:sz w:val="24"/>
    </w:rPr>
  </w:style>
  <w:style w:type="paragraph" w:styleId="3">
    <w:name w:val="heading 3"/>
    <w:basedOn w:val="a"/>
    <w:next w:val="a"/>
    <w:link w:val="30"/>
    <w:qFormat/>
    <w:pPr>
      <w:keepNext/>
      <w:numPr>
        <w:ilvl w:val="2"/>
        <w:numId w:val="1"/>
      </w:numPr>
      <w:spacing w:before="240" w:after="60"/>
      <w:outlineLvl w:val="2"/>
    </w:pPr>
    <w:rPr>
      <w:rFonts w:ascii="Arial" w:hAnsi="Arial"/>
      <w:sz w:val="24"/>
    </w:rPr>
  </w:style>
  <w:style w:type="paragraph" w:styleId="4">
    <w:name w:val="heading 4"/>
    <w:basedOn w:val="a"/>
    <w:next w:val="a"/>
    <w:link w:val="40"/>
    <w:qFormat/>
    <w:pPr>
      <w:keepNext/>
      <w:numPr>
        <w:ilvl w:val="3"/>
        <w:numId w:val="1"/>
      </w:numPr>
      <w:spacing w:before="240" w:after="60"/>
      <w:outlineLvl w:val="3"/>
    </w:pPr>
    <w:rPr>
      <w:rFonts w:ascii="Arial" w:hAnsi="Arial"/>
      <w:b/>
      <w:sz w:val="24"/>
    </w:rPr>
  </w:style>
  <w:style w:type="paragraph" w:styleId="5">
    <w:name w:val="heading 5"/>
    <w:basedOn w:val="a"/>
    <w:next w:val="a"/>
    <w:link w:val="50"/>
    <w:qFormat/>
    <w:pPr>
      <w:numPr>
        <w:ilvl w:val="4"/>
        <w:numId w:val="1"/>
      </w:numPr>
      <w:spacing w:before="240" w:after="60"/>
      <w:outlineLvl w:val="4"/>
    </w:pPr>
    <w:rPr>
      <w:sz w:val="22"/>
    </w:rPr>
  </w:style>
  <w:style w:type="paragraph" w:styleId="6">
    <w:name w:val="heading 6"/>
    <w:basedOn w:val="a"/>
    <w:next w:val="a"/>
    <w:link w:val="60"/>
    <w:qFormat/>
    <w:pPr>
      <w:numPr>
        <w:ilvl w:val="5"/>
        <w:numId w:val="1"/>
      </w:numPr>
      <w:spacing w:before="240" w:after="60"/>
      <w:outlineLvl w:val="5"/>
    </w:pPr>
    <w:rPr>
      <w:i/>
      <w:sz w:val="22"/>
    </w:rPr>
  </w:style>
  <w:style w:type="paragraph" w:styleId="7">
    <w:name w:val="heading 7"/>
    <w:basedOn w:val="a"/>
    <w:next w:val="a"/>
    <w:link w:val="70"/>
    <w:uiPriority w:val="99"/>
    <w:qFormat/>
    <w:pPr>
      <w:numPr>
        <w:ilvl w:val="6"/>
        <w:numId w:val="1"/>
      </w:numPr>
      <w:spacing w:before="240" w:after="60"/>
      <w:outlineLvl w:val="6"/>
    </w:pPr>
    <w:rPr>
      <w:rFonts w:ascii="Arial" w:hAnsi="Arial"/>
    </w:rPr>
  </w:style>
  <w:style w:type="paragraph" w:styleId="8">
    <w:name w:val="heading 8"/>
    <w:basedOn w:val="a"/>
    <w:next w:val="a"/>
    <w:link w:val="80"/>
    <w:uiPriority w:val="99"/>
    <w:qFormat/>
    <w:pPr>
      <w:numPr>
        <w:ilvl w:val="7"/>
        <w:numId w:val="1"/>
      </w:numPr>
      <w:spacing w:before="240" w:after="60"/>
      <w:outlineLvl w:val="7"/>
    </w:pPr>
    <w:rPr>
      <w:rFonts w:ascii="Arial" w:hAnsi="Arial"/>
      <w:i/>
    </w:rPr>
  </w:style>
  <w:style w:type="paragraph" w:styleId="9">
    <w:name w:val="heading 9"/>
    <w:basedOn w:val="a"/>
    <w:next w:val="a"/>
    <w:link w:val="90"/>
    <w:uiPriority w:val="99"/>
    <w:qFormat/>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Pr>
      <w:rFonts w:ascii="Tahoma" w:hAnsi="Tahoma" w:cs="Tahoma"/>
      <w:sz w:val="16"/>
      <w:szCs w:val="16"/>
    </w:rPr>
  </w:style>
  <w:style w:type="paragraph" w:styleId="a5">
    <w:name w:val="Block Text"/>
    <w:basedOn w:val="a"/>
    <w:uiPriority w:val="99"/>
    <w:unhideWhenUsed/>
    <w:qFormat/>
    <w:pPr>
      <w:widowControl w:val="0"/>
      <w:tabs>
        <w:tab w:val="left" w:pos="-720"/>
      </w:tabs>
      <w:ind w:left="2160" w:right="12" w:hanging="720"/>
      <w:jc w:val="both"/>
    </w:pPr>
    <w:rPr>
      <w:rFonts w:ascii="CyrillicTimes" w:hAnsi="CyrillicTimes"/>
      <w:sz w:val="24"/>
    </w:rPr>
  </w:style>
  <w:style w:type="paragraph" w:styleId="a6">
    <w:name w:val="Body Text"/>
    <w:basedOn w:val="a"/>
    <w:link w:val="a7"/>
    <w:pPr>
      <w:jc w:val="both"/>
    </w:pPr>
    <w:rPr>
      <w:sz w:val="24"/>
      <w:lang w:val="ru-RU"/>
    </w:rPr>
  </w:style>
  <w:style w:type="paragraph" w:styleId="21">
    <w:name w:val="Body Text 2"/>
    <w:basedOn w:val="a"/>
    <w:link w:val="22"/>
    <w:uiPriority w:val="99"/>
    <w:pPr>
      <w:jc w:val="right"/>
    </w:pPr>
    <w:rPr>
      <w:rFonts w:ascii="CyrillicTimes" w:hAnsi="CyrillicTimes"/>
      <w:lang w:val="ru-RU"/>
    </w:rPr>
  </w:style>
  <w:style w:type="paragraph" w:styleId="31">
    <w:name w:val="Body Text 3"/>
    <w:basedOn w:val="a"/>
    <w:link w:val="32"/>
    <w:pPr>
      <w:jc w:val="center"/>
    </w:pPr>
    <w:rPr>
      <w:rFonts w:ascii="CyrillicHelvet" w:hAnsi="CyrillicHelvet"/>
      <w:sz w:val="24"/>
      <w:lang w:val="ru-RU"/>
    </w:rPr>
  </w:style>
  <w:style w:type="paragraph" w:styleId="a8">
    <w:name w:val="Body Text First Indent"/>
    <w:basedOn w:val="a6"/>
    <w:link w:val="a9"/>
    <w:uiPriority w:val="99"/>
    <w:unhideWhenUsed/>
    <w:pPr>
      <w:spacing w:after="120"/>
      <w:ind w:firstLine="210"/>
      <w:jc w:val="left"/>
    </w:pPr>
    <w:rPr>
      <w:szCs w:val="24"/>
      <w:lang w:eastAsia="ru-RU"/>
    </w:rPr>
  </w:style>
  <w:style w:type="paragraph" w:styleId="aa">
    <w:name w:val="Body Text Indent"/>
    <w:basedOn w:val="a"/>
    <w:link w:val="ab"/>
    <w:uiPriority w:val="99"/>
    <w:pPr>
      <w:ind w:left="360"/>
    </w:pPr>
    <w:rPr>
      <w:rFonts w:ascii="CyrillicHelvet" w:hAnsi="CyrillicHelvet"/>
      <w:lang w:val="ru-RU"/>
    </w:rPr>
  </w:style>
  <w:style w:type="paragraph" w:styleId="23">
    <w:name w:val="Body Text Indent 2"/>
    <w:basedOn w:val="a"/>
    <w:link w:val="24"/>
    <w:uiPriority w:val="99"/>
    <w:unhideWhenUsed/>
    <w:pPr>
      <w:spacing w:after="120" w:line="480" w:lineRule="auto"/>
      <w:ind w:left="283"/>
    </w:pPr>
    <w:rPr>
      <w:lang w:val="ru-RU" w:eastAsia="ru-RU"/>
    </w:rPr>
  </w:style>
  <w:style w:type="paragraph" w:styleId="33">
    <w:name w:val="Body Text Indent 3"/>
    <w:basedOn w:val="a"/>
    <w:link w:val="34"/>
    <w:uiPriority w:val="99"/>
    <w:qFormat/>
    <w:pPr>
      <w:spacing w:after="120"/>
      <w:ind w:left="283"/>
    </w:pPr>
    <w:rPr>
      <w:sz w:val="16"/>
      <w:szCs w:val="16"/>
    </w:rPr>
  </w:style>
  <w:style w:type="paragraph" w:styleId="ac">
    <w:name w:val="caption"/>
    <w:basedOn w:val="a"/>
    <w:next w:val="a"/>
    <w:uiPriority w:val="99"/>
    <w:semiHidden/>
    <w:unhideWhenUsed/>
    <w:qFormat/>
    <w:pPr>
      <w:spacing w:before="120" w:after="120"/>
    </w:pPr>
    <w:rPr>
      <w:b/>
      <w:lang w:val="ru-RU" w:eastAsia="ru-RU"/>
    </w:rPr>
  </w:style>
  <w:style w:type="paragraph" w:styleId="ad">
    <w:name w:val="annotation text"/>
    <w:basedOn w:val="a"/>
    <w:link w:val="ae"/>
    <w:uiPriority w:val="99"/>
    <w:unhideWhenUsed/>
    <w:qFormat/>
    <w:rPr>
      <w:lang w:val="ru-RU" w:eastAsia="ru-RU"/>
    </w:rPr>
  </w:style>
  <w:style w:type="paragraph" w:styleId="af">
    <w:name w:val="Date"/>
    <w:basedOn w:val="a"/>
    <w:next w:val="a"/>
    <w:link w:val="af0"/>
    <w:uiPriority w:val="99"/>
    <w:unhideWhenUsed/>
    <w:pPr>
      <w:widowControl w:val="0"/>
      <w:adjustRightInd w:val="0"/>
      <w:spacing w:line="360" w:lineRule="atLeast"/>
      <w:jc w:val="both"/>
    </w:pPr>
    <w:rPr>
      <w:rFonts w:ascii="Century" w:eastAsia="リュウミンライト－ＫＬ－等幅" w:hAnsi="Century"/>
      <w:sz w:val="24"/>
      <w:lang w:val="ru-RU" w:eastAsia="ja-JP"/>
    </w:rPr>
  </w:style>
  <w:style w:type="paragraph" w:styleId="af1">
    <w:name w:val="Document Map"/>
    <w:basedOn w:val="a"/>
    <w:link w:val="af2"/>
    <w:uiPriority w:val="99"/>
    <w:semiHidden/>
    <w:pPr>
      <w:shd w:val="clear" w:color="auto" w:fill="000080"/>
    </w:pPr>
    <w:rPr>
      <w:rFonts w:ascii="Tahoma" w:hAnsi="Tahoma"/>
    </w:rPr>
  </w:style>
  <w:style w:type="paragraph" w:styleId="af3">
    <w:name w:val="endnote text"/>
    <w:basedOn w:val="a"/>
    <w:link w:val="af4"/>
    <w:uiPriority w:val="99"/>
    <w:unhideWhenUsed/>
    <w:qFormat/>
    <w:pPr>
      <w:widowControl w:val="0"/>
    </w:pPr>
    <w:rPr>
      <w:rFonts w:ascii="RomanCyr" w:hAnsi="RomanCyr"/>
      <w:sz w:val="24"/>
    </w:rPr>
  </w:style>
  <w:style w:type="paragraph" w:styleId="af5">
    <w:name w:val="envelope address"/>
    <w:basedOn w:val="a"/>
    <w:uiPriority w:val="99"/>
    <w:unhideWhenUsed/>
    <w:qFormat/>
    <w:pPr>
      <w:framePr w:w="7920" w:h="1980" w:hSpace="180" w:wrap="around" w:hAnchor="page" w:xAlign="center" w:yAlign="bottom"/>
      <w:ind w:left="2880"/>
    </w:pPr>
    <w:rPr>
      <w:rFonts w:ascii="Arial" w:hAnsi="Arial"/>
      <w:sz w:val="24"/>
      <w:lang w:val="ru-RU" w:eastAsia="ru-RU"/>
    </w:rPr>
  </w:style>
  <w:style w:type="paragraph" w:styleId="af6">
    <w:name w:val="footer"/>
    <w:basedOn w:val="a"/>
    <w:link w:val="af7"/>
    <w:uiPriority w:val="99"/>
    <w:pPr>
      <w:tabs>
        <w:tab w:val="center" w:pos="4320"/>
        <w:tab w:val="right" w:pos="8640"/>
      </w:tabs>
    </w:pPr>
  </w:style>
  <w:style w:type="paragraph" w:styleId="af8">
    <w:name w:val="footnote text"/>
    <w:basedOn w:val="a"/>
    <w:link w:val="af9"/>
    <w:uiPriority w:val="99"/>
    <w:unhideWhenUsed/>
    <w:qFormat/>
    <w:rPr>
      <w:lang w:val="ru-RU"/>
    </w:rPr>
  </w:style>
  <w:style w:type="paragraph" w:styleId="afa">
    <w:name w:val="header"/>
    <w:basedOn w:val="a"/>
    <w:link w:val="afb"/>
    <w:uiPriority w:val="99"/>
    <w:pPr>
      <w:tabs>
        <w:tab w:val="center" w:pos="4320"/>
        <w:tab w:val="right" w:pos="8640"/>
      </w:tabs>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ru-RU" w:eastAsia="ru-RU"/>
    </w:rPr>
  </w:style>
  <w:style w:type="paragraph" w:styleId="afc">
    <w:name w:val="List"/>
    <w:basedOn w:val="a"/>
    <w:uiPriority w:val="99"/>
    <w:unhideWhenUsed/>
    <w:qFormat/>
    <w:pPr>
      <w:ind w:left="283" w:hanging="283"/>
    </w:pPr>
    <w:rPr>
      <w:sz w:val="24"/>
      <w:szCs w:val="24"/>
      <w:lang w:val="ru-RU" w:eastAsia="ru-RU"/>
    </w:rPr>
  </w:style>
  <w:style w:type="paragraph" w:styleId="25">
    <w:name w:val="List 2"/>
    <w:basedOn w:val="a"/>
    <w:uiPriority w:val="99"/>
    <w:unhideWhenUsed/>
    <w:qFormat/>
    <w:pPr>
      <w:ind w:left="566" w:hanging="283"/>
    </w:pPr>
    <w:rPr>
      <w:sz w:val="24"/>
      <w:szCs w:val="24"/>
      <w:lang w:val="ru-RU" w:eastAsia="ru-RU"/>
    </w:rPr>
  </w:style>
  <w:style w:type="paragraph" w:styleId="35">
    <w:name w:val="List 3"/>
    <w:basedOn w:val="a"/>
    <w:uiPriority w:val="99"/>
    <w:unhideWhenUsed/>
    <w:qFormat/>
    <w:pPr>
      <w:ind w:left="849" w:hanging="283"/>
    </w:pPr>
    <w:rPr>
      <w:sz w:val="24"/>
      <w:szCs w:val="24"/>
      <w:lang w:val="ru-RU" w:eastAsia="ru-RU"/>
    </w:rPr>
  </w:style>
  <w:style w:type="paragraph" w:styleId="afd">
    <w:name w:val="List Bullet"/>
    <w:basedOn w:val="a"/>
    <w:uiPriority w:val="99"/>
    <w:unhideWhenUsed/>
    <w:qFormat/>
    <w:pPr>
      <w:tabs>
        <w:tab w:val="left" w:pos="993"/>
        <w:tab w:val="left" w:pos="1492"/>
      </w:tabs>
      <w:ind w:firstLine="709"/>
      <w:jc w:val="both"/>
    </w:pPr>
    <w:rPr>
      <w:sz w:val="24"/>
      <w:lang w:val="ru-RU" w:eastAsia="ru-RU"/>
    </w:rPr>
  </w:style>
  <w:style w:type="paragraph" w:styleId="26">
    <w:name w:val="List Bullet 2"/>
    <w:basedOn w:val="a"/>
    <w:uiPriority w:val="99"/>
    <w:unhideWhenUsed/>
    <w:qFormat/>
    <w:pPr>
      <w:tabs>
        <w:tab w:val="left" w:pos="1080"/>
      </w:tabs>
      <w:ind w:left="283"/>
    </w:pPr>
    <w:rPr>
      <w:lang w:val="ru-RU" w:eastAsia="ru-RU"/>
    </w:rPr>
  </w:style>
  <w:style w:type="paragraph" w:styleId="51">
    <w:name w:val="List Bullet 5"/>
    <w:basedOn w:val="a"/>
    <w:uiPriority w:val="99"/>
    <w:qFormat/>
    <w:pPr>
      <w:tabs>
        <w:tab w:val="left" w:pos="360"/>
      </w:tabs>
      <w:ind w:left="360" w:hanging="360"/>
      <w:contextualSpacing/>
    </w:pPr>
  </w:style>
  <w:style w:type="paragraph" w:styleId="27">
    <w:name w:val="List Continue 2"/>
    <w:basedOn w:val="a"/>
    <w:uiPriority w:val="99"/>
    <w:unhideWhenUsed/>
    <w:qFormat/>
    <w:pPr>
      <w:spacing w:after="120"/>
      <w:ind w:left="566"/>
    </w:pPr>
    <w:rPr>
      <w:lang w:val="ru-RU" w:eastAsia="ru-RU"/>
    </w:rPr>
  </w:style>
  <w:style w:type="paragraph" w:styleId="afe">
    <w:name w:val="List Number"/>
    <w:basedOn w:val="a"/>
    <w:uiPriority w:val="99"/>
    <w:unhideWhenUsed/>
    <w:qFormat/>
    <w:pPr>
      <w:tabs>
        <w:tab w:val="left" w:pos="360"/>
      </w:tabs>
      <w:ind w:left="360" w:hanging="360"/>
      <w:jc w:val="both"/>
    </w:pPr>
    <w:rPr>
      <w:sz w:val="24"/>
      <w:lang w:val="ru-RU" w:eastAsia="ru-RU"/>
    </w:rPr>
  </w:style>
  <w:style w:type="paragraph" w:styleId="28">
    <w:name w:val="List Number 2"/>
    <w:basedOn w:val="a"/>
    <w:uiPriority w:val="99"/>
    <w:unhideWhenUsed/>
    <w:qFormat/>
    <w:pPr>
      <w:tabs>
        <w:tab w:val="left" w:pos="720"/>
      </w:tabs>
      <w:ind w:left="720" w:hanging="360"/>
      <w:jc w:val="both"/>
    </w:pPr>
    <w:rPr>
      <w:sz w:val="24"/>
      <w:lang w:val="ru-RU" w:eastAsia="ru-RU"/>
    </w:rPr>
  </w:style>
  <w:style w:type="paragraph" w:styleId="41">
    <w:name w:val="List Number 4"/>
    <w:basedOn w:val="a"/>
    <w:uiPriority w:val="99"/>
    <w:unhideWhenUsed/>
    <w:qFormat/>
    <w:pPr>
      <w:tabs>
        <w:tab w:val="left" w:pos="360"/>
        <w:tab w:val="left" w:pos="1209"/>
      </w:tabs>
      <w:ind w:left="1209" w:hanging="360"/>
    </w:pPr>
    <w:rPr>
      <w:sz w:val="24"/>
      <w:lang w:val="ru-RU" w:eastAsia="ru-RU"/>
    </w:rPr>
  </w:style>
  <w:style w:type="paragraph" w:styleId="aff">
    <w:name w:val="Normal (Web)"/>
    <w:basedOn w:val="a"/>
    <w:uiPriority w:val="99"/>
    <w:unhideWhenUsed/>
    <w:qFormat/>
    <w:pPr>
      <w:shd w:val="clear" w:color="auto" w:fill="F7F7F9"/>
      <w:spacing w:before="100" w:beforeAutospacing="1" w:after="100" w:afterAutospacing="1"/>
      <w:ind w:firstLine="454"/>
      <w:jc w:val="both"/>
    </w:pPr>
    <w:rPr>
      <w:color w:val="000066"/>
      <w:sz w:val="24"/>
      <w:szCs w:val="24"/>
      <w:lang w:val="ru-RU" w:eastAsia="ru-RU"/>
    </w:rPr>
  </w:style>
  <w:style w:type="paragraph" w:styleId="aff0">
    <w:name w:val="Normal Indent"/>
    <w:basedOn w:val="a"/>
    <w:uiPriority w:val="99"/>
    <w:unhideWhenUsed/>
    <w:qFormat/>
    <w:pPr>
      <w:spacing w:after="120"/>
      <w:ind w:left="567"/>
      <w:jc w:val="both"/>
    </w:pPr>
    <w:rPr>
      <w:rFonts w:ascii="Arial" w:hAnsi="Arial"/>
      <w:b/>
      <w:sz w:val="24"/>
      <w:lang w:val="en-GB" w:eastAsia="ru-RU"/>
    </w:rPr>
  </w:style>
  <w:style w:type="paragraph" w:styleId="aff1">
    <w:name w:val="Plain Text"/>
    <w:basedOn w:val="a"/>
    <w:link w:val="aff2"/>
    <w:uiPriority w:val="99"/>
    <w:unhideWhenUsed/>
    <w:rPr>
      <w:rFonts w:ascii="Courier New" w:hAnsi="Courier New"/>
      <w:lang w:val="ru-RU" w:eastAsia="ru-RU"/>
    </w:rPr>
  </w:style>
  <w:style w:type="paragraph" w:styleId="aff3">
    <w:name w:val="Salutation"/>
    <w:basedOn w:val="a"/>
    <w:next w:val="a"/>
    <w:link w:val="aff4"/>
    <w:uiPriority w:val="99"/>
    <w:unhideWhenUsed/>
    <w:qFormat/>
    <w:pPr>
      <w:tabs>
        <w:tab w:val="left" w:pos="720"/>
      </w:tabs>
    </w:pPr>
    <w:rPr>
      <w:sz w:val="24"/>
      <w:lang w:val="ru-RU" w:eastAsia="ru-RU"/>
    </w:rPr>
  </w:style>
  <w:style w:type="paragraph" w:styleId="aff5">
    <w:name w:val="Subtitle"/>
    <w:basedOn w:val="a"/>
    <w:link w:val="aff6"/>
    <w:uiPriority w:val="99"/>
    <w:qFormat/>
    <w:pPr>
      <w:jc w:val="center"/>
    </w:pPr>
    <w:rPr>
      <w:b/>
      <w:sz w:val="22"/>
      <w:lang w:val="ru-RU" w:eastAsia="ru-RU"/>
    </w:rPr>
  </w:style>
  <w:style w:type="paragraph" w:styleId="aff7">
    <w:name w:val="Title"/>
    <w:basedOn w:val="a"/>
    <w:link w:val="aff8"/>
    <w:qFormat/>
    <w:pPr>
      <w:jc w:val="center"/>
    </w:pPr>
    <w:rPr>
      <w:sz w:val="24"/>
      <w:lang w:val="ru-RU" w:eastAsia="ru-RU"/>
    </w:rPr>
  </w:style>
  <w:style w:type="paragraph" w:styleId="36">
    <w:name w:val="toc 3"/>
    <w:basedOn w:val="a"/>
    <w:next w:val="a"/>
    <w:uiPriority w:val="99"/>
    <w:unhideWhenUsed/>
    <w:qFormat/>
    <w:pPr>
      <w:overflowPunct w:val="0"/>
      <w:autoSpaceDE w:val="0"/>
      <w:autoSpaceDN w:val="0"/>
      <w:adjustRightInd w:val="0"/>
      <w:ind w:left="560" w:firstLine="720"/>
    </w:pPr>
    <w:rPr>
      <w:lang w:val="ru-RU" w:eastAsia="ru-RU"/>
    </w:rPr>
  </w:style>
  <w:style w:type="paragraph" w:styleId="42">
    <w:name w:val="toc 4"/>
    <w:basedOn w:val="a"/>
    <w:next w:val="a"/>
    <w:uiPriority w:val="99"/>
    <w:unhideWhenUsed/>
    <w:qFormat/>
    <w:pPr>
      <w:overflowPunct w:val="0"/>
      <w:autoSpaceDE w:val="0"/>
      <w:autoSpaceDN w:val="0"/>
      <w:adjustRightInd w:val="0"/>
      <w:ind w:left="840" w:firstLine="720"/>
    </w:pPr>
    <w:rPr>
      <w:lang w:val="ru-RU" w:eastAsia="ru-RU"/>
    </w:rPr>
  </w:style>
  <w:style w:type="paragraph" w:styleId="52">
    <w:name w:val="toc 5"/>
    <w:basedOn w:val="a"/>
    <w:next w:val="a"/>
    <w:uiPriority w:val="99"/>
    <w:unhideWhenUsed/>
    <w:qFormat/>
    <w:pPr>
      <w:overflowPunct w:val="0"/>
      <w:autoSpaceDE w:val="0"/>
      <w:autoSpaceDN w:val="0"/>
      <w:adjustRightInd w:val="0"/>
      <w:ind w:left="1120" w:firstLine="720"/>
    </w:pPr>
    <w:rPr>
      <w:lang w:val="ru-RU" w:eastAsia="ru-RU"/>
    </w:rPr>
  </w:style>
  <w:style w:type="paragraph" w:styleId="61">
    <w:name w:val="toc 6"/>
    <w:basedOn w:val="a"/>
    <w:next w:val="a"/>
    <w:uiPriority w:val="99"/>
    <w:unhideWhenUsed/>
    <w:qFormat/>
    <w:pPr>
      <w:overflowPunct w:val="0"/>
      <w:autoSpaceDE w:val="0"/>
      <w:autoSpaceDN w:val="0"/>
      <w:adjustRightInd w:val="0"/>
      <w:ind w:left="1400" w:firstLine="720"/>
    </w:pPr>
    <w:rPr>
      <w:lang w:val="ru-RU" w:eastAsia="ru-RU"/>
    </w:rPr>
  </w:style>
  <w:style w:type="paragraph" w:styleId="71">
    <w:name w:val="toc 7"/>
    <w:basedOn w:val="a"/>
    <w:next w:val="a"/>
    <w:uiPriority w:val="99"/>
    <w:unhideWhenUsed/>
    <w:qFormat/>
    <w:pPr>
      <w:overflowPunct w:val="0"/>
      <w:autoSpaceDE w:val="0"/>
      <w:autoSpaceDN w:val="0"/>
      <w:adjustRightInd w:val="0"/>
      <w:ind w:left="1680" w:firstLine="720"/>
    </w:pPr>
    <w:rPr>
      <w:lang w:val="ru-RU" w:eastAsia="ru-RU"/>
    </w:rPr>
  </w:style>
  <w:style w:type="paragraph" w:styleId="81">
    <w:name w:val="toc 8"/>
    <w:basedOn w:val="a"/>
    <w:next w:val="a"/>
    <w:uiPriority w:val="99"/>
    <w:unhideWhenUsed/>
    <w:qFormat/>
    <w:pPr>
      <w:overflowPunct w:val="0"/>
      <w:autoSpaceDE w:val="0"/>
      <w:autoSpaceDN w:val="0"/>
      <w:adjustRightInd w:val="0"/>
      <w:ind w:left="1960" w:firstLine="720"/>
    </w:pPr>
    <w:rPr>
      <w:lang w:val="ru-RU" w:eastAsia="ru-RU"/>
    </w:rPr>
  </w:style>
  <w:style w:type="paragraph" w:styleId="91">
    <w:name w:val="toc 9"/>
    <w:basedOn w:val="a"/>
    <w:next w:val="a"/>
    <w:uiPriority w:val="99"/>
    <w:unhideWhenUsed/>
    <w:qFormat/>
    <w:pPr>
      <w:overflowPunct w:val="0"/>
      <w:autoSpaceDE w:val="0"/>
      <w:autoSpaceDN w:val="0"/>
      <w:adjustRightInd w:val="0"/>
      <w:ind w:left="2240" w:firstLine="720"/>
    </w:pPr>
    <w:rPr>
      <w:lang w:val="ru-RU" w:eastAsia="ru-RU"/>
    </w:rPr>
  </w:style>
  <w:style w:type="character" w:styleId="aff9">
    <w:name w:val="annotation reference"/>
    <w:basedOn w:val="a0"/>
    <w:unhideWhenUsed/>
    <w:rPr>
      <w:sz w:val="16"/>
    </w:rPr>
  </w:style>
  <w:style w:type="character" w:styleId="affa">
    <w:name w:val="Emphasis"/>
    <w:uiPriority w:val="20"/>
    <w:qFormat/>
    <w:rPr>
      <w:b/>
      <w:bCs/>
      <w:i/>
      <w:iCs/>
      <w:color w:val="5A5A5A"/>
    </w:rPr>
  </w:style>
  <w:style w:type="character" w:styleId="affb">
    <w:name w:val="FollowedHyperlink"/>
    <w:basedOn w:val="a0"/>
    <w:uiPriority w:val="99"/>
    <w:unhideWhenUsed/>
    <w:qFormat/>
    <w:rPr>
      <w:rFonts w:ascii="Times New Roman" w:hAnsi="Times New Roman" w:cs="Times New Roman" w:hint="default"/>
      <w:color w:val="800080"/>
      <w:u w:val="single"/>
    </w:rPr>
  </w:style>
  <w:style w:type="character" w:styleId="HTML1">
    <w:name w:val="HTML Code"/>
    <w:basedOn w:val="a0"/>
    <w:uiPriority w:val="99"/>
    <w:unhideWhenUsed/>
    <w:qFormat/>
    <w:rPr>
      <w:rFonts w:ascii="Courier New" w:eastAsia="Times New Roman" w:hAnsi="Courier New" w:cs="Times New Roman" w:hint="default"/>
      <w:sz w:val="20"/>
      <w:szCs w:val="20"/>
    </w:rPr>
  </w:style>
  <w:style w:type="character" w:styleId="affc">
    <w:name w:val="Hyperlink"/>
    <w:basedOn w:val="a0"/>
    <w:uiPriority w:val="99"/>
    <w:unhideWhenUsed/>
    <w:qFormat/>
    <w:rPr>
      <w:color w:val="0000FF"/>
      <w:u w:val="single"/>
    </w:rPr>
  </w:style>
  <w:style w:type="character" w:styleId="affd">
    <w:name w:val="page number"/>
    <w:basedOn w:val="a0"/>
  </w:style>
  <w:style w:type="character" w:styleId="affe">
    <w:name w:val="Strong"/>
    <w:basedOn w:val="a0"/>
    <w:uiPriority w:val="22"/>
    <w:qFormat/>
    <w:rPr>
      <w:b/>
      <w:bCs/>
      <w:spacing w:val="0"/>
    </w:rPr>
  </w:style>
  <w:style w:type="table" w:styleId="afff">
    <w:name w:val="Table Grid"/>
    <w:basedOn w:val="a1"/>
    <w:uiPriority w:val="5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uiPriority w:val="99"/>
    <w:unhideWhenUsed/>
    <w:pPr>
      <w:spacing w:after="0" w:line="240" w:lineRule="auto"/>
    </w:pPr>
    <w:rPr>
      <w:rFonts w:eastAsia="Times New Roman"/>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il"/>
          <w:tr2bl w:val="nil"/>
        </w:tcBorders>
      </w:tcPr>
    </w:tblStylePr>
  </w:style>
  <w:style w:type="character" w:customStyle="1" w:styleId="10">
    <w:name w:val="Заголовок 1 Знак"/>
    <w:basedOn w:val="a0"/>
    <w:link w:val="1"/>
    <w:rPr>
      <w:rFonts w:ascii="Times New Roman" w:eastAsia="Times New Roman" w:hAnsi="Times New Roman" w:cs="Times New Roman"/>
      <w:b/>
      <w:kern w:val="28"/>
      <w:sz w:val="28"/>
      <w:szCs w:val="20"/>
      <w:lang w:val="en-US"/>
    </w:rPr>
  </w:style>
  <w:style w:type="character" w:customStyle="1" w:styleId="20">
    <w:name w:val="Заголовок 2 Знак"/>
    <w:basedOn w:val="a0"/>
    <w:link w:val="2"/>
    <w:rPr>
      <w:rFonts w:ascii="Times New Roman" w:eastAsia="Times New Roman" w:hAnsi="Times New Roman" w:cs="Times New Roman"/>
      <w:b/>
      <w:sz w:val="24"/>
      <w:szCs w:val="20"/>
      <w:lang w:val="en-US"/>
    </w:rPr>
  </w:style>
  <w:style w:type="character" w:customStyle="1" w:styleId="30">
    <w:name w:val="Заголовок 3 Знак"/>
    <w:basedOn w:val="a0"/>
    <w:link w:val="3"/>
    <w:rPr>
      <w:rFonts w:ascii="Arial" w:eastAsia="Times New Roman" w:hAnsi="Arial"/>
      <w:sz w:val="24"/>
      <w:lang w:val="en-US" w:eastAsia="en-US"/>
    </w:rPr>
  </w:style>
  <w:style w:type="character" w:customStyle="1" w:styleId="40">
    <w:name w:val="Заголовок 4 Знак"/>
    <w:basedOn w:val="a0"/>
    <w:link w:val="4"/>
    <w:rPr>
      <w:rFonts w:ascii="Arial" w:eastAsia="Times New Roman" w:hAnsi="Arial"/>
      <w:b/>
      <w:sz w:val="24"/>
      <w:lang w:val="en-US" w:eastAsia="en-US"/>
    </w:rPr>
  </w:style>
  <w:style w:type="character" w:customStyle="1" w:styleId="50">
    <w:name w:val="Заголовок 5 Знак"/>
    <w:basedOn w:val="a0"/>
    <w:link w:val="5"/>
    <w:rPr>
      <w:rFonts w:eastAsia="Times New Roman"/>
      <w:sz w:val="22"/>
      <w:lang w:val="en-US" w:eastAsia="en-US"/>
    </w:rPr>
  </w:style>
  <w:style w:type="character" w:customStyle="1" w:styleId="60">
    <w:name w:val="Заголовок 6 Знак"/>
    <w:basedOn w:val="a0"/>
    <w:link w:val="6"/>
    <w:rPr>
      <w:rFonts w:eastAsia="Times New Roman"/>
      <w:i/>
      <w:sz w:val="22"/>
      <w:lang w:val="en-US" w:eastAsia="en-US"/>
    </w:rPr>
  </w:style>
  <w:style w:type="character" w:customStyle="1" w:styleId="70">
    <w:name w:val="Заголовок 7 Знак"/>
    <w:basedOn w:val="a0"/>
    <w:link w:val="7"/>
    <w:uiPriority w:val="99"/>
    <w:rPr>
      <w:rFonts w:ascii="Arial" w:eastAsia="Times New Roman" w:hAnsi="Arial"/>
      <w:lang w:val="en-US" w:eastAsia="en-US"/>
    </w:rPr>
  </w:style>
  <w:style w:type="character" w:customStyle="1" w:styleId="80">
    <w:name w:val="Заголовок 8 Знак"/>
    <w:basedOn w:val="a0"/>
    <w:link w:val="8"/>
    <w:uiPriority w:val="99"/>
    <w:rPr>
      <w:rFonts w:ascii="Arial" w:eastAsia="Times New Roman" w:hAnsi="Arial"/>
      <w:i/>
      <w:lang w:val="en-US" w:eastAsia="en-US"/>
    </w:rPr>
  </w:style>
  <w:style w:type="character" w:customStyle="1" w:styleId="90">
    <w:name w:val="Заголовок 9 Знак"/>
    <w:basedOn w:val="a0"/>
    <w:link w:val="9"/>
    <w:uiPriority w:val="99"/>
    <w:rPr>
      <w:rFonts w:ascii="Arial" w:eastAsia="Times New Roman" w:hAnsi="Arial"/>
      <w:b/>
      <w:i/>
      <w:sz w:val="18"/>
      <w:lang w:val="en-US" w:eastAsia="en-US"/>
    </w:rPr>
  </w:style>
  <w:style w:type="character" w:customStyle="1" w:styleId="af2">
    <w:name w:val="Схема документа Знак"/>
    <w:basedOn w:val="a0"/>
    <w:link w:val="af1"/>
    <w:uiPriority w:val="99"/>
    <w:semiHidden/>
    <w:rPr>
      <w:rFonts w:ascii="Tahoma" w:eastAsia="Times New Roman" w:hAnsi="Tahoma" w:cs="Times New Roman"/>
      <w:sz w:val="20"/>
      <w:szCs w:val="20"/>
      <w:shd w:val="clear" w:color="auto" w:fill="000080"/>
      <w:lang w:val="en-US"/>
    </w:rPr>
  </w:style>
  <w:style w:type="character" w:customStyle="1" w:styleId="afb">
    <w:name w:val="Верхний колонтитул Знак"/>
    <w:basedOn w:val="a0"/>
    <w:link w:val="afa"/>
    <w:uiPriority w:val="99"/>
    <w:rPr>
      <w:rFonts w:ascii="Times New Roman" w:eastAsia="Times New Roman" w:hAnsi="Times New Roman" w:cs="Times New Roman"/>
      <w:sz w:val="20"/>
      <w:szCs w:val="20"/>
      <w:lang w:val="en-US"/>
    </w:rPr>
  </w:style>
  <w:style w:type="character" w:customStyle="1" w:styleId="af7">
    <w:name w:val="Нижний колонтитул Знак"/>
    <w:basedOn w:val="a0"/>
    <w:link w:val="af6"/>
    <w:uiPriority w:val="99"/>
    <w:rPr>
      <w:rFonts w:ascii="Times New Roman" w:eastAsia="Times New Roman" w:hAnsi="Times New Roman" w:cs="Times New Roman"/>
      <w:sz w:val="20"/>
      <w:szCs w:val="20"/>
      <w:lang w:val="en-US"/>
    </w:rPr>
  </w:style>
  <w:style w:type="character" w:customStyle="1" w:styleId="a7">
    <w:name w:val="Основной текст Знак"/>
    <w:basedOn w:val="a0"/>
    <w:link w:val="a6"/>
    <w:rPr>
      <w:rFonts w:ascii="Times New Roman" w:eastAsia="Times New Roman" w:hAnsi="Times New Roman" w:cs="Times New Roman"/>
      <w:sz w:val="24"/>
      <w:szCs w:val="20"/>
    </w:rPr>
  </w:style>
  <w:style w:type="paragraph" w:customStyle="1" w:styleId="level1">
    <w:name w:val="level1"/>
    <w:basedOn w:val="a"/>
    <w:pPr>
      <w:jc w:val="both"/>
    </w:pPr>
    <w:rPr>
      <w:b/>
      <w:sz w:val="24"/>
    </w:rPr>
  </w:style>
  <w:style w:type="character" w:customStyle="1" w:styleId="22">
    <w:name w:val="Основной текст 2 Знак"/>
    <w:basedOn w:val="a0"/>
    <w:link w:val="21"/>
    <w:uiPriority w:val="99"/>
    <w:rPr>
      <w:rFonts w:ascii="CyrillicTimes" w:eastAsia="Times New Roman" w:hAnsi="CyrillicTimes" w:cs="Times New Roman"/>
      <w:sz w:val="20"/>
      <w:szCs w:val="20"/>
    </w:rPr>
  </w:style>
  <w:style w:type="character" w:customStyle="1" w:styleId="32">
    <w:name w:val="Основной текст 3 Знак"/>
    <w:basedOn w:val="a0"/>
    <w:link w:val="31"/>
    <w:rPr>
      <w:rFonts w:ascii="CyrillicHelvet" w:eastAsia="Times New Roman" w:hAnsi="CyrillicHelvet" w:cs="Times New Roman"/>
      <w:sz w:val="24"/>
      <w:szCs w:val="20"/>
    </w:rPr>
  </w:style>
  <w:style w:type="character" w:customStyle="1" w:styleId="ab">
    <w:name w:val="Основной текст с отступом Знак"/>
    <w:basedOn w:val="a0"/>
    <w:link w:val="aa"/>
    <w:uiPriority w:val="99"/>
    <w:rPr>
      <w:rFonts w:ascii="CyrillicHelvet" w:eastAsia="Times New Roman" w:hAnsi="CyrillicHelvet" w:cs="Times New Roman"/>
      <w:sz w:val="20"/>
      <w:szCs w:val="20"/>
    </w:rPr>
  </w:style>
  <w:style w:type="character" w:customStyle="1" w:styleId="a4">
    <w:name w:val="Текст выноски Знак"/>
    <w:basedOn w:val="a0"/>
    <w:link w:val="a3"/>
    <w:uiPriority w:val="99"/>
    <w:semiHidden/>
    <w:rPr>
      <w:rFonts w:ascii="Tahoma" w:eastAsia="Times New Roman" w:hAnsi="Tahoma" w:cs="Tahoma"/>
      <w:sz w:val="16"/>
      <w:szCs w:val="16"/>
      <w:lang w:val="en-US"/>
    </w:rPr>
  </w:style>
  <w:style w:type="paragraph" w:styleId="afff0">
    <w:name w:val="List Paragraph"/>
    <w:aliases w:val="список,_список,Маркированный кругом,текст ГЕО,strich,2nd Tier Header,Citation List"/>
    <w:basedOn w:val="a"/>
    <w:link w:val="afff1"/>
    <w:uiPriority w:val="34"/>
    <w:qFormat/>
    <w:pPr>
      <w:ind w:left="708"/>
    </w:pPr>
  </w:style>
  <w:style w:type="character" w:customStyle="1" w:styleId="afff1">
    <w:name w:val="Абзац списка Знак"/>
    <w:aliases w:val="список Знак,_список Знак,Маркированный кругом Знак,текст ГЕО Знак,strich Знак,2nd Tier Header Знак,Citation List Знак"/>
    <w:basedOn w:val="a0"/>
    <w:link w:val="afff0"/>
    <w:uiPriority w:val="34"/>
    <w:locked/>
    <w:rPr>
      <w:rFonts w:ascii="Times New Roman" w:eastAsia="Times New Roman" w:hAnsi="Times New Roman" w:cs="Times New Roman"/>
      <w:sz w:val="20"/>
      <w:szCs w:val="20"/>
      <w:lang w:val="en-US"/>
    </w:rPr>
  </w:style>
  <w:style w:type="character" w:customStyle="1" w:styleId="s0">
    <w:name w:val="s0"/>
    <w:basedOn w:val="a0"/>
    <w:qFormat/>
    <w:rPr>
      <w:rFonts w:ascii="Times New Roman" w:hAnsi="Times New Roman" w:cs="Times New Roman" w:hint="default"/>
      <w:color w:val="000000"/>
      <w:sz w:val="28"/>
      <w:szCs w:val="28"/>
      <w:u w:val="none"/>
    </w:rPr>
  </w:style>
  <w:style w:type="character" w:customStyle="1" w:styleId="s1">
    <w:name w:val="s1"/>
    <w:basedOn w:val="a0"/>
    <w:uiPriority w:val="99"/>
    <w:qFormat/>
    <w:rPr>
      <w:rFonts w:ascii="Times New Roman" w:hAnsi="Times New Roman" w:cs="Times New Roman" w:hint="default"/>
      <w:b/>
      <w:bCs/>
      <w:color w:val="000000"/>
      <w:sz w:val="28"/>
      <w:szCs w:val="28"/>
      <w:u w:val="none"/>
    </w:rPr>
  </w:style>
  <w:style w:type="character" w:customStyle="1" w:styleId="34">
    <w:name w:val="Основной текст с отступом 3 Знак"/>
    <w:basedOn w:val="a0"/>
    <w:link w:val="33"/>
    <w:uiPriority w:val="99"/>
    <w:qFormat/>
    <w:rPr>
      <w:rFonts w:ascii="Times New Roman" w:eastAsia="Times New Roman" w:hAnsi="Times New Roman" w:cs="Times New Roman"/>
      <w:sz w:val="16"/>
      <w:szCs w:val="16"/>
      <w:lang w:val="en-US"/>
    </w:rPr>
  </w:style>
  <w:style w:type="paragraph" w:customStyle="1" w:styleId="29">
    <w:name w:val="заголовок 2"/>
    <w:basedOn w:val="a"/>
    <w:next w:val="a"/>
    <w:uiPriority w:val="99"/>
    <w:qFormat/>
    <w:pPr>
      <w:keepNext/>
      <w:ind w:firstLine="720"/>
      <w:jc w:val="center"/>
    </w:pPr>
    <w:rPr>
      <w:sz w:val="24"/>
      <w:lang w:val="ru-RU" w:eastAsia="ru-RU"/>
    </w:rPr>
  </w:style>
  <w:style w:type="paragraph" w:customStyle="1" w:styleId="consnormal">
    <w:name w:val="consnormal"/>
    <w:basedOn w:val="a"/>
    <w:qFormat/>
    <w:pPr>
      <w:spacing w:before="100" w:beforeAutospacing="1" w:after="100" w:afterAutospacing="1"/>
    </w:pPr>
    <w:rPr>
      <w:sz w:val="24"/>
      <w:szCs w:val="24"/>
      <w:lang w:val="ru-RU" w:eastAsia="ru-RU"/>
    </w:rPr>
  </w:style>
  <w:style w:type="paragraph" w:customStyle="1" w:styleId="Normal2">
    <w:name w:val="Normal2"/>
    <w:uiPriority w:val="99"/>
    <w:qFormat/>
    <w:pPr>
      <w:snapToGrid w:val="0"/>
      <w:spacing w:after="0" w:line="240" w:lineRule="auto"/>
    </w:pPr>
    <w:rPr>
      <w:rFonts w:eastAsia="Times New Roman"/>
      <w:sz w:val="24"/>
      <w:lang w:val="en-GB"/>
    </w:rPr>
  </w:style>
  <w:style w:type="paragraph" w:customStyle="1" w:styleId="410">
    <w:name w:val="заголовок 41"/>
    <w:basedOn w:val="a"/>
    <w:next w:val="a"/>
    <w:qFormat/>
    <w:pPr>
      <w:keepNext/>
      <w:jc w:val="center"/>
    </w:pPr>
    <w:rPr>
      <w:sz w:val="24"/>
      <w:lang w:eastAsia="ru-RU"/>
    </w:rPr>
  </w:style>
  <w:style w:type="paragraph" w:customStyle="1" w:styleId="Style1">
    <w:name w:val="Style1"/>
    <w:basedOn w:val="aa"/>
    <w:uiPriority w:val="99"/>
    <w:qFormat/>
    <w:pPr>
      <w:spacing w:after="120"/>
      <w:ind w:left="1134"/>
      <w:jc w:val="both"/>
    </w:pPr>
    <w:rPr>
      <w:rFonts w:ascii="Arial" w:hAnsi="Arial"/>
      <w:lang w:val="en-GB" w:eastAsia="ru-RU"/>
    </w:rPr>
  </w:style>
  <w:style w:type="paragraph" w:customStyle="1" w:styleId="ListBullet6">
    <w:name w:val="List Bullet 6"/>
    <w:basedOn w:val="51"/>
    <w:uiPriority w:val="99"/>
    <w:qFormat/>
    <w:pPr>
      <w:tabs>
        <w:tab w:val="clear" w:pos="360"/>
      </w:tabs>
      <w:spacing w:after="120"/>
      <w:ind w:left="1418" w:hanging="284"/>
      <w:contextualSpacing w:val="0"/>
      <w:jc w:val="both"/>
    </w:pPr>
    <w:rPr>
      <w:rFonts w:ascii="Arial" w:hAnsi="Arial"/>
      <w:lang w:val="en-GB" w:eastAsia="ru-RU"/>
    </w:rPr>
  </w:style>
  <w:style w:type="character" w:customStyle="1" w:styleId="11">
    <w:name w:val="Заголовок 1 Знак1"/>
    <w:basedOn w:val="a0"/>
    <w:qFormat/>
    <w:rPr>
      <w:rFonts w:ascii="Arial" w:hAnsi="Arial" w:cs="Arial" w:hint="default"/>
      <w:b/>
      <w:bCs/>
      <w:kern w:val="32"/>
      <w:sz w:val="32"/>
      <w:szCs w:val="32"/>
      <w:lang w:val="ru-RU" w:eastAsia="ru-RU" w:bidi="ar-SA"/>
    </w:rPr>
  </w:style>
  <w:style w:type="character" w:customStyle="1" w:styleId="HTML0">
    <w:name w:val="Стандартный HTML Знак"/>
    <w:basedOn w:val="a0"/>
    <w:link w:val="HTML"/>
    <w:uiPriority w:val="99"/>
    <w:qFormat/>
    <w:rPr>
      <w:rFonts w:ascii="Arial Unicode MS" w:eastAsia="Arial Unicode MS" w:hAnsi="Arial Unicode MS" w:cs="Arial Unicode MS"/>
      <w:sz w:val="20"/>
      <w:szCs w:val="20"/>
      <w:lang w:eastAsia="ru-RU"/>
    </w:rPr>
  </w:style>
  <w:style w:type="character" w:customStyle="1" w:styleId="af9">
    <w:name w:val="Текст сноски Знак"/>
    <w:basedOn w:val="a0"/>
    <w:link w:val="af8"/>
    <w:uiPriority w:val="99"/>
    <w:qFormat/>
    <w:rPr>
      <w:rFonts w:ascii="Times New Roman" w:eastAsia="Times New Roman" w:hAnsi="Times New Roman" w:cs="Times New Roman"/>
      <w:sz w:val="20"/>
      <w:szCs w:val="20"/>
    </w:rPr>
  </w:style>
  <w:style w:type="character" w:customStyle="1" w:styleId="ae">
    <w:name w:val="Текст примечания Знак"/>
    <w:basedOn w:val="a0"/>
    <w:link w:val="ad"/>
    <w:uiPriority w:val="99"/>
    <w:qFormat/>
    <w:rPr>
      <w:rFonts w:ascii="Times New Roman" w:eastAsia="Times New Roman" w:hAnsi="Times New Roman" w:cs="Times New Roman"/>
      <w:sz w:val="20"/>
      <w:szCs w:val="20"/>
      <w:lang w:eastAsia="ru-RU"/>
    </w:rPr>
  </w:style>
  <w:style w:type="character" w:customStyle="1" w:styleId="af4">
    <w:name w:val="Текст концевой сноски Знак"/>
    <w:basedOn w:val="a0"/>
    <w:link w:val="af3"/>
    <w:uiPriority w:val="99"/>
    <w:qFormat/>
    <w:rPr>
      <w:rFonts w:ascii="RomanCyr" w:eastAsia="Times New Roman" w:hAnsi="RomanCyr" w:cs="Times New Roman"/>
      <w:sz w:val="24"/>
      <w:szCs w:val="20"/>
      <w:lang w:val="en-US"/>
    </w:rPr>
  </w:style>
  <w:style w:type="character" w:customStyle="1" w:styleId="aff8">
    <w:name w:val="Заголовок Знак"/>
    <w:basedOn w:val="a0"/>
    <w:link w:val="aff7"/>
    <w:qFormat/>
    <w:rPr>
      <w:rFonts w:ascii="Times New Roman" w:eastAsia="Times New Roman" w:hAnsi="Times New Roman" w:cs="Times New Roman"/>
      <w:sz w:val="24"/>
      <w:szCs w:val="20"/>
      <w:lang w:eastAsia="ru-RU"/>
    </w:rPr>
  </w:style>
  <w:style w:type="character" w:customStyle="1" w:styleId="aff6">
    <w:name w:val="Подзаголовок Знак"/>
    <w:basedOn w:val="a0"/>
    <w:link w:val="aff5"/>
    <w:uiPriority w:val="99"/>
    <w:qFormat/>
    <w:rPr>
      <w:rFonts w:ascii="Times New Roman" w:eastAsia="Times New Roman" w:hAnsi="Times New Roman" w:cs="Times New Roman"/>
      <w:b/>
      <w:szCs w:val="20"/>
      <w:lang w:eastAsia="ru-RU"/>
    </w:rPr>
  </w:style>
  <w:style w:type="character" w:customStyle="1" w:styleId="aff4">
    <w:name w:val="Приветствие Знак"/>
    <w:basedOn w:val="a0"/>
    <w:link w:val="aff3"/>
    <w:uiPriority w:val="99"/>
    <w:rPr>
      <w:rFonts w:ascii="Times New Roman" w:eastAsia="Times New Roman" w:hAnsi="Times New Roman" w:cs="Times New Roman"/>
      <w:sz w:val="24"/>
      <w:szCs w:val="20"/>
      <w:lang w:eastAsia="ru-RU"/>
    </w:rPr>
  </w:style>
  <w:style w:type="character" w:customStyle="1" w:styleId="af0">
    <w:name w:val="Дата Знак"/>
    <w:basedOn w:val="a0"/>
    <w:link w:val="af"/>
    <w:uiPriority w:val="99"/>
    <w:rPr>
      <w:rFonts w:ascii="Century" w:eastAsia="リュウミンライト－ＫＬ－等幅" w:hAnsi="Century" w:cs="Times New Roman"/>
      <w:sz w:val="24"/>
      <w:szCs w:val="20"/>
      <w:lang w:eastAsia="ja-JP"/>
    </w:rPr>
  </w:style>
  <w:style w:type="character" w:customStyle="1" w:styleId="a9">
    <w:name w:val="Красная строка Знак"/>
    <w:basedOn w:val="a7"/>
    <w:link w:val="a8"/>
    <w:uiPriority w:val="99"/>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Pr>
      <w:rFonts w:ascii="Times New Roman" w:eastAsia="Times New Roman" w:hAnsi="Times New Roman" w:cs="Times New Roman"/>
      <w:sz w:val="20"/>
      <w:szCs w:val="20"/>
      <w:lang w:eastAsia="ru-RU"/>
    </w:rPr>
  </w:style>
  <w:style w:type="character" w:customStyle="1" w:styleId="aff2">
    <w:name w:val="Текст Знак"/>
    <w:basedOn w:val="a0"/>
    <w:link w:val="aff1"/>
    <w:uiPriority w:val="99"/>
    <w:rPr>
      <w:rFonts w:ascii="Courier New" w:eastAsia="Times New Roman" w:hAnsi="Courier New" w:cs="Times New Roman"/>
      <w:sz w:val="20"/>
      <w:szCs w:val="20"/>
      <w:lang w:eastAsia="ru-RU"/>
    </w:rPr>
  </w:style>
  <w:style w:type="character" w:customStyle="1" w:styleId="afff2">
    <w:name w:val="Без интервала Знак"/>
    <w:basedOn w:val="a0"/>
    <w:link w:val="afff3"/>
    <w:locked/>
    <w:rPr>
      <w:rFonts w:ascii="Arial" w:hAnsi="Arial" w:cs="Arial"/>
      <w:szCs w:val="24"/>
    </w:rPr>
  </w:style>
  <w:style w:type="paragraph" w:styleId="afff3">
    <w:name w:val="No Spacing"/>
    <w:basedOn w:val="a"/>
    <w:link w:val="afff2"/>
    <w:qFormat/>
    <w:pPr>
      <w:spacing w:after="120"/>
      <w:jc w:val="both"/>
    </w:pPr>
    <w:rPr>
      <w:rFonts w:ascii="Arial" w:eastAsiaTheme="minorHAnsi" w:hAnsi="Arial" w:cs="Arial"/>
      <w:sz w:val="22"/>
      <w:szCs w:val="24"/>
      <w:lang w:val="ru-RU"/>
    </w:rPr>
  </w:style>
  <w:style w:type="paragraph" w:styleId="2a">
    <w:name w:val="Quote"/>
    <w:basedOn w:val="a"/>
    <w:next w:val="a"/>
    <w:link w:val="2b"/>
    <w:uiPriority w:val="29"/>
    <w:qFormat/>
    <w:pPr>
      <w:spacing w:after="120"/>
      <w:jc w:val="both"/>
    </w:pPr>
    <w:rPr>
      <w:rFonts w:ascii="Cambria" w:hAnsi="Cambria"/>
      <w:i/>
      <w:iCs/>
      <w:color w:val="5A5A5A"/>
      <w:sz w:val="22"/>
      <w:szCs w:val="24"/>
      <w:lang w:val="ru-RU" w:eastAsia="ru-RU"/>
    </w:rPr>
  </w:style>
  <w:style w:type="character" w:customStyle="1" w:styleId="2b">
    <w:name w:val="Цитата 2 Знак"/>
    <w:basedOn w:val="a0"/>
    <w:link w:val="2a"/>
    <w:uiPriority w:val="29"/>
    <w:rPr>
      <w:rFonts w:ascii="Cambria" w:eastAsia="Times New Roman" w:hAnsi="Cambria" w:cs="Times New Roman"/>
      <w:i/>
      <w:iCs/>
      <w:color w:val="5A5A5A"/>
      <w:szCs w:val="24"/>
      <w:lang w:eastAsia="ru-RU"/>
    </w:rPr>
  </w:style>
  <w:style w:type="paragraph" w:styleId="afff4">
    <w:name w:val="Intense Quote"/>
    <w:basedOn w:val="a"/>
    <w:next w:val="a"/>
    <w:link w:val="afff5"/>
    <w:uiPriority w:val="30"/>
    <w:qFormat/>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jc w:val="both"/>
    </w:pPr>
    <w:rPr>
      <w:rFonts w:ascii="Cambria" w:hAnsi="Cambria"/>
      <w:i/>
      <w:iCs/>
      <w:color w:val="FFFFFF"/>
      <w:sz w:val="24"/>
      <w:szCs w:val="24"/>
      <w:lang w:val="ru-RU" w:eastAsia="ru-RU"/>
    </w:rPr>
  </w:style>
  <w:style w:type="character" w:customStyle="1" w:styleId="afff5">
    <w:name w:val="Выделенная цитата Знак"/>
    <w:basedOn w:val="a0"/>
    <w:link w:val="afff4"/>
    <w:uiPriority w:val="30"/>
    <w:rPr>
      <w:rFonts w:ascii="Cambria" w:eastAsia="Times New Roman" w:hAnsi="Cambria" w:cs="Times New Roman"/>
      <w:i/>
      <w:iCs/>
      <w:color w:val="FFFFFF"/>
      <w:sz w:val="24"/>
      <w:szCs w:val="24"/>
      <w:shd w:val="clear" w:color="auto" w:fill="4F81BD"/>
      <w:lang w:eastAsia="ru-RU"/>
    </w:rPr>
  </w:style>
  <w:style w:type="character" w:customStyle="1" w:styleId="Normal">
    <w:name w:val="Normal Знак"/>
    <w:basedOn w:val="a0"/>
    <w:link w:val="12"/>
    <w:locked/>
    <w:rPr>
      <w:sz w:val="24"/>
      <w:lang w:val="en-GB" w:eastAsia="ru-RU"/>
    </w:rPr>
  </w:style>
  <w:style w:type="paragraph" w:customStyle="1" w:styleId="12">
    <w:name w:val="Обычный1"/>
    <w:link w:val="Normal"/>
    <w:pPr>
      <w:snapToGrid w:val="0"/>
      <w:spacing w:after="0" w:line="240" w:lineRule="auto"/>
    </w:pPr>
    <w:rPr>
      <w:rFonts w:asciiTheme="minorHAnsi" w:eastAsiaTheme="minorHAnsi" w:hAnsiTheme="minorHAnsi" w:cstheme="minorBidi"/>
      <w:sz w:val="24"/>
      <w:szCs w:val="22"/>
      <w:lang w:val="en-GB"/>
    </w:rPr>
  </w:style>
  <w:style w:type="paragraph" w:customStyle="1" w:styleId="xl26">
    <w:name w:val="xl26"/>
    <w:basedOn w:val="a"/>
    <w:uiPriority w:val="99"/>
    <w:pPr>
      <w:pBdr>
        <w:bottom w:val="double" w:sz="6" w:space="0" w:color="auto"/>
      </w:pBdr>
      <w:spacing w:before="100" w:after="100"/>
    </w:pPr>
    <w:rPr>
      <w:rFonts w:ascii="Arial Narrow" w:hAnsi="Arial Narrow"/>
      <w:sz w:val="24"/>
      <w:lang w:val="ru-RU" w:eastAsia="ru-RU"/>
    </w:rPr>
  </w:style>
  <w:style w:type="paragraph" w:customStyle="1" w:styleId="afff6">
    <w:name w:val="Ñòèëü"/>
    <w:uiPriority w:val="99"/>
    <w:pPr>
      <w:widowControl w:val="0"/>
      <w:spacing w:after="0" w:line="240" w:lineRule="auto"/>
    </w:pPr>
    <w:rPr>
      <w:rFonts w:eastAsia="Times New Roman"/>
      <w:spacing w:val="-1"/>
      <w:kern w:val="3276"/>
      <w:position w:val="-1"/>
      <w:sz w:val="24"/>
      <w:lang w:val="en-US"/>
    </w:rPr>
  </w:style>
  <w:style w:type="paragraph" w:customStyle="1" w:styleId="Normal1">
    <w:name w:val="Normal1"/>
    <w:uiPriority w:val="99"/>
    <w:pPr>
      <w:snapToGrid w:val="0"/>
      <w:spacing w:after="0" w:line="240" w:lineRule="auto"/>
    </w:pPr>
    <w:rPr>
      <w:rFonts w:eastAsia="Times New Roman"/>
      <w:sz w:val="24"/>
      <w:lang w:val="en-GB"/>
    </w:rPr>
  </w:style>
  <w:style w:type="paragraph" w:customStyle="1" w:styleId="TOC-1">
    <w:name w:val="TOC-1"/>
    <w:uiPriority w:val="99"/>
    <w:pPr>
      <w:tabs>
        <w:tab w:val="left" w:pos="360"/>
      </w:tabs>
      <w:spacing w:after="0" w:line="240" w:lineRule="auto"/>
      <w:ind w:left="360" w:hanging="360"/>
    </w:pPr>
    <w:rPr>
      <w:rFonts w:ascii="Copperplate Gothic Bold" w:eastAsia="Times New Roman" w:hAnsi="Copperplate Gothic Bold"/>
      <w:color w:val="0000FF"/>
      <w:sz w:val="32"/>
      <w:lang w:val="en-US" w:eastAsia="en-US"/>
    </w:rPr>
  </w:style>
  <w:style w:type="paragraph" w:customStyle="1" w:styleId="TOC-3">
    <w:name w:val="TOC-3"/>
    <w:basedOn w:val="TOC-1"/>
    <w:uiPriority w:val="99"/>
    <w:rPr>
      <w:rFonts w:ascii="Copperplate Gothic Light" w:hAnsi="Copperplate Gothic Light"/>
      <w:i/>
      <w:sz w:val="16"/>
    </w:rPr>
  </w:style>
  <w:style w:type="paragraph" w:customStyle="1" w:styleId="NormalNormal1">
    <w:name w:val="Normal.Normal1"/>
    <w:uiPriority w:val="99"/>
    <w:pPr>
      <w:spacing w:after="0" w:line="240" w:lineRule="auto"/>
    </w:pPr>
    <w:rPr>
      <w:rFonts w:eastAsia="Times New Roman"/>
      <w:lang w:val="en-US" w:eastAsia="en-US"/>
    </w:rPr>
  </w:style>
  <w:style w:type="paragraph" w:customStyle="1" w:styleId="TOCBase">
    <w:name w:val="TOC Base"/>
    <w:basedOn w:val="NormalNormal1"/>
    <w:uiPriority w:val="99"/>
    <w:pPr>
      <w:tabs>
        <w:tab w:val="right" w:leader="dot" w:pos="6480"/>
      </w:tabs>
      <w:spacing w:after="240" w:line="240" w:lineRule="atLeast"/>
    </w:pPr>
    <w:rPr>
      <w:rFonts w:ascii="Arial" w:hAnsi="Arial"/>
      <w:spacing w:val="-5"/>
    </w:rPr>
  </w:style>
  <w:style w:type="paragraph" w:customStyle="1" w:styleId="etap1">
    <w:name w:val="etap1"/>
    <w:basedOn w:val="NormalNormal1"/>
    <w:uiPriority w:val="99"/>
    <w:pPr>
      <w:spacing w:line="300" w:lineRule="atLeast"/>
      <w:jc w:val="both"/>
    </w:pPr>
  </w:style>
  <w:style w:type="paragraph" w:customStyle="1" w:styleId="Document1">
    <w:name w:val="Document 1"/>
    <w:uiPriority w:val="99"/>
    <w:pPr>
      <w:keepNext/>
      <w:keepLines/>
      <w:widowControl w:val="0"/>
      <w:tabs>
        <w:tab w:val="left" w:pos="-720"/>
      </w:tabs>
      <w:suppressAutoHyphens/>
      <w:spacing w:after="0" w:line="240" w:lineRule="auto"/>
    </w:pPr>
    <w:rPr>
      <w:rFonts w:ascii="RomanCyr" w:eastAsia="Times New Roman" w:hAnsi="RomanCyr"/>
      <w:sz w:val="28"/>
      <w:lang w:val="en-US" w:eastAsia="en-US"/>
    </w:rPr>
  </w:style>
  <w:style w:type="paragraph" w:customStyle="1" w:styleId="xl24">
    <w:name w:val="xl24"/>
    <w:basedOn w:val="a"/>
    <w:uiPriority w:val="99"/>
    <w:pPr>
      <w:spacing w:before="100" w:beforeAutospacing="1" w:after="100" w:afterAutospacing="1"/>
      <w:jc w:val="center"/>
    </w:pPr>
    <w:rPr>
      <w:rFonts w:ascii="Arial Unicode MS" w:hAnsi="Arial Unicode MS"/>
      <w:sz w:val="24"/>
      <w:szCs w:val="24"/>
      <w:lang w:val="en-GB"/>
    </w:rPr>
  </w:style>
  <w:style w:type="paragraph" w:customStyle="1" w:styleId="xl25">
    <w:name w:val="xl25"/>
    <w:basedOn w:val="a"/>
    <w:uiPriority w:val="99"/>
    <w:pPr>
      <w:pBdr>
        <w:top w:val="single" w:sz="4" w:space="0" w:color="auto"/>
        <w:lef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27">
    <w:name w:val="xl27"/>
    <w:basedOn w:val="a"/>
    <w:uiPriority w:val="99"/>
    <w:pPr>
      <w:pBdr>
        <w:left w:val="single" w:sz="4" w:space="0" w:color="auto"/>
      </w:pBdr>
      <w:spacing w:before="100" w:beforeAutospacing="1" w:after="100" w:afterAutospacing="1"/>
    </w:pPr>
    <w:rPr>
      <w:rFonts w:ascii="Arial Unicode MS" w:hAnsi="Arial Unicode MS"/>
      <w:sz w:val="24"/>
      <w:szCs w:val="24"/>
      <w:lang w:val="en-GB"/>
    </w:rPr>
  </w:style>
  <w:style w:type="paragraph" w:customStyle="1" w:styleId="xl28">
    <w:name w:val="xl28"/>
    <w:basedOn w:val="a"/>
    <w:uiPriority w:val="99"/>
    <w:pPr>
      <w:pBdr>
        <w:right w:val="single" w:sz="4" w:space="0" w:color="auto"/>
      </w:pBdr>
      <w:spacing w:before="100" w:beforeAutospacing="1" w:after="100" w:afterAutospacing="1"/>
    </w:pPr>
    <w:rPr>
      <w:rFonts w:ascii="Arial Unicode MS" w:hAnsi="Arial Unicode MS"/>
      <w:sz w:val="24"/>
      <w:szCs w:val="24"/>
      <w:lang w:val="en-GB"/>
    </w:rPr>
  </w:style>
  <w:style w:type="paragraph" w:customStyle="1" w:styleId="xl29">
    <w:name w:val="xl29"/>
    <w:basedOn w:val="a"/>
    <w:uiPriority w:val="99"/>
    <w:pPr>
      <w:pBdr>
        <w:lef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30">
    <w:name w:val="xl30"/>
    <w:basedOn w:val="a"/>
    <w:uiPriority w:val="99"/>
    <w:pPr>
      <w:pBdr>
        <w:left w:val="single" w:sz="4" w:space="0" w:color="auto"/>
        <w:bottom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31">
    <w:name w:val="xl31"/>
    <w:basedOn w:val="a"/>
    <w:uiPriority w:val="99"/>
    <w:qFormat/>
    <w:pPr>
      <w:pBdr>
        <w:bottom w:val="single" w:sz="4"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32">
    <w:name w:val="xl32"/>
    <w:basedOn w:val="a"/>
    <w:uiPriority w:val="99"/>
    <w:qFormat/>
    <w:pPr>
      <w:pBdr>
        <w:top w:val="single" w:sz="4" w:space="0" w:color="auto"/>
        <w:bottom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33">
    <w:name w:val="xl33"/>
    <w:basedOn w:val="a"/>
    <w:uiPriority w:val="99"/>
    <w:qFormat/>
    <w:pPr>
      <w:pBdr>
        <w:top w:val="single" w:sz="4" w:space="0" w:color="auto"/>
        <w:bottom w:val="single" w:sz="4" w:space="0" w:color="auto"/>
      </w:pBdr>
      <w:spacing w:before="100" w:beforeAutospacing="1" w:after="100" w:afterAutospacing="1"/>
    </w:pPr>
    <w:rPr>
      <w:rFonts w:ascii="Arial Unicode MS" w:hAnsi="Arial Unicode MS"/>
      <w:sz w:val="24"/>
      <w:szCs w:val="24"/>
      <w:lang w:val="en-GB"/>
    </w:rPr>
  </w:style>
  <w:style w:type="paragraph" w:customStyle="1" w:styleId="xl34">
    <w:name w:val="xl34"/>
    <w:basedOn w:val="a"/>
    <w:uiPriority w:val="99"/>
    <w:qFormat/>
    <w:pPr>
      <w:pBdr>
        <w:top w:val="single" w:sz="4" w:space="0" w:color="auto"/>
        <w:left w:val="single" w:sz="4" w:space="0" w:color="auto"/>
        <w:bottom w:val="single" w:sz="4" w:space="0" w:color="auto"/>
      </w:pBdr>
      <w:spacing w:before="100" w:beforeAutospacing="1" w:after="100" w:afterAutospacing="1"/>
    </w:pPr>
    <w:rPr>
      <w:b/>
      <w:bCs/>
      <w:sz w:val="24"/>
      <w:szCs w:val="24"/>
      <w:lang w:val="en-GB"/>
    </w:rPr>
  </w:style>
  <w:style w:type="paragraph" w:customStyle="1" w:styleId="xl35">
    <w:name w:val="xl35"/>
    <w:basedOn w:val="a"/>
    <w:uiPriority w:val="99"/>
    <w:qFormat/>
    <w:pPr>
      <w:pBdr>
        <w:top w:val="single" w:sz="4" w:space="0" w:color="auto"/>
        <w:bottom w:val="single" w:sz="4"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36">
    <w:name w:val="xl36"/>
    <w:basedOn w:val="a"/>
    <w:uiPriority w:val="99"/>
    <w:qFormat/>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37">
    <w:name w:val="xl37"/>
    <w:basedOn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38">
    <w:name w:val="xl38"/>
    <w:basedOn w:val="a"/>
    <w:uiPriority w:val="99"/>
    <w:qFormat/>
    <w:pPr>
      <w:pBdr>
        <w:bottom w:val="single" w:sz="4" w:space="0" w:color="auto"/>
        <w:right w:val="single" w:sz="4" w:space="0" w:color="auto"/>
      </w:pBdr>
      <w:spacing w:before="100" w:beforeAutospacing="1" w:after="100" w:afterAutospacing="1"/>
    </w:pPr>
    <w:rPr>
      <w:b/>
      <w:bCs/>
      <w:sz w:val="24"/>
      <w:szCs w:val="24"/>
      <w:lang w:val="en-GB"/>
    </w:rPr>
  </w:style>
  <w:style w:type="paragraph" w:customStyle="1" w:styleId="xl39">
    <w:name w:val="xl39"/>
    <w:basedOn w:val="a"/>
    <w:uiPriority w:val="99"/>
    <w:qFormat/>
    <w:pPr>
      <w:pBdr>
        <w:left w:val="single" w:sz="4" w:space="0" w:color="auto"/>
        <w:bottom w:val="single" w:sz="4" w:space="0" w:color="auto"/>
      </w:pBdr>
      <w:spacing w:before="100" w:beforeAutospacing="1" w:after="100" w:afterAutospacing="1"/>
    </w:pPr>
    <w:rPr>
      <w:b/>
      <w:bCs/>
      <w:sz w:val="24"/>
      <w:szCs w:val="24"/>
      <w:lang w:val="en-GB"/>
    </w:rPr>
  </w:style>
  <w:style w:type="paragraph" w:customStyle="1" w:styleId="xl40">
    <w:name w:val="xl40"/>
    <w:basedOn w:val="a"/>
    <w:uiPriority w:val="99"/>
    <w:qFormat/>
    <w:pPr>
      <w:pBdr>
        <w:top w:val="single" w:sz="4" w:space="0" w:color="auto"/>
        <w:left w:val="single" w:sz="4" w:space="0" w:color="auto"/>
        <w:right w:val="double" w:sz="6" w:space="0" w:color="auto"/>
      </w:pBdr>
      <w:spacing w:before="100" w:beforeAutospacing="1" w:after="100" w:afterAutospacing="1"/>
      <w:jc w:val="center"/>
    </w:pPr>
    <w:rPr>
      <w:rFonts w:ascii="Arial Unicode MS" w:hAnsi="Arial Unicode MS"/>
      <w:sz w:val="24"/>
      <w:szCs w:val="24"/>
      <w:lang w:val="en-GB"/>
    </w:rPr>
  </w:style>
  <w:style w:type="paragraph" w:customStyle="1" w:styleId="xl41">
    <w:name w:val="xl41"/>
    <w:basedOn w:val="a"/>
    <w:uiPriority w:val="99"/>
    <w:qFormat/>
    <w:pPr>
      <w:pBdr>
        <w:left w:val="single" w:sz="4" w:space="0" w:color="auto"/>
        <w:bottom w:val="single" w:sz="4" w:space="0" w:color="auto"/>
        <w:right w:val="double" w:sz="6" w:space="0" w:color="auto"/>
      </w:pBdr>
      <w:spacing w:before="100" w:beforeAutospacing="1" w:after="100" w:afterAutospacing="1"/>
      <w:jc w:val="center"/>
    </w:pPr>
    <w:rPr>
      <w:rFonts w:ascii="Arial Unicode MS" w:hAnsi="Arial Unicode MS"/>
      <w:sz w:val="24"/>
      <w:szCs w:val="24"/>
      <w:lang w:val="en-GB"/>
    </w:rPr>
  </w:style>
  <w:style w:type="paragraph" w:customStyle="1" w:styleId="xl42">
    <w:name w:val="xl42"/>
    <w:basedOn w:val="a"/>
    <w:uiPriority w:val="99"/>
    <w:qFormat/>
    <w:pPr>
      <w:pBdr>
        <w:right w:val="double" w:sz="6" w:space="0" w:color="auto"/>
      </w:pBdr>
      <w:spacing w:before="100" w:beforeAutospacing="1" w:after="100" w:afterAutospacing="1"/>
      <w:jc w:val="center"/>
    </w:pPr>
    <w:rPr>
      <w:rFonts w:ascii="Arial Unicode MS" w:hAnsi="Arial Unicode MS"/>
      <w:sz w:val="24"/>
      <w:szCs w:val="24"/>
      <w:lang w:val="en-GB"/>
    </w:rPr>
  </w:style>
  <w:style w:type="paragraph" w:customStyle="1" w:styleId="xl43">
    <w:name w:val="xl43"/>
    <w:basedOn w:val="a"/>
    <w:uiPriority w:val="99"/>
    <w:qFormat/>
    <w:pPr>
      <w:pBdr>
        <w:left w:val="single" w:sz="4" w:space="0" w:color="auto"/>
        <w:bottom w:val="single" w:sz="4" w:space="0" w:color="auto"/>
      </w:pBdr>
      <w:spacing w:before="100" w:beforeAutospacing="1" w:after="100" w:afterAutospacing="1"/>
    </w:pPr>
    <w:rPr>
      <w:rFonts w:ascii="Arial Unicode MS" w:hAnsi="Arial Unicode MS"/>
      <w:sz w:val="24"/>
      <w:szCs w:val="24"/>
      <w:lang w:val="en-GB"/>
    </w:rPr>
  </w:style>
  <w:style w:type="paragraph" w:customStyle="1" w:styleId="xl44">
    <w:name w:val="xl44"/>
    <w:basedOn w:val="a"/>
    <w:uiPriority w:val="99"/>
    <w:qFormat/>
    <w:pPr>
      <w:pBdr>
        <w:bottom w:val="single" w:sz="4" w:space="0" w:color="auto"/>
      </w:pBdr>
      <w:spacing w:before="100" w:beforeAutospacing="1" w:after="100" w:afterAutospacing="1"/>
    </w:pPr>
    <w:rPr>
      <w:b/>
      <w:bCs/>
      <w:sz w:val="24"/>
      <w:szCs w:val="24"/>
      <w:lang w:val="en-GB"/>
    </w:rPr>
  </w:style>
  <w:style w:type="paragraph" w:customStyle="1" w:styleId="xl45">
    <w:name w:val="xl45"/>
    <w:basedOn w:val="a"/>
    <w:uiPriority w:val="99"/>
    <w:qFormat/>
    <w:pPr>
      <w:pBdr>
        <w:left w:val="single" w:sz="4" w:space="0" w:color="auto"/>
      </w:pBdr>
      <w:spacing w:before="100" w:beforeAutospacing="1" w:after="100" w:afterAutospacing="1"/>
    </w:pPr>
    <w:rPr>
      <w:b/>
      <w:bCs/>
      <w:sz w:val="24"/>
      <w:szCs w:val="24"/>
      <w:lang w:val="en-GB"/>
    </w:rPr>
  </w:style>
  <w:style w:type="paragraph" w:customStyle="1" w:styleId="xl46">
    <w:name w:val="xl46"/>
    <w:basedOn w:val="a"/>
    <w:uiPriority w:val="99"/>
    <w:qFormat/>
    <w:pPr>
      <w:pBdr>
        <w:left w:val="single" w:sz="4" w:space="0" w:color="auto"/>
        <w:right w:val="double" w:sz="6" w:space="0" w:color="auto"/>
      </w:pBdr>
      <w:spacing w:before="100" w:beforeAutospacing="1" w:after="100" w:afterAutospacing="1"/>
      <w:jc w:val="center"/>
    </w:pPr>
    <w:rPr>
      <w:rFonts w:ascii="Arial Unicode MS" w:hAnsi="Arial Unicode MS"/>
      <w:sz w:val="24"/>
      <w:szCs w:val="24"/>
      <w:lang w:val="en-GB"/>
    </w:rPr>
  </w:style>
  <w:style w:type="paragraph" w:customStyle="1" w:styleId="xl47">
    <w:name w:val="xl47"/>
    <w:basedOn w:val="a"/>
    <w:uiPriority w:val="99"/>
    <w:qFormat/>
    <w:pPr>
      <w:spacing w:before="100" w:beforeAutospacing="1" w:after="100" w:afterAutospacing="1"/>
    </w:pPr>
    <w:rPr>
      <w:i/>
      <w:iCs/>
      <w:sz w:val="16"/>
      <w:szCs w:val="16"/>
      <w:lang w:val="en-GB"/>
    </w:rPr>
  </w:style>
  <w:style w:type="paragraph" w:customStyle="1" w:styleId="xl48">
    <w:name w:val="xl48"/>
    <w:basedOn w:val="a"/>
    <w:uiPriority w:val="99"/>
    <w:qFormat/>
    <w:pPr>
      <w:pBdr>
        <w:left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49">
    <w:name w:val="xl49"/>
    <w:basedOn w:val="a"/>
    <w:uiPriority w:val="99"/>
    <w:qFormat/>
    <w:pPr>
      <w:pBdr>
        <w:top w:val="single" w:sz="4" w:space="0" w:color="auto"/>
        <w:left w:val="single" w:sz="4"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50">
    <w:name w:val="xl50"/>
    <w:basedOn w:val="a"/>
    <w:uiPriority w:val="99"/>
    <w:qFormat/>
    <w:pPr>
      <w:pBdr>
        <w:left w:val="single" w:sz="4" w:space="0" w:color="auto"/>
        <w:bottom w:val="single" w:sz="4"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51">
    <w:name w:val="xl51"/>
    <w:basedOn w:val="a"/>
    <w:uiPriority w:val="99"/>
    <w:qFormat/>
    <w:pPr>
      <w:pBdr>
        <w:left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52">
    <w:name w:val="xl52"/>
    <w:basedOn w:val="a"/>
    <w:uiPriority w:val="99"/>
    <w:qFormat/>
    <w:pPr>
      <w:pBdr>
        <w:bottom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53">
    <w:name w:val="xl53"/>
    <w:basedOn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54">
    <w:name w:val="xl54"/>
    <w:basedOn w:val="a"/>
    <w:uiPriority w:val="99"/>
    <w:qFormat/>
    <w:pPr>
      <w:pBdr>
        <w:left w:val="double" w:sz="6"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55">
    <w:name w:val="xl55"/>
    <w:basedOn w:val="a"/>
    <w:uiPriority w:val="99"/>
    <w:qFormat/>
    <w:pPr>
      <w:pBdr>
        <w:left w:val="double" w:sz="6"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56">
    <w:name w:val="xl56"/>
    <w:basedOn w:val="a"/>
    <w:uiPriority w:val="99"/>
    <w:qFormat/>
    <w:pPr>
      <w:pBdr>
        <w:left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57">
    <w:name w:val="xl57"/>
    <w:basedOn w:val="a"/>
    <w:uiPriority w:val="99"/>
    <w:qFormat/>
    <w:pPr>
      <w:pBdr>
        <w:left w:val="double" w:sz="6" w:space="0" w:color="auto"/>
        <w:bottom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58">
    <w:name w:val="xl58"/>
    <w:basedOn w:val="a"/>
    <w:uiPriority w:val="99"/>
    <w:qFormat/>
    <w:pPr>
      <w:pBdr>
        <w:top w:val="single" w:sz="4" w:space="0" w:color="auto"/>
        <w:left w:val="double" w:sz="6"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59">
    <w:name w:val="xl59"/>
    <w:basedOn w:val="a"/>
    <w:uiPriority w:val="99"/>
    <w:qFormat/>
    <w:pPr>
      <w:pBdr>
        <w:top w:val="single" w:sz="4" w:space="0" w:color="auto"/>
        <w:left w:val="single" w:sz="4" w:space="0" w:color="auto"/>
        <w:right w:val="double" w:sz="6" w:space="0" w:color="auto"/>
      </w:pBdr>
      <w:spacing w:before="100" w:beforeAutospacing="1" w:after="100" w:afterAutospacing="1"/>
    </w:pPr>
    <w:rPr>
      <w:rFonts w:ascii="Arial Unicode MS" w:hAnsi="Arial Unicode MS"/>
      <w:sz w:val="24"/>
      <w:szCs w:val="24"/>
      <w:lang w:val="en-GB"/>
    </w:rPr>
  </w:style>
  <w:style w:type="paragraph" w:customStyle="1" w:styleId="xl60">
    <w:name w:val="xl60"/>
    <w:basedOn w:val="a"/>
    <w:uiPriority w:val="99"/>
    <w:qFormat/>
    <w:pPr>
      <w:pBdr>
        <w:left w:val="double" w:sz="6"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61">
    <w:name w:val="xl61"/>
    <w:basedOn w:val="a"/>
    <w:uiPriority w:val="99"/>
    <w:qFormat/>
    <w:pPr>
      <w:pBdr>
        <w:left w:val="single" w:sz="4"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62">
    <w:name w:val="xl62"/>
    <w:basedOn w:val="a"/>
    <w:uiPriority w:val="99"/>
    <w:qFormat/>
    <w:pPr>
      <w:pBdr>
        <w:left w:val="single" w:sz="4" w:space="0" w:color="auto"/>
        <w:right w:val="double" w:sz="6" w:space="0" w:color="auto"/>
      </w:pBdr>
      <w:spacing w:before="100" w:beforeAutospacing="1" w:after="100" w:afterAutospacing="1"/>
    </w:pPr>
    <w:rPr>
      <w:rFonts w:ascii="Arial Unicode MS" w:hAnsi="Arial Unicode MS"/>
      <w:sz w:val="24"/>
      <w:szCs w:val="24"/>
      <w:lang w:val="en-GB"/>
    </w:rPr>
  </w:style>
  <w:style w:type="paragraph" w:customStyle="1" w:styleId="xl63">
    <w:name w:val="xl63"/>
    <w:basedOn w:val="a"/>
    <w:uiPriority w:val="99"/>
    <w:qFormat/>
    <w:pPr>
      <w:pBdr>
        <w:left w:val="double" w:sz="6" w:space="0" w:color="auto"/>
        <w:bottom w:val="single" w:sz="4"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64">
    <w:name w:val="xl64"/>
    <w:basedOn w:val="a"/>
    <w:uiPriority w:val="99"/>
    <w:qFormat/>
    <w:pPr>
      <w:spacing w:before="100" w:beforeAutospacing="1" w:after="100" w:afterAutospacing="1"/>
      <w:jc w:val="right"/>
    </w:pPr>
    <w:rPr>
      <w:rFonts w:ascii="Arial Unicode MS" w:hAnsi="Arial Unicode MS"/>
      <w:sz w:val="24"/>
      <w:szCs w:val="24"/>
      <w:lang w:val="en-GB"/>
    </w:rPr>
  </w:style>
  <w:style w:type="paragraph" w:customStyle="1" w:styleId="xl65">
    <w:name w:val="xl65"/>
    <w:basedOn w:val="a"/>
    <w:uiPriority w:val="99"/>
    <w:qFormat/>
    <w:pPr>
      <w:spacing w:before="100" w:beforeAutospacing="1" w:after="100" w:afterAutospacing="1"/>
      <w:jc w:val="center"/>
    </w:pPr>
    <w:rPr>
      <w:b/>
      <w:bCs/>
      <w:sz w:val="24"/>
      <w:szCs w:val="24"/>
      <w:lang w:val="en-GB"/>
    </w:rPr>
  </w:style>
  <w:style w:type="paragraph" w:customStyle="1" w:styleId="xl66">
    <w:name w:val="xl66"/>
    <w:basedOn w:val="a"/>
    <w:uiPriority w:val="99"/>
    <w:qFormat/>
    <w:pPr>
      <w:pBdr>
        <w:left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67">
    <w:name w:val="xl67"/>
    <w:basedOn w:val="a"/>
    <w:uiPriority w:val="99"/>
    <w:qFormat/>
    <w:pPr>
      <w:pBdr>
        <w:left w:val="double" w:sz="6" w:space="0" w:color="auto"/>
      </w:pBdr>
      <w:spacing w:before="100" w:beforeAutospacing="1" w:after="100" w:afterAutospacing="1"/>
      <w:jc w:val="center"/>
    </w:pPr>
    <w:rPr>
      <w:rFonts w:ascii="Arial Unicode MS" w:hAnsi="Arial Unicode MS"/>
      <w:sz w:val="24"/>
      <w:szCs w:val="24"/>
      <w:lang w:val="en-GB"/>
    </w:rPr>
  </w:style>
  <w:style w:type="paragraph" w:customStyle="1" w:styleId="xl68">
    <w:name w:val="xl68"/>
    <w:basedOn w:val="a"/>
    <w:uiPriority w:val="99"/>
    <w:qFormat/>
    <w:pPr>
      <w:pBdr>
        <w:lef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69">
    <w:name w:val="xl69"/>
    <w:basedOn w:val="a"/>
    <w:uiPriority w:val="99"/>
    <w:qFormat/>
    <w:pPr>
      <w:pBdr>
        <w:top w:val="single" w:sz="4" w:space="0" w:color="auto"/>
        <w:left w:val="double" w:sz="6" w:space="0" w:color="auto"/>
      </w:pBdr>
      <w:spacing w:before="100" w:beforeAutospacing="1" w:after="100" w:afterAutospacing="1"/>
    </w:pPr>
    <w:rPr>
      <w:rFonts w:ascii="Arial Unicode MS" w:hAnsi="Arial Unicode MS"/>
      <w:sz w:val="24"/>
      <w:szCs w:val="24"/>
      <w:lang w:val="en-GB"/>
    </w:rPr>
  </w:style>
  <w:style w:type="paragraph" w:customStyle="1" w:styleId="xl70">
    <w:name w:val="xl70"/>
    <w:basedOn w:val="a"/>
    <w:uiPriority w:val="99"/>
    <w:qFormat/>
    <w:pPr>
      <w:pBdr>
        <w:left w:val="double" w:sz="6" w:space="0" w:color="auto"/>
      </w:pBdr>
      <w:spacing w:before="100" w:beforeAutospacing="1" w:after="100" w:afterAutospacing="1"/>
    </w:pPr>
    <w:rPr>
      <w:rFonts w:ascii="Arial Unicode MS" w:hAnsi="Arial Unicode MS"/>
      <w:sz w:val="24"/>
      <w:szCs w:val="24"/>
      <w:lang w:val="en-GB"/>
    </w:rPr>
  </w:style>
  <w:style w:type="paragraph" w:customStyle="1" w:styleId="xl71">
    <w:name w:val="xl71"/>
    <w:basedOn w:val="a"/>
    <w:uiPriority w:val="99"/>
    <w:qFormat/>
    <w:pPr>
      <w:pBdr>
        <w:left w:val="double" w:sz="6" w:space="0" w:color="auto"/>
        <w:bottom w:val="single" w:sz="4" w:space="0" w:color="auto"/>
      </w:pBdr>
      <w:spacing w:before="100" w:beforeAutospacing="1" w:after="100" w:afterAutospacing="1"/>
    </w:pPr>
    <w:rPr>
      <w:rFonts w:ascii="Arial Unicode MS" w:hAnsi="Arial Unicode MS"/>
      <w:sz w:val="24"/>
      <w:szCs w:val="24"/>
      <w:lang w:val="en-GB"/>
    </w:rPr>
  </w:style>
  <w:style w:type="paragraph" w:customStyle="1" w:styleId="xl72">
    <w:name w:val="xl72"/>
    <w:basedOn w:val="a"/>
    <w:uiPriority w:val="99"/>
    <w:qFormat/>
    <w:pPr>
      <w:pBdr>
        <w:top w:val="single" w:sz="4"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73">
    <w:name w:val="xl73"/>
    <w:basedOn w:val="a"/>
    <w:uiPriority w:val="99"/>
    <w:qFormat/>
    <w:pPr>
      <w:pBdr>
        <w:right w:val="single" w:sz="4" w:space="0" w:color="auto"/>
      </w:pBdr>
      <w:spacing w:before="100" w:beforeAutospacing="1" w:after="100" w:afterAutospacing="1"/>
    </w:pPr>
    <w:rPr>
      <w:rFonts w:ascii="Arial Unicode MS" w:hAnsi="Arial Unicode MS"/>
      <w:sz w:val="24"/>
      <w:szCs w:val="24"/>
      <w:lang w:val="en-GB"/>
    </w:rPr>
  </w:style>
  <w:style w:type="paragraph" w:customStyle="1" w:styleId="xl74">
    <w:name w:val="xl74"/>
    <w:basedOn w:val="a"/>
    <w:uiPriority w:val="99"/>
    <w:qFormat/>
    <w:pPr>
      <w:pBdr>
        <w:top w:val="single" w:sz="4" w:space="0" w:color="auto"/>
        <w:left w:val="double" w:sz="6"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75">
    <w:name w:val="xl75"/>
    <w:basedOn w:val="a"/>
    <w:uiPriority w:val="99"/>
    <w:qFormat/>
    <w:pPr>
      <w:pBdr>
        <w:left w:val="double" w:sz="6" w:space="0" w:color="auto"/>
        <w:bottom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76">
    <w:name w:val="xl76"/>
    <w:basedOn w:val="a"/>
    <w:uiPriority w:val="99"/>
    <w:qFormat/>
    <w:pPr>
      <w:pBdr>
        <w:left w:val="single" w:sz="4" w:space="0" w:color="auto"/>
        <w:right w:val="single" w:sz="4" w:space="0" w:color="auto"/>
      </w:pBdr>
      <w:spacing w:before="100" w:beforeAutospacing="1" w:after="100" w:afterAutospacing="1"/>
      <w:jc w:val="center"/>
    </w:pPr>
    <w:rPr>
      <w:rFonts w:ascii="Arial Unicode MS" w:hAnsi="Arial Unicode MS"/>
      <w:sz w:val="24"/>
      <w:szCs w:val="24"/>
      <w:lang w:val="en-GB"/>
    </w:rPr>
  </w:style>
  <w:style w:type="paragraph" w:customStyle="1" w:styleId="xl77">
    <w:name w:val="xl77"/>
    <w:basedOn w:val="a"/>
    <w:uiPriority w:val="99"/>
    <w:qFormat/>
    <w:pPr>
      <w:pBdr>
        <w:bottom w:val="single" w:sz="4" w:space="0" w:color="auto"/>
        <w:right w:val="single" w:sz="4" w:space="0" w:color="auto"/>
      </w:pBdr>
      <w:spacing w:before="100" w:beforeAutospacing="1" w:after="100" w:afterAutospacing="1"/>
    </w:pPr>
    <w:rPr>
      <w:rFonts w:ascii="Arial Unicode MS" w:hAnsi="Arial Unicode MS"/>
      <w:sz w:val="24"/>
      <w:szCs w:val="24"/>
      <w:lang w:val="en-GB"/>
    </w:rPr>
  </w:style>
  <w:style w:type="paragraph" w:customStyle="1" w:styleId="xl78">
    <w:name w:val="xl78"/>
    <w:basedOn w:val="a"/>
    <w:uiPriority w:val="99"/>
    <w:qFormat/>
    <w:pPr>
      <w:pBdr>
        <w:top w:val="single" w:sz="4" w:space="0" w:color="auto"/>
        <w:left w:val="single" w:sz="4" w:space="0" w:color="auto"/>
      </w:pBdr>
      <w:shd w:val="clear" w:color="auto" w:fill="C0C0C0"/>
      <w:spacing w:before="100" w:beforeAutospacing="1" w:after="100" w:afterAutospacing="1"/>
    </w:pPr>
    <w:rPr>
      <w:b/>
      <w:bCs/>
      <w:sz w:val="24"/>
      <w:szCs w:val="24"/>
      <w:lang w:val="en-GB"/>
    </w:rPr>
  </w:style>
  <w:style w:type="paragraph" w:customStyle="1" w:styleId="xl79">
    <w:name w:val="xl79"/>
    <w:basedOn w:val="a"/>
    <w:uiPriority w:val="99"/>
    <w:qFormat/>
    <w:pPr>
      <w:pBdr>
        <w:top w:val="single" w:sz="4" w:space="0" w:color="auto"/>
        <w:right w:val="single" w:sz="4" w:space="0" w:color="auto"/>
      </w:pBdr>
      <w:shd w:val="clear" w:color="auto" w:fill="C0C0C0"/>
      <w:spacing w:before="100" w:beforeAutospacing="1" w:after="100" w:afterAutospacing="1"/>
    </w:pPr>
    <w:rPr>
      <w:b/>
      <w:bCs/>
      <w:sz w:val="24"/>
      <w:szCs w:val="24"/>
      <w:lang w:val="en-GB"/>
    </w:rPr>
  </w:style>
  <w:style w:type="paragraph" w:customStyle="1" w:styleId="xl80">
    <w:name w:val="xl80"/>
    <w:basedOn w:val="a"/>
    <w:uiPriority w:val="99"/>
    <w:qFormat/>
    <w:pPr>
      <w:pBdr>
        <w:top w:val="single" w:sz="4" w:space="0" w:color="auto"/>
        <w:left w:val="single" w:sz="4" w:space="0" w:color="auto"/>
        <w:right w:val="double" w:sz="6"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81">
    <w:name w:val="xl81"/>
    <w:basedOn w:val="a"/>
    <w:uiPriority w:val="99"/>
    <w:qFormat/>
    <w:pPr>
      <w:pBdr>
        <w:right w:val="single" w:sz="4"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82">
    <w:name w:val="xl82"/>
    <w:basedOn w:val="a"/>
    <w:uiPriority w:val="99"/>
    <w:qFormat/>
    <w:pPr>
      <w:pBdr>
        <w:left w:val="single" w:sz="4" w:space="0" w:color="auto"/>
        <w:right w:val="single" w:sz="4"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83">
    <w:name w:val="xl83"/>
    <w:basedOn w:val="a"/>
    <w:uiPriority w:val="99"/>
    <w:qFormat/>
    <w:pPr>
      <w:pBdr>
        <w:left w:val="single" w:sz="4" w:space="0" w:color="auto"/>
        <w:right w:val="single" w:sz="4"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84">
    <w:name w:val="xl84"/>
    <w:basedOn w:val="a"/>
    <w:uiPriority w:val="99"/>
    <w:qFormat/>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85">
    <w:name w:val="xl85"/>
    <w:basedOn w:val="a"/>
    <w:uiPriority w:val="99"/>
    <w:qFormat/>
    <w:pPr>
      <w:pBdr>
        <w:left w:val="single" w:sz="4" w:space="0" w:color="auto"/>
      </w:pBdr>
      <w:shd w:val="clear" w:color="auto" w:fill="C0C0C0"/>
      <w:spacing w:before="100" w:beforeAutospacing="1" w:after="100" w:afterAutospacing="1"/>
    </w:pPr>
    <w:rPr>
      <w:rFonts w:ascii="Arial Unicode MS" w:hAnsi="Arial Unicode MS"/>
      <w:sz w:val="24"/>
      <w:szCs w:val="24"/>
      <w:lang w:val="en-GB"/>
    </w:rPr>
  </w:style>
  <w:style w:type="paragraph" w:customStyle="1" w:styleId="xl86">
    <w:name w:val="xl86"/>
    <w:basedOn w:val="a"/>
    <w:uiPriority w:val="99"/>
    <w:qFormat/>
    <w:pPr>
      <w:pBdr>
        <w:right w:val="single" w:sz="4" w:space="0" w:color="auto"/>
      </w:pBdr>
      <w:shd w:val="clear" w:color="auto" w:fill="C0C0C0"/>
      <w:spacing w:before="100" w:beforeAutospacing="1" w:after="100" w:afterAutospacing="1"/>
    </w:pPr>
    <w:rPr>
      <w:rFonts w:ascii="Arial Unicode MS" w:hAnsi="Arial Unicode MS"/>
      <w:sz w:val="24"/>
      <w:szCs w:val="24"/>
      <w:lang w:val="en-GB"/>
    </w:rPr>
  </w:style>
  <w:style w:type="paragraph" w:customStyle="1" w:styleId="xl87">
    <w:name w:val="xl87"/>
    <w:basedOn w:val="a"/>
    <w:uiPriority w:val="99"/>
    <w:qFormat/>
    <w:pPr>
      <w:pBdr>
        <w:right w:val="double" w:sz="6"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88">
    <w:name w:val="xl88"/>
    <w:basedOn w:val="a"/>
    <w:uiPriority w:val="99"/>
    <w:qFormat/>
    <w:pPr>
      <w:pBdr>
        <w:left w:val="double" w:sz="6" w:space="0" w:color="auto"/>
        <w:right w:val="single" w:sz="4"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89">
    <w:name w:val="xl89"/>
    <w:basedOn w:val="a"/>
    <w:uiPriority w:val="99"/>
    <w:qFormat/>
    <w:pPr>
      <w:pBdr>
        <w:left w:val="single" w:sz="4" w:space="0" w:color="auto"/>
        <w:right w:val="single" w:sz="4"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90">
    <w:name w:val="xl90"/>
    <w:basedOn w:val="a"/>
    <w:uiPriority w:val="99"/>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hAnsi="Arial Unicode MS"/>
      <w:sz w:val="24"/>
      <w:szCs w:val="24"/>
      <w:lang w:val="en-GB"/>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92">
    <w:name w:val="xl92"/>
    <w:basedOn w:val="a"/>
    <w:uiPriority w:val="99"/>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hAnsi="Arial Unicode MS"/>
      <w:sz w:val="24"/>
      <w:szCs w:val="24"/>
      <w:lang w:val="en-GB"/>
    </w:rPr>
  </w:style>
  <w:style w:type="paragraph" w:customStyle="1" w:styleId="xl93">
    <w:name w:val="xl93"/>
    <w:basedOn w:val="a"/>
    <w:uiPriority w:val="99"/>
    <w:qFormat/>
    <w:pPr>
      <w:pBdr>
        <w:top w:val="single" w:sz="4" w:space="0" w:color="auto"/>
        <w:left w:val="single" w:sz="4" w:space="0" w:color="auto"/>
        <w:bottom w:val="single" w:sz="4" w:space="0" w:color="auto"/>
      </w:pBdr>
      <w:shd w:val="clear" w:color="auto" w:fill="C0C0C0"/>
      <w:spacing w:before="100" w:beforeAutospacing="1" w:after="100" w:afterAutospacing="1"/>
    </w:pPr>
    <w:rPr>
      <w:b/>
      <w:bCs/>
      <w:sz w:val="24"/>
      <w:szCs w:val="24"/>
      <w:lang w:val="en-GB"/>
    </w:rPr>
  </w:style>
  <w:style w:type="paragraph" w:customStyle="1" w:styleId="xl94">
    <w:name w:val="xl94"/>
    <w:basedOn w:val="a"/>
    <w:uiPriority w:val="99"/>
    <w:qFormat/>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hAnsi="Arial Unicode MS"/>
      <w:sz w:val="24"/>
      <w:szCs w:val="24"/>
      <w:lang w:val="en-GB"/>
    </w:rPr>
  </w:style>
  <w:style w:type="paragraph" w:customStyle="1" w:styleId="Subheading">
    <w:name w:val="Subheading"/>
    <w:uiPriority w:val="99"/>
    <w:qFormat/>
    <w:pPr>
      <w:widowControl w:val="0"/>
      <w:tabs>
        <w:tab w:val="left" w:pos="-720"/>
      </w:tabs>
      <w:suppressAutoHyphens/>
      <w:snapToGrid w:val="0"/>
      <w:spacing w:after="0" w:line="240" w:lineRule="auto"/>
    </w:pPr>
    <w:rPr>
      <w:rFonts w:ascii="Courier New" w:eastAsia="Times New Roman" w:hAnsi="Courier New"/>
      <w:b/>
      <w:sz w:val="24"/>
      <w:lang w:val="en-AU" w:eastAsia="en-US"/>
    </w:rPr>
  </w:style>
  <w:style w:type="paragraph" w:customStyle="1" w:styleId="Pleading">
    <w:name w:val="Pleading"/>
    <w:uiPriority w:val="99"/>
    <w:qFormat/>
    <w:pPr>
      <w:widowControl w:val="0"/>
      <w:tabs>
        <w:tab w:val="left" w:pos="-720"/>
      </w:tabs>
      <w:suppressAutoHyphens/>
      <w:snapToGrid w:val="0"/>
      <w:spacing w:after="0" w:line="-240" w:lineRule="auto"/>
    </w:pPr>
    <w:rPr>
      <w:rFonts w:ascii="Courier New" w:eastAsia="Times New Roman" w:hAnsi="Courier New"/>
      <w:sz w:val="24"/>
      <w:lang w:val="en-AU" w:eastAsia="en-US"/>
    </w:rPr>
  </w:style>
  <w:style w:type="paragraph" w:customStyle="1" w:styleId="c31">
    <w:name w:val="c31"/>
    <w:basedOn w:val="a"/>
    <w:uiPriority w:val="99"/>
    <w:qFormat/>
    <w:pPr>
      <w:widowControl w:val="0"/>
      <w:snapToGrid w:val="0"/>
      <w:jc w:val="center"/>
    </w:pPr>
    <w:rPr>
      <w:rFonts w:ascii="Arial" w:hAnsi="Arial"/>
      <w:b/>
      <w:sz w:val="24"/>
      <w:lang w:val="en-AU"/>
    </w:rPr>
  </w:style>
  <w:style w:type="paragraph" w:customStyle="1" w:styleId="Text12">
    <w:name w:val="Text 12"/>
    <w:uiPriority w:val="99"/>
    <w:pPr>
      <w:spacing w:after="0" w:line="240" w:lineRule="auto"/>
    </w:pPr>
    <w:rPr>
      <w:rFonts w:eastAsia="Times New Roman"/>
      <w:sz w:val="24"/>
      <w:lang w:val="en-US" w:eastAsia="en-US"/>
    </w:rPr>
  </w:style>
  <w:style w:type="paragraph" w:customStyle="1" w:styleId="Normal4">
    <w:name w:val="Normal4"/>
    <w:uiPriority w:val="99"/>
    <w:pPr>
      <w:snapToGrid w:val="0"/>
      <w:spacing w:after="0" w:line="240" w:lineRule="auto"/>
    </w:pPr>
    <w:rPr>
      <w:rFonts w:eastAsia="Times New Roman"/>
      <w:sz w:val="24"/>
      <w:lang w:val="en-GB"/>
    </w:rPr>
  </w:style>
  <w:style w:type="paragraph" w:customStyle="1" w:styleId="Normal5">
    <w:name w:val="Normal5"/>
    <w:uiPriority w:val="99"/>
    <w:pPr>
      <w:snapToGrid w:val="0"/>
      <w:spacing w:after="0" w:line="240" w:lineRule="auto"/>
    </w:pPr>
    <w:rPr>
      <w:rFonts w:eastAsia="Times New Roman"/>
      <w:sz w:val="24"/>
      <w:lang w:val="en-GB"/>
    </w:rPr>
  </w:style>
  <w:style w:type="paragraph" w:customStyle="1" w:styleId="BodyTextIndent21">
    <w:name w:val="Body Text Indent 21"/>
    <w:basedOn w:val="a"/>
    <w:uiPriority w:val="99"/>
    <w:pPr>
      <w:ind w:left="86" w:hanging="86"/>
      <w:jc w:val="both"/>
    </w:pPr>
    <w:rPr>
      <w:b/>
      <w:sz w:val="22"/>
      <w:lang w:val="ru-RU" w:eastAsia="ru-RU"/>
    </w:rPr>
  </w:style>
  <w:style w:type="paragraph" w:customStyle="1" w:styleId="BodyTextIndent32">
    <w:name w:val="Body Text Indent 32"/>
    <w:basedOn w:val="a"/>
    <w:uiPriority w:val="99"/>
    <w:pPr>
      <w:ind w:firstLine="709"/>
      <w:jc w:val="both"/>
    </w:pPr>
    <w:rPr>
      <w:sz w:val="24"/>
      <w:lang w:val="ru-RU" w:eastAsia="ru-RU"/>
    </w:rPr>
  </w:style>
  <w:style w:type="paragraph" w:customStyle="1" w:styleId="12ptc1">
    <w:name w:val="Стиль 12 pt Черный cнизу: (одинарная Авто  1 пт линия От текст..."/>
    <w:basedOn w:val="a"/>
    <w:uiPriority w:val="99"/>
    <w:pPr>
      <w:widowControl w:val="0"/>
      <w:shd w:val="clear" w:color="auto" w:fill="FFFFFF"/>
      <w:autoSpaceDE w:val="0"/>
      <w:autoSpaceDN w:val="0"/>
      <w:adjustRightInd w:val="0"/>
    </w:pPr>
    <w:rPr>
      <w:color w:val="000000"/>
      <w:sz w:val="24"/>
      <w:lang w:val="ru-RU" w:eastAsia="ru-RU"/>
    </w:rPr>
  </w:style>
  <w:style w:type="paragraph" w:customStyle="1" w:styleId="43">
    <w:name w:val="Основной текст 4"/>
    <w:basedOn w:val="aa"/>
    <w:uiPriority w:val="99"/>
    <w:pPr>
      <w:spacing w:after="120"/>
      <w:ind w:left="283"/>
    </w:pPr>
    <w:rPr>
      <w:rFonts w:ascii="Times New Roman" w:hAnsi="Times New Roman"/>
      <w:sz w:val="24"/>
      <w:lang w:eastAsia="ru-RU"/>
    </w:rPr>
  </w:style>
  <w:style w:type="paragraph" w:customStyle="1" w:styleId="afff7">
    <w:name w:val="№ таблицы"/>
    <w:basedOn w:val="a"/>
    <w:uiPriority w:val="99"/>
    <w:pPr>
      <w:jc w:val="both"/>
      <w:outlineLvl w:val="0"/>
    </w:pPr>
    <w:rPr>
      <w:b/>
      <w:color w:val="000000"/>
      <w:lang w:val="ru-RU" w:eastAsia="ru-RU"/>
    </w:rPr>
  </w:style>
  <w:style w:type="paragraph" w:customStyle="1" w:styleId="13">
    <w:name w:val="Абзац списка1"/>
    <w:basedOn w:val="a"/>
    <w:uiPriority w:val="99"/>
    <w:pPr>
      <w:spacing w:after="200" w:line="276" w:lineRule="auto"/>
      <w:ind w:left="720"/>
      <w:contextualSpacing/>
    </w:pPr>
    <w:rPr>
      <w:rFonts w:ascii="Calibri" w:hAnsi="Calibri"/>
      <w:sz w:val="22"/>
      <w:szCs w:val="22"/>
    </w:rPr>
  </w:style>
  <w:style w:type="paragraph" w:customStyle="1" w:styleId="afff8">
    <w:name w:val="основной текст"/>
    <w:basedOn w:val="a"/>
    <w:uiPriority w:val="99"/>
    <w:pPr>
      <w:spacing w:line="360" w:lineRule="auto"/>
      <w:ind w:firstLine="737"/>
      <w:jc w:val="both"/>
    </w:pPr>
    <w:rPr>
      <w:sz w:val="24"/>
      <w:lang w:val="ru-RU" w:eastAsia="ru-RU"/>
    </w:rPr>
  </w:style>
  <w:style w:type="paragraph" w:customStyle="1" w:styleId="afff9">
    <w:name w:val="основной текст Знак"/>
    <w:basedOn w:val="a"/>
    <w:uiPriority w:val="99"/>
    <w:pPr>
      <w:spacing w:line="360" w:lineRule="auto"/>
      <w:ind w:firstLine="709"/>
      <w:jc w:val="both"/>
    </w:pPr>
    <w:rPr>
      <w:sz w:val="24"/>
      <w:szCs w:val="24"/>
      <w:lang w:val="ru-RU" w:eastAsia="ru-RU"/>
    </w:rPr>
  </w:style>
  <w:style w:type="paragraph" w:customStyle="1" w:styleId="afffa">
    <w:name w:val="таблица"/>
    <w:basedOn w:val="a"/>
    <w:next w:val="a"/>
    <w:uiPriority w:val="99"/>
    <w:qFormat/>
    <w:pPr>
      <w:jc w:val="center"/>
    </w:pPr>
    <w:rPr>
      <w:lang w:val="ru-RU" w:eastAsia="ru-RU"/>
    </w:rPr>
  </w:style>
  <w:style w:type="paragraph" w:customStyle="1" w:styleId="Normal3">
    <w:name w:val="Normal3"/>
    <w:uiPriority w:val="99"/>
    <w:pPr>
      <w:snapToGrid w:val="0"/>
      <w:spacing w:before="100" w:after="100" w:line="240" w:lineRule="auto"/>
    </w:pPr>
    <w:rPr>
      <w:rFonts w:eastAsia="Times New Roman"/>
      <w:sz w:val="24"/>
    </w:rPr>
  </w:style>
  <w:style w:type="paragraph" w:customStyle="1" w:styleId="afffb">
    <w:name w:val="обычный"/>
    <w:uiPriority w:val="99"/>
    <w:pPr>
      <w:spacing w:after="0" w:line="360" w:lineRule="auto"/>
      <w:ind w:firstLine="737"/>
      <w:jc w:val="both"/>
    </w:pPr>
    <w:rPr>
      <w:rFonts w:eastAsia="Times New Roman"/>
      <w:sz w:val="24"/>
    </w:rPr>
  </w:style>
  <w:style w:type="paragraph" w:customStyle="1" w:styleId="afffc">
    <w:name w:val="Таблица"/>
    <w:basedOn w:val="a"/>
    <w:uiPriority w:val="99"/>
    <w:pPr>
      <w:jc w:val="center"/>
    </w:pPr>
    <w:rPr>
      <w:lang w:val="ru-RU" w:eastAsia="ru-RU"/>
    </w:rPr>
  </w:style>
  <w:style w:type="paragraph" w:customStyle="1" w:styleId="afffd">
    <w:name w:val="Таблица наименования"/>
    <w:basedOn w:val="a"/>
    <w:uiPriority w:val="99"/>
    <w:pPr>
      <w:snapToGrid w:val="0"/>
      <w:jc w:val="center"/>
    </w:pPr>
    <w:rPr>
      <w:sz w:val="18"/>
      <w:lang w:val="ru-RU" w:eastAsia="ru-RU"/>
    </w:rPr>
  </w:style>
  <w:style w:type="paragraph" w:customStyle="1" w:styleId="IN2A">
    <w:name w:val="IN2A"/>
    <w:basedOn w:val="a"/>
    <w:uiPriority w:val="99"/>
    <w:pPr>
      <w:jc w:val="center"/>
    </w:pPr>
    <w:rPr>
      <w:sz w:val="24"/>
      <w:lang w:val="ru-RU" w:eastAsia="ru-RU"/>
    </w:rPr>
  </w:style>
  <w:style w:type="paragraph" w:customStyle="1" w:styleId="14">
    <w:name w:val="Обычный1 Знак Знак"/>
    <w:uiPriority w:val="99"/>
    <w:pPr>
      <w:spacing w:after="0" w:line="240" w:lineRule="auto"/>
    </w:pPr>
    <w:rPr>
      <w:rFonts w:eastAsia="Times New Roman"/>
      <w:sz w:val="24"/>
    </w:rPr>
  </w:style>
  <w:style w:type="paragraph" w:customStyle="1" w:styleId="37">
    <w:name w:val="Заголовок 3к"/>
    <w:basedOn w:val="a"/>
    <w:uiPriority w:val="99"/>
    <w:pPr>
      <w:keepNext/>
      <w:spacing w:before="120" w:after="240"/>
      <w:ind w:left="1474" w:hanging="737"/>
      <w:jc w:val="both"/>
      <w:outlineLvl w:val="1"/>
    </w:pPr>
    <w:rPr>
      <w:rFonts w:ascii="Arial" w:hAnsi="Arial"/>
      <w:b/>
      <w:bCs/>
      <w:sz w:val="24"/>
      <w:lang w:val="ru-RU" w:eastAsia="ru-RU"/>
    </w:rPr>
  </w:style>
  <w:style w:type="paragraph" w:customStyle="1" w:styleId="Heading21">
    <w:name w:val="Heading 21"/>
    <w:basedOn w:val="a"/>
    <w:next w:val="a"/>
    <w:uiPriority w:val="99"/>
    <w:pPr>
      <w:keepNext/>
      <w:spacing w:before="120"/>
      <w:ind w:left="792" w:hanging="432"/>
      <w:jc w:val="both"/>
      <w:outlineLvl w:val="1"/>
    </w:pPr>
    <w:rPr>
      <w:b/>
      <w:i/>
      <w:sz w:val="24"/>
      <w:lang w:val="ru-RU"/>
    </w:rPr>
  </w:style>
  <w:style w:type="paragraph" w:customStyle="1" w:styleId="Standaardzonderwitregel">
    <w:name w:val="Standaard zonder witregel"/>
    <w:basedOn w:val="a"/>
    <w:next w:val="a"/>
    <w:uiPriority w:val="99"/>
    <w:pPr>
      <w:spacing w:line="300" w:lineRule="atLeast"/>
      <w:jc w:val="both"/>
    </w:pPr>
    <w:rPr>
      <w:rFonts w:ascii="Arial" w:hAnsi="Arial"/>
      <w:lang w:val="en-GB" w:eastAsia="ru-RU"/>
    </w:rPr>
  </w:style>
  <w:style w:type="paragraph" w:customStyle="1" w:styleId="2-para">
    <w:name w:val="2-para"/>
    <w:basedOn w:val="a"/>
    <w:uiPriority w:val="99"/>
    <w:pPr>
      <w:keepLines/>
      <w:tabs>
        <w:tab w:val="left" w:pos="4032"/>
      </w:tabs>
      <w:spacing w:after="180"/>
      <w:jc w:val="both"/>
    </w:pPr>
    <w:rPr>
      <w:sz w:val="24"/>
    </w:rPr>
  </w:style>
  <w:style w:type="paragraph" w:customStyle="1" w:styleId="Heading31">
    <w:name w:val="Heading 31"/>
    <w:basedOn w:val="a"/>
    <w:next w:val="a"/>
    <w:uiPriority w:val="99"/>
    <w:pPr>
      <w:keepNext/>
      <w:spacing w:before="120"/>
      <w:jc w:val="both"/>
      <w:outlineLvl w:val="2"/>
    </w:pPr>
    <w:rPr>
      <w:sz w:val="22"/>
      <w:lang w:val="ru-RU" w:eastAsia="ru-RU"/>
    </w:rPr>
  </w:style>
  <w:style w:type="paragraph" w:customStyle="1" w:styleId="Agip">
    <w:name w:val="Agip"/>
    <w:uiPriority w:val="99"/>
    <w:pPr>
      <w:spacing w:after="120" w:line="240" w:lineRule="auto"/>
      <w:jc w:val="both"/>
    </w:pPr>
    <w:rPr>
      <w:rFonts w:ascii="Arial" w:eastAsia="Times New Roman" w:hAnsi="Arial"/>
    </w:rPr>
  </w:style>
  <w:style w:type="paragraph" w:customStyle="1" w:styleId="-">
    <w:name w:val="Таблица-заголовок"/>
    <w:basedOn w:val="a"/>
    <w:uiPriority w:val="99"/>
    <w:pPr>
      <w:widowControl w:val="0"/>
      <w:snapToGrid w:val="0"/>
      <w:spacing w:before="60" w:after="60"/>
      <w:jc w:val="center"/>
    </w:pPr>
    <w:rPr>
      <w:rFonts w:ascii="Arial" w:hAnsi="Arial"/>
      <w:b/>
      <w:sz w:val="18"/>
      <w:szCs w:val="24"/>
      <w:lang w:val="ru-RU" w:eastAsia="ru-RU"/>
    </w:rPr>
  </w:style>
  <w:style w:type="paragraph" w:customStyle="1" w:styleId="-0">
    <w:name w:val="Таблица-Название"/>
    <w:basedOn w:val="a"/>
    <w:uiPriority w:val="99"/>
    <w:pPr>
      <w:keepNext/>
      <w:keepLines/>
      <w:snapToGrid w:val="0"/>
      <w:spacing w:before="120" w:after="120"/>
      <w:ind w:left="2268" w:hanging="2268"/>
      <w:jc w:val="both"/>
    </w:pPr>
    <w:rPr>
      <w:rFonts w:ascii="Arial" w:hAnsi="Arial"/>
      <w:b/>
      <w:kern w:val="16"/>
      <w:szCs w:val="24"/>
      <w:lang w:val="ru-RU" w:eastAsia="ru-RU"/>
    </w:rPr>
  </w:style>
  <w:style w:type="paragraph" w:customStyle="1" w:styleId="-2">
    <w:name w:val="Таблица-Текст"/>
    <w:basedOn w:val="a"/>
    <w:uiPriority w:val="99"/>
    <w:pPr>
      <w:widowControl w:val="0"/>
      <w:snapToGrid w:val="0"/>
      <w:spacing w:before="40" w:after="40"/>
      <w:jc w:val="both"/>
    </w:pPr>
    <w:rPr>
      <w:rFonts w:ascii="Arial" w:hAnsi="Arial"/>
      <w:sz w:val="16"/>
      <w:szCs w:val="24"/>
      <w:lang w:val="ru-RU" w:eastAsia="ru-RU"/>
    </w:rPr>
  </w:style>
  <w:style w:type="paragraph" w:customStyle="1" w:styleId="Bullet">
    <w:name w:val="Bullet"/>
    <w:basedOn w:val="a"/>
    <w:uiPriority w:val="99"/>
    <w:pPr>
      <w:widowControl w:val="0"/>
      <w:overflowPunct w:val="0"/>
      <w:autoSpaceDE w:val="0"/>
      <w:autoSpaceDN w:val="0"/>
      <w:adjustRightInd w:val="0"/>
      <w:spacing w:before="60" w:after="60"/>
      <w:ind w:left="2160" w:hanging="720"/>
      <w:jc w:val="both"/>
    </w:pPr>
    <w:rPr>
      <w:sz w:val="22"/>
      <w:lang w:eastAsia="ru-RU"/>
    </w:rPr>
  </w:style>
  <w:style w:type="paragraph" w:customStyle="1" w:styleId="section1">
    <w:name w:val="section1"/>
    <w:basedOn w:val="a"/>
    <w:uiPriority w:val="99"/>
    <w:pPr>
      <w:spacing w:before="100" w:beforeAutospacing="1" w:after="100" w:afterAutospacing="1"/>
    </w:pPr>
    <w:rPr>
      <w:sz w:val="24"/>
      <w:szCs w:val="24"/>
      <w:lang w:val="ru-RU" w:eastAsia="ru-RU"/>
    </w:rPr>
  </w:style>
  <w:style w:type="paragraph" w:customStyle="1" w:styleId="Marker">
    <w:name w:val="Marker"/>
    <w:basedOn w:val="a"/>
    <w:uiPriority w:val="99"/>
    <w:pPr>
      <w:tabs>
        <w:tab w:val="left" w:pos="720"/>
      </w:tabs>
      <w:spacing w:after="120"/>
      <w:ind w:left="720" w:hanging="360"/>
      <w:jc w:val="both"/>
    </w:pPr>
    <w:rPr>
      <w:rFonts w:ascii="Arial" w:hAnsi="Arial"/>
      <w:sz w:val="22"/>
      <w:lang w:val="ru-RU" w:eastAsia="ru-RU"/>
    </w:rPr>
  </w:style>
  <w:style w:type="paragraph" w:customStyle="1" w:styleId="BodyTextIndent22">
    <w:name w:val="Body Text Indent 22"/>
    <w:basedOn w:val="a"/>
    <w:uiPriority w:val="99"/>
    <w:pPr>
      <w:widowControl w:val="0"/>
      <w:ind w:firstLine="720"/>
      <w:jc w:val="both"/>
    </w:pPr>
    <w:rPr>
      <w:b/>
      <w:i/>
      <w:sz w:val="24"/>
      <w:lang w:val="ru-RU" w:eastAsia="ru-RU"/>
    </w:rPr>
  </w:style>
  <w:style w:type="paragraph" w:customStyle="1" w:styleId="afffe">
    <w:name w:val="Стиль основного текста"/>
    <w:basedOn w:val="a"/>
    <w:uiPriority w:val="99"/>
    <w:pPr>
      <w:ind w:firstLine="720"/>
    </w:pPr>
    <w:rPr>
      <w:sz w:val="24"/>
      <w:lang w:val="ru-RU" w:eastAsia="ru-RU"/>
    </w:rPr>
  </w:style>
  <w:style w:type="paragraph" w:customStyle="1" w:styleId="affff">
    <w:name w:val="маркированный список"/>
    <w:basedOn w:val="a"/>
    <w:uiPriority w:val="99"/>
    <w:pPr>
      <w:spacing w:after="120"/>
      <w:ind w:left="720" w:hanging="360"/>
      <w:jc w:val="both"/>
    </w:pPr>
    <w:rPr>
      <w:rFonts w:ascii="Arial" w:hAnsi="Arial"/>
      <w:sz w:val="22"/>
      <w:szCs w:val="22"/>
      <w:lang w:val="ru-RU" w:eastAsia="ru-RU"/>
    </w:rPr>
  </w:style>
  <w:style w:type="paragraph" w:customStyle="1" w:styleId="affff0">
    <w:name w:val="нумерованный список"/>
    <w:basedOn w:val="a"/>
    <w:uiPriority w:val="99"/>
    <w:pPr>
      <w:tabs>
        <w:tab w:val="left" w:pos="1049"/>
      </w:tabs>
      <w:spacing w:after="120"/>
      <w:ind w:left="1049" w:hanging="360"/>
      <w:jc w:val="both"/>
    </w:pPr>
    <w:rPr>
      <w:rFonts w:ascii="Arial" w:hAnsi="Arial"/>
      <w:lang w:val="ru-RU" w:eastAsia="ru-RU"/>
    </w:rPr>
  </w:style>
  <w:style w:type="paragraph" w:customStyle="1" w:styleId="Heading210pt">
    <w:name w:val="Heading 2 + 10 pt"/>
    <w:basedOn w:val="a"/>
    <w:uiPriority w:val="99"/>
    <w:rPr>
      <w:rFonts w:ascii="Arial" w:hAnsi="Arial"/>
      <w:lang w:val="en-GB"/>
    </w:rPr>
  </w:style>
  <w:style w:type="paragraph" w:customStyle="1" w:styleId="Procedure">
    <w:name w:val="Procedure"/>
    <w:uiPriority w:val="99"/>
    <w:pPr>
      <w:tabs>
        <w:tab w:val="left" w:pos="720"/>
        <w:tab w:val="left" w:pos="1440"/>
        <w:tab w:val="left" w:pos="2333"/>
        <w:tab w:val="left" w:pos="3053"/>
      </w:tabs>
      <w:suppressAutoHyphens/>
      <w:spacing w:after="0" w:line="240" w:lineRule="auto"/>
      <w:jc w:val="both"/>
    </w:pPr>
    <w:rPr>
      <w:rFonts w:eastAsia="Times New Roman"/>
      <w:spacing w:val="-3"/>
      <w:sz w:val="24"/>
      <w:lang w:val="en-US" w:eastAsia="en-US"/>
    </w:rPr>
  </w:style>
  <w:style w:type="character" w:customStyle="1" w:styleId="Indent1Char">
    <w:name w:val="Indent 1 Char Знак"/>
    <w:basedOn w:val="a0"/>
    <w:link w:val="Indent1Char0"/>
    <w:uiPriority w:val="99"/>
    <w:locked/>
    <w:rPr>
      <w:rFonts w:ascii="Arial" w:hAnsi="Arial" w:cs="Arial"/>
      <w:sz w:val="24"/>
      <w:szCs w:val="24"/>
    </w:rPr>
  </w:style>
  <w:style w:type="paragraph" w:customStyle="1" w:styleId="Indent1Char0">
    <w:name w:val="Indent 1 Char"/>
    <w:basedOn w:val="a"/>
    <w:link w:val="Indent1Char"/>
    <w:uiPriority w:val="99"/>
    <w:pPr>
      <w:tabs>
        <w:tab w:val="left" w:pos="1049"/>
      </w:tabs>
      <w:ind w:left="720"/>
      <w:jc w:val="both"/>
    </w:pPr>
    <w:rPr>
      <w:rFonts w:ascii="Arial" w:eastAsiaTheme="minorHAnsi" w:hAnsi="Arial" w:cs="Arial"/>
      <w:sz w:val="24"/>
      <w:szCs w:val="24"/>
      <w:lang w:val="ru-RU"/>
    </w:rPr>
  </w:style>
  <w:style w:type="paragraph" w:customStyle="1" w:styleId="Normaltab">
    <w:name w:val="Normal+tab"/>
    <w:basedOn w:val="a"/>
    <w:uiPriority w:val="99"/>
    <w:pPr>
      <w:tabs>
        <w:tab w:val="left" w:pos="840"/>
      </w:tabs>
      <w:spacing w:after="260"/>
      <w:jc w:val="both"/>
    </w:pPr>
    <w:rPr>
      <w:rFonts w:ascii="New Century Schlbk" w:hAnsi="New Century Schlbk"/>
      <w:sz w:val="24"/>
      <w:lang w:val="en-GB" w:eastAsia="ru-RU"/>
    </w:rPr>
  </w:style>
  <w:style w:type="paragraph" w:customStyle="1" w:styleId="82">
    <w:name w:val="Таблица8"/>
    <w:basedOn w:val="a"/>
    <w:uiPriority w:val="99"/>
    <w:pPr>
      <w:keepNext/>
      <w:tabs>
        <w:tab w:val="left" w:pos="648"/>
        <w:tab w:val="left" w:pos="2016"/>
        <w:tab w:val="left" w:pos="3384"/>
        <w:tab w:val="left" w:pos="4752"/>
        <w:tab w:val="left" w:pos="6120"/>
        <w:tab w:val="left" w:pos="7488"/>
        <w:tab w:val="left" w:pos="8856"/>
      </w:tabs>
      <w:autoSpaceDE w:val="0"/>
      <w:autoSpaceDN w:val="0"/>
      <w:spacing w:before="60" w:after="60" w:line="200" w:lineRule="atLeast"/>
      <w:jc w:val="center"/>
    </w:pPr>
    <w:rPr>
      <w:rFonts w:ascii="Arial" w:hAnsi="Arial" w:cs="Arial"/>
      <w:sz w:val="16"/>
      <w:szCs w:val="16"/>
      <w:lang w:val="ru-RU" w:eastAsia="ru-RU"/>
    </w:rPr>
  </w:style>
  <w:style w:type="paragraph" w:customStyle="1" w:styleId="affff1">
    <w:name w:val="Îáû÷íûé"/>
    <w:uiPriority w:val="99"/>
    <w:pPr>
      <w:spacing w:after="0" w:line="240" w:lineRule="auto"/>
    </w:pPr>
    <w:rPr>
      <w:rFonts w:eastAsia="Times New Roman"/>
      <w:lang w:val="en-GB"/>
    </w:rPr>
  </w:style>
  <w:style w:type="paragraph" w:customStyle="1" w:styleId="-3">
    <w:name w:val="РАСЧЕТЫ-СМЕТЫ"/>
    <w:basedOn w:val="a"/>
    <w:uiPriority w:val="99"/>
    <w:pPr>
      <w:ind w:left="720"/>
      <w:jc w:val="center"/>
    </w:pPr>
    <w:rPr>
      <w:b/>
      <w:bCs/>
      <w:caps/>
      <w:sz w:val="24"/>
      <w:lang w:val="ru-RU" w:eastAsia="ru-RU"/>
    </w:rPr>
  </w:style>
  <w:style w:type="paragraph" w:customStyle="1" w:styleId="affff2">
    <w:name w:val="Название_станицы"/>
    <w:basedOn w:val="aa"/>
    <w:uiPriority w:val="99"/>
    <w:pPr>
      <w:tabs>
        <w:tab w:val="left" w:pos="360"/>
      </w:tabs>
      <w:spacing w:before="240" w:after="120"/>
      <w:jc w:val="center"/>
    </w:pPr>
    <w:rPr>
      <w:rFonts w:ascii="Times New Roman" w:hAnsi="Times New Roman"/>
      <w:b/>
      <w:caps/>
      <w:sz w:val="24"/>
      <w:lang w:eastAsia="ru-RU"/>
    </w:rPr>
  </w:style>
  <w:style w:type="paragraph" w:customStyle="1" w:styleId="15">
    <w:name w:val="заголовок 1"/>
    <w:basedOn w:val="a"/>
    <w:next w:val="a"/>
    <w:uiPriority w:val="99"/>
    <w:pPr>
      <w:keepNext/>
      <w:ind w:left="720" w:firstLine="720"/>
      <w:jc w:val="both"/>
    </w:pPr>
    <w:rPr>
      <w:b/>
      <w:sz w:val="24"/>
      <w:lang w:val="ru-RU" w:eastAsia="ru-RU"/>
    </w:rPr>
  </w:style>
  <w:style w:type="paragraph" w:customStyle="1" w:styleId="affff3">
    <w:name w:val="содержание"/>
    <w:basedOn w:val="a"/>
    <w:uiPriority w:val="99"/>
    <w:pPr>
      <w:keepNext/>
      <w:spacing w:before="120" w:after="120"/>
      <w:ind w:left="720"/>
      <w:jc w:val="center"/>
    </w:pPr>
    <w:rPr>
      <w:caps/>
      <w:sz w:val="28"/>
      <w:lang w:val="ru-RU" w:eastAsia="ru-RU"/>
    </w:rPr>
  </w:style>
  <w:style w:type="paragraph" w:customStyle="1" w:styleId="affff4">
    <w:name w:val="рисунок"/>
    <w:basedOn w:val="a"/>
    <w:next w:val="ac"/>
    <w:uiPriority w:val="99"/>
    <w:qFormat/>
    <w:pPr>
      <w:keepNext/>
      <w:tabs>
        <w:tab w:val="left" w:pos="1134"/>
      </w:tabs>
      <w:spacing w:after="120"/>
      <w:jc w:val="center"/>
    </w:pPr>
    <w:rPr>
      <w:rFonts w:ascii="Arial" w:hAnsi="Arial"/>
      <w:b/>
      <w:sz w:val="24"/>
      <w:lang w:val="ru-RU" w:eastAsia="ru-RU"/>
    </w:rPr>
  </w:style>
  <w:style w:type="paragraph" w:customStyle="1" w:styleId="affff5">
    <w:name w:val="примечание_продолжение"/>
    <w:basedOn w:val="a"/>
    <w:uiPriority w:val="99"/>
    <w:rPr>
      <w:lang w:val="ru-RU" w:eastAsia="ru-RU"/>
    </w:rPr>
  </w:style>
  <w:style w:type="paragraph" w:customStyle="1" w:styleId="affff6">
    <w:name w:val="Примечание"/>
    <w:next w:val="affff5"/>
    <w:uiPriority w:val="99"/>
    <w:pPr>
      <w:widowControl w:val="0"/>
      <w:tabs>
        <w:tab w:val="left" w:pos="1491"/>
      </w:tabs>
      <w:spacing w:before="120" w:after="0" w:line="240" w:lineRule="auto"/>
      <w:ind w:left="1491" w:hanging="1491"/>
      <w:jc w:val="both"/>
    </w:pPr>
    <w:rPr>
      <w:rFonts w:eastAsia="Times New Roman"/>
    </w:rPr>
  </w:style>
  <w:style w:type="paragraph" w:customStyle="1" w:styleId="affff7">
    <w:name w:val="Основной текст продолжение"/>
    <w:basedOn w:val="a6"/>
    <w:next w:val="a6"/>
    <w:uiPriority w:val="99"/>
    <w:pPr>
      <w:spacing w:before="120"/>
      <w:ind w:firstLine="709"/>
    </w:pPr>
    <w:rPr>
      <w:szCs w:val="24"/>
      <w:lang w:eastAsia="ru-RU"/>
    </w:rPr>
  </w:style>
  <w:style w:type="paragraph" w:customStyle="1" w:styleId="affff8">
    <w:name w:val="специальный"/>
    <w:basedOn w:val="a"/>
    <w:uiPriority w:val="99"/>
    <w:pPr>
      <w:spacing w:line="200" w:lineRule="exact"/>
    </w:pPr>
    <w:rPr>
      <w:sz w:val="18"/>
      <w:lang w:val="ru-RU" w:eastAsia="ru-RU"/>
    </w:rPr>
  </w:style>
  <w:style w:type="paragraph" w:customStyle="1" w:styleId="affff9">
    <w:name w:val="Название_страницы"/>
    <w:basedOn w:val="a"/>
    <w:uiPriority w:val="99"/>
    <w:pPr>
      <w:spacing w:before="240" w:after="120"/>
      <w:jc w:val="center"/>
    </w:pPr>
    <w:rPr>
      <w:b/>
      <w:caps/>
      <w:sz w:val="24"/>
      <w:lang w:val="ru-RU" w:eastAsia="ru-RU"/>
    </w:rPr>
  </w:style>
  <w:style w:type="paragraph" w:customStyle="1" w:styleId="affffa">
    <w:name w:val="диаметр"/>
    <w:uiPriority w:val="99"/>
    <w:pPr>
      <w:spacing w:after="0" w:line="240" w:lineRule="auto"/>
      <w:ind w:firstLine="709"/>
      <w:jc w:val="both"/>
    </w:pPr>
    <w:rPr>
      <w:rFonts w:eastAsia="Times New Roman"/>
      <w:sz w:val="22"/>
    </w:rPr>
  </w:style>
  <w:style w:type="paragraph" w:customStyle="1" w:styleId="affffb">
    <w:name w:val="Приложение"/>
    <w:next w:val="a6"/>
    <w:uiPriority w:val="99"/>
    <w:pPr>
      <w:pageBreakBefore/>
      <w:spacing w:after="0" w:line="240" w:lineRule="auto"/>
      <w:jc w:val="center"/>
    </w:pPr>
    <w:rPr>
      <w:rFonts w:ascii="Arial" w:eastAsia="Times New Roman" w:hAnsi="Arial"/>
      <w:b/>
      <w:bCs/>
      <w:i/>
      <w:sz w:val="26"/>
    </w:rPr>
  </w:style>
  <w:style w:type="paragraph" w:customStyle="1" w:styleId="affffc">
    <w:name w:val="градус Цельсия"/>
    <w:uiPriority w:val="99"/>
    <w:pPr>
      <w:spacing w:after="0" w:line="240" w:lineRule="auto"/>
      <w:ind w:firstLine="709"/>
      <w:jc w:val="both"/>
    </w:pPr>
    <w:rPr>
      <w:rFonts w:eastAsia="Times New Roman"/>
      <w:sz w:val="22"/>
    </w:rPr>
  </w:style>
  <w:style w:type="paragraph" w:customStyle="1" w:styleId="affffd">
    <w:name w:val="табл_строка"/>
    <w:basedOn w:val="a6"/>
    <w:uiPriority w:val="99"/>
    <w:pPr>
      <w:spacing w:before="120"/>
      <w:jc w:val="center"/>
    </w:pPr>
    <w:rPr>
      <w:szCs w:val="24"/>
      <w:lang w:eastAsia="ru-RU"/>
    </w:rPr>
  </w:style>
  <w:style w:type="paragraph" w:customStyle="1" w:styleId="affffe">
    <w:name w:val="табл_заголовок"/>
    <w:uiPriority w:val="99"/>
    <w:pPr>
      <w:keepNext/>
      <w:keepLines/>
      <w:spacing w:after="0" w:line="240" w:lineRule="auto"/>
      <w:jc w:val="center"/>
    </w:pPr>
    <w:rPr>
      <w:rFonts w:eastAsia="Times New Roman"/>
      <w:sz w:val="24"/>
    </w:rPr>
  </w:style>
  <w:style w:type="paragraph" w:customStyle="1" w:styleId="afffff">
    <w:name w:val="от_ и_ до"/>
    <w:uiPriority w:val="99"/>
    <w:pPr>
      <w:spacing w:after="0" w:line="240" w:lineRule="auto"/>
      <w:ind w:firstLine="709"/>
      <w:jc w:val="both"/>
    </w:pPr>
    <w:rPr>
      <w:rFonts w:eastAsia="Times New Roman"/>
      <w:sz w:val="22"/>
    </w:rPr>
  </w:style>
  <w:style w:type="paragraph" w:customStyle="1" w:styleId="afffff0">
    <w:name w:val="нумерован"/>
    <w:basedOn w:val="a6"/>
    <w:uiPriority w:val="99"/>
    <w:pPr>
      <w:tabs>
        <w:tab w:val="left" w:pos="360"/>
        <w:tab w:val="left" w:pos="1134"/>
      </w:tabs>
      <w:spacing w:line="360" w:lineRule="auto"/>
      <w:ind w:left="360" w:hanging="360"/>
    </w:pPr>
    <w:rPr>
      <w:szCs w:val="24"/>
      <w:lang w:eastAsia="ru-RU"/>
    </w:rPr>
  </w:style>
  <w:style w:type="paragraph" w:customStyle="1" w:styleId="afffff1">
    <w:name w:val="больше_или_равно"/>
    <w:uiPriority w:val="99"/>
    <w:pPr>
      <w:spacing w:after="0" w:line="240" w:lineRule="auto"/>
      <w:ind w:firstLine="709"/>
      <w:jc w:val="both"/>
    </w:pPr>
    <w:rPr>
      <w:rFonts w:eastAsia="Times New Roman"/>
      <w:sz w:val="24"/>
    </w:rPr>
  </w:style>
  <w:style w:type="paragraph" w:customStyle="1" w:styleId="afffff2">
    <w:name w:val="градус"/>
    <w:uiPriority w:val="99"/>
    <w:pPr>
      <w:spacing w:after="0" w:line="240" w:lineRule="auto"/>
      <w:ind w:firstLine="709"/>
      <w:jc w:val="both"/>
    </w:pPr>
    <w:rPr>
      <w:rFonts w:eastAsia="Times New Roman"/>
      <w:sz w:val="24"/>
    </w:rPr>
  </w:style>
  <w:style w:type="paragraph" w:customStyle="1" w:styleId="afffff3">
    <w:name w:val="том"/>
    <w:basedOn w:val="a"/>
    <w:uiPriority w:val="99"/>
    <w:pPr>
      <w:jc w:val="center"/>
    </w:pPr>
    <w:rPr>
      <w:caps/>
      <w:sz w:val="22"/>
      <w:lang w:val="ru-RU" w:eastAsia="ru-RU"/>
    </w:rPr>
  </w:style>
  <w:style w:type="paragraph" w:customStyle="1" w:styleId="afffff4">
    <w:name w:val="Проект"/>
    <w:basedOn w:val="a"/>
    <w:uiPriority w:val="99"/>
    <w:pPr>
      <w:jc w:val="center"/>
    </w:pPr>
    <w:rPr>
      <w:sz w:val="36"/>
      <w:lang w:val="ru-RU" w:eastAsia="ru-RU"/>
    </w:rPr>
  </w:style>
  <w:style w:type="paragraph" w:customStyle="1" w:styleId="afffff5">
    <w:name w:val="рррасчет"/>
    <w:uiPriority w:val="99"/>
    <w:pPr>
      <w:spacing w:after="0" w:line="240" w:lineRule="auto"/>
      <w:ind w:firstLine="709"/>
      <w:jc w:val="both"/>
    </w:pPr>
    <w:rPr>
      <w:rFonts w:eastAsia="Times New Roman"/>
      <w:sz w:val="22"/>
    </w:rPr>
  </w:style>
  <w:style w:type="paragraph" w:customStyle="1" w:styleId="afffff6">
    <w:name w:val="рррасчетзагол"/>
    <w:uiPriority w:val="99"/>
    <w:pPr>
      <w:spacing w:after="0" w:line="240" w:lineRule="auto"/>
      <w:ind w:firstLine="709"/>
      <w:jc w:val="both"/>
    </w:pPr>
    <w:rPr>
      <w:rFonts w:eastAsia="Times New Roman"/>
      <w:sz w:val="22"/>
    </w:rPr>
  </w:style>
  <w:style w:type="paragraph" w:customStyle="1" w:styleId="16">
    <w:name w:val="больше_или_равно1"/>
    <w:uiPriority w:val="99"/>
    <w:pPr>
      <w:spacing w:after="0" w:line="240" w:lineRule="auto"/>
      <w:ind w:firstLine="709"/>
      <w:jc w:val="both"/>
    </w:pPr>
    <w:rPr>
      <w:rFonts w:eastAsia="Times New Roman"/>
      <w:sz w:val="24"/>
    </w:rPr>
  </w:style>
  <w:style w:type="paragraph" w:customStyle="1" w:styleId="17">
    <w:name w:val="градус1"/>
    <w:uiPriority w:val="99"/>
    <w:pPr>
      <w:spacing w:after="0" w:line="240" w:lineRule="auto"/>
      <w:ind w:firstLine="709"/>
      <w:jc w:val="both"/>
    </w:pPr>
    <w:rPr>
      <w:rFonts w:eastAsia="Times New Roman"/>
      <w:sz w:val="24"/>
    </w:rPr>
  </w:style>
  <w:style w:type="paragraph" w:customStyle="1" w:styleId="18">
    <w:name w:val="диаметр1"/>
    <w:uiPriority w:val="99"/>
    <w:pPr>
      <w:spacing w:after="0" w:line="240" w:lineRule="auto"/>
      <w:ind w:firstLine="709"/>
      <w:jc w:val="both"/>
    </w:pPr>
    <w:rPr>
      <w:rFonts w:eastAsia="Times New Roman"/>
      <w:sz w:val="22"/>
    </w:rPr>
  </w:style>
  <w:style w:type="paragraph" w:customStyle="1" w:styleId="19">
    <w:name w:val="от_ и_ до1"/>
    <w:uiPriority w:val="99"/>
    <w:pPr>
      <w:spacing w:after="0" w:line="240" w:lineRule="auto"/>
      <w:ind w:firstLine="709"/>
      <w:jc w:val="both"/>
    </w:pPr>
    <w:rPr>
      <w:rFonts w:eastAsia="Times New Roman"/>
      <w:sz w:val="22"/>
    </w:rPr>
  </w:style>
  <w:style w:type="paragraph" w:customStyle="1" w:styleId="afffff7">
    <w:name w:val="разработчик"/>
    <w:basedOn w:val="aa"/>
    <w:uiPriority w:val="99"/>
    <w:pPr>
      <w:spacing w:before="60"/>
      <w:ind w:left="0"/>
    </w:pPr>
    <w:rPr>
      <w:rFonts w:ascii="Times New Roman" w:hAnsi="Times New Roman"/>
      <w:sz w:val="24"/>
      <w:lang w:eastAsia="ru-RU"/>
    </w:rPr>
  </w:style>
  <w:style w:type="paragraph" w:customStyle="1" w:styleId="Text">
    <w:name w:val="Text"/>
    <w:basedOn w:val="a"/>
    <w:uiPriority w:val="99"/>
    <w:pPr>
      <w:spacing w:after="120"/>
    </w:pPr>
    <w:rPr>
      <w:sz w:val="22"/>
      <w:lang w:val="ru-RU" w:eastAsia="ru-RU"/>
    </w:rPr>
  </w:style>
  <w:style w:type="paragraph" w:customStyle="1" w:styleId="38">
    <w:name w:val="заголовок 3"/>
    <w:basedOn w:val="a"/>
    <w:next w:val="a"/>
    <w:uiPriority w:val="99"/>
    <w:pPr>
      <w:keepNext/>
      <w:jc w:val="center"/>
    </w:pPr>
    <w:rPr>
      <w:sz w:val="24"/>
      <w:lang w:val="ru-RU" w:eastAsia="ru-RU"/>
    </w:rPr>
  </w:style>
  <w:style w:type="paragraph" w:customStyle="1" w:styleId="44">
    <w:name w:val="заголовок 4"/>
    <w:basedOn w:val="a"/>
    <w:next w:val="a"/>
    <w:uiPriority w:val="99"/>
    <w:pPr>
      <w:keepNext/>
      <w:jc w:val="center"/>
    </w:pPr>
    <w:rPr>
      <w:b/>
      <w:sz w:val="24"/>
      <w:lang w:val="ru-RU" w:eastAsia="ru-RU"/>
    </w:rPr>
  </w:style>
  <w:style w:type="paragraph" w:customStyle="1" w:styleId="53">
    <w:name w:val="заголовок 5"/>
    <w:basedOn w:val="a"/>
    <w:next w:val="a"/>
    <w:uiPriority w:val="99"/>
    <w:pPr>
      <w:keepNext/>
      <w:outlineLvl w:val="4"/>
    </w:pPr>
    <w:rPr>
      <w:sz w:val="24"/>
      <w:lang w:val="ru-RU" w:eastAsia="ru-RU"/>
    </w:rPr>
  </w:style>
  <w:style w:type="paragraph" w:customStyle="1" w:styleId="FR2">
    <w:name w:val="FR2"/>
    <w:uiPriority w:val="99"/>
    <w:pPr>
      <w:widowControl w:val="0"/>
      <w:autoSpaceDE w:val="0"/>
      <w:autoSpaceDN w:val="0"/>
      <w:adjustRightInd w:val="0"/>
      <w:spacing w:before="260" w:after="0" w:line="240" w:lineRule="auto"/>
    </w:pPr>
    <w:rPr>
      <w:rFonts w:ascii="Arial" w:eastAsia="Times New Roman" w:hAnsi="Arial" w:cs="Arial"/>
      <w:b/>
      <w:bCs/>
      <w:i/>
      <w:iCs/>
    </w:rPr>
  </w:style>
  <w:style w:type="paragraph" w:customStyle="1" w:styleId="afffff8">
    <w:name w:val="Стиль Д"/>
    <w:basedOn w:val="a"/>
    <w:uiPriority w:val="99"/>
    <w:pPr>
      <w:spacing w:line="360" w:lineRule="auto"/>
      <w:ind w:firstLine="709"/>
      <w:jc w:val="both"/>
    </w:pPr>
    <w:rPr>
      <w:rFonts w:ascii="Courier New" w:hAnsi="Courier New"/>
      <w:sz w:val="24"/>
      <w:lang w:val="ru-RU" w:eastAsia="ru-RU"/>
    </w:rPr>
  </w:style>
  <w:style w:type="paragraph" w:customStyle="1" w:styleId="Indent2">
    <w:name w:val="Indent 2"/>
    <w:basedOn w:val="a"/>
    <w:uiPriority w:val="99"/>
    <w:pPr>
      <w:ind w:left="1440"/>
      <w:jc w:val="both"/>
    </w:pPr>
    <w:rPr>
      <w:rFonts w:ascii="Arial" w:hAnsi="Arial"/>
      <w:sz w:val="22"/>
      <w:lang w:val="ru-RU" w:eastAsia="ru-RU"/>
    </w:rPr>
  </w:style>
  <w:style w:type="paragraph" w:customStyle="1" w:styleId="afffff9">
    <w:name w:val="表格文字"/>
    <w:basedOn w:val="a"/>
    <w:uiPriority w:val="99"/>
    <w:pPr>
      <w:ind w:left="-108" w:right="-108"/>
      <w:jc w:val="center"/>
    </w:pPr>
    <w:rPr>
      <w:rFonts w:ascii="Arial" w:eastAsia="SimSun" w:hAnsi="Arial"/>
      <w:sz w:val="24"/>
      <w:szCs w:val="24"/>
      <w:lang w:val="ru-RU" w:eastAsia="ru-RU"/>
    </w:rPr>
  </w:style>
  <w:style w:type="paragraph" w:customStyle="1" w:styleId="us">
    <w:name w:val="us"/>
    <w:basedOn w:val="a"/>
    <w:uiPriority w:val="99"/>
    <w:pPr>
      <w:spacing w:before="100" w:after="100"/>
    </w:pPr>
    <w:rPr>
      <w:rFonts w:ascii="Arial" w:eastAsia="Arial Unicode MS" w:hAnsi="Arial"/>
      <w:color w:val="000000"/>
      <w:lang w:val="ru-RU" w:eastAsia="ru-RU"/>
    </w:rPr>
  </w:style>
  <w:style w:type="paragraph" w:customStyle="1" w:styleId="First">
    <w:name w:val="FirstОснТекст"/>
    <w:basedOn w:val="a"/>
    <w:next w:val="a"/>
    <w:uiPriority w:val="99"/>
    <w:pPr>
      <w:autoSpaceDE w:val="0"/>
      <w:autoSpaceDN w:val="0"/>
      <w:spacing w:before="160"/>
      <w:jc w:val="both"/>
    </w:pPr>
    <w:rPr>
      <w:rFonts w:ascii="Arial" w:hAnsi="Arial" w:cs="Arial"/>
      <w:lang w:val="ru-RU" w:eastAsia="ru-RU"/>
    </w:rPr>
  </w:style>
  <w:style w:type="paragraph" w:customStyle="1" w:styleId="afffffa">
    <w:name w:val="ОснТекст"/>
    <w:uiPriority w:val="99"/>
    <w:pPr>
      <w:autoSpaceDE w:val="0"/>
      <w:autoSpaceDN w:val="0"/>
      <w:spacing w:after="0" w:line="240" w:lineRule="auto"/>
      <w:ind w:firstLine="709"/>
      <w:jc w:val="both"/>
    </w:pPr>
    <w:rPr>
      <w:rFonts w:ascii="Arial" w:eastAsia="Times New Roman" w:hAnsi="Arial" w:cs="Arial"/>
    </w:rPr>
  </w:style>
  <w:style w:type="paragraph" w:customStyle="1" w:styleId="afffffb">
    <w:name w:val="Наименование"/>
    <w:basedOn w:val="afffffa"/>
    <w:next w:val="afffffa"/>
    <w:uiPriority w:val="99"/>
    <w:pPr>
      <w:spacing w:before="360" w:after="80"/>
      <w:ind w:firstLine="0"/>
      <w:jc w:val="center"/>
    </w:pPr>
    <w:rPr>
      <w:b/>
      <w:bCs/>
      <w:sz w:val="24"/>
      <w:szCs w:val="24"/>
    </w:rPr>
  </w:style>
  <w:style w:type="paragraph" w:customStyle="1" w:styleId="OsnTxtrus">
    <w:name w:val="OsnTxtrus"/>
    <w:basedOn w:val="a"/>
    <w:uiPriority w:val="99"/>
    <w:pPr>
      <w:spacing w:line="360" w:lineRule="auto"/>
      <w:contextualSpacing/>
      <w:jc w:val="both"/>
    </w:pPr>
    <w:rPr>
      <w:sz w:val="24"/>
      <w:szCs w:val="24"/>
      <w:lang w:val="ru-RU" w:eastAsia="ru-RU"/>
    </w:rPr>
  </w:style>
  <w:style w:type="paragraph" w:customStyle="1" w:styleId="Naimenovanierus">
    <w:name w:val="Naimenovanierus"/>
    <w:basedOn w:val="a"/>
    <w:uiPriority w:val="99"/>
    <w:pPr>
      <w:jc w:val="center"/>
    </w:pPr>
    <w:rPr>
      <w:rFonts w:ascii="Arial" w:hAnsi="Arial"/>
      <w:b/>
      <w:color w:val="000000"/>
      <w:sz w:val="22"/>
      <w:szCs w:val="22"/>
      <w:lang w:eastAsia="ru-RU"/>
    </w:rPr>
  </w:style>
  <w:style w:type="paragraph" w:customStyle="1" w:styleId="Edizmrus">
    <w:name w:val="Edizmrus"/>
    <w:basedOn w:val="Naimenovanierus"/>
    <w:uiPriority w:val="99"/>
    <w:pPr>
      <w:spacing w:before="120" w:after="120"/>
      <w:jc w:val="right"/>
    </w:pPr>
    <w:rPr>
      <w:b w:val="0"/>
    </w:rPr>
  </w:style>
  <w:style w:type="paragraph" w:customStyle="1" w:styleId="2c">
    <w:name w:val="Наименование 2"/>
    <w:basedOn w:val="aa"/>
    <w:uiPriority w:val="99"/>
    <w:pPr>
      <w:spacing w:line="360" w:lineRule="auto"/>
      <w:ind w:left="0" w:firstLine="709"/>
      <w:contextualSpacing/>
      <w:jc w:val="both"/>
    </w:pPr>
    <w:rPr>
      <w:rFonts w:ascii="Times New Roman" w:hAnsi="Times New Roman"/>
      <w:sz w:val="24"/>
      <w:szCs w:val="24"/>
      <w:lang w:eastAsia="ru-RU"/>
    </w:rPr>
  </w:style>
  <w:style w:type="paragraph" w:customStyle="1" w:styleId="afffffc">
    <w:name w:val="Цитаты"/>
    <w:basedOn w:val="Normal3"/>
    <w:uiPriority w:val="99"/>
    <w:pPr>
      <w:ind w:left="360" w:right="360"/>
    </w:pPr>
  </w:style>
  <w:style w:type="character" w:customStyle="1" w:styleId="212pt">
    <w:name w:val="Стиль Заголовок 2 + 12 pt Знак"/>
    <w:basedOn w:val="20"/>
    <w:link w:val="212pt0"/>
    <w:uiPriority w:val="99"/>
    <w:locked/>
    <w:rPr>
      <w:rFonts w:ascii="Arial" w:eastAsia="Times New Roman" w:hAnsi="Arial" w:cs="Arial"/>
      <w:b/>
      <w:i/>
      <w:iCs/>
      <w:caps/>
      <w:sz w:val="24"/>
      <w:szCs w:val="28"/>
      <w:lang w:val="en-US"/>
    </w:rPr>
  </w:style>
  <w:style w:type="paragraph" w:customStyle="1" w:styleId="212pt0">
    <w:name w:val="Стиль Заголовок 2 + 12 pt"/>
    <w:basedOn w:val="a"/>
    <w:next w:val="a"/>
    <w:link w:val="212pt"/>
    <w:uiPriority w:val="99"/>
    <w:pPr>
      <w:overflowPunct w:val="0"/>
      <w:autoSpaceDE w:val="0"/>
      <w:autoSpaceDN w:val="0"/>
      <w:adjustRightInd w:val="0"/>
      <w:ind w:firstLine="720"/>
      <w:jc w:val="both"/>
    </w:pPr>
    <w:rPr>
      <w:rFonts w:ascii="Arial" w:hAnsi="Arial" w:cs="Arial"/>
      <w:b/>
      <w:iCs/>
      <w:caps/>
      <w:sz w:val="24"/>
      <w:szCs w:val="28"/>
    </w:rPr>
  </w:style>
  <w:style w:type="paragraph" w:customStyle="1" w:styleId="39">
    <w:name w:val="Стиль Заголовок 3 + не полужирный"/>
    <w:basedOn w:val="3"/>
    <w:uiPriority w:val="99"/>
    <w:pPr>
      <w:numPr>
        <w:ilvl w:val="0"/>
        <w:numId w:val="0"/>
      </w:numPr>
      <w:spacing w:before="0" w:after="0"/>
      <w:jc w:val="center"/>
    </w:pPr>
    <w:rPr>
      <w:rFonts w:ascii="Times New Roman" w:hAnsi="Times New Roman"/>
      <w:b/>
      <w:lang w:val="ru-RU" w:eastAsia="ru-RU"/>
    </w:rPr>
  </w:style>
  <w:style w:type="paragraph" w:customStyle="1" w:styleId="2d">
    <w:name w:val="Стиль Заголовок 2 + полужирный"/>
    <w:basedOn w:val="2"/>
    <w:uiPriority w:val="99"/>
    <w:pPr>
      <w:spacing w:before="0" w:after="0"/>
      <w:ind w:left="0"/>
    </w:pPr>
    <w:rPr>
      <w:bCs/>
      <w:i/>
      <w:caps/>
      <w:sz w:val="20"/>
      <w:lang w:val="ru-RU" w:eastAsia="ru-RU"/>
    </w:rPr>
  </w:style>
  <w:style w:type="paragraph" w:customStyle="1" w:styleId="210">
    <w:name w:val="Стиль Заголовок 2 + полужирный1"/>
    <w:basedOn w:val="2"/>
    <w:uiPriority w:val="99"/>
    <w:pPr>
      <w:spacing w:before="0" w:after="0"/>
      <w:ind w:left="0"/>
    </w:pPr>
    <w:rPr>
      <w:bCs/>
      <w:i/>
      <w:caps/>
      <w:sz w:val="20"/>
      <w:lang w:val="ru-RU" w:eastAsia="ru-RU"/>
    </w:rPr>
  </w:style>
  <w:style w:type="paragraph" w:customStyle="1" w:styleId="220">
    <w:name w:val="Заголовок 2 + полужирный2"/>
    <w:basedOn w:val="2"/>
    <w:uiPriority w:val="99"/>
    <w:pPr>
      <w:spacing w:before="0" w:after="0"/>
      <w:ind w:left="0"/>
    </w:pPr>
    <w:rPr>
      <w:bCs/>
      <w:i/>
      <w:caps/>
      <w:sz w:val="20"/>
      <w:lang w:val="ru-RU" w:eastAsia="ru-RU"/>
    </w:rPr>
  </w:style>
  <w:style w:type="paragraph" w:customStyle="1" w:styleId="FR1">
    <w:name w:val="FR1"/>
    <w:uiPriority w:val="99"/>
    <w:pPr>
      <w:widowControl w:val="0"/>
      <w:autoSpaceDE w:val="0"/>
      <w:autoSpaceDN w:val="0"/>
      <w:adjustRightInd w:val="0"/>
      <w:spacing w:before="280" w:after="0" w:line="240" w:lineRule="auto"/>
      <w:jc w:val="center"/>
    </w:pPr>
    <w:rPr>
      <w:rFonts w:eastAsia="Times New Roman"/>
      <w:b/>
      <w:sz w:val="22"/>
    </w:rPr>
  </w:style>
  <w:style w:type="paragraph" w:customStyle="1" w:styleId="1a">
    <w:name w:val="Стиль1"/>
    <w:basedOn w:val="a"/>
    <w:next w:val="2"/>
    <w:uiPriority w:val="99"/>
    <w:pPr>
      <w:tabs>
        <w:tab w:val="left" w:pos="360"/>
      </w:tabs>
      <w:spacing w:line="360" w:lineRule="auto"/>
      <w:ind w:left="360" w:hanging="360"/>
      <w:jc w:val="both"/>
    </w:pPr>
    <w:rPr>
      <w:rFonts w:ascii="Arial" w:hAnsi="Arial"/>
      <w:sz w:val="24"/>
      <w:lang w:val="ru-RU" w:eastAsia="ru-RU"/>
    </w:rPr>
  </w:style>
  <w:style w:type="paragraph" w:customStyle="1" w:styleId="BodyText21">
    <w:name w:val="Body Text 21"/>
    <w:basedOn w:val="a"/>
    <w:uiPriority w:val="99"/>
    <w:pPr>
      <w:widowControl w:val="0"/>
      <w:tabs>
        <w:tab w:val="left" w:pos="1140"/>
      </w:tabs>
      <w:overflowPunct w:val="0"/>
      <w:autoSpaceDE w:val="0"/>
      <w:autoSpaceDN w:val="0"/>
      <w:adjustRightInd w:val="0"/>
      <w:jc w:val="both"/>
    </w:pPr>
    <w:rPr>
      <w:sz w:val="28"/>
      <w:lang w:val="ru-RU" w:eastAsia="ru-RU"/>
    </w:rPr>
  </w:style>
  <w:style w:type="paragraph" w:customStyle="1" w:styleId="BodyTextIndent23">
    <w:name w:val="Body Text Indent 23"/>
    <w:basedOn w:val="a"/>
    <w:uiPriority w:val="99"/>
    <w:pPr>
      <w:widowControl w:val="0"/>
      <w:overflowPunct w:val="0"/>
      <w:autoSpaceDE w:val="0"/>
      <w:autoSpaceDN w:val="0"/>
      <w:adjustRightInd w:val="0"/>
      <w:ind w:firstLine="720"/>
      <w:jc w:val="both"/>
    </w:pPr>
    <w:rPr>
      <w:sz w:val="28"/>
      <w:lang w:val="ru-RU" w:eastAsia="ru-RU"/>
    </w:rPr>
  </w:style>
  <w:style w:type="paragraph" w:customStyle="1" w:styleId="Arial10127">
    <w:name w:val="Стиль Arial 10 пт Первая строка:  127 см"/>
    <w:basedOn w:val="a"/>
    <w:uiPriority w:val="99"/>
    <w:pPr>
      <w:tabs>
        <w:tab w:val="left" w:pos="6804"/>
      </w:tabs>
      <w:ind w:firstLine="720"/>
    </w:pPr>
    <w:rPr>
      <w:rFonts w:ascii="Arial" w:hAnsi="Arial"/>
      <w:lang w:val="ru-RU" w:eastAsia="ru-RU"/>
    </w:rPr>
  </w:style>
  <w:style w:type="paragraph" w:customStyle="1" w:styleId="afffffd">
    <w:name w:val="Таблица цифры"/>
    <w:basedOn w:val="a6"/>
    <w:uiPriority w:val="99"/>
    <w:pPr>
      <w:snapToGrid w:val="0"/>
      <w:jc w:val="center"/>
      <w:outlineLvl w:val="0"/>
    </w:pPr>
    <w:rPr>
      <w:rFonts w:ascii="Arial" w:hAnsi="Arial"/>
      <w:kern w:val="28"/>
      <w:sz w:val="22"/>
      <w:lang w:eastAsia="ru-RU"/>
    </w:rPr>
  </w:style>
  <w:style w:type="paragraph" w:customStyle="1" w:styleId="120">
    <w:name w:val="Таблица 12"/>
    <w:basedOn w:val="a"/>
    <w:uiPriority w:val="99"/>
    <w:pPr>
      <w:spacing w:after="120"/>
    </w:pPr>
    <w:rPr>
      <w:rFonts w:ascii="Arial" w:hAnsi="Arial"/>
      <w:sz w:val="22"/>
      <w:lang w:val="ru-RU" w:eastAsia="ru-RU"/>
    </w:rPr>
  </w:style>
  <w:style w:type="paragraph" w:customStyle="1" w:styleId="afffffe">
    <w:name w:val="Обычный + по ширине"/>
    <w:basedOn w:val="a"/>
    <w:uiPriority w:val="99"/>
    <w:pPr>
      <w:spacing w:after="120"/>
      <w:ind w:firstLine="708"/>
      <w:jc w:val="both"/>
    </w:pPr>
    <w:rPr>
      <w:rFonts w:ascii="Arial" w:hAnsi="Arial"/>
      <w:sz w:val="22"/>
      <w:szCs w:val="24"/>
      <w:lang w:val="kk-KZ" w:eastAsia="ru-RU"/>
    </w:rPr>
  </w:style>
  <w:style w:type="paragraph" w:customStyle="1" w:styleId="affffff">
    <w:name w:val="текст"/>
    <w:basedOn w:val="a"/>
    <w:uiPriority w:val="99"/>
    <w:pPr>
      <w:spacing w:after="160" w:line="240" w:lineRule="exact"/>
      <w:jc w:val="both"/>
    </w:pPr>
    <w:rPr>
      <w:rFonts w:ascii="Arial" w:hAnsi="Arial"/>
      <w:sz w:val="28"/>
    </w:rPr>
  </w:style>
  <w:style w:type="paragraph" w:customStyle="1" w:styleId="300">
    <w:name w:val="Стиль Заголовок 3 + Слева:  0 см Первая строка:  0 см"/>
    <w:basedOn w:val="3"/>
    <w:uiPriority w:val="99"/>
    <w:pPr>
      <w:numPr>
        <w:ilvl w:val="0"/>
        <w:numId w:val="0"/>
      </w:numPr>
      <w:spacing w:before="0" w:after="120"/>
      <w:ind w:left="720" w:hanging="360"/>
    </w:pPr>
    <w:rPr>
      <w:b/>
      <w:bCs/>
      <w:i/>
      <w:iCs/>
      <w:sz w:val="22"/>
      <w:lang w:val="ru-RU" w:eastAsia="ru-RU"/>
    </w:rPr>
  </w:style>
  <w:style w:type="paragraph" w:customStyle="1" w:styleId="1b">
    <w:name w:val="Знак1"/>
    <w:basedOn w:val="a"/>
    <w:uiPriority w:val="99"/>
    <w:pPr>
      <w:spacing w:after="160" w:line="240" w:lineRule="exact"/>
      <w:ind w:firstLine="720"/>
    </w:pPr>
    <w:rPr>
      <w:sz w:val="28"/>
    </w:rPr>
  </w:style>
  <w:style w:type="paragraph" w:customStyle="1" w:styleId="92">
    <w:name w:val="Таблица 9"/>
    <w:basedOn w:val="a6"/>
    <w:uiPriority w:val="99"/>
    <w:pPr>
      <w:jc w:val="center"/>
    </w:pPr>
    <w:rPr>
      <w:sz w:val="18"/>
      <w:lang w:eastAsia="ru-RU"/>
    </w:rPr>
  </w:style>
  <w:style w:type="paragraph" w:customStyle="1" w:styleId="93">
    <w:name w:val="Таблица 9_заголовок"/>
    <w:basedOn w:val="a"/>
    <w:uiPriority w:val="99"/>
    <w:pPr>
      <w:jc w:val="center"/>
    </w:pPr>
    <w:rPr>
      <w:rFonts w:ascii="Arial" w:eastAsia="MS Mincho" w:hAnsi="Arial"/>
      <w:b/>
      <w:bCs/>
      <w:color w:val="000000"/>
      <w:sz w:val="18"/>
      <w:szCs w:val="24"/>
      <w:lang w:val="ru-RU" w:eastAsia="ja-JP"/>
    </w:rPr>
  </w:style>
  <w:style w:type="paragraph" w:customStyle="1" w:styleId="affffff0">
    <w:name w:val="Таблица заголовок"/>
    <w:basedOn w:val="a"/>
    <w:uiPriority w:val="99"/>
    <w:pPr>
      <w:jc w:val="center"/>
    </w:pPr>
    <w:rPr>
      <w:rFonts w:ascii="Arial" w:eastAsia="MS Mincho" w:hAnsi="Arial"/>
      <w:b/>
      <w:bCs/>
      <w:color w:val="000000"/>
      <w:sz w:val="18"/>
      <w:szCs w:val="24"/>
      <w:lang w:val="ru-RU" w:eastAsia="ja-JP"/>
    </w:rPr>
  </w:style>
  <w:style w:type="character" w:customStyle="1" w:styleId="affffff1">
    <w:name w:val="текст таблицы Знак"/>
    <w:basedOn w:val="a0"/>
    <w:link w:val="affffff2"/>
    <w:locked/>
    <w:rPr>
      <w:rFonts w:ascii="Arial" w:hAnsi="Arial" w:cs="Arial"/>
      <w:sz w:val="18"/>
      <w:szCs w:val="18"/>
    </w:rPr>
  </w:style>
  <w:style w:type="paragraph" w:customStyle="1" w:styleId="affffff2">
    <w:name w:val="текст таблицы"/>
    <w:basedOn w:val="a"/>
    <w:link w:val="affffff1"/>
    <w:pPr>
      <w:jc w:val="center"/>
    </w:pPr>
    <w:rPr>
      <w:rFonts w:ascii="Arial" w:eastAsiaTheme="minorHAnsi" w:hAnsi="Arial" w:cs="Arial"/>
      <w:sz w:val="18"/>
      <w:szCs w:val="18"/>
      <w:lang w:val="ru-RU"/>
    </w:rPr>
  </w:style>
  <w:style w:type="paragraph" w:customStyle="1" w:styleId="xl22">
    <w:name w:val="xl22"/>
    <w:basedOn w:val="a"/>
    <w:uiPriority w:val="99"/>
    <w:pPr>
      <w:spacing w:before="100" w:beforeAutospacing="1" w:after="100" w:afterAutospacing="1"/>
      <w:ind w:firstLine="709"/>
      <w:jc w:val="center"/>
    </w:pPr>
    <w:rPr>
      <w:szCs w:val="24"/>
      <w:lang w:val="ru-RU" w:eastAsia="ru-RU"/>
    </w:rPr>
  </w:style>
  <w:style w:type="paragraph" w:customStyle="1" w:styleId="1c">
    <w:name w:val="Заголовок1"/>
    <w:basedOn w:val="a"/>
    <w:uiPriority w:val="99"/>
    <w:pPr>
      <w:autoSpaceDE w:val="0"/>
      <w:autoSpaceDN w:val="0"/>
      <w:spacing w:before="240" w:after="240"/>
      <w:jc w:val="center"/>
      <w:outlineLvl w:val="0"/>
    </w:pPr>
    <w:rPr>
      <w:rFonts w:ascii="Arial" w:hAnsi="Arial"/>
      <w:b/>
      <w:caps/>
      <w:sz w:val="22"/>
      <w:szCs w:val="32"/>
      <w:lang w:val="ru-RU" w:eastAsia="ru-RU"/>
    </w:rPr>
  </w:style>
  <w:style w:type="character" w:customStyle="1" w:styleId="TEXTOFTABLES">
    <w:name w:val="**TEXT OF TABLES Знак Знак"/>
    <w:basedOn w:val="a0"/>
    <w:link w:val="TEXTOFTABLES0"/>
    <w:locked/>
    <w:rPr>
      <w:rFonts w:ascii="Arial" w:hAnsi="Arial" w:cs="Arial"/>
      <w:sz w:val="16"/>
      <w:lang w:eastAsia="ar-SA"/>
    </w:rPr>
  </w:style>
  <w:style w:type="paragraph" w:customStyle="1" w:styleId="TEXTOFTABLES0">
    <w:name w:val="**TEXT OF TABLES Знак"/>
    <w:basedOn w:val="a"/>
    <w:link w:val="TEXTOFTABLES"/>
    <w:pPr>
      <w:widowControl w:val="0"/>
      <w:suppressAutoHyphens/>
      <w:jc w:val="center"/>
    </w:pPr>
    <w:rPr>
      <w:rFonts w:ascii="Arial" w:eastAsiaTheme="minorHAnsi" w:hAnsi="Arial" w:cs="Arial"/>
      <w:sz w:val="16"/>
      <w:szCs w:val="22"/>
      <w:lang w:val="ru-RU" w:eastAsia="ar-SA"/>
    </w:rPr>
  </w:style>
  <w:style w:type="paragraph" w:customStyle="1" w:styleId="TEXTOFTABLE">
    <w:name w:val="**TEXT OF TABLE"/>
    <w:basedOn w:val="a"/>
    <w:uiPriority w:val="99"/>
    <w:pPr>
      <w:jc w:val="center"/>
    </w:pPr>
    <w:rPr>
      <w:rFonts w:ascii="Arial" w:hAnsi="Arial"/>
      <w:sz w:val="16"/>
      <w:szCs w:val="24"/>
      <w:lang w:val="ru-RU" w:eastAsia="ru-RU"/>
    </w:rPr>
  </w:style>
  <w:style w:type="paragraph" w:customStyle="1" w:styleId="Table12B">
    <w:name w:val="Table12B"/>
    <w:basedOn w:val="a"/>
    <w:uiPriority w:val="99"/>
    <w:pPr>
      <w:widowControl w:val="0"/>
      <w:autoSpaceDE w:val="0"/>
      <w:autoSpaceDN w:val="0"/>
      <w:adjustRightInd w:val="0"/>
      <w:ind w:left="204" w:right="170"/>
    </w:pPr>
    <w:rPr>
      <w:rFonts w:ascii="Arial" w:hAnsi="Arial" w:cs="Arial"/>
      <w:b/>
      <w:sz w:val="24"/>
      <w:szCs w:val="16"/>
      <w:lang w:val="en-GB"/>
    </w:rPr>
  </w:style>
  <w:style w:type="paragraph" w:customStyle="1" w:styleId="TITULNameofprogect">
    <w:name w:val="TITUL Name of progect"/>
    <w:basedOn w:val="a"/>
    <w:uiPriority w:val="99"/>
    <w:pPr>
      <w:jc w:val="center"/>
    </w:pPr>
    <w:rPr>
      <w:rFonts w:ascii="Arial" w:hAnsi="Arial"/>
      <w:b/>
      <w:bCs/>
      <w:color w:val="000000"/>
      <w:kern w:val="16"/>
      <w:sz w:val="28"/>
      <w:lang w:val="en-GB" w:eastAsia="ru-RU"/>
    </w:rPr>
  </w:style>
  <w:style w:type="character" w:customStyle="1" w:styleId="affffff3">
    <w:name w:val="Название таблицы Знак"/>
    <w:basedOn w:val="a0"/>
    <w:link w:val="affffff4"/>
    <w:locked/>
    <w:rPr>
      <w:rFonts w:ascii="Arial" w:hAnsi="Arial" w:cs="Arial"/>
      <w:b/>
      <w:sz w:val="18"/>
      <w:szCs w:val="18"/>
    </w:rPr>
  </w:style>
  <w:style w:type="paragraph" w:customStyle="1" w:styleId="affffff4">
    <w:name w:val="Название таблицы"/>
    <w:basedOn w:val="a"/>
    <w:link w:val="affffff3"/>
    <w:pPr>
      <w:widowControl w:val="0"/>
      <w:tabs>
        <w:tab w:val="left" w:pos="1701"/>
      </w:tabs>
      <w:spacing w:before="120"/>
      <w:ind w:left="1701" w:hanging="1701"/>
      <w:jc w:val="both"/>
      <w:outlineLvl w:val="8"/>
    </w:pPr>
    <w:rPr>
      <w:rFonts w:ascii="Arial" w:eastAsiaTheme="minorHAnsi" w:hAnsi="Arial" w:cs="Arial"/>
      <w:b/>
      <w:sz w:val="18"/>
      <w:szCs w:val="18"/>
      <w:lang w:val="ru-RU"/>
    </w:rPr>
  </w:style>
  <w:style w:type="paragraph" w:customStyle="1" w:styleId="83">
    <w:name w:val="Таблица 8Ар"/>
    <w:basedOn w:val="a"/>
    <w:uiPriority w:val="99"/>
    <w:rPr>
      <w:rFonts w:ascii="Arial" w:hAnsi="Arial" w:cs="Arial"/>
      <w:lang w:val="ru-RU" w:eastAsia="ru-RU"/>
    </w:rPr>
  </w:style>
  <w:style w:type="paragraph" w:customStyle="1" w:styleId="TEXTOFTABLES1">
    <w:name w:val="**TEXT OF TABLES"/>
    <w:basedOn w:val="a"/>
    <w:uiPriority w:val="99"/>
    <w:pPr>
      <w:widowControl w:val="0"/>
      <w:suppressAutoHyphens/>
      <w:jc w:val="center"/>
    </w:pPr>
    <w:rPr>
      <w:rFonts w:ascii="Arial" w:hAnsi="Arial"/>
      <w:sz w:val="16"/>
      <w:lang w:val="ru-RU" w:eastAsia="ar-SA"/>
    </w:rPr>
  </w:style>
  <w:style w:type="paragraph" w:customStyle="1" w:styleId="Arial6">
    <w:name w:val="Стиль Arial До:  6 пт"/>
    <w:basedOn w:val="a"/>
    <w:uiPriority w:val="99"/>
    <w:pPr>
      <w:autoSpaceDE w:val="0"/>
      <w:autoSpaceDN w:val="0"/>
      <w:spacing w:before="120"/>
    </w:pPr>
    <w:rPr>
      <w:rFonts w:ascii="Arial" w:hAnsi="Arial"/>
      <w:lang w:val="ru-RU" w:eastAsia="ru-RU"/>
    </w:rPr>
  </w:style>
  <w:style w:type="character" w:customStyle="1" w:styleId="affffff5">
    <w:name w:val="подзаголовок Знак"/>
    <w:basedOn w:val="a0"/>
    <w:link w:val="affffff6"/>
    <w:locked/>
    <w:rPr>
      <w:rFonts w:ascii="Arial" w:hAnsi="Arial" w:cs="Arial"/>
      <w:b/>
      <w:bCs/>
      <w:i/>
      <w:iCs/>
      <w:u w:val="single"/>
    </w:rPr>
  </w:style>
  <w:style w:type="paragraph" w:customStyle="1" w:styleId="affffff6">
    <w:name w:val="подзаголовок"/>
    <w:basedOn w:val="a"/>
    <w:link w:val="affffff5"/>
    <w:pPr>
      <w:spacing w:before="120" w:after="120"/>
      <w:ind w:firstLine="709"/>
      <w:jc w:val="both"/>
    </w:pPr>
    <w:rPr>
      <w:rFonts w:ascii="Arial" w:eastAsiaTheme="minorHAnsi" w:hAnsi="Arial" w:cs="Arial"/>
      <w:b/>
      <w:bCs/>
      <w:i/>
      <w:iCs/>
      <w:sz w:val="22"/>
      <w:szCs w:val="22"/>
      <w:u w:val="single"/>
      <w:lang w:val="ru-RU"/>
    </w:rPr>
  </w:style>
  <w:style w:type="paragraph" w:customStyle="1" w:styleId="affffff7">
    <w:name w:val="шапка таблицы"/>
    <w:basedOn w:val="affffff2"/>
    <w:uiPriority w:val="99"/>
  </w:style>
  <w:style w:type="paragraph" w:customStyle="1" w:styleId="45">
    <w:name w:val="Обычный4"/>
    <w:uiPriority w:val="99"/>
    <w:pPr>
      <w:snapToGrid w:val="0"/>
      <w:spacing w:after="0" w:line="240" w:lineRule="auto"/>
    </w:pPr>
    <w:rPr>
      <w:rFonts w:eastAsia="Times New Roman"/>
      <w:sz w:val="24"/>
      <w:lang w:val="en-GB"/>
    </w:rPr>
  </w:style>
  <w:style w:type="character" w:customStyle="1" w:styleId="Char">
    <w:name w:val="Текст отчета Char"/>
    <w:basedOn w:val="a0"/>
    <w:link w:val="affffff8"/>
    <w:locked/>
    <w:rPr>
      <w:sz w:val="26"/>
      <w:szCs w:val="26"/>
    </w:rPr>
  </w:style>
  <w:style w:type="paragraph" w:customStyle="1" w:styleId="affffff8">
    <w:name w:val="Текст отчета"/>
    <w:basedOn w:val="a"/>
    <w:link w:val="Char"/>
    <w:pPr>
      <w:ind w:firstLine="720"/>
      <w:jc w:val="both"/>
    </w:pPr>
    <w:rPr>
      <w:rFonts w:asciiTheme="minorHAnsi" w:eastAsiaTheme="minorHAnsi" w:hAnsiTheme="minorHAnsi" w:cstheme="minorBidi"/>
      <w:sz w:val="26"/>
      <w:szCs w:val="26"/>
      <w:lang w:val="ru-RU"/>
    </w:rPr>
  </w:style>
  <w:style w:type="character" w:customStyle="1" w:styleId="1d">
    <w:name w:val="Слабое выделение1"/>
    <w:uiPriority w:val="19"/>
    <w:qFormat/>
    <w:rPr>
      <w:i/>
      <w:iCs/>
      <w:color w:val="5A5A5A"/>
    </w:rPr>
  </w:style>
  <w:style w:type="character" w:customStyle="1" w:styleId="1e">
    <w:name w:val="Сильное выделение1"/>
    <w:uiPriority w:val="21"/>
    <w:qFormat/>
    <w:rPr>
      <w:b/>
      <w:bCs/>
      <w:i/>
      <w:iCs/>
      <w:color w:val="4F81BD"/>
      <w:sz w:val="22"/>
      <w:szCs w:val="22"/>
    </w:rPr>
  </w:style>
  <w:style w:type="character" w:customStyle="1" w:styleId="1f">
    <w:name w:val="Слабая ссылка1"/>
    <w:uiPriority w:val="31"/>
    <w:qFormat/>
    <w:rPr>
      <w:color w:val="auto"/>
      <w:u w:val="single" w:color="9BBB59"/>
    </w:rPr>
  </w:style>
  <w:style w:type="character" w:customStyle="1" w:styleId="1f0">
    <w:name w:val="Сильная ссылка1"/>
    <w:basedOn w:val="a0"/>
    <w:uiPriority w:val="32"/>
    <w:qFormat/>
    <w:rPr>
      <w:b/>
      <w:bCs/>
      <w:color w:val="76923C"/>
      <w:u w:val="single" w:color="9BBB59"/>
    </w:rPr>
  </w:style>
  <w:style w:type="character" w:customStyle="1" w:styleId="1f1">
    <w:name w:val="Название книги1"/>
    <w:basedOn w:val="a0"/>
    <w:uiPriority w:val="33"/>
    <w:qFormat/>
    <w:rPr>
      <w:rFonts w:ascii="Cambria" w:eastAsia="Times New Roman" w:hAnsi="Cambria" w:cs="Times New Roman" w:hint="default"/>
      <w:b/>
      <w:bCs/>
      <w:i/>
      <w:iCs/>
      <w:color w:val="auto"/>
    </w:rPr>
  </w:style>
  <w:style w:type="character" w:customStyle="1" w:styleId="1f2">
    <w:name w:val="Обычный1 Знак Знак Знак"/>
    <w:basedOn w:val="a0"/>
    <w:uiPriority w:val="99"/>
    <w:rPr>
      <w:rFonts w:ascii="Times New Roman" w:hAnsi="Times New Roman" w:cs="Times New Roman" w:hint="default"/>
      <w:sz w:val="24"/>
      <w:lang w:val="ru-RU" w:eastAsia="ru-RU" w:bidi="ar-SA"/>
    </w:rPr>
  </w:style>
  <w:style w:type="character" w:customStyle="1" w:styleId="Indent1CharChar">
    <w:name w:val="Indent 1 Char Char"/>
    <w:basedOn w:val="a0"/>
    <w:uiPriority w:val="99"/>
    <w:rPr>
      <w:rFonts w:ascii="Arial" w:hAnsi="Arial" w:cs="Arial" w:hint="default"/>
      <w:sz w:val="22"/>
      <w:lang w:val="ru-RU" w:eastAsia="ru-RU" w:bidi="ar-SA"/>
    </w:rPr>
  </w:style>
  <w:style w:type="character" w:customStyle="1" w:styleId="Char0">
    <w:name w:val="Char"/>
    <w:basedOn w:val="a0"/>
    <w:uiPriority w:val="99"/>
    <w:rPr>
      <w:rFonts w:ascii="Arial" w:hAnsi="Arial" w:cs="Arial" w:hint="default"/>
      <w:b/>
      <w:bCs/>
      <w:sz w:val="26"/>
      <w:szCs w:val="26"/>
      <w:lang w:val="en-GB" w:eastAsia="en-GB" w:bidi="ar-SA"/>
    </w:rPr>
  </w:style>
  <w:style w:type="character" w:customStyle="1" w:styleId="affffff9">
    <w:name w:val="ПриложениеНомер"/>
    <w:basedOn w:val="a0"/>
    <w:uiPriority w:val="99"/>
    <w:rPr>
      <w:rFonts w:ascii="Times New Roman" w:hAnsi="Times New Roman" w:cs="Times New Roman" w:hint="default"/>
      <w:lang w:val="en-US"/>
    </w:rPr>
  </w:style>
  <w:style w:type="character" w:customStyle="1" w:styleId="affffffa">
    <w:name w:val="Основной шрифт"/>
    <w:uiPriority w:val="99"/>
  </w:style>
  <w:style w:type="character" w:customStyle="1" w:styleId="130">
    <w:name w:val="Знак Знак13"/>
    <w:basedOn w:val="a0"/>
    <w:uiPriority w:val="99"/>
    <w:locked/>
    <w:rPr>
      <w:rFonts w:ascii="Times New Roman" w:hAnsi="Times New Roman" w:cs="Times New Roman" w:hint="default"/>
      <w:lang w:val="ru-RU" w:eastAsia="ru-RU" w:bidi="ar-SA"/>
    </w:rPr>
  </w:style>
  <w:style w:type="character" w:customStyle="1" w:styleId="150">
    <w:name w:val="Знак Знак15"/>
    <w:basedOn w:val="a0"/>
    <w:uiPriority w:val="99"/>
    <w:locked/>
    <w:rPr>
      <w:rFonts w:ascii="Times New Roman" w:hAnsi="Times New Roman" w:cs="Times New Roman" w:hint="default"/>
      <w:sz w:val="24"/>
      <w:lang w:val="ru-RU" w:eastAsia="ru-RU" w:bidi="ar-SA"/>
    </w:rPr>
  </w:style>
  <w:style w:type="character" w:customStyle="1" w:styleId="BodyTextChar1">
    <w:name w:val="Body Text Char1"/>
    <w:basedOn w:val="a0"/>
    <w:uiPriority w:val="99"/>
    <w:locked/>
    <w:rPr>
      <w:rFonts w:ascii="Times New Roman" w:hAnsi="Times New Roman" w:cs="Times New Roman" w:hint="default"/>
      <w:i/>
      <w:sz w:val="24"/>
    </w:rPr>
  </w:style>
  <w:style w:type="character" w:customStyle="1" w:styleId="affffffb">
    <w:name w:val="текст таблицы Знак Знак"/>
    <w:basedOn w:val="a0"/>
    <w:rPr>
      <w:rFonts w:ascii="Arial" w:hAnsi="Arial" w:cs="Arial" w:hint="default"/>
      <w:sz w:val="18"/>
      <w:szCs w:val="18"/>
      <w:lang w:val="ru-RU" w:eastAsia="ru-RU" w:bidi="ar-SA"/>
    </w:rPr>
  </w:style>
  <w:style w:type="character" w:customStyle="1" w:styleId="2Char">
    <w:name w:val="标题 2 Char"/>
    <w:rPr>
      <w:rFonts w:ascii="Arial" w:eastAsia="SimHei" w:hAnsi="Arial" w:cs="Arial" w:hint="default"/>
      <w:b/>
      <w:sz w:val="32"/>
      <w:lang w:val="en-US" w:eastAsia="zh-CN" w:bidi="ar-SA"/>
    </w:rPr>
  </w:style>
  <w:style w:type="paragraph" w:customStyle="1" w:styleId="affffffc">
    <w:name w:val="Заголов"/>
    <w:basedOn w:val="a"/>
    <w:uiPriority w:val="99"/>
    <w:pPr>
      <w:autoSpaceDE w:val="0"/>
      <w:autoSpaceDN w:val="0"/>
      <w:adjustRightInd w:val="0"/>
      <w:spacing w:line="288" w:lineRule="auto"/>
    </w:pPr>
    <w:rPr>
      <w:rFonts w:eastAsia="SimSun"/>
      <w:b/>
      <w:caps/>
      <w:sz w:val="28"/>
      <w:szCs w:val="28"/>
      <w:lang w:val="ru-RU" w:eastAsia="ru-RU"/>
    </w:rPr>
  </w:style>
  <w:style w:type="paragraph" w:customStyle="1" w:styleId="affffffd">
    <w:name w:val="Стиль ТП"/>
    <w:basedOn w:val="a"/>
    <w:uiPriority w:val="99"/>
    <w:pPr>
      <w:widowControl w:val="0"/>
      <w:autoSpaceDE w:val="0"/>
      <w:autoSpaceDN w:val="0"/>
      <w:adjustRightInd w:val="0"/>
      <w:spacing w:line="288" w:lineRule="auto"/>
      <w:ind w:firstLine="720"/>
      <w:jc w:val="both"/>
    </w:pPr>
    <w:rPr>
      <w:rFonts w:eastAsia="SimSun"/>
      <w:sz w:val="28"/>
      <w:szCs w:val="28"/>
      <w:lang w:val="ru-RU" w:eastAsia="zh-CN"/>
    </w:rPr>
  </w:style>
  <w:style w:type="paragraph" w:customStyle="1" w:styleId="Default">
    <w:name w:val="Default"/>
    <w:uiPriority w:val="99"/>
    <w:pPr>
      <w:autoSpaceDE w:val="0"/>
      <w:autoSpaceDN w:val="0"/>
      <w:adjustRightInd w:val="0"/>
      <w:spacing w:after="0" w:line="240" w:lineRule="auto"/>
    </w:pPr>
    <w:rPr>
      <w:rFonts w:eastAsia="Times New Roman"/>
      <w:color w:val="000000"/>
      <w:sz w:val="24"/>
      <w:szCs w:val="24"/>
      <w:lang w:eastAsia="en-US"/>
    </w:rPr>
  </w:style>
  <w:style w:type="character" w:customStyle="1" w:styleId="FontStyle46">
    <w:name w:val="Font Style46"/>
    <w:basedOn w:val="a0"/>
    <w:rPr>
      <w:rFonts w:ascii="Times New Roman" w:hAnsi="Times New Roman" w:cs="Times New Roman" w:hint="default"/>
      <w:b/>
      <w:bCs/>
      <w:sz w:val="20"/>
      <w:szCs w:val="20"/>
    </w:rPr>
  </w:style>
  <w:style w:type="paragraph" w:customStyle="1" w:styleId="510">
    <w:name w:val="заголовок 51"/>
    <w:basedOn w:val="a"/>
    <w:next w:val="a"/>
    <w:uiPriority w:val="99"/>
    <w:pPr>
      <w:keepNext/>
      <w:jc w:val="center"/>
    </w:pPr>
    <w:rPr>
      <w:b/>
      <w:sz w:val="24"/>
      <w:lang w:eastAsia="ru-RU"/>
    </w:rPr>
  </w:style>
  <w:style w:type="paragraph" w:customStyle="1" w:styleId="affffffe">
    <w:name w:val="СтильО"/>
    <w:basedOn w:val="a6"/>
    <w:pPr>
      <w:spacing w:after="120"/>
    </w:pPr>
    <w:rPr>
      <w:rFonts w:eastAsia="Batang"/>
      <w:lang w:eastAsia="ru-RU"/>
    </w:rPr>
  </w:style>
  <w:style w:type="character" w:styleId="afffffff">
    <w:name w:val="Placeholder Text"/>
    <w:basedOn w:val="a0"/>
    <w:uiPriority w:val="99"/>
    <w:semiHidden/>
    <w:rPr>
      <w:color w:val="808080"/>
    </w:rPr>
  </w:style>
  <w:style w:type="character" w:customStyle="1" w:styleId="afffffff0">
    <w:name w:val="Рисунок Знак"/>
    <w:link w:val="afffffff1"/>
    <w:uiPriority w:val="99"/>
    <w:locked/>
    <w:rsid w:val="0002133F"/>
  </w:style>
  <w:style w:type="paragraph" w:customStyle="1" w:styleId="afffffff1">
    <w:name w:val="Рисунок"/>
    <w:basedOn w:val="a"/>
    <w:link w:val="afffffff0"/>
    <w:uiPriority w:val="99"/>
    <w:qFormat/>
    <w:rsid w:val="0002133F"/>
    <w:pPr>
      <w:autoSpaceDE w:val="0"/>
      <w:autoSpaceDN w:val="0"/>
      <w:adjustRightInd w:val="0"/>
      <w:spacing w:line="360" w:lineRule="auto"/>
      <w:ind w:firstLine="720"/>
      <w:jc w:val="both"/>
    </w:pPr>
    <w:rPr>
      <w:rFonts w:eastAsia="SimSu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1666">
      <w:bodyDiv w:val="1"/>
      <w:marLeft w:val="0"/>
      <w:marRight w:val="0"/>
      <w:marTop w:val="0"/>
      <w:marBottom w:val="0"/>
      <w:divBdr>
        <w:top w:val="none" w:sz="0" w:space="0" w:color="auto"/>
        <w:left w:val="none" w:sz="0" w:space="0" w:color="auto"/>
        <w:bottom w:val="none" w:sz="0" w:space="0" w:color="auto"/>
        <w:right w:val="none" w:sz="0" w:space="0" w:color="auto"/>
      </w:divBdr>
    </w:div>
    <w:div w:id="40328564">
      <w:bodyDiv w:val="1"/>
      <w:marLeft w:val="0"/>
      <w:marRight w:val="0"/>
      <w:marTop w:val="0"/>
      <w:marBottom w:val="0"/>
      <w:divBdr>
        <w:top w:val="none" w:sz="0" w:space="0" w:color="auto"/>
        <w:left w:val="none" w:sz="0" w:space="0" w:color="auto"/>
        <w:bottom w:val="none" w:sz="0" w:space="0" w:color="auto"/>
        <w:right w:val="none" w:sz="0" w:space="0" w:color="auto"/>
      </w:divBdr>
    </w:div>
    <w:div w:id="456215856">
      <w:bodyDiv w:val="1"/>
      <w:marLeft w:val="0"/>
      <w:marRight w:val="0"/>
      <w:marTop w:val="0"/>
      <w:marBottom w:val="0"/>
      <w:divBdr>
        <w:top w:val="none" w:sz="0" w:space="0" w:color="auto"/>
        <w:left w:val="none" w:sz="0" w:space="0" w:color="auto"/>
        <w:bottom w:val="none" w:sz="0" w:space="0" w:color="auto"/>
        <w:right w:val="none" w:sz="0" w:space="0" w:color="auto"/>
      </w:divBdr>
    </w:div>
    <w:div w:id="553782903">
      <w:bodyDiv w:val="1"/>
      <w:marLeft w:val="0"/>
      <w:marRight w:val="0"/>
      <w:marTop w:val="0"/>
      <w:marBottom w:val="0"/>
      <w:divBdr>
        <w:top w:val="none" w:sz="0" w:space="0" w:color="auto"/>
        <w:left w:val="none" w:sz="0" w:space="0" w:color="auto"/>
        <w:bottom w:val="none" w:sz="0" w:space="0" w:color="auto"/>
        <w:right w:val="none" w:sz="0" w:space="0" w:color="auto"/>
      </w:divBdr>
    </w:div>
    <w:div w:id="622812073">
      <w:bodyDiv w:val="1"/>
      <w:marLeft w:val="0"/>
      <w:marRight w:val="0"/>
      <w:marTop w:val="0"/>
      <w:marBottom w:val="0"/>
      <w:divBdr>
        <w:top w:val="none" w:sz="0" w:space="0" w:color="auto"/>
        <w:left w:val="none" w:sz="0" w:space="0" w:color="auto"/>
        <w:bottom w:val="none" w:sz="0" w:space="0" w:color="auto"/>
        <w:right w:val="none" w:sz="0" w:space="0" w:color="auto"/>
      </w:divBdr>
    </w:div>
    <w:div w:id="990063622">
      <w:bodyDiv w:val="1"/>
      <w:marLeft w:val="0"/>
      <w:marRight w:val="0"/>
      <w:marTop w:val="0"/>
      <w:marBottom w:val="0"/>
      <w:divBdr>
        <w:top w:val="none" w:sz="0" w:space="0" w:color="auto"/>
        <w:left w:val="none" w:sz="0" w:space="0" w:color="auto"/>
        <w:bottom w:val="none" w:sz="0" w:space="0" w:color="auto"/>
        <w:right w:val="none" w:sz="0" w:space="0" w:color="auto"/>
      </w:divBdr>
    </w:div>
    <w:div w:id="991639898">
      <w:bodyDiv w:val="1"/>
      <w:marLeft w:val="0"/>
      <w:marRight w:val="0"/>
      <w:marTop w:val="0"/>
      <w:marBottom w:val="0"/>
      <w:divBdr>
        <w:top w:val="none" w:sz="0" w:space="0" w:color="auto"/>
        <w:left w:val="none" w:sz="0" w:space="0" w:color="auto"/>
        <w:bottom w:val="none" w:sz="0" w:space="0" w:color="auto"/>
        <w:right w:val="none" w:sz="0" w:space="0" w:color="auto"/>
      </w:divBdr>
    </w:div>
    <w:div w:id="1478305712">
      <w:bodyDiv w:val="1"/>
      <w:marLeft w:val="0"/>
      <w:marRight w:val="0"/>
      <w:marTop w:val="0"/>
      <w:marBottom w:val="0"/>
      <w:divBdr>
        <w:top w:val="none" w:sz="0" w:space="0" w:color="auto"/>
        <w:left w:val="none" w:sz="0" w:space="0" w:color="auto"/>
        <w:bottom w:val="none" w:sz="0" w:space="0" w:color="auto"/>
        <w:right w:val="none" w:sz="0" w:space="0" w:color="auto"/>
      </w:divBdr>
    </w:div>
    <w:div w:id="1684941024">
      <w:bodyDiv w:val="1"/>
      <w:marLeft w:val="0"/>
      <w:marRight w:val="0"/>
      <w:marTop w:val="0"/>
      <w:marBottom w:val="0"/>
      <w:divBdr>
        <w:top w:val="none" w:sz="0" w:space="0" w:color="auto"/>
        <w:left w:val="none" w:sz="0" w:space="0" w:color="auto"/>
        <w:bottom w:val="none" w:sz="0" w:space="0" w:color="auto"/>
        <w:right w:val="none" w:sz="0" w:space="0" w:color="auto"/>
      </w:divBdr>
    </w:div>
    <w:div w:id="1869445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ing-enc.ru/f/flyuid/" TargetMode="External"/><Relationship Id="rId18" Type="http://schemas.openxmlformats.org/officeDocument/2006/relationships/hyperlink" Target="http://www.mining-enc.ru/v/voda/"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mining-enc.ru/n/nef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ining-enc.ru/o/obsadnaya-kolonn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yperlink" Target="http://www.mining-enc.ru/z/zabojnoe-davlenie/" TargetMode="External"/><Relationship Id="rId23"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hyperlink" Target="http://www.mining-enc.ru/b/burovoj-rastvo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mining-enc.ru/b/burovaya-skvazhina/"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F2054B-993D-4E85-9452-D9B41DC2A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3346</TotalTime>
  <Pages>64</Pages>
  <Words>19880</Words>
  <Characters>113317</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Gulnara</dc:creator>
  <cp:lastModifiedBy>Nurakhmet Minseitov</cp:lastModifiedBy>
  <cp:revision>98</cp:revision>
  <cp:lastPrinted>2025-09-19T04:33:00Z</cp:lastPrinted>
  <dcterms:created xsi:type="dcterms:W3CDTF">2020-11-20T05:41:00Z</dcterms:created>
  <dcterms:modified xsi:type="dcterms:W3CDTF">2025-09-23T08:12:00Z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1033-10.2.0.5838</vt:lpwstr>
  </property>
</Properties>
</file>