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903"/>
        <w:gridCol w:w="1329"/>
        <w:gridCol w:w="1329"/>
        <w:gridCol w:w="1181"/>
        <w:gridCol w:w="1476"/>
        <w:gridCol w:w="1033"/>
        <w:gridCol w:w="1329"/>
        <w:gridCol w:w="1181"/>
        <w:gridCol w:w="1181"/>
        <w:gridCol w:w="2510"/>
      </w:tblGrid>
      <w:tr w:rsidR="00984FE1" w:rsidRPr="00036923" w:rsidTr="001852B8">
        <w:trPr>
          <w:trHeight w:val="225"/>
        </w:trPr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"СОГЛАСОВАНО"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E1" w:rsidRPr="00036923" w:rsidRDefault="00984FE1" w:rsidP="001852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"УТВЕРЖДАЮ"</w:t>
            </w:r>
          </w:p>
        </w:tc>
      </w:tr>
      <w:tr w:rsidR="00984FE1" w:rsidRPr="00036923" w:rsidTr="001852B8">
        <w:trPr>
          <w:trHeight w:val="345"/>
        </w:trPr>
        <w:tc>
          <w:tcPr>
            <w:tcW w:w="14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D35" w:rsidRDefault="00984FE1" w:rsidP="009F1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Председатель комитета экологического регулирования и контроля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</w:t>
            </w:r>
            <w:r w:rsidR="009F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F1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DB0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</w:t>
            </w:r>
            <w:proofErr w:type="spellStart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иректор</w:t>
            </w:r>
            <w:proofErr w:type="spellEnd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ДБ</w:t>
            </w:r>
            <w:proofErr w:type="gramEnd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ОТ,ООС</w:t>
            </w:r>
          </w:p>
          <w:p w:rsidR="000F5AA9" w:rsidRDefault="009F1D35" w:rsidP="009F1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Министерства экологии, геологии и природных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ресурсов                                                                                                          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_____________ И Лун</w:t>
            </w:r>
          </w:p>
          <w:p w:rsidR="000F5AA9" w:rsidRDefault="009F1D35" w:rsidP="000F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ресурсов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Республики</w:t>
            </w:r>
            <w:proofErr w:type="gramEnd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Казахстан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Заместитель директора ДБ и ОТ,ООС</w:t>
            </w:r>
          </w:p>
          <w:p w:rsidR="000F5AA9" w:rsidRDefault="009F1D35" w:rsidP="000F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_______________    </w:t>
            </w:r>
            <w:proofErr w:type="spellStart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Кожиков</w:t>
            </w:r>
            <w:proofErr w:type="spellEnd"/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Е.С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____________________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Ләтіп Б.Б.</w:t>
            </w:r>
          </w:p>
          <w:p w:rsidR="000F5AA9" w:rsidRDefault="000F5AA9" w:rsidP="000F5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F1D35" w:rsidRDefault="000F5AA9" w:rsidP="009F1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«_____» ______________  2025 г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"_____" __________________</w:t>
            </w:r>
            <w:r w:rsidRPr="00036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036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74D01" w:rsidRDefault="00D74D01" w:rsidP="009F1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74D01" w:rsidRDefault="009F1D35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</w:t>
            </w:r>
          </w:p>
          <w:p w:rsidR="00984FE1" w:rsidRDefault="00D74D01" w:rsidP="0018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0F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84FE1" w:rsidRPr="00036923" w:rsidRDefault="00984FE1" w:rsidP="00D74D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="00D74D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</w:p>
        </w:tc>
      </w:tr>
    </w:tbl>
    <w:p w:rsidR="00822E78" w:rsidRDefault="00822E78" w:rsidP="008E30F6">
      <w:pPr>
        <w:spacing w:after="0"/>
        <w:jc w:val="both"/>
        <w:rPr>
          <w:rFonts w:ascii="Times New Roman" w:hAnsi="Times New Roman" w:cs="Times New Roman"/>
        </w:rPr>
      </w:pPr>
    </w:p>
    <w:p w:rsidR="00C76300" w:rsidRPr="00984FE1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 w:rsidRPr="00984FE1">
        <w:rPr>
          <w:rFonts w:ascii="Times New Roman" w:hAnsi="Times New Roman" w:cs="Times New Roman"/>
          <w:b/>
        </w:rPr>
        <w:t xml:space="preserve">                                                                                  План </w:t>
      </w:r>
      <w:r w:rsidR="006F59A7">
        <w:rPr>
          <w:rFonts w:ascii="Times New Roman" w:hAnsi="Times New Roman" w:cs="Times New Roman"/>
          <w:b/>
        </w:rPr>
        <w:t xml:space="preserve">мероприятий </w:t>
      </w:r>
      <w:r w:rsidRPr="00984FE1">
        <w:rPr>
          <w:rFonts w:ascii="Times New Roman" w:hAnsi="Times New Roman" w:cs="Times New Roman"/>
          <w:b/>
        </w:rPr>
        <w:t>по охране окружающей среды на период</w:t>
      </w:r>
      <w:r w:rsidR="00DB0306">
        <w:rPr>
          <w:rFonts w:ascii="Times New Roman" w:hAnsi="Times New Roman" w:cs="Times New Roman"/>
          <w:b/>
          <w:lang w:val="kk-KZ"/>
        </w:rPr>
        <w:t xml:space="preserve"> </w:t>
      </w:r>
      <w:r w:rsidRPr="00984FE1">
        <w:rPr>
          <w:rFonts w:ascii="Times New Roman" w:hAnsi="Times New Roman" w:cs="Times New Roman"/>
          <w:b/>
        </w:rPr>
        <w:t xml:space="preserve">  202</w:t>
      </w:r>
      <w:r w:rsidR="00B30CD4">
        <w:rPr>
          <w:rFonts w:ascii="Times New Roman" w:hAnsi="Times New Roman" w:cs="Times New Roman"/>
          <w:b/>
        </w:rPr>
        <w:t>6</w:t>
      </w:r>
      <w:r w:rsidRPr="00984FE1">
        <w:rPr>
          <w:rFonts w:ascii="Times New Roman" w:hAnsi="Times New Roman" w:cs="Times New Roman"/>
          <w:b/>
        </w:rPr>
        <w:t xml:space="preserve"> год</w:t>
      </w:r>
    </w:p>
    <w:p w:rsidR="00984FE1" w:rsidRDefault="00984FE1" w:rsidP="008E30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984FE1" w:rsidRPr="00984FE1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984FE1">
        <w:rPr>
          <w:rFonts w:ascii="Times New Roman" w:hAnsi="Times New Roman" w:cs="Times New Roman"/>
          <w:b/>
        </w:rPr>
        <w:t xml:space="preserve">Наименование </w:t>
      </w:r>
      <w:proofErr w:type="gramStart"/>
      <w:r w:rsidRPr="00984FE1">
        <w:rPr>
          <w:rFonts w:ascii="Times New Roman" w:hAnsi="Times New Roman" w:cs="Times New Roman"/>
          <w:b/>
        </w:rPr>
        <w:t xml:space="preserve">предприятия:   </w:t>
      </w:r>
      <w:proofErr w:type="gramEnd"/>
      <w:r w:rsidRPr="00984FE1">
        <w:rPr>
          <w:rFonts w:ascii="Times New Roman" w:hAnsi="Times New Roman" w:cs="Times New Roman"/>
          <w:b/>
        </w:rPr>
        <w:t xml:space="preserve">       АО «</w:t>
      </w:r>
      <w:proofErr w:type="spellStart"/>
      <w:r w:rsidRPr="00984FE1">
        <w:rPr>
          <w:rFonts w:ascii="Times New Roman" w:hAnsi="Times New Roman" w:cs="Times New Roman"/>
          <w:b/>
        </w:rPr>
        <w:t>Мангистаумунайгаз</w:t>
      </w:r>
      <w:proofErr w:type="spellEnd"/>
      <w:r w:rsidRPr="00984FE1">
        <w:rPr>
          <w:rFonts w:ascii="Times New Roman" w:hAnsi="Times New Roman" w:cs="Times New Roman"/>
          <w:b/>
        </w:rPr>
        <w:t>»</w:t>
      </w:r>
    </w:p>
    <w:p w:rsidR="00984FE1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 w:rsidRPr="00984FE1">
        <w:rPr>
          <w:rFonts w:ascii="Times New Roman" w:hAnsi="Times New Roman" w:cs="Times New Roman"/>
          <w:b/>
        </w:rPr>
        <w:t xml:space="preserve">         Наименование </w:t>
      </w:r>
      <w:proofErr w:type="gramStart"/>
      <w:r w:rsidRPr="00984FE1">
        <w:rPr>
          <w:rFonts w:ascii="Times New Roman" w:hAnsi="Times New Roman" w:cs="Times New Roman"/>
          <w:b/>
        </w:rPr>
        <w:t xml:space="preserve">объекта:   </w:t>
      </w:r>
      <w:proofErr w:type="gramEnd"/>
      <w:r w:rsidRPr="00984FE1">
        <w:rPr>
          <w:rFonts w:ascii="Times New Roman" w:hAnsi="Times New Roman" w:cs="Times New Roman"/>
          <w:b/>
        </w:rPr>
        <w:t xml:space="preserve">               ПУ «</w:t>
      </w:r>
      <w:proofErr w:type="spellStart"/>
      <w:r w:rsidRPr="00984FE1">
        <w:rPr>
          <w:rFonts w:ascii="Times New Roman" w:hAnsi="Times New Roman" w:cs="Times New Roman"/>
          <w:b/>
        </w:rPr>
        <w:t>Каламкасмунайгаз</w:t>
      </w:r>
      <w:proofErr w:type="spellEnd"/>
      <w:r w:rsidRPr="00984FE1">
        <w:rPr>
          <w:rFonts w:ascii="Times New Roman" w:hAnsi="Times New Roman" w:cs="Times New Roman"/>
          <w:b/>
        </w:rPr>
        <w:t xml:space="preserve">» </w:t>
      </w:r>
    </w:p>
    <w:p w:rsidR="00984FE1" w:rsidRPr="00984FE1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 w:rsidRPr="00984FE1">
        <w:rPr>
          <w:rFonts w:ascii="Times New Roman" w:hAnsi="Times New Roman" w:cs="Times New Roman"/>
          <w:b/>
        </w:rPr>
        <w:t xml:space="preserve">   </w:t>
      </w:r>
    </w:p>
    <w:p w:rsidR="009A6EC4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984FE1">
        <w:rPr>
          <w:rFonts w:ascii="Times New Roman" w:hAnsi="Times New Roman" w:cs="Times New Roman"/>
          <w:b/>
        </w:rPr>
        <w:t xml:space="preserve">Мероприятия, связанные с соблюдением нормативов допустимых </w:t>
      </w:r>
      <w:proofErr w:type="gramStart"/>
      <w:r w:rsidRPr="00984FE1">
        <w:rPr>
          <w:rFonts w:ascii="Times New Roman" w:hAnsi="Times New Roman" w:cs="Times New Roman"/>
          <w:b/>
        </w:rPr>
        <w:t>выбросов  и</w:t>
      </w:r>
      <w:proofErr w:type="gramEnd"/>
      <w:r w:rsidRPr="00984FE1">
        <w:rPr>
          <w:rFonts w:ascii="Times New Roman" w:hAnsi="Times New Roman" w:cs="Times New Roman"/>
          <w:b/>
        </w:rPr>
        <w:t xml:space="preserve"> сбросов загрязняющих веществ</w:t>
      </w:r>
    </w:p>
    <w:p w:rsidR="00BD4DFE" w:rsidRDefault="00984FE1" w:rsidP="008E30F6">
      <w:pPr>
        <w:spacing w:after="0"/>
        <w:jc w:val="both"/>
        <w:rPr>
          <w:rFonts w:ascii="Times New Roman" w:hAnsi="Times New Roman" w:cs="Times New Roman"/>
          <w:b/>
        </w:rPr>
      </w:pPr>
      <w:r w:rsidRPr="00984FE1">
        <w:rPr>
          <w:rFonts w:ascii="Times New Roman" w:hAnsi="Times New Roman" w:cs="Times New Roman"/>
          <w:b/>
        </w:rPr>
        <w:t xml:space="preserve">    </w:t>
      </w: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984"/>
        <w:gridCol w:w="1276"/>
        <w:gridCol w:w="1418"/>
        <w:gridCol w:w="1275"/>
        <w:gridCol w:w="1701"/>
        <w:gridCol w:w="1276"/>
        <w:gridCol w:w="1701"/>
        <w:gridCol w:w="1985"/>
      </w:tblGrid>
      <w:tr w:rsidR="000E28EE" w:rsidRPr="000E28EE" w:rsidTr="000E28EE">
        <w:trPr>
          <w:trHeight w:val="1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 / источник загрязнения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(нормативы эмиссий)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Обоснование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Текущая величина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B30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Календарный план достижения установленных показателей на 202</w:t>
            </w:r>
            <w:r w:rsidR="00B3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финансирования,   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тыс. тенге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экологический эффект от мероприятия, тонн/год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микрофакельной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инжекционной газовой горелки (МИГГ) на печи подогрева нефти(г/с)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ЦДНГ-4 ГУ-38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B3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нормативов эмиссий на 202</w:t>
            </w:r>
            <w:r w:rsidR="00B3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для ПУ «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Каламкасмунайгаз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0,0101/0,3185136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ЦДНГ-4 ГУ-34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0,0252/0,7947072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ЦДНГ-4 ГУ-33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0,0462/1,4569632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ЦДНГ-4 ГУ-31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0,0235/0,741096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ЦДНГ-4 ГУ-30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0,0362/1,1416032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ЦДНГ-2 ГУ-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 ПП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0,016/0,504576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 ГУ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-2 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0,0549/1,7313264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1.8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 ГУ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-11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0,0037/0,1166832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 ГУ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-43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0,0125/0,3942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ЦДНГ-2 ГУ-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 ПП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0,0249/0,7852464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ЦДНГ-1 ГУ-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 ПП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0,0145/0,457272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оксид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углерода (II)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ЦДНГ-1 ГУ-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 ПП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0,0134/0,4225824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 ГУ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-54  ПП-0,63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0,0252/0,7947072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метан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ЦДНГ-1 ГУ-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 ПП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-0,63 №1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№0043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0,0095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0,0059/0,1860624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Технологическое оборудование при КРС, ПРС, ФЛС, ГРП (тонна/год)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Азота диоксид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Подъемный агрегат ФЛС (резерв электрический)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2,8723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6C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ПНЭ (ПДВ) ПУ КМГ на -202</w:t>
            </w:r>
            <w:r w:rsidR="006C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5,7446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2,8723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Азота 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0,4668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0,9335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0,4667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0,1279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0,1279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 диоксид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1,122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Углерода 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2,1879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3,6465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0,0314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Углеводороды С12- С19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7,1112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8,5699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Азота диоксид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Подъемный агрегат ГРП (резерв электрический)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6C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ПНЭ (ПДВ)ПУ КМГ на 202</w:t>
            </w:r>
            <w:r w:rsidR="006C35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2,6112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Азота 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0,4243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0,4243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Сажа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0,1163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0,1163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Серы диоксид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Углерода оксид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2,652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пирен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Формальдегид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0,0285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Углеводороды С12- С19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7,5521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D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DC7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7,5521</w:t>
            </w:r>
          </w:p>
        </w:tc>
      </w:tr>
      <w:tr w:rsidR="000E28EE" w:rsidRPr="000E28EE" w:rsidTr="000E28EE">
        <w:trPr>
          <w:trHeight w:val="5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Соблюдение степени эффективности работы очистных 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сооружений  на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уровне проектных путем своевременного и качественного ремонта, соблюдение условий для оптимальной жизнедеятельности микроорганизмов (тонн/год)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№1 на поля испарения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0,334</w:t>
            </w:r>
          </w:p>
        </w:tc>
      </w:tr>
      <w:tr w:rsidR="000E28EE" w:rsidRPr="000E28EE" w:rsidTr="000E28EE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Сухой </w:t>
            </w: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остаток(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минерализация)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E9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ПНЭ (ПДС) ПУ КМГ на 202</w:t>
            </w:r>
            <w:r w:rsidR="00E96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14,536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 аммонийный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0,575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Нитриты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0,035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0,016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0,019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10,408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Хлориды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0,982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0,996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БПК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9,311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Фенолы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Сокращение потребления свежей воды питьевого качества (м3/год)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Повторное использование очищенных сточных вод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3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036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17468 м3</w:t>
            </w:r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Озеленение территории (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E2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0E28EE" w:rsidRPr="000E28EE" w:rsidTr="000E28EE">
        <w:trPr>
          <w:trHeight w:val="6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Посадка зеленых насаждений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</w:t>
            </w:r>
            <w:proofErr w:type="gramEnd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МЗ РК от 11 января 2022 года № ҚР ДСМ-2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8EE" w:rsidRPr="000E28EE" w:rsidRDefault="000E28EE" w:rsidP="000E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2000 </w:t>
            </w:r>
            <w:proofErr w:type="spellStart"/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0E28EE" w:rsidRPr="000E28EE" w:rsidTr="000E28EE">
        <w:trPr>
          <w:trHeight w:val="2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8EE" w:rsidRPr="000E28EE" w:rsidRDefault="000E28EE" w:rsidP="000E2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8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C4FB8" w:rsidRDefault="00CC4FB8" w:rsidP="00CC4FB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 w:type="textWrapping" w:clear="all"/>
      </w:r>
      <w:r w:rsidR="00A85A5B">
        <w:rPr>
          <w:rFonts w:ascii="Times New Roman" w:hAnsi="Times New Roman" w:cs="Times New Roman"/>
          <w:b/>
        </w:rPr>
        <w:t xml:space="preserve"> </w:t>
      </w:r>
    </w:p>
    <w:p w:rsidR="00B1544A" w:rsidRDefault="00A85A5B" w:rsidP="00A85A5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</w:t>
      </w:r>
      <w:r w:rsidR="00DB200D">
        <w:rPr>
          <w:rFonts w:ascii="Times New Roman" w:hAnsi="Times New Roman" w:cs="Times New Roman"/>
          <w:b/>
        </w:rPr>
        <w:t xml:space="preserve">Руководитель СООС и ПГ </w:t>
      </w:r>
      <w:proofErr w:type="spellStart"/>
      <w:proofErr w:type="gramStart"/>
      <w:r w:rsidR="00DB200D">
        <w:rPr>
          <w:rFonts w:ascii="Times New Roman" w:hAnsi="Times New Roman" w:cs="Times New Roman"/>
          <w:b/>
        </w:rPr>
        <w:t>ДБиОТ,ООС</w:t>
      </w:r>
      <w:proofErr w:type="spellEnd"/>
      <w:proofErr w:type="gramEnd"/>
      <w:r w:rsidR="00DB200D">
        <w:rPr>
          <w:rFonts w:ascii="Times New Roman" w:hAnsi="Times New Roman" w:cs="Times New Roman"/>
          <w:b/>
        </w:rPr>
        <w:t xml:space="preserve">                                                  Бекмагамбетов А.З.</w:t>
      </w:r>
    </w:p>
    <w:p w:rsidR="00DB200D" w:rsidRDefault="00DB200D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DB200D" w:rsidRDefault="00DB200D" w:rsidP="00A85A5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Инженер 1 категории СООС и ПГ                                                             Карабатырова Г.М.</w:t>
      </w: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5616CE">
      <w:pPr>
        <w:spacing w:after="0"/>
        <w:jc w:val="center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B1544A" w:rsidRDefault="00B1544A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AA778D" w:rsidRDefault="00AA778D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A85A5B" w:rsidRPr="003518DA" w:rsidRDefault="00A85A5B" w:rsidP="00F0201E">
      <w:pPr>
        <w:spacing w:after="0"/>
        <w:jc w:val="center"/>
        <w:rPr>
          <w:rFonts w:ascii="Times New Roman" w:hAnsi="Times New Roman" w:cs="Times New Roman"/>
          <w:b/>
        </w:rPr>
      </w:pPr>
      <w:r w:rsidRPr="003518DA">
        <w:rPr>
          <w:rFonts w:ascii="Times New Roman" w:hAnsi="Times New Roman" w:cs="Times New Roman"/>
          <w:b/>
        </w:rPr>
        <w:t>Пояснительная записка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  <w:b/>
        </w:rPr>
      </w:pPr>
      <w:r w:rsidRPr="003676A2">
        <w:rPr>
          <w:rFonts w:ascii="Times New Roman" w:hAnsi="Times New Roman" w:cs="Times New Roman"/>
          <w:b/>
        </w:rPr>
        <w:t xml:space="preserve">1.Установка </w:t>
      </w:r>
      <w:proofErr w:type="spellStart"/>
      <w:r w:rsidRPr="003676A2">
        <w:rPr>
          <w:rFonts w:ascii="Times New Roman" w:hAnsi="Times New Roman" w:cs="Times New Roman"/>
          <w:b/>
        </w:rPr>
        <w:t>микрофакельной</w:t>
      </w:r>
      <w:proofErr w:type="spellEnd"/>
      <w:r w:rsidRPr="003676A2">
        <w:rPr>
          <w:rFonts w:ascii="Times New Roman" w:hAnsi="Times New Roman" w:cs="Times New Roman"/>
          <w:b/>
        </w:rPr>
        <w:t xml:space="preserve"> инжекционной    газовой горелки (МИГГ).</w:t>
      </w:r>
    </w:p>
    <w:p w:rsidR="00A85A5B" w:rsidRPr="003676A2" w:rsidRDefault="00A85A5B" w:rsidP="00A85A5B">
      <w:pPr>
        <w:spacing w:after="0"/>
        <w:jc w:val="both"/>
        <w:rPr>
          <w:rFonts w:ascii="Times New Roman" w:hAnsi="Times New Roman" w:cs="Times New Roman"/>
          <w:b/>
        </w:rPr>
      </w:pP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 w:rsidRPr="00056CD6">
        <w:rPr>
          <w:rFonts w:ascii="Times New Roman" w:hAnsi="Times New Roman" w:cs="Times New Roman"/>
          <w:b/>
        </w:rPr>
        <w:t xml:space="preserve">Общая </w:t>
      </w:r>
      <w:proofErr w:type="gramStart"/>
      <w:r w:rsidRPr="00056CD6">
        <w:rPr>
          <w:rFonts w:ascii="Times New Roman" w:hAnsi="Times New Roman" w:cs="Times New Roman"/>
          <w:b/>
        </w:rPr>
        <w:t>характеристика  с</w:t>
      </w:r>
      <w:proofErr w:type="gramEnd"/>
      <w:r w:rsidRPr="00056CD6">
        <w:rPr>
          <w:rFonts w:ascii="Times New Roman" w:hAnsi="Times New Roman" w:cs="Times New Roman"/>
          <w:b/>
        </w:rPr>
        <w:t xml:space="preserve"> указанием основных технических параметров газовой горелки МИГГ</w:t>
      </w:r>
      <w:r>
        <w:rPr>
          <w:rFonts w:ascii="Times New Roman" w:hAnsi="Times New Roman" w:cs="Times New Roman"/>
        </w:rPr>
        <w:t>: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Pr="00C600DB">
        <w:rPr>
          <w:rFonts w:ascii="Times New Roman" w:hAnsi="Times New Roman" w:cs="Times New Roman"/>
        </w:rPr>
        <w:t xml:space="preserve"> </w:t>
      </w:r>
      <w:proofErr w:type="spellStart"/>
      <w:r w:rsidRPr="00C600DB">
        <w:rPr>
          <w:rFonts w:ascii="Times New Roman" w:hAnsi="Times New Roman" w:cs="Times New Roman"/>
        </w:rPr>
        <w:t>Микрофакельная</w:t>
      </w:r>
      <w:proofErr w:type="spellEnd"/>
      <w:r w:rsidRPr="00C600DB">
        <w:rPr>
          <w:rFonts w:ascii="Times New Roman" w:hAnsi="Times New Roman" w:cs="Times New Roman"/>
        </w:rPr>
        <w:t xml:space="preserve"> инже</w:t>
      </w:r>
      <w:r>
        <w:rPr>
          <w:rFonts w:ascii="Times New Roman" w:hAnsi="Times New Roman" w:cs="Times New Roman"/>
        </w:rPr>
        <w:t>к</w:t>
      </w:r>
      <w:r w:rsidRPr="00C600DB">
        <w:rPr>
          <w:rFonts w:ascii="Times New Roman" w:hAnsi="Times New Roman" w:cs="Times New Roman"/>
        </w:rPr>
        <w:t xml:space="preserve">ционная газовая </w:t>
      </w:r>
      <w:proofErr w:type="gramStart"/>
      <w:r w:rsidRPr="00C600DB">
        <w:rPr>
          <w:rFonts w:ascii="Times New Roman" w:hAnsi="Times New Roman" w:cs="Times New Roman"/>
        </w:rPr>
        <w:t>горелка  (</w:t>
      </w:r>
      <w:proofErr w:type="gramEnd"/>
      <w:r w:rsidRPr="00C600DB">
        <w:rPr>
          <w:rFonts w:ascii="Times New Roman" w:hAnsi="Times New Roman" w:cs="Times New Roman"/>
        </w:rPr>
        <w:t xml:space="preserve">МИГГ)  среднего давления предназначена для сжигания нефтяного  и попутного газов в топках котлов и печей подогрева нефти и воды, где нецелесообразна принудительная подача воздуха. 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 w:rsidRPr="00C600DB">
        <w:rPr>
          <w:rFonts w:ascii="Times New Roman" w:hAnsi="Times New Roman" w:cs="Times New Roman"/>
        </w:rPr>
        <w:t xml:space="preserve">Конструкция МИГГ позволяет обеспечить теплотехнические и экологические параметры </w:t>
      </w:r>
      <w:proofErr w:type="spellStart"/>
      <w:r w:rsidRPr="00C600DB">
        <w:rPr>
          <w:rFonts w:ascii="Times New Roman" w:hAnsi="Times New Roman" w:cs="Times New Roman"/>
        </w:rPr>
        <w:t>топливосжигающей</w:t>
      </w:r>
      <w:proofErr w:type="spellEnd"/>
      <w:r w:rsidRPr="00C600DB">
        <w:rPr>
          <w:rFonts w:ascii="Times New Roman" w:hAnsi="Times New Roman" w:cs="Times New Roman"/>
        </w:rPr>
        <w:t xml:space="preserve"> установки: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600DB">
        <w:rPr>
          <w:rFonts w:ascii="Times New Roman" w:hAnsi="Times New Roman" w:cs="Times New Roman"/>
        </w:rPr>
        <w:t>качественное сжигание топлива, исключающие образование вредных продуктов неполного горения;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600DB">
        <w:rPr>
          <w:rFonts w:ascii="Times New Roman" w:hAnsi="Times New Roman" w:cs="Times New Roman"/>
        </w:rPr>
        <w:t>сокращение времени пребывания продуктов сгорания в зоне высоких температур, приводящее к уменьшению образования «термических» оксидов азота.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600DB">
        <w:rPr>
          <w:rFonts w:ascii="Times New Roman" w:hAnsi="Times New Roman" w:cs="Times New Roman"/>
        </w:rPr>
        <w:t>увеличение и равномерное тепловыделение в топочном пространстве;</w:t>
      </w:r>
    </w:p>
    <w:p w:rsidR="00A85A5B" w:rsidRPr="00C600D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600DB">
        <w:rPr>
          <w:rFonts w:ascii="Times New Roman" w:hAnsi="Times New Roman" w:cs="Times New Roman"/>
        </w:rPr>
        <w:t>устойчивое и стабильное горение пламени;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600DB">
        <w:rPr>
          <w:rFonts w:ascii="Times New Roman" w:hAnsi="Times New Roman" w:cs="Times New Roman"/>
        </w:rPr>
        <w:t>уменьшение шума при широких режимах горелки.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gramStart"/>
      <w:r>
        <w:rPr>
          <w:rFonts w:ascii="Times New Roman" w:hAnsi="Times New Roman" w:cs="Times New Roman"/>
        </w:rPr>
        <w:t>МИГГ  устанавливается</w:t>
      </w:r>
      <w:proofErr w:type="gramEnd"/>
      <w:r>
        <w:rPr>
          <w:rFonts w:ascii="Times New Roman" w:hAnsi="Times New Roman" w:cs="Times New Roman"/>
        </w:rPr>
        <w:t xml:space="preserve"> на источниках, которые показывали превышения выбросов загрязняющих веществ.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Мероприятия разработаны для снижения выбросов метана,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Мероприятия направлены на достижение нормативов согласно Разрешения на эмиссий в окружающую среду.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 Побочное негативное воздействие на окружающую среду. 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</w:rPr>
        <w:t xml:space="preserve">Конечным продуктом горения метана </w:t>
      </w:r>
      <w:r w:rsidRPr="00CE0F77">
        <w:rPr>
          <w:rFonts w:ascii="Times New Roman" w:hAnsi="Times New Roman" w:cs="Times New Roman"/>
        </w:rPr>
        <w:t xml:space="preserve">(CH4) </w:t>
      </w:r>
      <w:r>
        <w:rPr>
          <w:rFonts w:ascii="Times New Roman" w:hAnsi="Times New Roman" w:cs="Times New Roman"/>
        </w:rPr>
        <w:t>и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kk-KZ"/>
        </w:rPr>
        <w:t xml:space="preserve"> является оксид углерода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>), то есть углекислый газ, который содержится в составе воздуха</w:t>
      </w:r>
      <w:r w:rsidRPr="00CE0F77">
        <w:rPr>
          <w:rFonts w:ascii="Times New Roman" w:hAnsi="Times New Roman" w:cs="Times New Roman"/>
        </w:rPr>
        <w:t xml:space="preserve">. 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 В бюджете </w:t>
      </w:r>
      <w:proofErr w:type="gramStart"/>
      <w:r w:rsidRPr="007C7665">
        <w:rPr>
          <w:rFonts w:ascii="Times New Roman" w:hAnsi="Times New Roman" w:cs="Times New Roman"/>
        </w:rPr>
        <w:t xml:space="preserve">на </w:t>
      </w:r>
      <w:r w:rsidR="00C55064">
        <w:rPr>
          <w:rFonts w:ascii="Times New Roman" w:hAnsi="Times New Roman" w:cs="Times New Roman"/>
        </w:rPr>
        <w:t xml:space="preserve"> </w:t>
      </w:r>
      <w:r w:rsidRPr="007C7665">
        <w:rPr>
          <w:rFonts w:ascii="Times New Roman" w:hAnsi="Times New Roman" w:cs="Times New Roman"/>
        </w:rPr>
        <w:t>202</w:t>
      </w:r>
      <w:r w:rsidR="00042F0A">
        <w:rPr>
          <w:rFonts w:ascii="Times New Roman" w:hAnsi="Times New Roman" w:cs="Times New Roman"/>
        </w:rPr>
        <w:t>5</w:t>
      </w:r>
      <w:proofErr w:type="gramEnd"/>
      <w:r w:rsidRPr="007C7665">
        <w:rPr>
          <w:rFonts w:ascii="Times New Roman" w:hAnsi="Times New Roman" w:cs="Times New Roman"/>
        </w:rPr>
        <w:t xml:space="preserve"> год</w:t>
      </w:r>
      <w:r w:rsidR="00C55064">
        <w:rPr>
          <w:rFonts w:ascii="Times New Roman" w:hAnsi="Times New Roman" w:cs="Times New Roman"/>
        </w:rPr>
        <w:t xml:space="preserve"> </w:t>
      </w:r>
      <w:r w:rsidRPr="007C7665">
        <w:rPr>
          <w:rFonts w:ascii="Times New Roman" w:hAnsi="Times New Roman" w:cs="Times New Roman"/>
        </w:rPr>
        <w:t xml:space="preserve"> предусмотрены</w:t>
      </w:r>
      <w:r>
        <w:rPr>
          <w:rFonts w:ascii="Times New Roman" w:hAnsi="Times New Roman" w:cs="Times New Roman"/>
        </w:rPr>
        <w:t xml:space="preserve"> затраты для приобретения  МИГГ на общую сумму – 33 491 </w:t>
      </w:r>
      <w:proofErr w:type="spellStart"/>
      <w:r>
        <w:rPr>
          <w:rFonts w:ascii="Times New Roman" w:hAnsi="Times New Roman" w:cs="Times New Roman"/>
        </w:rPr>
        <w:t>тыс.тенге</w:t>
      </w:r>
      <w:proofErr w:type="spellEnd"/>
      <w:r>
        <w:rPr>
          <w:rFonts w:ascii="Times New Roman" w:hAnsi="Times New Roman" w:cs="Times New Roman"/>
        </w:rPr>
        <w:t xml:space="preserve">, будет производиться закуп оборудования в </w:t>
      </w:r>
      <w:r w:rsidR="00042F0A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год</w:t>
      </w:r>
      <w:r w:rsidR="00C5506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Достижение нормативов согласно календарному графику.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</w:p>
    <w:p w:rsidR="00C55064" w:rsidRPr="00212671" w:rsidRDefault="00C55064" w:rsidP="00C55064">
      <w:pPr>
        <w:pStyle w:val="1"/>
        <w:tabs>
          <w:tab w:val="left" w:pos="343"/>
        </w:tabs>
        <w:ind w:left="0" w:firstLine="0"/>
        <w:jc w:val="left"/>
        <w:rPr>
          <w:sz w:val="22"/>
          <w:szCs w:val="22"/>
        </w:rPr>
      </w:pPr>
      <w:r w:rsidRPr="00FF7FD8">
        <w:rPr>
          <w:sz w:val="22"/>
          <w:szCs w:val="22"/>
        </w:rPr>
        <w:t>2</w:t>
      </w:r>
      <w:r w:rsidRPr="00212671">
        <w:rPr>
          <w:sz w:val="22"/>
          <w:szCs w:val="22"/>
        </w:rPr>
        <w:t xml:space="preserve">. Технологическое оборудование при работах (капитальный и подземный ремонт скважин, Подземный ремонт скважин, </w:t>
      </w:r>
      <w:proofErr w:type="spellStart"/>
      <w:r w:rsidRPr="00212671">
        <w:rPr>
          <w:sz w:val="22"/>
          <w:szCs w:val="22"/>
        </w:rPr>
        <w:t>Гидроразрыв</w:t>
      </w:r>
      <w:proofErr w:type="spellEnd"/>
      <w:r w:rsidRPr="00212671">
        <w:rPr>
          <w:sz w:val="22"/>
          <w:szCs w:val="22"/>
        </w:rPr>
        <w:t xml:space="preserve"> пласта)</w:t>
      </w:r>
    </w:p>
    <w:p w:rsidR="00C55064" w:rsidRPr="00212671" w:rsidRDefault="00C55064" w:rsidP="00C55064">
      <w:pPr>
        <w:pStyle w:val="1"/>
        <w:tabs>
          <w:tab w:val="left" w:pos="343"/>
        </w:tabs>
        <w:ind w:left="-142" w:firstLine="0"/>
        <w:rPr>
          <w:sz w:val="22"/>
          <w:szCs w:val="22"/>
        </w:rPr>
      </w:pPr>
    </w:p>
    <w:p w:rsidR="00C55064" w:rsidRPr="00212671" w:rsidRDefault="00C55064" w:rsidP="00C55064">
      <w:pPr>
        <w:jc w:val="both"/>
        <w:rPr>
          <w:rFonts w:ascii="Times New Roman" w:hAnsi="Times New Roman" w:cs="Times New Roman"/>
          <w:lang w:eastAsia="ru-RU"/>
        </w:rPr>
      </w:pPr>
      <w:r w:rsidRPr="00212671">
        <w:rPr>
          <w:rFonts w:ascii="Times New Roman" w:hAnsi="Times New Roman" w:cs="Times New Roman"/>
          <w:lang w:eastAsia="ru-RU"/>
        </w:rPr>
        <w:t xml:space="preserve">По источникам КРС, ПРС, ФЛС, ГРП – уменьшение объемов ЗВ </w:t>
      </w:r>
      <w:proofErr w:type="gramStart"/>
      <w:r w:rsidRPr="00212671">
        <w:rPr>
          <w:rFonts w:ascii="Times New Roman" w:hAnsi="Times New Roman" w:cs="Times New Roman"/>
          <w:lang w:eastAsia="ru-RU"/>
        </w:rPr>
        <w:t xml:space="preserve">с </w:t>
      </w:r>
      <w:r w:rsidR="00A93CDE">
        <w:rPr>
          <w:rFonts w:ascii="Times New Roman" w:hAnsi="Times New Roman" w:cs="Times New Roman"/>
          <w:lang w:eastAsia="ru-RU"/>
        </w:rPr>
        <w:t xml:space="preserve"> 2023</w:t>
      </w:r>
      <w:proofErr w:type="gramEnd"/>
      <w:r w:rsidR="00A93CDE">
        <w:rPr>
          <w:rFonts w:ascii="Times New Roman" w:hAnsi="Times New Roman" w:cs="Times New Roman"/>
          <w:lang w:eastAsia="ru-RU"/>
        </w:rPr>
        <w:t xml:space="preserve"> </w:t>
      </w:r>
      <w:r w:rsidRPr="00212671">
        <w:rPr>
          <w:rFonts w:ascii="Times New Roman" w:hAnsi="Times New Roman" w:cs="Times New Roman"/>
          <w:lang w:eastAsia="ru-RU"/>
        </w:rPr>
        <w:t xml:space="preserve"> г, сокращение выбросов ЗВ предусмотрено за счет изменения мощности агрегатов, в 2022 и 2023 </w:t>
      </w:r>
      <w:proofErr w:type="spellStart"/>
      <w:r w:rsidRPr="00212671">
        <w:rPr>
          <w:rFonts w:ascii="Times New Roman" w:hAnsi="Times New Roman" w:cs="Times New Roman"/>
          <w:lang w:eastAsia="ru-RU"/>
        </w:rPr>
        <w:t>гг</w:t>
      </w:r>
      <w:proofErr w:type="spellEnd"/>
      <w:r w:rsidRPr="00212671">
        <w:rPr>
          <w:rFonts w:ascii="Times New Roman" w:hAnsi="Times New Roman" w:cs="Times New Roman"/>
          <w:lang w:eastAsia="ru-RU"/>
        </w:rPr>
        <w:t xml:space="preserve"> расчет загрязняющих веществ произведен на подъемный агрегат максимальной мощности (</w:t>
      </w:r>
      <w:r w:rsidRPr="00212671">
        <w:rPr>
          <w:rFonts w:ascii="Times New Roman" w:hAnsi="Times New Roman" w:cs="Times New Roman"/>
          <w:lang w:val="en-US" w:eastAsia="ru-RU"/>
        </w:rPr>
        <w:t>XJ</w:t>
      </w:r>
      <w:r w:rsidRPr="00212671">
        <w:rPr>
          <w:rFonts w:ascii="Times New Roman" w:hAnsi="Times New Roman" w:cs="Times New Roman"/>
          <w:lang w:eastAsia="ru-RU"/>
        </w:rPr>
        <w:t xml:space="preserve"> – 450), за основу разработки были приняты для расчета выбросов загрязняющих веществ – УПА 60-80, тем самым выбросы в атмосферу загрязняющих веществ уменьшились на  40%;  </w:t>
      </w:r>
    </w:p>
    <w:p w:rsidR="00C55064" w:rsidRPr="00212671" w:rsidRDefault="00C55064" w:rsidP="00C55064">
      <w:pPr>
        <w:ind w:left="-142"/>
        <w:jc w:val="both"/>
        <w:rPr>
          <w:rFonts w:ascii="Times New Roman" w:hAnsi="Times New Roman" w:cs="Times New Roman"/>
          <w:b/>
        </w:rPr>
      </w:pPr>
      <w:r w:rsidRPr="000810AF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</w:t>
      </w:r>
      <w:r w:rsidRPr="00212671">
        <w:rPr>
          <w:rFonts w:ascii="Times New Roman" w:hAnsi="Times New Roman" w:cs="Times New Roman"/>
          <w:b/>
        </w:rPr>
        <w:t>Снижение объемов сбросов загрязняющих веществ со сточными водами</w:t>
      </w:r>
    </w:p>
    <w:p w:rsidR="00C55064" w:rsidRPr="00212671" w:rsidRDefault="00C55064" w:rsidP="00C55064">
      <w:pPr>
        <w:pStyle w:val="a3"/>
        <w:numPr>
          <w:ilvl w:val="0"/>
          <w:numId w:val="1"/>
        </w:numPr>
        <w:jc w:val="both"/>
        <w:rPr>
          <w:bCs/>
        </w:rPr>
      </w:pPr>
      <w:r w:rsidRPr="00212671">
        <w:rPr>
          <w:bCs/>
        </w:rPr>
        <w:t xml:space="preserve">Мероприятие направлено на поддержание уровня эффективности работы очистных сооружений на уровне проектных. Для достижения данной цели планируется оперативное выявление и своевременное качественное устранение неполадок в системе очистных сооружений.  </w:t>
      </w:r>
    </w:p>
    <w:p w:rsidR="00C55064" w:rsidRPr="00212671" w:rsidRDefault="00C55064" w:rsidP="00C55064">
      <w:pPr>
        <w:pStyle w:val="a3"/>
        <w:numPr>
          <w:ilvl w:val="0"/>
          <w:numId w:val="1"/>
        </w:numPr>
        <w:jc w:val="both"/>
        <w:rPr>
          <w:bCs/>
        </w:rPr>
      </w:pPr>
      <w:r w:rsidRPr="00212671">
        <w:rPr>
          <w:bCs/>
        </w:rPr>
        <w:t>Источником с</w:t>
      </w:r>
      <w:r>
        <w:rPr>
          <w:bCs/>
        </w:rPr>
        <w:t>броса является выпуск №</w:t>
      </w:r>
      <w:r w:rsidR="005F55DB">
        <w:rPr>
          <w:bCs/>
        </w:rPr>
        <w:t>1</w:t>
      </w:r>
      <w:r>
        <w:rPr>
          <w:bCs/>
        </w:rPr>
        <w:t xml:space="preserve"> в поля испарения</w:t>
      </w:r>
      <w:r w:rsidRPr="00212671">
        <w:rPr>
          <w:bCs/>
        </w:rPr>
        <w:t>.</w:t>
      </w:r>
    </w:p>
    <w:p w:rsidR="00C55064" w:rsidRPr="00212671" w:rsidRDefault="00C55064" w:rsidP="00C55064">
      <w:pPr>
        <w:pStyle w:val="a3"/>
        <w:numPr>
          <w:ilvl w:val="0"/>
          <w:numId w:val="1"/>
        </w:numPr>
        <w:jc w:val="both"/>
        <w:rPr>
          <w:bCs/>
        </w:rPr>
      </w:pPr>
      <w:r w:rsidRPr="00212671">
        <w:rPr>
          <w:bCs/>
        </w:rPr>
        <w:t xml:space="preserve">Мероприятие разработаны для снижения сброса следующих загрязняющих веществ: взвешенные вещества, сухой остаток (общая минерализация), азот аммонийный, нитраты, нитриты, нефтепродукты, СПАВ, железо общее, хлориды, сульфаты, фосфаты, БПК </w:t>
      </w:r>
      <w:proofErr w:type="spellStart"/>
      <w:r w:rsidRPr="00212671">
        <w:rPr>
          <w:bCs/>
        </w:rPr>
        <w:t>полн</w:t>
      </w:r>
      <w:proofErr w:type="spellEnd"/>
      <w:r w:rsidRPr="00212671">
        <w:rPr>
          <w:bCs/>
        </w:rPr>
        <w:t>, ХПК, фенолы.</w:t>
      </w:r>
    </w:p>
    <w:p w:rsidR="00C55064" w:rsidRPr="00212671" w:rsidRDefault="00C55064" w:rsidP="00C55064">
      <w:pPr>
        <w:pStyle w:val="a3"/>
        <w:numPr>
          <w:ilvl w:val="0"/>
          <w:numId w:val="1"/>
        </w:numPr>
        <w:jc w:val="both"/>
        <w:rPr>
          <w:bCs/>
        </w:rPr>
      </w:pPr>
      <w:r w:rsidRPr="00212671">
        <w:rPr>
          <w:bCs/>
        </w:rPr>
        <w:t>Мероприятие направлено на достижение нормативов согласно Разрешения на воздействие в окружающую среду</w:t>
      </w:r>
    </w:p>
    <w:p w:rsidR="00C55064" w:rsidRPr="00212671" w:rsidRDefault="00C55064" w:rsidP="00C55064">
      <w:pPr>
        <w:pStyle w:val="a3"/>
        <w:numPr>
          <w:ilvl w:val="0"/>
          <w:numId w:val="1"/>
        </w:numPr>
        <w:jc w:val="both"/>
      </w:pPr>
      <w:r w:rsidRPr="00212671">
        <w:lastRenderedPageBreak/>
        <w:t>Достижение нормативов согласно календарному плану.</w:t>
      </w:r>
    </w:p>
    <w:p w:rsidR="00C55064" w:rsidRPr="00212671" w:rsidRDefault="00C55064" w:rsidP="00C55064">
      <w:pPr>
        <w:pStyle w:val="a3"/>
        <w:ind w:left="-142"/>
        <w:jc w:val="both"/>
      </w:pPr>
    </w:p>
    <w:p w:rsidR="00C55064" w:rsidRDefault="00C55064" w:rsidP="00C55064">
      <w:pPr>
        <w:pStyle w:val="1"/>
        <w:tabs>
          <w:tab w:val="left" w:pos="343"/>
        </w:tabs>
        <w:ind w:left="0" w:firstLine="0"/>
        <w:rPr>
          <w:color w:val="000000"/>
        </w:rPr>
      </w:pPr>
      <w:r>
        <w:t xml:space="preserve">4. </w:t>
      </w:r>
      <w:r w:rsidRPr="00C27BD6">
        <w:t>Повторное использование на полив зеленых насаждений и пылеподавление</w:t>
      </w:r>
    </w:p>
    <w:p w:rsidR="00C55064" w:rsidRDefault="00C55064" w:rsidP="00C55064">
      <w:pPr>
        <w:pStyle w:val="1"/>
        <w:tabs>
          <w:tab w:val="left" w:pos="343"/>
        </w:tabs>
        <w:rPr>
          <w:b w:val="0"/>
          <w:color w:val="000000"/>
        </w:rPr>
      </w:pPr>
      <w:r w:rsidRPr="00C27BD6">
        <w:rPr>
          <w:b w:val="0"/>
          <w:color w:val="000000"/>
        </w:rPr>
        <w:t xml:space="preserve">После очистки </w:t>
      </w:r>
      <w:r>
        <w:rPr>
          <w:b w:val="0"/>
          <w:color w:val="000000"/>
        </w:rPr>
        <w:t xml:space="preserve">сточная </w:t>
      </w:r>
      <w:r w:rsidRPr="00C27BD6">
        <w:rPr>
          <w:b w:val="0"/>
          <w:color w:val="000000"/>
        </w:rPr>
        <w:t xml:space="preserve">вода </w:t>
      </w:r>
      <w:proofErr w:type="gramStart"/>
      <w:r w:rsidRPr="00C27BD6">
        <w:rPr>
          <w:b w:val="0"/>
          <w:color w:val="000000"/>
        </w:rPr>
        <w:t xml:space="preserve">используется </w:t>
      </w:r>
      <w:r>
        <w:rPr>
          <w:b w:val="0"/>
          <w:color w:val="000000"/>
        </w:rPr>
        <w:t xml:space="preserve"> </w:t>
      </w:r>
      <w:r w:rsidRPr="00C27BD6">
        <w:rPr>
          <w:b w:val="0"/>
          <w:color w:val="000000"/>
        </w:rPr>
        <w:t>в</w:t>
      </w:r>
      <w:proofErr w:type="gramEnd"/>
      <w:r w:rsidRPr="00C27BD6">
        <w:rPr>
          <w:b w:val="0"/>
          <w:color w:val="000000"/>
        </w:rPr>
        <w:t xml:space="preserve"> объеме  </w:t>
      </w:r>
      <w:r>
        <w:rPr>
          <w:b w:val="0"/>
          <w:color w:val="000000"/>
        </w:rPr>
        <w:t xml:space="preserve"> 17 468 </w:t>
      </w:r>
      <w:r w:rsidRPr="00C27BD6">
        <w:rPr>
          <w:b w:val="0"/>
          <w:color w:val="000000"/>
        </w:rPr>
        <w:t xml:space="preserve">м3/год </w:t>
      </w:r>
      <w:r w:rsidR="006E7CF6">
        <w:rPr>
          <w:b w:val="0"/>
          <w:color w:val="000000"/>
        </w:rPr>
        <w:t xml:space="preserve">на </w:t>
      </w:r>
      <w:r>
        <w:rPr>
          <w:b w:val="0"/>
          <w:color w:val="000000"/>
        </w:rPr>
        <w:t xml:space="preserve"> 2025 год  </w:t>
      </w:r>
      <w:r w:rsidRPr="00C27BD6">
        <w:rPr>
          <w:b w:val="0"/>
          <w:color w:val="000000"/>
        </w:rPr>
        <w:t xml:space="preserve">на пылеподавление и полив зеленых насаждений на территории ПУ </w:t>
      </w:r>
      <w:r>
        <w:rPr>
          <w:b w:val="0"/>
          <w:color w:val="000000"/>
        </w:rPr>
        <w:t>«К</w:t>
      </w:r>
      <w:r w:rsidRPr="00C27BD6">
        <w:rPr>
          <w:b w:val="0"/>
          <w:color w:val="000000"/>
        </w:rPr>
        <w:t>МГ».</w:t>
      </w:r>
    </w:p>
    <w:p w:rsidR="00AC2A1B" w:rsidRDefault="00AC2A1B" w:rsidP="00AC2A1B">
      <w:pPr>
        <w:jc w:val="both"/>
      </w:pPr>
    </w:p>
    <w:p w:rsidR="00AC2A1B" w:rsidRPr="00AC2A1B" w:rsidRDefault="00AC2A1B" w:rsidP="00AC2A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A1B">
        <w:rPr>
          <w:rFonts w:ascii="Times New Roman" w:hAnsi="Times New Roman" w:cs="Times New Roman"/>
          <w:b/>
          <w:sz w:val="24"/>
          <w:szCs w:val="24"/>
        </w:rPr>
        <w:t>5.Озеленение территории</w:t>
      </w:r>
    </w:p>
    <w:p w:rsidR="00AC2A1B" w:rsidRPr="00AC2A1B" w:rsidRDefault="00AC2A1B" w:rsidP="00AC2A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proofErr w:type="gramStart"/>
      <w:r w:rsidRPr="00AC2A1B">
        <w:rPr>
          <w:rFonts w:ascii="Times New Roman" w:hAnsi="Times New Roman" w:cs="Times New Roman"/>
        </w:rPr>
        <w:t>Вблизи  ПУ</w:t>
      </w:r>
      <w:proofErr w:type="gramEnd"/>
      <w:r w:rsidRPr="00AC2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proofErr w:type="spellStart"/>
      <w:r w:rsidRPr="00AC2A1B">
        <w:rPr>
          <w:rFonts w:ascii="Times New Roman" w:hAnsi="Times New Roman" w:cs="Times New Roman"/>
        </w:rPr>
        <w:t>Каламкасмунайгаз</w:t>
      </w:r>
      <w:proofErr w:type="spellEnd"/>
      <w:r>
        <w:rPr>
          <w:rFonts w:ascii="Times New Roman" w:hAnsi="Times New Roman" w:cs="Times New Roman"/>
        </w:rPr>
        <w:t>»</w:t>
      </w:r>
      <w:r w:rsidRPr="00AC2A1B">
        <w:rPr>
          <w:rFonts w:ascii="Times New Roman" w:hAnsi="Times New Roman" w:cs="Times New Roman"/>
        </w:rPr>
        <w:t xml:space="preserve"> отсутствует </w:t>
      </w:r>
      <w:r>
        <w:rPr>
          <w:rFonts w:ascii="Times New Roman" w:hAnsi="Times New Roman" w:cs="Times New Roman"/>
        </w:rPr>
        <w:t xml:space="preserve"> </w:t>
      </w:r>
      <w:r w:rsidRPr="00AC2A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населенный пункт. На 2025 год предусмотрены затраты по посадке деревьев в количестве 2000 штук.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85A5B" w:rsidRPr="00205617" w:rsidRDefault="00205617" w:rsidP="00205617">
      <w:pPr>
        <w:pStyle w:val="a3"/>
        <w:numPr>
          <w:ilvl w:val="0"/>
          <w:numId w:val="1"/>
        </w:numPr>
        <w:jc w:val="both"/>
        <w:rPr>
          <w:b/>
        </w:rPr>
      </w:pPr>
      <w:r w:rsidRPr="00205617">
        <w:rPr>
          <w:b/>
        </w:rPr>
        <w:t>Замена нефтепроводов</w:t>
      </w:r>
    </w:p>
    <w:p w:rsidR="00A85A5B" w:rsidRPr="00F85C1C" w:rsidRDefault="00205617" w:rsidP="00205617">
      <w:pPr>
        <w:spacing w:after="0"/>
        <w:ind w:left="36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Для предотвращения разливов нефти предусмотрена замена нефтепроводов протяженностью 5 км.</w:t>
      </w:r>
    </w:p>
    <w:p w:rsidR="00A85A5B" w:rsidRDefault="00A85A5B" w:rsidP="00A85A5B">
      <w:pPr>
        <w:spacing w:after="0"/>
        <w:jc w:val="both"/>
        <w:rPr>
          <w:rFonts w:ascii="Times New Roman" w:hAnsi="Times New Roman" w:cs="Times New Roman"/>
        </w:rPr>
      </w:pPr>
    </w:p>
    <w:p w:rsidR="00C76300" w:rsidRDefault="00C76300" w:rsidP="008E30F6">
      <w:pPr>
        <w:spacing w:after="0"/>
        <w:jc w:val="both"/>
        <w:rPr>
          <w:rFonts w:ascii="Times New Roman" w:hAnsi="Times New Roman" w:cs="Times New Roman"/>
        </w:rPr>
        <w:sectPr w:rsidR="00C76300" w:rsidSect="00DB0306"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4A600D" w:rsidRPr="004A600D" w:rsidRDefault="004A600D" w:rsidP="0039396F">
      <w:pPr>
        <w:spacing w:after="0"/>
        <w:jc w:val="both"/>
        <w:rPr>
          <w:sz w:val="23"/>
          <w:szCs w:val="23"/>
        </w:rPr>
      </w:pPr>
    </w:p>
    <w:sectPr w:rsidR="004A600D" w:rsidRPr="004A600D" w:rsidSect="009F36B9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5D4F"/>
    <w:multiLevelType w:val="hybridMultilevel"/>
    <w:tmpl w:val="E5022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B2"/>
    <w:rsid w:val="00017023"/>
    <w:rsid w:val="0003684F"/>
    <w:rsid w:val="00042F0A"/>
    <w:rsid w:val="000546ED"/>
    <w:rsid w:val="00056CD6"/>
    <w:rsid w:val="00067712"/>
    <w:rsid w:val="0007031E"/>
    <w:rsid w:val="00075E80"/>
    <w:rsid w:val="000B015F"/>
    <w:rsid w:val="000B2038"/>
    <w:rsid w:val="000C1EF8"/>
    <w:rsid w:val="000D5A4E"/>
    <w:rsid w:val="000D77B2"/>
    <w:rsid w:val="000E28EE"/>
    <w:rsid w:val="000F5AA9"/>
    <w:rsid w:val="001105B3"/>
    <w:rsid w:val="001251ED"/>
    <w:rsid w:val="00143BE5"/>
    <w:rsid w:val="001523DB"/>
    <w:rsid w:val="00182A36"/>
    <w:rsid w:val="001852B8"/>
    <w:rsid w:val="00190853"/>
    <w:rsid w:val="001A754D"/>
    <w:rsid w:val="001C717F"/>
    <w:rsid w:val="001D7482"/>
    <w:rsid w:val="001F0DFF"/>
    <w:rsid w:val="00205617"/>
    <w:rsid w:val="00231223"/>
    <w:rsid w:val="00232B02"/>
    <w:rsid w:val="00236BE9"/>
    <w:rsid w:val="00246BEB"/>
    <w:rsid w:val="002477E5"/>
    <w:rsid w:val="002766A8"/>
    <w:rsid w:val="00281B69"/>
    <w:rsid w:val="0029445E"/>
    <w:rsid w:val="002B2802"/>
    <w:rsid w:val="0030726E"/>
    <w:rsid w:val="00326652"/>
    <w:rsid w:val="003518DA"/>
    <w:rsid w:val="003570C9"/>
    <w:rsid w:val="003672DE"/>
    <w:rsid w:val="003676A2"/>
    <w:rsid w:val="00387DAC"/>
    <w:rsid w:val="0039396F"/>
    <w:rsid w:val="003A5B68"/>
    <w:rsid w:val="003B00B3"/>
    <w:rsid w:val="003C7979"/>
    <w:rsid w:val="003E0BBB"/>
    <w:rsid w:val="003E2913"/>
    <w:rsid w:val="004119F3"/>
    <w:rsid w:val="00412B45"/>
    <w:rsid w:val="004259B5"/>
    <w:rsid w:val="004326FB"/>
    <w:rsid w:val="004428CA"/>
    <w:rsid w:val="0048069B"/>
    <w:rsid w:val="0048507B"/>
    <w:rsid w:val="004A600D"/>
    <w:rsid w:val="004C15C1"/>
    <w:rsid w:val="004C2E06"/>
    <w:rsid w:val="004C322E"/>
    <w:rsid w:val="004C61E4"/>
    <w:rsid w:val="004F0899"/>
    <w:rsid w:val="00547BCE"/>
    <w:rsid w:val="005616CE"/>
    <w:rsid w:val="00567677"/>
    <w:rsid w:val="00575482"/>
    <w:rsid w:val="005846D8"/>
    <w:rsid w:val="0059109A"/>
    <w:rsid w:val="005A09D2"/>
    <w:rsid w:val="005C1273"/>
    <w:rsid w:val="005F55DB"/>
    <w:rsid w:val="00631843"/>
    <w:rsid w:val="00634CAA"/>
    <w:rsid w:val="0065116B"/>
    <w:rsid w:val="00681B2C"/>
    <w:rsid w:val="006C35A8"/>
    <w:rsid w:val="006C5737"/>
    <w:rsid w:val="006C58FF"/>
    <w:rsid w:val="006D0331"/>
    <w:rsid w:val="006E53A8"/>
    <w:rsid w:val="006E75AD"/>
    <w:rsid w:val="006E7CF6"/>
    <w:rsid w:val="006F59A7"/>
    <w:rsid w:val="00702DDA"/>
    <w:rsid w:val="007731B4"/>
    <w:rsid w:val="007845DB"/>
    <w:rsid w:val="00787FA5"/>
    <w:rsid w:val="007A663E"/>
    <w:rsid w:val="007B1E29"/>
    <w:rsid w:val="007B2C14"/>
    <w:rsid w:val="007C2BC1"/>
    <w:rsid w:val="007C7665"/>
    <w:rsid w:val="007F036F"/>
    <w:rsid w:val="007F05C1"/>
    <w:rsid w:val="007F1E7F"/>
    <w:rsid w:val="007F1FCC"/>
    <w:rsid w:val="00814E14"/>
    <w:rsid w:val="00822E78"/>
    <w:rsid w:val="008334ED"/>
    <w:rsid w:val="00842BE8"/>
    <w:rsid w:val="00866545"/>
    <w:rsid w:val="00872362"/>
    <w:rsid w:val="00872A2A"/>
    <w:rsid w:val="00880BCC"/>
    <w:rsid w:val="00880BE6"/>
    <w:rsid w:val="0088402A"/>
    <w:rsid w:val="008949FD"/>
    <w:rsid w:val="008A31D9"/>
    <w:rsid w:val="008C03C4"/>
    <w:rsid w:val="008C6AB0"/>
    <w:rsid w:val="008E30F6"/>
    <w:rsid w:val="0092687B"/>
    <w:rsid w:val="00934151"/>
    <w:rsid w:val="00971108"/>
    <w:rsid w:val="00984FE1"/>
    <w:rsid w:val="00986048"/>
    <w:rsid w:val="009A37DB"/>
    <w:rsid w:val="009A6EC4"/>
    <w:rsid w:val="009B07A0"/>
    <w:rsid w:val="009C0228"/>
    <w:rsid w:val="009E2104"/>
    <w:rsid w:val="009F1D35"/>
    <w:rsid w:val="009F36B9"/>
    <w:rsid w:val="009F7F31"/>
    <w:rsid w:val="00A00EA2"/>
    <w:rsid w:val="00A31FAA"/>
    <w:rsid w:val="00A5604C"/>
    <w:rsid w:val="00A571D2"/>
    <w:rsid w:val="00A65A29"/>
    <w:rsid w:val="00A85A5B"/>
    <w:rsid w:val="00A87054"/>
    <w:rsid w:val="00A93CDE"/>
    <w:rsid w:val="00A9767E"/>
    <w:rsid w:val="00AA1FAB"/>
    <w:rsid w:val="00AA6950"/>
    <w:rsid w:val="00AA778D"/>
    <w:rsid w:val="00AB19DD"/>
    <w:rsid w:val="00AB77C4"/>
    <w:rsid w:val="00AC2A1B"/>
    <w:rsid w:val="00AD6785"/>
    <w:rsid w:val="00AF0D3B"/>
    <w:rsid w:val="00B1544A"/>
    <w:rsid w:val="00B24A33"/>
    <w:rsid w:val="00B30CD4"/>
    <w:rsid w:val="00B616E7"/>
    <w:rsid w:val="00BA47D9"/>
    <w:rsid w:val="00BA700C"/>
    <w:rsid w:val="00BD4DFE"/>
    <w:rsid w:val="00BE5D84"/>
    <w:rsid w:val="00C37847"/>
    <w:rsid w:val="00C40C71"/>
    <w:rsid w:val="00C42180"/>
    <w:rsid w:val="00C55064"/>
    <w:rsid w:val="00C600DB"/>
    <w:rsid w:val="00C76300"/>
    <w:rsid w:val="00CA7E1E"/>
    <w:rsid w:val="00CB7203"/>
    <w:rsid w:val="00CB77DD"/>
    <w:rsid w:val="00CC4FB8"/>
    <w:rsid w:val="00CC64F6"/>
    <w:rsid w:val="00CE0F77"/>
    <w:rsid w:val="00CE1839"/>
    <w:rsid w:val="00CE4C25"/>
    <w:rsid w:val="00D05C70"/>
    <w:rsid w:val="00D237F5"/>
    <w:rsid w:val="00D24AFB"/>
    <w:rsid w:val="00D315E9"/>
    <w:rsid w:val="00D43FBF"/>
    <w:rsid w:val="00D4729E"/>
    <w:rsid w:val="00D634CE"/>
    <w:rsid w:val="00D74D01"/>
    <w:rsid w:val="00D86B48"/>
    <w:rsid w:val="00D96FE3"/>
    <w:rsid w:val="00DB0306"/>
    <w:rsid w:val="00DB1891"/>
    <w:rsid w:val="00DB200D"/>
    <w:rsid w:val="00DC7A77"/>
    <w:rsid w:val="00DD66AE"/>
    <w:rsid w:val="00E744C0"/>
    <w:rsid w:val="00E935A3"/>
    <w:rsid w:val="00E964B7"/>
    <w:rsid w:val="00EA094B"/>
    <w:rsid w:val="00EB078D"/>
    <w:rsid w:val="00EB6F76"/>
    <w:rsid w:val="00EE0605"/>
    <w:rsid w:val="00F0201E"/>
    <w:rsid w:val="00F06A9E"/>
    <w:rsid w:val="00F17082"/>
    <w:rsid w:val="00F30417"/>
    <w:rsid w:val="00F45BE2"/>
    <w:rsid w:val="00F5397A"/>
    <w:rsid w:val="00F56326"/>
    <w:rsid w:val="00F56A88"/>
    <w:rsid w:val="00F6221A"/>
    <w:rsid w:val="00F62807"/>
    <w:rsid w:val="00F71BEB"/>
    <w:rsid w:val="00F85C1C"/>
    <w:rsid w:val="00FB5806"/>
    <w:rsid w:val="00FC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EDB73-2A73-4F0E-965F-067F4A01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55064"/>
    <w:pPr>
      <w:widowControl w:val="0"/>
      <w:autoSpaceDE w:val="0"/>
      <w:autoSpaceDN w:val="0"/>
      <w:spacing w:after="0" w:line="240" w:lineRule="auto"/>
      <w:ind w:left="342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5506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5064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link w:val="a3"/>
    <w:uiPriority w:val="34"/>
    <w:locked/>
    <w:rsid w:val="00C55064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C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8DA1-55AB-4120-8DB1-7E85E929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Гуляй М. Карабатырова</dc:creator>
  <cp:keywords/>
  <dc:description/>
  <cp:lastModifiedBy>Гуляй М. Карабатырова</cp:lastModifiedBy>
  <cp:revision>20</cp:revision>
  <cp:lastPrinted>2025-03-12T12:56:00Z</cp:lastPrinted>
  <dcterms:created xsi:type="dcterms:W3CDTF">2025-05-20T11:53:00Z</dcterms:created>
  <dcterms:modified xsi:type="dcterms:W3CDTF">2025-10-01T11:00:00Z</dcterms:modified>
</cp:coreProperties>
</file>