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91F" w:rsidRPr="00FA2E28" w:rsidRDefault="00FA2E28" w:rsidP="00FA2E2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E28">
        <w:rPr>
          <w:rFonts w:ascii="Times New Roman" w:hAnsi="Times New Roman" w:cs="Times New Roman"/>
          <w:b/>
          <w:sz w:val="24"/>
          <w:szCs w:val="24"/>
          <w:u w:val="single"/>
        </w:rPr>
        <w:t>Нетехническое резюме</w:t>
      </w:r>
    </w:p>
    <w:p w:rsidR="00FA2E28" w:rsidRPr="00FA2E28" w:rsidRDefault="00FA2E28" w:rsidP="00FA2E2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A2E28">
        <w:rPr>
          <w:rFonts w:ascii="Times New Roman" w:hAnsi="Times New Roman" w:cs="Times New Roman"/>
          <w:b/>
          <w:sz w:val="24"/>
          <w:szCs w:val="24"/>
          <w:u w:val="single"/>
        </w:rPr>
        <w:t>«Молочно-товарная ферма на 4000 голов КРС ТОО фирма «Актогай-АГРО», расположенная в Павлодарской области, Актогайский район»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Категория объекта, установленная в Заключении об определении сферы охвата – </w:t>
      </w:r>
      <w:r w:rsidRPr="00FA2E28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FA2E28">
        <w:rPr>
          <w:rFonts w:ascii="Times New Roman" w:hAnsi="Times New Roman"/>
          <w:b/>
          <w:bCs/>
          <w:sz w:val="24"/>
          <w:szCs w:val="24"/>
          <w:lang w:val="ru-RU"/>
        </w:rPr>
        <w:t xml:space="preserve"> категория, на основании:</w:t>
      </w:r>
    </w:p>
    <w:p w:rsidR="00FA2E28" w:rsidRPr="00FA2E28" w:rsidRDefault="00FA2E28" w:rsidP="00FA2E28">
      <w:pPr>
        <w:pStyle w:val="a3"/>
        <w:numPr>
          <w:ilvl w:val="0"/>
          <w:numId w:val="1"/>
        </w:numPr>
        <w:spacing w:before="120" w:line="288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Согласно </w:t>
      </w:r>
      <w:proofErr w:type="spellStart"/>
      <w:r w:rsidRPr="00FA2E28">
        <w:rPr>
          <w:rFonts w:ascii="Times New Roman" w:hAnsi="Times New Roman"/>
          <w:bCs/>
          <w:sz w:val="24"/>
          <w:szCs w:val="24"/>
          <w:lang w:val="ru-RU"/>
        </w:rPr>
        <w:t>пп.7.6</w:t>
      </w:r>
      <w:proofErr w:type="spellEnd"/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spellStart"/>
      <w:r w:rsidRPr="00FA2E28">
        <w:rPr>
          <w:rFonts w:ascii="Times New Roman" w:hAnsi="Times New Roman"/>
          <w:bCs/>
          <w:sz w:val="24"/>
          <w:szCs w:val="24"/>
          <w:lang w:val="ru-RU"/>
        </w:rPr>
        <w:t>п.7</w:t>
      </w:r>
      <w:proofErr w:type="spellEnd"/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Раздела 2 Приложения 2 </w:t>
      </w:r>
      <w:proofErr w:type="gramStart"/>
      <w:r w:rsidRPr="00FA2E28">
        <w:rPr>
          <w:rFonts w:ascii="Times New Roman" w:hAnsi="Times New Roman"/>
          <w:bCs/>
          <w:sz w:val="24"/>
          <w:szCs w:val="24"/>
          <w:lang w:val="ru-RU"/>
        </w:rPr>
        <w:t>к</w:t>
      </w:r>
      <w:proofErr w:type="gramEnd"/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gramStart"/>
      <w:r w:rsidRPr="00FA2E28">
        <w:rPr>
          <w:rFonts w:ascii="Times New Roman" w:hAnsi="Times New Roman"/>
          <w:bCs/>
          <w:sz w:val="24"/>
          <w:szCs w:val="24"/>
          <w:lang w:val="ru-RU"/>
        </w:rPr>
        <w:t>ЭК</w:t>
      </w:r>
      <w:proofErr w:type="gramEnd"/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РК - </w:t>
      </w:r>
      <w:r w:rsidRPr="00FA2E28">
        <w:rPr>
          <w:rFonts w:ascii="Times New Roman" w:hAnsi="Times New Roman"/>
          <w:bCs/>
          <w:i/>
          <w:sz w:val="24"/>
          <w:szCs w:val="24"/>
          <w:lang w:val="ru-RU"/>
        </w:rPr>
        <w:t xml:space="preserve">разведение крупного рогатого скота (1500 голов и более); </w:t>
      </w:r>
      <w:proofErr w:type="spellStart"/>
      <w:r w:rsidRPr="00FA2E28">
        <w:rPr>
          <w:rFonts w:ascii="Times New Roman" w:hAnsi="Times New Roman"/>
          <w:bCs/>
          <w:i/>
          <w:sz w:val="24"/>
          <w:szCs w:val="24"/>
          <w:lang w:val="ru-RU"/>
        </w:rPr>
        <w:t>пп.6.7</w:t>
      </w:r>
      <w:proofErr w:type="spellEnd"/>
      <w:r w:rsidRPr="00FA2E28">
        <w:rPr>
          <w:rFonts w:ascii="Times New Roman" w:hAnsi="Times New Roman"/>
          <w:bCs/>
          <w:i/>
          <w:sz w:val="24"/>
          <w:szCs w:val="24"/>
          <w:lang w:val="ru-RU"/>
        </w:rPr>
        <w:t xml:space="preserve"> </w:t>
      </w:r>
      <w:proofErr w:type="spellStart"/>
      <w:r w:rsidRPr="00FA2E28">
        <w:rPr>
          <w:rFonts w:ascii="Times New Roman" w:hAnsi="Times New Roman"/>
          <w:bCs/>
          <w:i/>
          <w:sz w:val="24"/>
          <w:szCs w:val="24"/>
          <w:lang w:val="ru-RU"/>
        </w:rPr>
        <w:t>п.6</w:t>
      </w:r>
      <w:proofErr w:type="spellEnd"/>
      <w:r w:rsidRPr="00FA2E28">
        <w:rPr>
          <w:rFonts w:ascii="Times New Roman" w:hAnsi="Times New Roman"/>
          <w:bCs/>
          <w:i/>
          <w:sz w:val="24"/>
          <w:szCs w:val="24"/>
          <w:lang w:val="ru-RU"/>
        </w:rPr>
        <w:t xml:space="preserve"> Раздела 2 Приложения 2 к ЭК РК - объекты, на которых осуществляются операции по удалению или восстановлению неопасных отходов, с производительностью, превышающей 2500 тонн в год</w:t>
      </w: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FA2E28" w:rsidRPr="00FA2E28" w:rsidRDefault="00FA2E28" w:rsidP="00FA2E28">
      <w:pPr>
        <w:pStyle w:val="a3"/>
        <w:numPr>
          <w:ilvl w:val="0"/>
          <w:numId w:val="1"/>
        </w:numPr>
        <w:spacing w:before="120" w:line="288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Согласно </w:t>
      </w:r>
      <w:proofErr w:type="spellStart"/>
      <w:r w:rsidRPr="00FA2E28">
        <w:rPr>
          <w:rFonts w:ascii="Times New Roman" w:hAnsi="Times New Roman"/>
          <w:bCs/>
          <w:sz w:val="24"/>
          <w:szCs w:val="24"/>
          <w:lang w:val="ru-RU"/>
        </w:rPr>
        <w:t>пп.10.31</w:t>
      </w:r>
      <w:proofErr w:type="spellEnd"/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proofErr w:type="spellStart"/>
      <w:r w:rsidRPr="00FA2E28">
        <w:rPr>
          <w:rFonts w:ascii="Times New Roman" w:hAnsi="Times New Roman"/>
          <w:bCs/>
          <w:sz w:val="24"/>
          <w:szCs w:val="24"/>
          <w:lang w:val="ru-RU"/>
        </w:rPr>
        <w:t>п.10</w:t>
      </w:r>
      <w:proofErr w:type="spellEnd"/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Раздел 2 Приложения 2 </w:t>
      </w:r>
      <w:proofErr w:type="gramStart"/>
      <w:r w:rsidRPr="00FA2E28">
        <w:rPr>
          <w:rFonts w:ascii="Times New Roman" w:hAnsi="Times New Roman"/>
          <w:bCs/>
          <w:sz w:val="24"/>
          <w:szCs w:val="24"/>
          <w:lang w:val="ru-RU"/>
        </w:rPr>
        <w:t>к</w:t>
      </w:r>
      <w:proofErr w:type="gramEnd"/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ЭК РК - места перегрузки и хранения жидких химических грузов и сжиженных газов (метана, пропана, аммиака и других), производственных соединений галогенов, серы, азота, углеводородов (метанола, бензола, толуола и других), спиртов, альдегидов и других химических соединений.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Предприятие действующее, на основании Актов ввода в эксплуатацию (Приложение 3 к НДВ). Все объекты введены в эксплуатацию с 21.04.2022 г. 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/>
          <w:bCs/>
          <w:sz w:val="24"/>
          <w:szCs w:val="24"/>
          <w:lang w:val="ru-RU"/>
        </w:rPr>
        <w:t>Молочно-товарная ферма ТОО фирма «Актогай-АГРО» будет производить только молоко.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/>
          <w:bCs/>
          <w:sz w:val="24"/>
          <w:szCs w:val="24"/>
          <w:lang w:val="ru-RU"/>
        </w:rPr>
        <w:t>Общее поголовье КРС составляет 4000 голов КРС.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/>
          <w:bCs/>
          <w:sz w:val="24"/>
          <w:szCs w:val="24"/>
          <w:lang w:val="ru-RU"/>
        </w:rPr>
        <w:t xml:space="preserve">Производственная мощность по удою молока фермы составляет не более 18 000 тыс. литров в год.   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/>
          <w:bCs/>
          <w:sz w:val="24"/>
          <w:szCs w:val="24"/>
          <w:lang w:val="ru-RU"/>
        </w:rPr>
        <w:t>Начало полной мощности эксплуатации объекта:</w:t>
      </w: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Pr="00FA2E28">
        <w:rPr>
          <w:rFonts w:ascii="Times New Roman" w:hAnsi="Times New Roman"/>
          <w:bCs/>
          <w:i/>
          <w:sz w:val="24"/>
          <w:szCs w:val="24"/>
          <w:lang w:val="ru-RU"/>
        </w:rPr>
        <w:t>1 квартал 2026 года.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/>
          <w:bCs/>
          <w:sz w:val="24"/>
          <w:szCs w:val="24"/>
          <w:lang w:val="ru-RU"/>
        </w:rPr>
        <w:t>Численность персонала:</w:t>
      </w: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На период эксплуатации МТФ количество персонала составит 80 человек.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/>
          <w:bCs/>
          <w:sz w:val="24"/>
          <w:szCs w:val="24"/>
          <w:lang w:val="ru-RU"/>
        </w:rPr>
        <w:t>Срок эксплуатации объекта:</w:t>
      </w: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ориентировочно около 20 лет.</w:t>
      </w:r>
    </w:p>
    <w:p w:rsidR="00FA2E28" w:rsidRPr="00FA2E28" w:rsidRDefault="00FA2E28" w:rsidP="00FA2E28">
      <w:pPr>
        <w:pStyle w:val="a3"/>
        <w:spacing w:before="120" w:line="288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FA2E28">
        <w:rPr>
          <w:rFonts w:ascii="Times New Roman" w:hAnsi="Times New Roman"/>
          <w:b/>
          <w:bCs/>
          <w:sz w:val="24"/>
          <w:szCs w:val="24"/>
          <w:lang w:val="ru-RU"/>
        </w:rPr>
        <w:t>Пост утилизация объекта:</w:t>
      </w:r>
      <w:r w:rsidRPr="00FA2E28">
        <w:rPr>
          <w:rFonts w:ascii="Times New Roman" w:hAnsi="Times New Roman"/>
          <w:bCs/>
          <w:sz w:val="24"/>
          <w:szCs w:val="24"/>
          <w:lang w:val="ru-RU"/>
        </w:rPr>
        <w:t xml:space="preserve"> Ориентировочно срок эксплуатации объекта по данным актов ввода в эксплуатацию составляет 20 лет. Признание вывода предприятия из эксплуатации будет осуществлять специальная комиссия, сроки в настоящее время не установлены.</w:t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t>По результатам расчетов выбросов загрязняющих веществ, всего в атмосферу в период с 2026 по 2035 гг. будет выброшено: 33,538305 тонн/год, в том числе твердых: 1,781829 тонн/год и жидких и газообразных – 31,756476 тонн/год.</w:t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t xml:space="preserve">В число загрязняющих веществ в выбросах от источников площадки входят: </w:t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t>-</w:t>
      </w:r>
      <w:r w:rsidRPr="00FA2E28">
        <w:rPr>
          <w:rFonts w:ascii="Times New Roman" w:hAnsi="Times New Roman" w:cs="Times New Roman"/>
          <w:sz w:val="24"/>
          <w:szCs w:val="24"/>
        </w:rPr>
        <w:tab/>
        <w:t xml:space="preserve">твердые </w:t>
      </w:r>
      <w:proofErr w:type="gramStart"/>
      <w:r w:rsidRPr="00FA2E28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FA2E28">
        <w:rPr>
          <w:rFonts w:ascii="Times New Roman" w:hAnsi="Times New Roman" w:cs="Times New Roman"/>
          <w:sz w:val="24"/>
          <w:szCs w:val="24"/>
        </w:rPr>
        <w:t>ера диоксид, Углерод, Пыль меховая, Пыль зерновая (по грибам хранения);</w:t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2E28">
        <w:rPr>
          <w:rFonts w:ascii="Times New Roman" w:hAnsi="Times New Roman" w:cs="Times New Roman"/>
          <w:sz w:val="24"/>
          <w:szCs w:val="24"/>
        </w:rPr>
        <w:t>-</w:t>
      </w:r>
      <w:r w:rsidRPr="00FA2E28">
        <w:rPr>
          <w:rFonts w:ascii="Times New Roman" w:hAnsi="Times New Roman" w:cs="Times New Roman"/>
          <w:sz w:val="24"/>
          <w:szCs w:val="24"/>
        </w:rPr>
        <w:tab/>
        <w:t>жидкие и газообразные – Азота (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>) диоксид, Азот (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 xml:space="preserve">) оксид, Аммиак, Сероводород, Углерод оксид, Хлор, Метан, Метанол, Фенол, 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Этилформиат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Пропиональдегид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Гексановая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 xml:space="preserve"> кислота, Бутан, 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Диметилсульфид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Метантиол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>, Метиламин, Смесь углеводородов (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С1-С5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 xml:space="preserve">), Смесь природных меркаптанов, Керосин, 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Пентилены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 xml:space="preserve"> (Амилены), Углеводороды предельные (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С12-С19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>), Бензол, Толуол, Ксилол.</w:t>
      </w:r>
      <w:proofErr w:type="gramEnd"/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t xml:space="preserve">Из выбрасываемых в атмосферу загрязняющих веществ эффектом суммации обладают: </w:t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t>- 6001 – Аммиак и сероводород;</w:t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t>- 6044 – Сера диоксид, Сероводород;</w:t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lastRenderedPageBreak/>
        <w:t>- 6007 - Азота (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>) диоксид, Сера диоксид;</w:t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t>- 6008 - Азота (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IV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 xml:space="preserve">) диоксид, Сера диоксид, Углерод оксид, 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Гидроксибензол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>;</w:t>
      </w:r>
    </w:p>
    <w:p w:rsid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E28">
        <w:rPr>
          <w:rFonts w:ascii="Times New Roman" w:hAnsi="Times New Roman" w:cs="Times New Roman"/>
          <w:sz w:val="24"/>
          <w:szCs w:val="24"/>
        </w:rPr>
        <w:t xml:space="preserve">- 6040 - Сера диоксид, </w:t>
      </w:r>
      <w:proofErr w:type="spellStart"/>
      <w:r w:rsidRPr="00FA2E28">
        <w:rPr>
          <w:rFonts w:ascii="Times New Roman" w:hAnsi="Times New Roman" w:cs="Times New Roman"/>
          <w:sz w:val="24"/>
          <w:szCs w:val="24"/>
        </w:rPr>
        <w:t>Гидроксибензол</w:t>
      </w:r>
      <w:proofErr w:type="spellEnd"/>
      <w:r w:rsidRPr="00FA2E28">
        <w:rPr>
          <w:rFonts w:ascii="Times New Roman" w:hAnsi="Times New Roman" w:cs="Times New Roman"/>
          <w:sz w:val="24"/>
          <w:szCs w:val="24"/>
        </w:rPr>
        <w:t>.</w:t>
      </w:r>
    </w:p>
    <w:p w:rsidR="00FA2E28" w:rsidRPr="00E94023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/>
          <w:bCs/>
          <w:i/>
          <w:sz w:val="22"/>
          <w:szCs w:val="22"/>
          <w:lang w:val="ru-RU"/>
        </w:rPr>
      </w:pPr>
      <w:r w:rsidRPr="00E94023">
        <w:rPr>
          <w:rFonts w:cs="Arial"/>
          <w:b/>
          <w:bCs/>
          <w:i/>
          <w:sz w:val="22"/>
          <w:szCs w:val="22"/>
          <w:lang w:val="ru-RU"/>
        </w:rPr>
        <w:t>Участок предприятия по сторонам света граничит: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- северное направление – пустырь, далее река Тюлька на расстоянии 5,19 км от источников выбросов загрязняющих веществ;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- южное направление – пустырь;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- западное направление – пустырь;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- восточное направление – село Жоламан на расстоянии 1,07 км от источников выбросов загрязняющих веществ;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- северо-западное направление – село Актогай на расстоянии 5,57 км источников выбросов загрязняющих веществ.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Ближайшая жилая зона – село Жоламан – находится на расстоянии 1,07 км от источников выбросов загрязняющих веществ.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Географические координаты участка – МТФ ТОО фирма «Актогай-АГРО» в векторной системе координат (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Google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 xml:space="preserve"> карты):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1.</w:t>
      </w:r>
      <w:r w:rsidRPr="0011126E">
        <w:rPr>
          <w:rFonts w:cs="Arial"/>
          <w:bCs/>
          <w:sz w:val="22"/>
          <w:szCs w:val="22"/>
          <w:lang w:val="ru-RU"/>
        </w:rPr>
        <w:tab/>
        <w:t xml:space="preserve">52.96405053202726 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СШ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 xml:space="preserve">,  76.06129997089577 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ВД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>;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2.</w:t>
      </w:r>
      <w:r w:rsidRPr="0011126E">
        <w:rPr>
          <w:rFonts w:cs="Arial"/>
          <w:bCs/>
          <w:sz w:val="22"/>
          <w:szCs w:val="22"/>
          <w:lang w:val="ru-RU"/>
        </w:rPr>
        <w:tab/>
        <w:t xml:space="preserve">52.96849573297337 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СШ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 xml:space="preserve">, 76.06642171153614 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ВД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>;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3.</w:t>
      </w:r>
      <w:r w:rsidRPr="0011126E">
        <w:rPr>
          <w:rFonts w:cs="Arial"/>
          <w:bCs/>
          <w:sz w:val="22"/>
          <w:szCs w:val="22"/>
          <w:lang w:val="ru-RU"/>
        </w:rPr>
        <w:tab/>
        <w:t xml:space="preserve">52.964398571370005 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СШ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 xml:space="preserve">, 76.07627121276764 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ВД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>;</w:t>
      </w:r>
    </w:p>
    <w:p w:rsidR="00FA2E28" w:rsidRPr="0011126E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11126E">
        <w:rPr>
          <w:rFonts w:cs="Arial"/>
          <w:bCs/>
          <w:sz w:val="22"/>
          <w:szCs w:val="22"/>
          <w:lang w:val="ru-RU"/>
        </w:rPr>
        <w:t>4.</w:t>
      </w:r>
      <w:r w:rsidRPr="0011126E">
        <w:rPr>
          <w:rFonts w:cs="Arial"/>
          <w:bCs/>
          <w:sz w:val="22"/>
          <w:szCs w:val="22"/>
          <w:lang w:val="ru-RU"/>
        </w:rPr>
        <w:tab/>
        <w:t xml:space="preserve">52.95992130602184 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СШ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 xml:space="preserve">, 76.07112320679063 </w:t>
      </w:r>
      <w:proofErr w:type="spellStart"/>
      <w:r w:rsidRPr="0011126E">
        <w:rPr>
          <w:rFonts w:cs="Arial"/>
          <w:bCs/>
          <w:sz w:val="22"/>
          <w:szCs w:val="22"/>
          <w:lang w:val="ru-RU"/>
        </w:rPr>
        <w:t>ВД</w:t>
      </w:r>
      <w:proofErr w:type="spellEnd"/>
      <w:r w:rsidRPr="0011126E">
        <w:rPr>
          <w:rFonts w:cs="Arial"/>
          <w:bCs/>
          <w:sz w:val="22"/>
          <w:szCs w:val="22"/>
          <w:lang w:val="ru-RU"/>
        </w:rPr>
        <w:t>.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/>
          <w:bCs/>
          <w:sz w:val="22"/>
          <w:szCs w:val="22"/>
          <w:lang w:val="ru-RU"/>
        </w:rPr>
      </w:pPr>
      <w:r w:rsidRPr="002319B7">
        <w:rPr>
          <w:rFonts w:cs="Arial"/>
          <w:b/>
          <w:bCs/>
          <w:sz w:val="22"/>
          <w:szCs w:val="22"/>
          <w:lang w:val="ru-RU"/>
        </w:rPr>
        <w:t>В состав МТФ ТОО фирма «Актогай-АГРО» входят следующие здания и сооружения: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1.</w:t>
      </w:r>
      <w:r w:rsidRPr="002319B7">
        <w:rPr>
          <w:rFonts w:cs="Arial"/>
          <w:bCs/>
          <w:sz w:val="22"/>
          <w:szCs w:val="22"/>
          <w:lang w:val="ru-RU"/>
        </w:rPr>
        <w:tab/>
        <w:t>Котельное оборудование – 9 отопительных котлов на природном газе (СУГ)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2.</w:t>
      </w:r>
      <w:r w:rsidRPr="002319B7">
        <w:rPr>
          <w:rFonts w:cs="Arial"/>
          <w:bCs/>
          <w:sz w:val="22"/>
          <w:szCs w:val="22"/>
          <w:lang w:val="ru-RU"/>
        </w:rPr>
        <w:tab/>
        <w:t>Коровник №1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3.</w:t>
      </w:r>
      <w:r w:rsidRPr="002319B7">
        <w:rPr>
          <w:rFonts w:cs="Arial"/>
          <w:bCs/>
          <w:sz w:val="22"/>
          <w:szCs w:val="22"/>
          <w:lang w:val="ru-RU"/>
        </w:rPr>
        <w:tab/>
        <w:t>Коровник №2;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4.</w:t>
      </w:r>
      <w:r w:rsidRPr="002319B7">
        <w:rPr>
          <w:rFonts w:cs="Arial"/>
          <w:bCs/>
          <w:sz w:val="22"/>
          <w:szCs w:val="22"/>
          <w:lang w:val="ru-RU"/>
        </w:rPr>
        <w:tab/>
        <w:t>Коровник №3 (сухостой);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5.</w:t>
      </w:r>
      <w:r w:rsidRPr="002319B7">
        <w:rPr>
          <w:rFonts w:cs="Arial"/>
          <w:bCs/>
          <w:sz w:val="22"/>
          <w:szCs w:val="22"/>
          <w:lang w:val="ru-RU"/>
        </w:rPr>
        <w:tab/>
        <w:t>Коровник №4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6.</w:t>
      </w:r>
      <w:r w:rsidRPr="002319B7">
        <w:rPr>
          <w:rFonts w:cs="Arial"/>
          <w:bCs/>
          <w:sz w:val="22"/>
          <w:szCs w:val="22"/>
          <w:lang w:val="ru-RU"/>
        </w:rPr>
        <w:tab/>
        <w:t>Коровник (сухостой);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7.</w:t>
      </w:r>
      <w:r w:rsidRPr="002319B7">
        <w:rPr>
          <w:rFonts w:cs="Arial"/>
          <w:bCs/>
          <w:sz w:val="22"/>
          <w:szCs w:val="22"/>
          <w:lang w:val="ru-RU"/>
        </w:rPr>
        <w:tab/>
        <w:t>Телятник №1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8.</w:t>
      </w:r>
      <w:r w:rsidRPr="002319B7">
        <w:rPr>
          <w:rFonts w:cs="Arial"/>
          <w:bCs/>
          <w:sz w:val="22"/>
          <w:szCs w:val="22"/>
          <w:lang w:val="ru-RU"/>
        </w:rPr>
        <w:tab/>
        <w:t>Телятник №2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9.</w:t>
      </w:r>
      <w:r w:rsidRPr="002319B7">
        <w:rPr>
          <w:rFonts w:cs="Arial"/>
          <w:bCs/>
          <w:sz w:val="22"/>
          <w:szCs w:val="22"/>
          <w:lang w:val="ru-RU"/>
        </w:rPr>
        <w:tab/>
        <w:t>Доильно-молочный блок типа «Карусель»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10.</w:t>
      </w:r>
      <w:r w:rsidRPr="002319B7">
        <w:rPr>
          <w:rFonts w:cs="Arial"/>
          <w:bCs/>
          <w:sz w:val="22"/>
          <w:szCs w:val="22"/>
          <w:lang w:val="ru-RU"/>
        </w:rPr>
        <w:tab/>
        <w:t>Доильно-молочный бок типа «Елочка»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11.</w:t>
      </w:r>
      <w:r w:rsidRPr="002319B7">
        <w:rPr>
          <w:rFonts w:cs="Arial"/>
          <w:bCs/>
          <w:sz w:val="22"/>
          <w:szCs w:val="22"/>
          <w:lang w:val="ru-RU"/>
        </w:rPr>
        <w:tab/>
        <w:t>Выгульные площадки №1,№2,№3,№4.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12.</w:t>
      </w:r>
      <w:r w:rsidRPr="002319B7">
        <w:rPr>
          <w:rFonts w:cs="Arial"/>
          <w:bCs/>
          <w:sz w:val="22"/>
          <w:szCs w:val="22"/>
          <w:lang w:val="ru-RU"/>
        </w:rPr>
        <w:tab/>
        <w:t>Дезбарьеры №1,2 (дезинфекция оборудования);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13.</w:t>
      </w:r>
      <w:r w:rsidRPr="002319B7">
        <w:rPr>
          <w:rFonts w:cs="Arial"/>
          <w:bCs/>
          <w:sz w:val="22"/>
          <w:szCs w:val="22"/>
          <w:lang w:val="ru-RU"/>
        </w:rPr>
        <w:tab/>
        <w:t>Газгольдеры №№1-4;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14.</w:t>
      </w:r>
      <w:r w:rsidRPr="002319B7">
        <w:rPr>
          <w:rFonts w:cs="Arial"/>
          <w:bCs/>
          <w:sz w:val="22"/>
          <w:szCs w:val="22"/>
          <w:lang w:val="ru-RU"/>
        </w:rPr>
        <w:tab/>
        <w:t>Предлагуны – 3 единицы;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15.</w:t>
      </w:r>
      <w:r w:rsidRPr="002319B7">
        <w:rPr>
          <w:rFonts w:cs="Arial"/>
          <w:bCs/>
          <w:sz w:val="22"/>
          <w:szCs w:val="22"/>
          <w:lang w:val="ru-RU"/>
        </w:rPr>
        <w:tab/>
        <w:t>Лагуны – 2 единицы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16.</w:t>
      </w:r>
      <w:r w:rsidRPr="002319B7">
        <w:rPr>
          <w:rFonts w:cs="Arial"/>
          <w:bCs/>
          <w:sz w:val="22"/>
          <w:szCs w:val="22"/>
          <w:lang w:val="ru-RU"/>
        </w:rPr>
        <w:tab/>
        <w:t>Площадка буртования навоза (площадка компостирования или площадка временного накопления твердых отходов) – 1 единица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17.</w:t>
      </w:r>
      <w:r w:rsidRPr="002319B7">
        <w:rPr>
          <w:rFonts w:cs="Arial"/>
          <w:bCs/>
          <w:sz w:val="22"/>
          <w:szCs w:val="22"/>
          <w:lang w:val="ru-RU"/>
        </w:rPr>
        <w:tab/>
        <w:t>Кормоцех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lastRenderedPageBreak/>
        <w:t>18.</w:t>
      </w:r>
      <w:r w:rsidRPr="002319B7">
        <w:rPr>
          <w:rFonts w:cs="Arial"/>
          <w:bCs/>
          <w:sz w:val="22"/>
          <w:szCs w:val="22"/>
          <w:lang w:val="ru-RU"/>
        </w:rPr>
        <w:tab/>
        <w:t>Теплый бокс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19.</w:t>
      </w:r>
      <w:r w:rsidRPr="002319B7">
        <w:rPr>
          <w:rFonts w:cs="Arial"/>
          <w:bCs/>
          <w:sz w:val="22"/>
          <w:szCs w:val="22"/>
          <w:lang w:val="ru-RU"/>
        </w:rPr>
        <w:tab/>
        <w:t>Парковка автотранспорта;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20.</w:t>
      </w:r>
      <w:r w:rsidRPr="002319B7">
        <w:rPr>
          <w:rFonts w:cs="Arial"/>
          <w:bCs/>
          <w:sz w:val="22"/>
          <w:szCs w:val="22"/>
          <w:lang w:val="ru-RU"/>
        </w:rPr>
        <w:tab/>
        <w:t>Общежитие для персонала;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21.</w:t>
      </w:r>
      <w:r w:rsidRPr="002319B7">
        <w:rPr>
          <w:rFonts w:cs="Arial"/>
          <w:bCs/>
          <w:sz w:val="22"/>
          <w:szCs w:val="22"/>
          <w:lang w:val="ru-RU"/>
        </w:rPr>
        <w:tab/>
        <w:t>Водонапорная башня;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>22.</w:t>
      </w:r>
      <w:r w:rsidRPr="002319B7">
        <w:rPr>
          <w:rFonts w:cs="Arial"/>
          <w:bCs/>
          <w:sz w:val="22"/>
          <w:szCs w:val="22"/>
          <w:lang w:val="ru-RU"/>
        </w:rPr>
        <w:tab/>
        <w:t>Автомойка.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 xml:space="preserve">23. </w:t>
      </w:r>
      <w:r w:rsidRPr="002319B7">
        <w:rPr>
          <w:rFonts w:cs="Arial"/>
          <w:bCs/>
          <w:sz w:val="22"/>
          <w:szCs w:val="22"/>
          <w:lang w:val="ru-RU"/>
        </w:rPr>
        <w:tab/>
        <w:t>АБК.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 xml:space="preserve">24. </w:t>
      </w:r>
      <w:r w:rsidRPr="002319B7">
        <w:rPr>
          <w:rFonts w:cs="Arial"/>
          <w:bCs/>
          <w:sz w:val="22"/>
          <w:szCs w:val="22"/>
          <w:lang w:val="ru-RU"/>
        </w:rPr>
        <w:tab/>
        <w:t>Весовая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 xml:space="preserve">25. </w:t>
      </w:r>
      <w:r w:rsidRPr="002319B7">
        <w:rPr>
          <w:rFonts w:cs="Arial"/>
          <w:bCs/>
          <w:sz w:val="22"/>
          <w:szCs w:val="22"/>
          <w:lang w:val="ru-RU"/>
        </w:rPr>
        <w:tab/>
        <w:t>Материальные склады.</w:t>
      </w:r>
    </w:p>
    <w:p w:rsidR="00FA2E28" w:rsidRPr="002319B7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 xml:space="preserve">26. </w:t>
      </w:r>
      <w:r w:rsidRPr="002319B7">
        <w:rPr>
          <w:rFonts w:cs="Arial"/>
          <w:bCs/>
          <w:sz w:val="22"/>
          <w:szCs w:val="22"/>
          <w:lang w:val="ru-RU"/>
        </w:rPr>
        <w:tab/>
        <w:t>Водонапорная башня.</w:t>
      </w:r>
    </w:p>
    <w:p w:rsidR="00FA2E28" w:rsidRDefault="00FA2E28" w:rsidP="00FA2E28">
      <w:pPr>
        <w:pStyle w:val="a3"/>
        <w:spacing w:before="120" w:line="288" w:lineRule="auto"/>
        <w:ind w:firstLine="709"/>
        <w:jc w:val="both"/>
        <w:rPr>
          <w:rFonts w:cs="Arial"/>
          <w:bCs/>
          <w:sz w:val="22"/>
          <w:szCs w:val="22"/>
          <w:lang w:val="ru-RU"/>
        </w:rPr>
      </w:pPr>
      <w:r w:rsidRPr="002319B7">
        <w:rPr>
          <w:rFonts w:cs="Arial"/>
          <w:bCs/>
          <w:sz w:val="22"/>
          <w:szCs w:val="22"/>
          <w:lang w:val="ru-RU"/>
        </w:rPr>
        <w:t xml:space="preserve">27. </w:t>
      </w:r>
      <w:r w:rsidRPr="002319B7">
        <w:rPr>
          <w:rFonts w:cs="Arial"/>
          <w:bCs/>
          <w:sz w:val="22"/>
          <w:szCs w:val="22"/>
          <w:lang w:val="ru-RU"/>
        </w:rPr>
        <w:tab/>
        <w:t>Силосные траншеи.</w:t>
      </w:r>
    </w:p>
    <w:p w:rsidR="00FA2E28" w:rsidRPr="00935655" w:rsidRDefault="00FA2E28" w:rsidP="00FA2E28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935655">
        <w:rPr>
          <w:rFonts w:ascii="Arial" w:hAnsi="Arial" w:cs="Arial"/>
          <w:b/>
        </w:rPr>
        <w:t>Источник водоснабжения в период эксплуатации:</w:t>
      </w:r>
      <w:r w:rsidRPr="00935655">
        <w:rPr>
          <w:rFonts w:ascii="Arial" w:hAnsi="Arial" w:cs="Arial"/>
        </w:rPr>
        <w:t xml:space="preserve"> скважины, привозное водоснабжение в цистернах.</w:t>
      </w:r>
      <w:r>
        <w:rPr>
          <w:rFonts w:ascii="Arial" w:hAnsi="Arial" w:cs="Arial"/>
        </w:rPr>
        <w:t xml:space="preserve"> </w:t>
      </w:r>
      <w:r w:rsidRPr="00935655">
        <w:rPr>
          <w:rFonts w:ascii="Arial" w:hAnsi="Arial" w:cs="Arial"/>
        </w:rPr>
        <w:t xml:space="preserve">Вид водопользования: </w:t>
      </w:r>
      <w:proofErr w:type="gramStart"/>
      <w:r w:rsidRPr="00935655">
        <w:rPr>
          <w:rFonts w:ascii="Arial" w:hAnsi="Arial" w:cs="Arial"/>
        </w:rPr>
        <w:t>специальное</w:t>
      </w:r>
      <w:proofErr w:type="gramEnd"/>
      <w:r w:rsidRPr="0093565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935655">
        <w:rPr>
          <w:rFonts w:ascii="Arial" w:hAnsi="Arial" w:cs="Arial"/>
        </w:rPr>
        <w:t xml:space="preserve">Вид нужд, на которые расходуется вода: 1) вода привозная: на полив зеленых насаждений – привозная вода по договору со спец. организацией. 2) Вода питьевая из скважины: на </w:t>
      </w:r>
      <w:proofErr w:type="spellStart"/>
      <w:r w:rsidRPr="00935655">
        <w:rPr>
          <w:rFonts w:ascii="Arial" w:hAnsi="Arial" w:cs="Arial"/>
        </w:rPr>
        <w:t>хоз</w:t>
      </w:r>
      <w:proofErr w:type="gramStart"/>
      <w:r w:rsidRPr="00935655">
        <w:rPr>
          <w:rFonts w:ascii="Arial" w:hAnsi="Arial" w:cs="Arial"/>
        </w:rPr>
        <w:t>.б</w:t>
      </w:r>
      <w:proofErr w:type="gramEnd"/>
      <w:r w:rsidRPr="00935655">
        <w:rPr>
          <w:rFonts w:ascii="Arial" w:hAnsi="Arial" w:cs="Arial"/>
        </w:rPr>
        <w:t>ытовые</w:t>
      </w:r>
      <w:proofErr w:type="spellEnd"/>
      <w:r w:rsidRPr="00935655">
        <w:rPr>
          <w:rFonts w:ascii="Arial" w:hAnsi="Arial" w:cs="Arial"/>
        </w:rPr>
        <w:t xml:space="preserve"> нужды персонала, производственные нужды МТФ – поение коров, промыв доильных аппаратов, чистка скотопрогонов, уборка АБК. Вода техническая – отсутствует. Источник водоснабжения предприятия на хозяйственно-бытовые и производственные нужды - подземная вода из водозаборных скважин. Также на территории имеются 2 водонапорные башни. 1. башня – 160 кубов. 2. башня – 27 кубов. Скважины служат источником воды, а водонапорные башни обеспечивают её подачу под необходимым давлением и создают её запас.</w:t>
      </w:r>
      <w:r>
        <w:rPr>
          <w:rFonts w:ascii="Arial" w:hAnsi="Arial" w:cs="Arial"/>
        </w:rPr>
        <w:t xml:space="preserve"> </w:t>
      </w:r>
      <w:r w:rsidRPr="00935655">
        <w:rPr>
          <w:rFonts w:ascii="Arial" w:hAnsi="Arial" w:cs="Arial"/>
        </w:rPr>
        <w:t>Для контроля водопотребления из скважины установлены приборы учета. Подземная вода из скважины проходит дополнительную очистку на механических фильтрах перед дальнейшим заполнением в систему питьевого водоснабжения  предприятия.</w:t>
      </w:r>
      <w:r>
        <w:rPr>
          <w:rFonts w:ascii="Arial" w:hAnsi="Arial" w:cs="Arial"/>
        </w:rPr>
        <w:t xml:space="preserve"> </w:t>
      </w:r>
      <w:r w:rsidRPr="00935655">
        <w:rPr>
          <w:rFonts w:ascii="Arial" w:hAnsi="Arial" w:cs="Arial"/>
        </w:rPr>
        <w:t xml:space="preserve">В основных производственных цехах уборка производственных помещений (мойка оборудования, стен и полов) производится ручными установками высокого давления. Согласно требованиям санитарных норм, стены и пол всех помещений покрыты глазированной плиткой от пола до потолка, что позволяет производить </w:t>
      </w:r>
      <w:proofErr w:type="spellStart"/>
      <w:r w:rsidRPr="00935655">
        <w:rPr>
          <w:rFonts w:ascii="Arial" w:hAnsi="Arial" w:cs="Arial"/>
        </w:rPr>
        <w:t>гидроуборку</w:t>
      </w:r>
      <w:proofErr w:type="spellEnd"/>
      <w:r w:rsidRPr="00935655">
        <w:rPr>
          <w:rFonts w:ascii="Arial" w:hAnsi="Arial" w:cs="Arial"/>
        </w:rPr>
        <w:t xml:space="preserve"> помещений без вреда для стен и полов зданий и несущих конструкций. Мойка тары осуществляется моечными машинами марки </w:t>
      </w:r>
      <w:proofErr w:type="spellStart"/>
      <w:r w:rsidRPr="00935655">
        <w:rPr>
          <w:rFonts w:ascii="Arial" w:hAnsi="Arial" w:cs="Arial"/>
        </w:rPr>
        <w:t>HOBART</w:t>
      </w:r>
      <w:proofErr w:type="spellEnd"/>
      <w:r w:rsidRPr="00935655">
        <w:rPr>
          <w:rFonts w:ascii="Arial" w:hAnsi="Arial" w:cs="Arial"/>
        </w:rPr>
        <w:t xml:space="preserve"> и </w:t>
      </w:r>
      <w:proofErr w:type="spellStart"/>
      <w:r w:rsidRPr="00935655">
        <w:rPr>
          <w:rFonts w:ascii="Arial" w:hAnsi="Arial" w:cs="Arial"/>
        </w:rPr>
        <w:t>CLEAN</w:t>
      </w:r>
      <w:proofErr w:type="spellEnd"/>
      <w:r w:rsidRPr="00935655">
        <w:rPr>
          <w:rFonts w:ascii="Arial" w:hAnsi="Arial" w:cs="Arial"/>
        </w:rPr>
        <w:t xml:space="preserve"> </w:t>
      </w:r>
      <w:proofErr w:type="spellStart"/>
      <w:r w:rsidRPr="00935655">
        <w:rPr>
          <w:rFonts w:ascii="Arial" w:hAnsi="Arial" w:cs="Arial"/>
        </w:rPr>
        <w:t>STAR.На</w:t>
      </w:r>
      <w:proofErr w:type="spellEnd"/>
      <w:r w:rsidRPr="00935655">
        <w:rPr>
          <w:rFonts w:ascii="Arial" w:hAnsi="Arial" w:cs="Arial"/>
        </w:rPr>
        <w:t xml:space="preserve"> полив основных зеленых насаждений на предприятии, в летнее время года используется привозная вода.</w:t>
      </w:r>
    </w:p>
    <w:p w:rsidR="00FA2E28" w:rsidRPr="00935655" w:rsidRDefault="00FA2E28" w:rsidP="00FA2E28">
      <w:pPr>
        <w:spacing w:before="120" w:line="288" w:lineRule="auto"/>
        <w:ind w:firstLine="709"/>
        <w:jc w:val="both"/>
        <w:rPr>
          <w:rFonts w:ascii="Arial" w:hAnsi="Arial" w:cs="Arial"/>
          <w:b/>
        </w:rPr>
      </w:pPr>
      <w:r w:rsidRPr="00935655">
        <w:rPr>
          <w:rFonts w:ascii="Arial" w:hAnsi="Arial" w:cs="Arial"/>
          <w:b/>
        </w:rPr>
        <w:t>Водоотведение в период эксплуатации</w:t>
      </w:r>
      <w:r>
        <w:rPr>
          <w:rFonts w:ascii="Arial" w:hAnsi="Arial" w:cs="Arial"/>
          <w:b/>
        </w:rPr>
        <w:t>:</w:t>
      </w:r>
    </w:p>
    <w:p w:rsidR="00FA2E28" w:rsidRPr="00935655" w:rsidRDefault="00FA2E28" w:rsidP="00FA2E28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935655">
        <w:rPr>
          <w:rFonts w:ascii="Arial" w:hAnsi="Arial" w:cs="Arial"/>
        </w:rPr>
        <w:t xml:space="preserve">На территории МТФ  </w:t>
      </w:r>
      <w:r>
        <w:rPr>
          <w:rFonts w:ascii="Arial" w:hAnsi="Arial" w:cs="Arial"/>
        </w:rPr>
        <w:t>ТОО фирма «Актогай-АГРО» о</w:t>
      </w:r>
      <w:r w:rsidRPr="00935655">
        <w:rPr>
          <w:rFonts w:ascii="Arial" w:hAnsi="Arial" w:cs="Arial"/>
        </w:rPr>
        <w:t>бразуются следующие категории сточных вод:</w:t>
      </w:r>
    </w:p>
    <w:p w:rsidR="00FA2E28" w:rsidRPr="00935655" w:rsidRDefault="00FA2E28" w:rsidP="00FA2E28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935655">
        <w:rPr>
          <w:rFonts w:ascii="Arial" w:hAnsi="Arial" w:cs="Arial"/>
        </w:rPr>
        <w:t xml:space="preserve">- поверхностный сток с территории, </w:t>
      </w:r>
    </w:p>
    <w:p w:rsidR="00FA2E28" w:rsidRPr="00935655" w:rsidRDefault="00FA2E28" w:rsidP="00FA2E28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935655">
        <w:rPr>
          <w:rFonts w:ascii="Arial" w:hAnsi="Arial" w:cs="Arial"/>
        </w:rPr>
        <w:t xml:space="preserve">- хозяйственно-бытовые сточные воды, </w:t>
      </w:r>
    </w:p>
    <w:p w:rsidR="00FA2E28" w:rsidRPr="00935655" w:rsidRDefault="00FA2E28" w:rsidP="00FA2E28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935655">
        <w:rPr>
          <w:rFonts w:ascii="Arial" w:hAnsi="Arial" w:cs="Arial"/>
        </w:rPr>
        <w:t>- производственные сточные воды от МТФ (животноводство, поение коров, промыв доильных аппаратов и дезинфекция);</w:t>
      </w:r>
    </w:p>
    <w:p w:rsidR="00FA2E28" w:rsidRPr="00935655" w:rsidRDefault="00FA2E28" w:rsidP="00FA2E28">
      <w:pPr>
        <w:spacing w:before="120" w:line="288" w:lineRule="auto"/>
        <w:ind w:firstLine="709"/>
        <w:jc w:val="both"/>
        <w:rPr>
          <w:rFonts w:ascii="Arial" w:hAnsi="Arial" w:cs="Arial"/>
        </w:rPr>
      </w:pPr>
      <w:r w:rsidRPr="00935655">
        <w:rPr>
          <w:rFonts w:ascii="Arial" w:hAnsi="Arial" w:cs="Arial"/>
        </w:rPr>
        <w:t>- производственные сточные воды от автомойки.</w:t>
      </w:r>
    </w:p>
    <w:p w:rsid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FA2E28" w:rsidSect="00FA2E28"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FA2E28" w:rsidRPr="00DF0541" w:rsidRDefault="00FA2E28" w:rsidP="00FA2E2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Функциональная </w:t>
      </w:r>
      <w:r w:rsidRPr="00DF0541">
        <w:rPr>
          <w:rFonts w:ascii="Times New Roman" w:hAnsi="Times New Roman" w:cs="Times New Roman"/>
          <w:b/>
        </w:rPr>
        <w:t xml:space="preserve"> карта-схема предприятия с прилегающей к территории застройкой.</w:t>
      </w:r>
    </w:p>
    <w:p w:rsidR="00FA2E28" w:rsidRDefault="00FA2E28" w:rsidP="00FA2E28">
      <w:pPr>
        <w:spacing w:after="0"/>
        <w:jc w:val="center"/>
        <w:rPr>
          <w:rFonts w:ascii="Times New Roman" w:hAnsi="Times New Roman" w:cs="Times New Roman"/>
          <w:b/>
        </w:rPr>
      </w:pPr>
      <w:proofErr w:type="gramStart"/>
      <w:r w:rsidRPr="00DF0541">
        <w:rPr>
          <w:rFonts w:ascii="Times New Roman" w:hAnsi="Times New Roman" w:cs="Times New Roman"/>
          <w:b/>
        </w:rPr>
        <w:t>Молочно-товарная ферма ТОО фирма «Актогай-АГРО» в с. Актогай, Павлодарская область.</w:t>
      </w:r>
      <w:proofErr w:type="gramEnd"/>
    </w:p>
    <w:p w:rsidR="00FA2E28" w:rsidRDefault="00FA2E28" w:rsidP="00FA2E2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Географические координаты предприятия: 52</w:t>
      </w:r>
      <w:r w:rsidRPr="00771172">
        <w:rPr>
          <w:rFonts w:ascii="Times New Roman" w:hAnsi="Times New Roman" w:cs="Times New Roman"/>
          <w:b/>
        </w:rPr>
        <w:t>°</w:t>
      </w:r>
      <w:r>
        <w:rPr>
          <w:rFonts w:ascii="Times New Roman" w:hAnsi="Times New Roman" w:cs="Times New Roman"/>
          <w:b/>
        </w:rPr>
        <w:t>96</w:t>
      </w:r>
      <w:r w:rsidRPr="00771172">
        <w:rPr>
          <w:rFonts w:ascii="Times New Roman" w:hAnsi="Times New Roman" w:cs="Times New Roman"/>
          <w:b/>
        </w:rPr>
        <w:t>'</w:t>
      </w:r>
      <w:r>
        <w:rPr>
          <w:rFonts w:ascii="Times New Roman" w:hAnsi="Times New Roman" w:cs="Times New Roman"/>
          <w:b/>
        </w:rPr>
        <w:t>42</w:t>
      </w:r>
      <w:r w:rsidRPr="00771172">
        <w:rPr>
          <w:rFonts w:ascii="Times New Roman" w:hAnsi="Times New Roman" w:cs="Times New Roman"/>
          <w:b/>
        </w:rPr>
        <w:t xml:space="preserve">,87" </w:t>
      </w:r>
      <w:proofErr w:type="spellStart"/>
      <w:r w:rsidRPr="00771172">
        <w:rPr>
          <w:rFonts w:ascii="Times New Roman" w:hAnsi="Times New Roman" w:cs="Times New Roman"/>
          <w:b/>
        </w:rPr>
        <w:t>СШ</w:t>
      </w:r>
      <w:proofErr w:type="spellEnd"/>
      <w:r w:rsidRPr="00771172">
        <w:rPr>
          <w:rFonts w:ascii="Times New Roman" w:hAnsi="Times New Roman" w:cs="Times New Roman"/>
          <w:b/>
        </w:rPr>
        <w:t>, 76°</w:t>
      </w:r>
      <w:r>
        <w:rPr>
          <w:rFonts w:ascii="Times New Roman" w:hAnsi="Times New Roman" w:cs="Times New Roman"/>
          <w:b/>
        </w:rPr>
        <w:t>06</w:t>
      </w:r>
      <w:r w:rsidRPr="00771172">
        <w:rPr>
          <w:rFonts w:ascii="Times New Roman" w:hAnsi="Times New Roman" w:cs="Times New Roman"/>
          <w:b/>
        </w:rPr>
        <w:t>'</w:t>
      </w:r>
      <w:r>
        <w:rPr>
          <w:rFonts w:ascii="Times New Roman" w:hAnsi="Times New Roman" w:cs="Times New Roman"/>
          <w:b/>
        </w:rPr>
        <w:t>91</w:t>
      </w:r>
      <w:r w:rsidRPr="00771172">
        <w:rPr>
          <w:rFonts w:ascii="Times New Roman" w:hAnsi="Times New Roman" w:cs="Times New Roman"/>
          <w:b/>
        </w:rPr>
        <w:t>,6</w:t>
      </w:r>
      <w:r>
        <w:rPr>
          <w:rFonts w:ascii="Times New Roman" w:hAnsi="Times New Roman" w:cs="Times New Roman"/>
          <w:b/>
        </w:rPr>
        <w:t>3</w:t>
      </w:r>
      <w:r w:rsidRPr="00771172">
        <w:rPr>
          <w:rFonts w:ascii="Times New Roman" w:hAnsi="Times New Roman" w:cs="Times New Roman"/>
          <w:b/>
        </w:rPr>
        <w:t xml:space="preserve">" </w:t>
      </w:r>
      <w:proofErr w:type="spellStart"/>
      <w:r w:rsidRPr="00771172">
        <w:rPr>
          <w:rFonts w:ascii="Times New Roman" w:hAnsi="Times New Roman" w:cs="Times New Roman"/>
          <w:b/>
        </w:rPr>
        <w:t>ВД</w:t>
      </w:r>
      <w:proofErr w:type="spellEnd"/>
    </w:p>
    <w:p w:rsidR="00FA2E28" w:rsidRDefault="00FA2E28" w:rsidP="00FA2E2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Масштаб: 1:2000</w:t>
      </w:r>
    </w:p>
    <w:p w:rsidR="00FA2E28" w:rsidRDefault="00FA2E28" w:rsidP="00FA2E28">
      <w:pPr>
        <w:spacing w:after="0"/>
        <w:jc w:val="center"/>
        <w:rPr>
          <w:noProof/>
          <w:lang w:eastAsia="ru-RU"/>
        </w:rPr>
      </w:pPr>
    </w:p>
    <w:p w:rsidR="00FA2E28" w:rsidRPr="00DF0541" w:rsidRDefault="00FA2E28" w:rsidP="00FA2E28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54B660" wp14:editId="0FE53FBE">
                <wp:simplePos x="0" y="0"/>
                <wp:positionH relativeFrom="column">
                  <wp:posOffset>5076825</wp:posOffset>
                </wp:positionH>
                <wp:positionV relativeFrom="paragraph">
                  <wp:posOffset>590550</wp:posOffset>
                </wp:positionV>
                <wp:extent cx="229235" cy="840740"/>
                <wp:effectExtent l="0" t="0" r="37465" b="1651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235" cy="84074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ysClr val="window" lastClr="FFFFFF">
                              <a:lumMod val="9500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75pt,46.5pt" to="417.8pt,1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" strokecolor="#f2f2f2" strokeweight="1.25pt"/>
            </w:pict>
          </mc:Fallback>
        </mc:AlternateContent>
      </w:r>
      <w:r w:rsidRPr="00E96662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CB1EB5" wp14:editId="5365F8EB">
                <wp:simplePos x="0" y="0"/>
                <wp:positionH relativeFrom="column">
                  <wp:posOffset>3811270</wp:posOffset>
                </wp:positionH>
                <wp:positionV relativeFrom="paragraph">
                  <wp:posOffset>334645</wp:posOffset>
                </wp:positionV>
                <wp:extent cx="1269365" cy="255905"/>
                <wp:effectExtent l="0" t="0" r="26035" b="1079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A2E28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р. Иртыш 1,26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300.1pt;margin-top:26.35pt;width:99.95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" fillcolor="window" strokecolor="#ed7d31" strokeweight="1pt">
                <v:textbox>
                  <w:txbxContent>
                    <w:p w:rsidR="00FA2E28" w:rsidRDefault="00FA2E28" w:rsidP="00FA2E2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р. Иртыш 1,26 км</w:t>
                      </w:r>
                    </w:p>
                  </w:txbxContent>
                </v:textbox>
              </v:rect>
            </w:pict>
          </mc:Fallback>
        </mc:AlternateContent>
      </w:r>
      <w:r w:rsidRPr="00E96662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0B302F" wp14:editId="6A442242">
                <wp:simplePos x="0" y="0"/>
                <wp:positionH relativeFrom="column">
                  <wp:posOffset>2241550</wp:posOffset>
                </wp:positionH>
                <wp:positionV relativeFrom="paragraph">
                  <wp:posOffset>3465830</wp:posOffset>
                </wp:positionV>
                <wp:extent cx="669290" cy="255905"/>
                <wp:effectExtent l="0" t="0" r="16510" b="1079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A2E28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пустырь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left:0;text-align:left;margin-left:176.5pt;margin-top:272.9pt;width:52.7pt;height:2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" fillcolor="window" strokecolor="#ed7d31" strokeweight="1pt">
                <v:textbox>
                  <w:txbxContent>
                    <w:p w:rsidR="00FA2E28" w:rsidRDefault="00FA2E28" w:rsidP="00FA2E2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пустырь</w:t>
                      </w:r>
                    </w:p>
                  </w:txbxContent>
                </v:textbox>
              </v:rect>
            </w:pict>
          </mc:Fallback>
        </mc:AlternateContent>
      </w:r>
      <w:r w:rsidRPr="00E96662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33E1A" wp14:editId="72D25C82">
                <wp:simplePos x="0" y="0"/>
                <wp:positionH relativeFrom="column">
                  <wp:posOffset>5000802</wp:posOffset>
                </wp:positionH>
                <wp:positionV relativeFrom="paragraph">
                  <wp:posOffset>4504588</wp:posOffset>
                </wp:positionV>
                <wp:extent cx="669290" cy="255905"/>
                <wp:effectExtent l="0" t="0" r="16510" b="107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A2E28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пустырь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left:0;text-align:left;margin-left:393.75pt;margin-top:354.7pt;width:52.7pt;height:2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" fillcolor="window" strokecolor="#ed7d31" strokeweight="1pt">
                <v:textbox>
                  <w:txbxContent>
                    <w:p w:rsidR="00FA2E28" w:rsidRDefault="00FA2E28" w:rsidP="00FA2E2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пустырь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33EB1B" wp14:editId="61CF124B">
                <wp:simplePos x="0" y="0"/>
                <wp:positionH relativeFrom="column">
                  <wp:posOffset>6492240</wp:posOffset>
                </wp:positionH>
                <wp:positionV relativeFrom="paragraph">
                  <wp:posOffset>2459990</wp:posOffset>
                </wp:positionV>
                <wp:extent cx="212090" cy="273685"/>
                <wp:effectExtent l="0" t="0" r="35560" b="3111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2090" cy="27368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ysClr val="window" lastClr="FFFFFF">
                              <a:lumMod val="9500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.2pt,193.7pt" to="527.9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" strokecolor="#f2f2f2" strokeweight="1.25pt"/>
            </w:pict>
          </mc:Fallback>
        </mc:AlternateContent>
      </w:r>
      <w:r w:rsidRPr="00E96662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DBCE2" wp14:editId="24440AB0">
                <wp:simplePos x="0" y="0"/>
                <wp:positionH relativeFrom="column">
                  <wp:posOffset>6705600</wp:posOffset>
                </wp:positionH>
                <wp:positionV relativeFrom="paragraph">
                  <wp:posOffset>2731770</wp:posOffset>
                </wp:positionV>
                <wp:extent cx="1094740" cy="439420"/>
                <wp:effectExtent l="0" t="0" r="10160" b="1778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439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A2E28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ЖЗ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с. </w:t>
                            </w:r>
                            <w:r w:rsidRPr="00771172">
                              <w:rPr>
                                <w:sz w:val="20"/>
                                <w:szCs w:val="20"/>
                              </w:rPr>
                              <w:t>Жоламан</w:t>
                            </w:r>
                          </w:p>
                          <w:p w:rsidR="00FA2E28" w:rsidRPr="00771172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1,07 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9" style="position:absolute;left:0;text-align:left;margin-left:528pt;margin-top:215.1pt;width:86.2pt;height:3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" fillcolor="window" strokecolor="#ed7d31" strokeweight="1pt">
                <v:textbox>
                  <w:txbxContent>
                    <w:p w:rsidR="00FA2E28" w:rsidRDefault="00FA2E28" w:rsidP="00FA2E2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ЖЗ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с. </w:t>
                      </w:r>
                      <w:r w:rsidRPr="00771172">
                        <w:rPr>
                          <w:sz w:val="20"/>
                          <w:szCs w:val="20"/>
                        </w:rPr>
                        <w:t>Жоламан</w:t>
                      </w:r>
                    </w:p>
                    <w:p w:rsidR="00FA2E28" w:rsidRPr="00771172" w:rsidRDefault="00FA2E28" w:rsidP="00FA2E2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1,07 км</w:t>
                      </w:r>
                    </w:p>
                  </w:txbxContent>
                </v:textbox>
              </v:rect>
            </w:pict>
          </mc:Fallback>
        </mc:AlternateContent>
      </w:r>
      <w:r w:rsidRPr="00E96662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5ABA95" wp14:editId="70B4CC41">
                <wp:simplePos x="0" y="0"/>
                <wp:positionH relativeFrom="column">
                  <wp:posOffset>5870575</wp:posOffset>
                </wp:positionH>
                <wp:positionV relativeFrom="paragraph">
                  <wp:posOffset>2266315</wp:posOffset>
                </wp:positionV>
                <wp:extent cx="621030" cy="197485"/>
                <wp:effectExtent l="0" t="0" r="26670" b="1206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19748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E28" w:rsidRPr="00771172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0" style="position:absolute;left:0;text-align:left;margin-left:462.25pt;margin-top:178.45pt;width:48.9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" filled="f" strokecolor="#9bbb59 [3206]" strokeweight="2pt">
                <v:textbox>
                  <w:txbxContent>
                    <w:p w:rsidR="00FA2E28" w:rsidRPr="00771172" w:rsidRDefault="00FA2E28" w:rsidP="00FA2E2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96662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CC98E" wp14:editId="7C9D34A8">
                <wp:simplePos x="0" y="0"/>
                <wp:positionH relativeFrom="column">
                  <wp:posOffset>1734820</wp:posOffset>
                </wp:positionH>
                <wp:positionV relativeFrom="paragraph">
                  <wp:posOffset>1177925</wp:posOffset>
                </wp:positionV>
                <wp:extent cx="669290" cy="255905"/>
                <wp:effectExtent l="0" t="0" r="16510" b="1079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290" cy="255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A2E28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пустырь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1" style="position:absolute;left:0;text-align:left;margin-left:136.6pt;margin-top:92.75pt;width:52.7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" fillcolor="window" strokecolor="#ed7d31" strokeweight="1pt">
                <v:textbox>
                  <w:txbxContent>
                    <w:p w:rsidR="00FA2E28" w:rsidRDefault="00FA2E28" w:rsidP="00FA2E28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пустырь</w:t>
                      </w:r>
                    </w:p>
                  </w:txbxContent>
                </v:textbox>
              </v:rect>
            </w:pict>
          </mc:Fallback>
        </mc:AlternateContent>
      </w:r>
      <w:r w:rsidRPr="00E96662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A1CB3" wp14:editId="572BC8AE">
                <wp:simplePos x="0" y="0"/>
                <wp:positionH relativeFrom="column">
                  <wp:posOffset>6705600</wp:posOffset>
                </wp:positionH>
                <wp:positionV relativeFrom="paragraph">
                  <wp:posOffset>986790</wp:posOffset>
                </wp:positionV>
                <wp:extent cx="2242185" cy="547370"/>
                <wp:effectExtent l="0" t="0" r="24765" b="2413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2185" cy="547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A2E28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Молочно-товарная ферма ТОО фирма «Актогай-АГРО»</w:t>
                            </w:r>
                          </w:p>
                          <w:p w:rsidR="00FA2E28" w:rsidRPr="00D777B2" w:rsidRDefault="00FA2E28" w:rsidP="00FA2E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СЗЗ-1000 метров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2" style="position:absolute;left:0;text-align:left;margin-left:528pt;margin-top:77.7pt;width:176.55pt;height:4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" fillcolor="window" strokecolor="#ed7d31" strokeweight="1pt">
                <v:textbox>
                  <w:txbxContent>
                    <w:p w:rsidR="00FA2E28" w:rsidRDefault="00FA2E28" w:rsidP="00FA2E28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>Молочно-товарная ферма ТОО фирма «Актогай-АГРО»</w:t>
                      </w:r>
                    </w:p>
                    <w:p w:rsidR="00FA2E28" w:rsidRPr="00D777B2" w:rsidRDefault="00FA2E28" w:rsidP="00FA2E28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u w:val="single"/>
                        </w:rPr>
                        <w:t xml:space="preserve">СЗЗ-1000 метров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BEAA41" wp14:editId="3E9660CC">
                <wp:simplePos x="0" y="0"/>
                <wp:positionH relativeFrom="column">
                  <wp:posOffset>5717286</wp:posOffset>
                </wp:positionH>
                <wp:positionV relativeFrom="paragraph">
                  <wp:posOffset>1534795</wp:posOffset>
                </wp:positionV>
                <wp:extent cx="987552" cy="728447"/>
                <wp:effectExtent l="0" t="0" r="22225" b="33655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7552" cy="728447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ysClr val="window" lastClr="FFFFFF">
                              <a:lumMod val="9500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.2pt,120.85pt" to="527.95pt,1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" strokecolor="#f2f2f2" strokeweight="1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0C3C24" wp14:editId="326BF63D">
            <wp:extent cx="9255091" cy="5727802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103" t="16913" r="16875" b="8245"/>
                    <a:stretch/>
                  </pic:blipFill>
                  <pic:spPr bwMode="auto">
                    <a:xfrm>
                      <a:off x="0" y="0"/>
                      <a:ext cx="9255260" cy="572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E28" w:rsidRPr="00FA2E28" w:rsidRDefault="00FA2E28" w:rsidP="00FA2E2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A2E28" w:rsidRPr="00FA2E28" w:rsidSect="00771172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E2EEE"/>
    <w:multiLevelType w:val="hybridMultilevel"/>
    <w:tmpl w:val="46CA41BC"/>
    <w:lvl w:ilvl="0" w:tplc="E736A77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E28"/>
    <w:rsid w:val="00D7191F"/>
    <w:rsid w:val="00FA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A2E28"/>
    <w:pPr>
      <w:widowControl w:val="0"/>
      <w:spacing w:before="100" w:after="0" w:line="360" w:lineRule="auto"/>
    </w:pPr>
    <w:rPr>
      <w:rFonts w:ascii="Arial" w:eastAsia="Times New Roman" w:hAnsi="Arial" w:cs="Times New Roman"/>
      <w:sz w:val="23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FA2E28"/>
    <w:rPr>
      <w:rFonts w:ascii="Arial" w:eastAsia="Times New Roman" w:hAnsi="Arial" w:cs="Times New Roman"/>
      <w:sz w:val="23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FA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A2E28"/>
    <w:pPr>
      <w:widowControl w:val="0"/>
      <w:spacing w:before="100" w:after="0" w:line="360" w:lineRule="auto"/>
    </w:pPr>
    <w:rPr>
      <w:rFonts w:ascii="Arial" w:eastAsia="Times New Roman" w:hAnsi="Arial" w:cs="Times New Roman"/>
      <w:sz w:val="23"/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FA2E28"/>
    <w:rPr>
      <w:rFonts w:ascii="Arial" w:eastAsia="Times New Roman" w:hAnsi="Arial" w:cs="Times New Roman"/>
      <w:sz w:val="23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FA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2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996</Words>
  <Characters>5680</Characters>
  <Application>Microsoft Office Word</Application>
  <DocSecurity>0</DocSecurity>
  <Lines>47</Lines>
  <Paragraphs>13</Paragraphs>
  <ScaleCrop>false</ScaleCrop>
  <Company/>
  <LinksUpToDate>false</LinksUpToDate>
  <CharactersWithSpaces>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2025-10-07T03:41:00Z</dcterms:created>
  <dcterms:modified xsi:type="dcterms:W3CDTF">2025-10-07T03:45:00Z</dcterms:modified>
</cp:coreProperties>
</file>