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604C" w14:textId="77777777" w:rsidR="00AF05CF" w:rsidRPr="00AF05CF" w:rsidRDefault="00AF05CF" w:rsidP="00AF0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Нетехническое резюме</w:t>
      </w:r>
    </w:p>
    <w:p w14:paraId="191F2BD6" w14:textId="77777777" w:rsidR="00AF05CF" w:rsidRDefault="00AF05CF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17DB1" w14:textId="3C19C58D" w:rsidR="00A91EBD" w:rsidRDefault="00AF05CF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EBD" w:rsidRPr="003C24EE">
        <w:rPr>
          <w:rFonts w:ascii="Times New Roman" w:hAnsi="Times New Roman" w:cs="Times New Roman"/>
          <w:sz w:val="24"/>
          <w:szCs w:val="24"/>
        </w:rPr>
        <w:t>Проект нормативов выбросов</w:t>
      </w:r>
      <w:r w:rsidR="00A91EBD">
        <w:rPr>
          <w:rFonts w:ascii="Times New Roman" w:hAnsi="Times New Roman" w:cs="Times New Roman"/>
          <w:sz w:val="24"/>
          <w:szCs w:val="24"/>
        </w:rPr>
        <w:t xml:space="preserve"> в атмосферный воздух</w:t>
      </w:r>
      <w:r w:rsidR="00A91EBD" w:rsidRPr="003C24EE">
        <w:rPr>
          <w:rFonts w:ascii="Times New Roman" w:hAnsi="Times New Roman" w:cs="Times New Roman"/>
          <w:sz w:val="24"/>
          <w:szCs w:val="24"/>
        </w:rPr>
        <w:t xml:space="preserve"> (П</w:t>
      </w:r>
      <w:r w:rsidR="00A91EBD">
        <w:rPr>
          <w:rFonts w:ascii="Times New Roman" w:hAnsi="Times New Roman" w:cs="Times New Roman"/>
          <w:sz w:val="24"/>
          <w:szCs w:val="24"/>
        </w:rPr>
        <w:t>Н</w:t>
      </w:r>
      <w:r w:rsidR="00A91EBD" w:rsidRPr="003C24EE">
        <w:rPr>
          <w:rFonts w:ascii="Times New Roman" w:hAnsi="Times New Roman" w:cs="Times New Roman"/>
          <w:sz w:val="24"/>
          <w:szCs w:val="24"/>
        </w:rPr>
        <w:t xml:space="preserve">В) </w:t>
      </w:r>
      <w:r w:rsidR="00B07C10" w:rsidRPr="009F5671">
        <w:rPr>
          <w:rFonts w:ascii="Times New Roman" w:hAnsi="Times New Roman" w:cs="Times New Roman"/>
          <w:sz w:val="24"/>
          <w:szCs w:val="24"/>
        </w:rPr>
        <w:t>ТОО «</w:t>
      </w:r>
      <w:r w:rsidR="00B07C10" w:rsidRPr="009F5671">
        <w:rPr>
          <w:rFonts w:ascii="Times New Roman" w:hAnsi="Times New Roman" w:cs="Times New Roman"/>
          <w:color w:val="000000"/>
          <w:sz w:val="24"/>
          <w:szCs w:val="24"/>
        </w:rPr>
        <w:t>KAZ CERAMICS</w:t>
      </w:r>
      <w:r w:rsidR="00B07C10" w:rsidRPr="009F5671">
        <w:rPr>
          <w:rFonts w:ascii="Times New Roman" w:hAnsi="Times New Roman" w:cs="Times New Roman"/>
          <w:sz w:val="24"/>
          <w:szCs w:val="24"/>
        </w:rPr>
        <w:t>» разработан на срок 2026-2035 годы</w:t>
      </w:r>
      <w:r w:rsidR="00A91EBD" w:rsidRPr="003C24EE">
        <w:rPr>
          <w:rFonts w:ascii="Times New Roman" w:hAnsi="Times New Roman" w:cs="Times New Roman"/>
          <w:sz w:val="24"/>
          <w:szCs w:val="24"/>
        </w:rPr>
        <w:t>.</w:t>
      </w:r>
      <w:r w:rsidR="00A91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FDE0B" w14:textId="72FE76D5" w:rsidR="00A91EBD" w:rsidRPr="00A35941" w:rsidRDefault="00A91EBD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Экологического Кодекса </w:t>
      </w:r>
      <w:r w:rsidRPr="00A35941">
        <w:rPr>
          <w:rFonts w:ascii="Times New Roman" w:hAnsi="Times New Roman" w:cs="Times New Roman"/>
          <w:color w:val="000000"/>
          <w:sz w:val="24"/>
          <w:szCs w:val="24"/>
        </w:rPr>
        <w:t>от 2 января 2021 года № 400-VI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ЗРК  получено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решение по определению категории объекта, оказывающего  негативное воздействие на окружающую среду. Категория ТОО «</w:t>
      </w:r>
      <w:r w:rsidR="00B07C10" w:rsidRPr="009F5671">
        <w:rPr>
          <w:rFonts w:ascii="Times New Roman" w:hAnsi="Times New Roman" w:cs="Times New Roman"/>
          <w:color w:val="000000"/>
          <w:sz w:val="24"/>
          <w:szCs w:val="24"/>
        </w:rPr>
        <w:t>KAZ CERAMICS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установлена как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категория.</w:t>
      </w:r>
    </w:p>
    <w:p w14:paraId="341637AB" w14:textId="4577BCBB" w:rsidR="00A91EBD" w:rsidRPr="003C24EE" w:rsidRDefault="00A91EBD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Основной вид деятельности </w:t>
      </w:r>
      <w:r w:rsidRPr="003C24EE">
        <w:rPr>
          <w:rFonts w:ascii="Times New Roman" w:hAnsi="Times New Roman" w:cs="Times New Roman"/>
          <w:sz w:val="24"/>
          <w:szCs w:val="24"/>
        </w:rPr>
        <w:t>ТОО «</w:t>
      </w:r>
      <w:r w:rsidR="00B07C10" w:rsidRPr="009F5671">
        <w:rPr>
          <w:rFonts w:ascii="Times New Roman" w:hAnsi="Times New Roman" w:cs="Times New Roman"/>
          <w:color w:val="000000"/>
          <w:sz w:val="24"/>
          <w:szCs w:val="24"/>
        </w:rPr>
        <w:t>KAZ CERAMICS</w:t>
      </w:r>
      <w:r w:rsidRPr="003C24EE">
        <w:rPr>
          <w:rFonts w:ascii="Times New Roman" w:hAnsi="Times New Roman" w:cs="Times New Roman"/>
          <w:sz w:val="24"/>
          <w:szCs w:val="24"/>
        </w:rPr>
        <w:t>»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C10" w:rsidRPr="0057051B">
        <w:rPr>
          <w:rFonts w:ascii="Times New Roman" w:hAnsi="Times New Roman" w:cs="Times New Roman"/>
          <w:sz w:val="24"/>
          <w:szCs w:val="24"/>
        </w:rPr>
        <w:t>выпуск керамических изделий для электронной промышленности</w:t>
      </w:r>
      <w:r w:rsidRPr="003C24EE">
        <w:rPr>
          <w:rFonts w:ascii="Times New Roman" w:hAnsi="Times New Roman" w:cs="Times New Roman"/>
          <w:sz w:val="24"/>
          <w:szCs w:val="24"/>
        </w:rPr>
        <w:t>.</w:t>
      </w:r>
    </w:p>
    <w:p w14:paraId="536275B5" w14:textId="12CDD9DD" w:rsidR="00A91EBD" w:rsidRPr="0092600A" w:rsidRDefault="00A91EBD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C10" w:rsidRPr="0057051B">
        <w:rPr>
          <w:rFonts w:ascii="Times New Roman" w:hAnsi="Times New Roman" w:cs="Times New Roman"/>
          <w:sz w:val="24"/>
          <w:szCs w:val="24"/>
        </w:rPr>
        <w:t xml:space="preserve">Адрес регистрации предприятия: </w:t>
      </w:r>
      <w:r w:rsidR="00B07C10" w:rsidRPr="00357444">
        <w:rPr>
          <w:rFonts w:ascii="Times New Roman" w:hAnsi="Times New Roman" w:cs="Times New Roman"/>
          <w:sz w:val="24"/>
          <w:szCs w:val="24"/>
        </w:rPr>
        <w:t>Восточно-Казахстанская область, город Усть-Каменогорск, Шоссе Объездное, здание 5/2, почтовый индекс F06C4T3</w:t>
      </w:r>
      <w:r w:rsidRPr="0092600A">
        <w:rPr>
          <w:rFonts w:ascii="Times New Roman" w:hAnsi="Times New Roman" w:cs="Times New Roman"/>
          <w:sz w:val="24"/>
          <w:szCs w:val="24"/>
        </w:rPr>
        <w:t>.</w:t>
      </w:r>
    </w:p>
    <w:p w14:paraId="5EC622ED" w14:textId="5C526895" w:rsidR="00A91EBD" w:rsidRPr="00E51B47" w:rsidRDefault="00A91EBD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5BD2" w:rsidRPr="003C24EE">
        <w:rPr>
          <w:rFonts w:ascii="Times New Roman" w:hAnsi="Times New Roman" w:cs="Times New Roman"/>
          <w:sz w:val="24"/>
          <w:szCs w:val="24"/>
        </w:rPr>
        <w:t xml:space="preserve">Объекты хозяйственной деятельности расположены на </w:t>
      </w:r>
      <w:r w:rsidR="00805BD2">
        <w:rPr>
          <w:rFonts w:ascii="Times New Roman" w:hAnsi="Times New Roman" w:cs="Times New Roman"/>
          <w:sz w:val="24"/>
          <w:szCs w:val="24"/>
        </w:rPr>
        <w:t>1</w:t>
      </w:r>
      <w:r w:rsidR="00805BD2" w:rsidRPr="003C24EE">
        <w:rPr>
          <w:rFonts w:ascii="Times New Roman" w:hAnsi="Times New Roman" w:cs="Times New Roman"/>
          <w:sz w:val="24"/>
          <w:szCs w:val="24"/>
        </w:rPr>
        <w:t xml:space="preserve"> производственн</w:t>
      </w:r>
      <w:r w:rsidR="00805BD2">
        <w:rPr>
          <w:rFonts w:ascii="Times New Roman" w:hAnsi="Times New Roman" w:cs="Times New Roman"/>
          <w:sz w:val="24"/>
          <w:szCs w:val="24"/>
        </w:rPr>
        <w:t>ой</w:t>
      </w:r>
      <w:r w:rsidR="00805BD2" w:rsidRPr="003C24EE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805BD2">
        <w:rPr>
          <w:rFonts w:ascii="Times New Roman" w:hAnsi="Times New Roman" w:cs="Times New Roman"/>
          <w:sz w:val="24"/>
          <w:szCs w:val="24"/>
        </w:rPr>
        <w:t>е в г. Усть-Каменогорске</w:t>
      </w:r>
      <w:r w:rsidRPr="00E51B47">
        <w:rPr>
          <w:rFonts w:ascii="Times New Roman" w:hAnsi="Times New Roman" w:cs="Times New Roman"/>
          <w:sz w:val="24"/>
          <w:szCs w:val="24"/>
        </w:rPr>
        <w:t>.</w:t>
      </w:r>
      <w:r w:rsidR="00805BD2">
        <w:rPr>
          <w:rFonts w:ascii="Times New Roman" w:hAnsi="Times New Roman" w:cs="Times New Roman"/>
          <w:sz w:val="24"/>
          <w:szCs w:val="24"/>
        </w:rPr>
        <w:t xml:space="preserve"> </w:t>
      </w:r>
      <w:r w:rsidR="00805BD2">
        <w:rPr>
          <w:rFonts w:ascii="Times New Roman" w:hAnsi="Times New Roman" w:cs="Times New Roman"/>
          <w:sz w:val="24"/>
          <w:szCs w:val="24"/>
        </w:rPr>
        <w:t xml:space="preserve">Проект нормативов выбросов загрязняющих веществ в атмосферу разрабатывается в связи с окончание срока действия ранее </w:t>
      </w:r>
      <w:r w:rsidR="00805BD2">
        <w:rPr>
          <w:rFonts w:ascii="Times New Roman" w:hAnsi="Times New Roman" w:cs="Times New Roman"/>
          <w:sz w:val="24"/>
          <w:szCs w:val="24"/>
        </w:rPr>
        <w:t>разработанного</w:t>
      </w:r>
      <w:r w:rsidR="00805BD2">
        <w:rPr>
          <w:rFonts w:ascii="Times New Roman" w:hAnsi="Times New Roman" w:cs="Times New Roman"/>
          <w:sz w:val="24"/>
          <w:szCs w:val="24"/>
        </w:rPr>
        <w:t xml:space="preserve"> и согласованного проекта предельно-допустимых выбросов</w:t>
      </w:r>
    </w:p>
    <w:p w14:paraId="7236D66F" w14:textId="425D5894" w:rsidR="00A91EBD" w:rsidRPr="00805BD2" w:rsidRDefault="00A91EBD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51B47">
        <w:rPr>
          <w:rFonts w:ascii="Times New Roman" w:hAnsi="Times New Roman" w:cs="Times New Roman"/>
          <w:sz w:val="24"/>
          <w:szCs w:val="24"/>
        </w:rPr>
        <w:tab/>
      </w:r>
      <w:r w:rsidR="00805BD2" w:rsidRPr="00E51B47">
        <w:rPr>
          <w:rFonts w:ascii="Times New Roman" w:hAnsi="Times New Roman" w:cs="Times New Roman"/>
          <w:sz w:val="24"/>
          <w:szCs w:val="24"/>
        </w:rPr>
        <w:t>На предприятии выявлено 2</w:t>
      </w:r>
      <w:r w:rsidR="00805BD2">
        <w:rPr>
          <w:rFonts w:ascii="Times New Roman" w:hAnsi="Times New Roman" w:cs="Times New Roman"/>
          <w:sz w:val="24"/>
          <w:szCs w:val="24"/>
        </w:rPr>
        <w:t>1</w:t>
      </w:r>
      <w:r w:rsidR="00805BD2" w:rsidRPr="00E51B47">
        <w:rPr>
          <w:rFonts w:ascii="Times New Roman" w:hAnsi="Times New Roman" w:cs="Times New Roman"/>
          <w:sz w:val="24"/>
          <w:szCs w:val="24"/>
        </w:rPr>
        <w:t xml:space="preserve"> источник выбросов вредных веществ в атмосферу, в том числе </w:t>
      </w:r>
      <w:r w:rsidR="00805BD2">
        <w:rPr>
          <w:rFonts w:ascii="Times New Roman" w:hAnsi="Times New Roman" w:cs="Times New Roman"/>
          <w:sz w:val="24"/>
          <w:szCs w:val="24"/>
        </w:rPr>
        <w:t>20</w:t>
      </w:r>
      <w:r w:rsidR="00805BD2" w:rsidRPr="00E51B47">
        <w:rPr>
          <w:rFonts w:ascii="Times New Roman" w:hAnsi="Times New Roman" w:cs="Times New Roman"/>
          <w:sz w:val="24"/>
          <w:szCs w:val="24"/>
        </w:rPr>
        <w:t xml:space="preserve"> организованных и </w:t>
      </w:r>
      <w:r w:rsidR="00805BD2">
        <w:rPr>
          <w:rFonts w:ascii="Times New Roman" w:hAnsi="Times New Roman" w:cs="Times New Roman"/>
          <w:sz w:val="24"/>
          <w:szCs w:val="24"/>
        </w:rPr>
        <w:t xml:space="preserve">1 </w:t>
      </w:r>
      <w:r w:rsidR="00805BD2" w:rsidRPr="00E51B47">
        <w:rPr>
          <w:rFonts w:ascii="Times New Roman" w:hAnsi="Times New Roman" w:cs="Times New Roman"/>
          <w:sz w:val="24"/>
          <w:szCs w:val="24"/>
        </w:rPr>
        <w:t>неорганизованны</w:t>
      </w:r>
      <w:r w:rsidR="00805BD2">
        <w:rPr>
          <w:rFonts w:ascii="Times New Roman" w:hAnsi="Times New Roman" w:cs="Times New Roman"/>
          <w:sz w:val="24"/>
          <w:szCs w:val="24"/>
        </w:rPr>
        <w:t>й</w:t>
      </w:r>
      <w:r w:rsidR="00805BD2" w:rsidRPr="00E51B47">
        <w:rPr>
          <w:rFonts w:ascii="Times New Roman" w:hAnsi="Times New Roman" w:cs="Times New Roman"/>
          <w:sz w:val="24"/>
          <w:szCs w:val="24"/>
        </w:rPr>
        <w:t xml:space="preserve">, содержащие </w:t>
      </w:r>
      <w:r w:rsidR="00805BD2">
        <w:rPr>
          <w:rFonts w:ascii="Times New Roman" w:hAnsi="Times New Roman" w:cs="Times New Roman"/>
          <w:sz w:val="24"/>
          <w:szCs w:val="24"/>
        </w:rPr>
        <w:t xml:space="preserve">16 наименований </w:t>
      </w:r>
      <w:r w:rsidR="00805BD2" w:rsidRPr="00E51B47">
        <w:rPr>
          <w:rFonts w:ascii="Times New Roman" w:hAnsi="Times New Roman" w:cs="Times New Roman"/>
          <w:sz w:val="24"/>
          <w:szCs w:val="24"/>
        </w:rPr>
        <w:t>загрязняющих веществ</w:t>
      </w:r>
      <w:r w:rsidR="00805BD2">
        <w:rPr>
          <w:rFonts w:ascii="Times New Roman" w:hAnsi="Times New Roman" w:cs="Times New Roman"/>
          <w:sz w:val="24"/>
          <w:szCs w:val="24"/>
        </w:rPr>
        <w:t>.</w:t>
      </w:r>
    </w:p>
    <w:p w14:paraId="3CCD463A" w14:textId="5A8264F6" w:rsidR="00A91EBD" w:rsidRPr="00805BD2" w:rsidRDefault="00A91EBD" w:rsidP="00A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05BD2">
        <w:rPr>
          <w:rFonts w:ascii="Times New Roman" w:hAnsi="Times New Roman" w:cs="Times New Roman"/>
          <w:sz w:val="24"/>
          <w:szCs w:val="24"/>
        </w:rPr>
        <w:tab/>
      </w:r>
      <w:r w:rsidR="00805BD2" w:rsidRPr="00805BD2">
        <w:rPr>
          <w:rFonts w:ascii="Times New Roman" w:hAnsi="Times New Roman" w:cs="Times New Roman"/>
          <w:sz w:val="24"/>
          <w:szCs w:val="24"/>
        </w:rPr>
        <w:t>Основ</w:t>
      </w:r>
      <w:r w:rsidR="00805BD2" w:rsidRPr="003C24EE">
        <w:rPr>
          <w:rFonts w:ascii="Times New Roman" w:hAnsi="Times New Roman" w:cs="Times New Roman"/>
          <w:sz w:val="24"/>
          <w:szCs w:val="24"/>
        </w:rPr>
        <w:t>ными загрязняющими веществами, выделяющимися в процессе работы предприятия на момент проведения инвен</w:t>
      </w:r>
      <w:r w:rsidR="00805BD2">
        <w:rPr>
          <w:rFonts w:ascii="Times New Roman" w:hAnsi="Times New Roman" w:cs="Times New Roman"/>
          <w:sz w:val="24"/>
          <w:szCs w:val="24"/>
        </w:rPr>
        <w:t>таризации, являются: оксид углерод</w:t>
      </w:r>
      <w:r w:rsidR="00805BD2" w:rsidRPr="003C24EE">
        <w:rPr>
          <w:rFonts w:ascii="Times New Roman" w:hAnsi="Times New Roman" w:cs="Times New Roman"/>
          <w:sz w:val="24"/>
          <w:szCs w:val="24"/>
        </w:rPr>
        <w:t>а, пыль неорганическая с содержанием SiO</w:t>
      </w:r>
      <w:r w:rsidR="00805BD2" w:rsidRPr="003C24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5BD2" w:rsidRPr="003C24EE">
        <w:rPr>
          <w:rFonts w:ascii="Times New Roman" w:hAnsi="Times New Roman" w:cs="Times New Roman"/>
          <w:sz w:val="24"/>
          <w:szCs w:val="24"/>
        </w:rPr>
        <w:t xml:space="preserve"> </w:t>
      </w:r>
      <w:r w:rsidR="00805BD2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805BD2" w:rsidRPr="003C24EE">
        <w:rPr>
          <w:rFonts w:ascii="Times New Roman" w:hAnsi="Times New Roman" w:cs="Times New Roman"/>
          <w:sz w:val="24"/>
          <w:szCs w:val="24"/>
        </w:rPr>
        <w:t>20%,</w:t>
      </w:r>
      <w:r w:rsidR="00805BD2">
        <w:rPr>
          <w:rFonts w:ascii="Times New Roman" w:hAnsi="Times New Roman" w:cs="Times New Roman"/>
          <w:sz w:val="24"/>
          <w:szCs w:val="24"/>
        </w:rPr>
        <w:t xml:space="preserve"> взвешенные частицы, пропан-2-он (ацетон), этанол (спирт этиловый)</w:t>
      </w:r>
      <w:r w:rsidR="00805BD2">
        <w:rPr>
          <w:rFonts w:ascii="Times New Roman" w:hAnsi="Times New Roman" w:cs="Times New Roman"/>
          <w:sz w:val="24"/>
          <w:szCs w:val="24"/>
        </w:rPr>
        <w:t>.</w:t>
      </w:r>
    </w:p>
    <w:p w14:paraId="0BD09C61" w14:textId="77777777" w:rsidR="00805BD2" w:rsidRPr="00C95CD0" w:rsidRDefault="00A91EBD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D2">
        <w:rPr>
          <w:rFonts w:ascii="Times New Roman" w:hAnsi="Times New Roman" w:cs="Times New Roman"/>
          <w:sz w:val="24"/>
          <w:szCs w:val="24"/>
        </w:rPr>
        <w:tab/>
      </w:r>
      <w:r w:rsidR="00805BD2" w:rsidRPr="00805BD2">
        <w:rPr>
          <w:rFonts w:ascii="Times New Roman" w:hAnsi="Times New Roman" w:cs="Times New Roman"/>
          <w:sz w:val="24"/>
          <w:szCs w:val="24"/>
        </w:rPr>
        <w:t>В</w:t>
      </w:r>
      <w:r w:rsidR="00805BD2" w:rsidRPr="00054B15">
        <w:rPr>
          <w:rFonts w:ascii="Times New Roman" w:hAnsi="Times New Roman" w:cs="Times New Roman"/>
          <w:sz w:val="24"/>
          <w:szCs w:val="24"/>
        </w:rPr>
        <w:t>ыбросы загрязняющих веществ в целом от предприятия составят: 4,</w:t>
      </w:r>
      <w:r w:rsidR="00805B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64184759</w:t>
      </w:r>
      <w:r w:rsidR="00805BD2" w:rsidRPr="00054B15">
        <w:rPr>
          <w:rFonts w:ascii="Times New Roman" w:hAnsi="Times New Roman" w:cs="Times New Roman"/>
          <w:sz w:val="24"/>
          <w:szCs w:val="24"/>
        </w:rPr>
        <w:t xml:space="preserve"> тонн, в том числе твердые – </w:t>
      </w:r>
      <w:r w:rsidR="00805BD2">
        <w:rPr>
          <w:rFonts w:ascii="Times New Roman" w:hAnsi="Times New Roman" w:cs="Times New Roman"/>
          <w:sz w:val="24"/>
          <w:szCs w:val="24"/>
        </w:rPr>
        <w:t>2</w:t>
      </w:r>
      <w:r w:rsidR="00805BD2" w:rsidRPr="0026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,61436706</w:t>
      </w:r>
      <w:r w:rsidR="00805BD2" w:rsidRPr="00054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BD2" w:rsidRPr="00054B15">
        <w:rPr>
          <w:rFonts w:ascii="Times New Roman" w:hAnsi="Times New Roman" w:cs="Times New Roman"/>
          <w:sz w:val="24"/>
          <w:szCs w:val="24"/>
        </w:rPr>
        <w:t xml:space="preserve">тонн, газообразные – </w:t>
      </w:r>
      <w:r w:rsidR="00805BD2" w:rsidRPr="0026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2,02748053</w:t>
      </w:r>
      <w:r w:rsidR="00805BD2" w:rsidRPr="00054B15">
        <w:rPr>
          <w:rFonts w:ascii="Times New Roman" w:hAnsi="Times New Roman" w:cs="Times New Roman"/>
          <w:sz w:val="24"/>
          <w:szCs w:val="24"/>
        </w:rPr>
        <w:t>8</w:t>
      </w:r>
      <w:r w:rsidR="00805BD2" w:rsidRPr="00054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BD2" w:rsidRPr="00054B15">
        <w:rPr>
          <w:rFonts w:ascii="Times New Roman" w:hAnsi="Times New Roman" w:cs="Times New Roman"/>
          <w:sz w:val="24"/>
          <w:szCs w:val="24"/>
        </w:rPr>
        <w:t>то</w:t>
      </w:r>
      <w:r w:rsidR="00805BD2">
        <w:rPr>
          <w:rFonts w:ascii="Times New Roman" w:hAnsi="Times New Roman" w:cs="Times New Roman"/>
          <w:sz w:val="24"/>
          <w:szCs w:val="24"/>
        </w:rPr>
        <w:t>нн</w:t>
      </w:r>
      <w:r w:rsidR="00805BD2" w:rsidRPr="00054B15">
        <w:rPr>
          <w:rFonts w:ascii="Times New Roman" w:hAnsi="Times New Roman" w:cs="Times New Roman"/>
          <w:sz w:val="24"/>
          <w:szCs w:val="24"/>
        </w:rPr>
        <w:t>.</w:t>
      </w:r>
    </w:p>
    <w:p w14:paraId="2886D240" w14:textId="548267B8" w:rsidR="00A91EBD" w:rsidRDefault="00A91EBD" w:rsidP="003C06B2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05BD2">
        <w:rPr>
          <w:rFonts w:ascii="Times New Roman" w:hAnsi="Times New Roman" w:cs="Times New Roman"/>
          <w:sz w:val="24"/>
          <w:szCs w:val="24"/>
        </w:rPr>
        <w:tab/>
      </w:r>
      <w:r w:rsidR="00805BD2">
        <w:rPr>
          <w:rFonts w:ascii="Times New Roman" w:hAnsi="Times New Roman" w:cs="Times New Roman"/>
          <w:sz w:val="24"/>
          <w:szCs w:val="24"/>
        </w:rPr>
        <w:t xml:space="preserve">Основное увеличение </w:t>
      </w:r>
      <w:r w:rsidR="00805BD2" w:rsidRPr="00C95CD0">
        <w:rPr>
          <w:rFonts w:ascii="Times New Roman" w:hAnsi="Times New Roman" w:cs="Times New Roman"/>
          <w:sz w:val="24"/>
          <w:szCs w:val="24"/>
        </w:rPr>
        <w:t xml:space="preserve">нормируемого количества выбросов вредных веществ в атмосферу на </w:t>
      </w:r>
      <w:r w:rsidR="00805BD2">
        <w:rPr>
          <w:rFonts w:ascii="Times New Roman" w:hAnsi="Times New Roman" w:cs="Times New Roman"/>
          <w:sz w:val="24"/>
          <w:szCs w:val="24"/>
        </w:rPr>
        <w:t>0</w:t>
      </w:r>
      <w:r w:rsidR="00805BD2" w:rsidRPr="00C95CD0">
        <w:rPr>
          <w:rFonts w:ascii="Times New Roman" w:hAnsi="Times New Roman" w:cs="Times New Roman"/>
          <w:sz w:val="24"/>
          <w:szCs w:val="24"/>
        </w:rPr>
        <w:t>,</w:t>
      </w:r>
      <w:r w:rsidR="00805BD2">
        <w:rPr>
          <w:rFonts w:ascii="Times New Roman" w:hAnsi="Times New Roman" w:cs="Times New Roman"/>
          <w:sz w:val="24"/>
          <w:szCs w:val="24"/>
        </w:rPr>
        <w:t>79966884</w:t>
      </w:r>
      <w:r w:rsidR="00805BD2" w:rsidRPr="00C95CD0">
        <w:rPr>
          <w:rFonts w:ascii="Times New Roman" w:hAnsi="Times New Roman" w:cs="Times New Roman"/>
          <w:sz w:val="24"/>
          <w:szCs w:val="24"/>
        </w:rPr>
        <w:t xml:space="preserve"> т/год связано с</w:t>
      </w:r>
      <w:r w:rsidR="00805BD2">
        <w:rPr>
          <w:rFonts w:ascii="Times New Roman" w:hAnsi="Times New Roman" w:cs="Times New Roman"/>
          <w:sz w:val="24"/>
          <w:szCs w:val="24"/>
        </w:rPr>
        <w:t xml:space="preserve"> увеличением времени работы 0004-005 (</w:t>
      </w:r>
      <w:r w:rsidR="00805BD2" w:rsidRPr="00263959">
        <w:rPr>
          <w:rFonts w:ascii="Times New Roman" w:hAnsi="Times New Roman" w:cs="Times New Roman"/>
          <w:sz w:val="24"/>
          <w:szCs w:val="24"/>
        </w:rPr>
        <w:t>установк</w:t>
      </w:r>
      <w:r w:rsidR="00805BD2">
        <w:rPr>
          <w:rFonts w:ascii="Times New Roman" w:hAnsi="Times New Roman" w:cs="Times New Roman"/>
          <w:sz w:val="24"/>
          <w:szCs w:val="24"/>
        </w:rPr>
        <w:t>а</w:t>
      </w:r>
      <w:r w:rsidR="00805BD2" w:rsidRPr="00263959">
        <w:rPr>
          <w:rFonts w:ascii="Times New Roman" w:hAnsi="Times New Roman" w:cs="Times New Roman"/>
          <w:sz w:val="24"/>
          <w:szCs w:val="24"/>
        </w:rPr>
        <w:t xml:space="preserve"> горячего литья 06-ФКЛ-100-200, автомат</w:t>
      </w:r>
      <w:r w:rsidR="00805BD2">
        <w:rPr>
          <w:rFonts w:ascii="Times New Roman" w:hAnsi="Times New Roman" w:cs="Times New Roman"/>
          <w:sz w:val="24"/>
          <w:szCs w:val="24"/>
        </w:rPr>
        <w:t>а</w:t>
      </w:r>
      <w:r w:rsidR="00805BD2" w:rsidRPr="00263959">
        <w:rPr>
          <w:rFonts w:ascii="Times New Roman" w:hAnsi="Times New Roman" w:cs="Times New Roman"/>
          <w:sz w:val="24"/>
          <w:szCs w:val="24"/>
        </w:rPr>
        <w:t xml:space="preserve"> высокого давления А 2292.00.00.00, установк</w:t>
      </w:r>
      <w:r w:rsidR="00805BD2">
        <w:rPr>
          <w:rFonts w:ascii="Times New Roman" w:hAnsi="Times New Roman" w:cs="Times New Roman"/>
          <w:sz w:val="24"/>
          <w:szCs w:val="24"/>
        </w:rPr>
        <w:t>и</w:t>
      </w:r>
      <w:r w:rsidR="00805BD2" w:rsidRPr="00263959">
        <w:rPr>
          <w:rFonts w:ascii="Times New Roman" w:hAnsi="Times New Roman" w:cs="Times New Roman"/>
          <w:sz w:val="24"/>
          <w:szCs w:val="24"/>
        </w:rPr>
        <w:t xml:space="preserve"> литья длинномерных изделий БЧМ 2.103.007</w:t>
      </w:r>
      <w:r w:rsidR="00805BD2">
        <w:rPr>
          <w:rFonts w:ascii="Times New Roman" w:hAnsi="Times New Roman" w:cs="Times New Roman"/>
          <w:sz w:val="24"/>
          <w:szCs w:val="24"/>
        </w:rPr>
        <w:t>) с 5500 часов в год до 20268 час/год</w:t>
      </w:r>
      <w:r w:rsidR="00805BD2" w:rsidRPr="00263959">
        <w:rPr>
          <w:rFonts w:ascii="Times New Roman" w:hAnsi="Times New Roman" w:cs="Times New Roman"/>
          <w:sz w:val="24"/>
          <w:szCs w:val="24"/>
        </w:rPr>
        <w:t>.</w:t>
      </w:r>
    </w:p>
    <w:p w14:paraId="6CE47C56" w14:textId="77777777" w:rsidR="00805BD2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Ликвидированы следующие источники выбросов:</w:t>
      </w:r>
    </w:p>
    <w:p w14:paraId="1482ED20" w14:textId="77777777" w:rsidR="00805BD2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ист.0019 (азотно-компрессорная станция);</w:t>
      </w:r>
    </w:p>
    <w:p w14:paraId="7DCF9E17" w14:textId="77777777" w:rsidR="00805BD2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ист.0021 (ванна закаливания на участке термической обработки);</w:t>
      </w:r>
    </w:p>
    <w:p w14:paraId="20F0E4C6" w14:textId="77777777" w:rsidR="00805BD2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ист.0031 (графитовое отделение);</w:t>
      </w:r>
    </w:p>
    <w:p w14:paraId="548542B1" w14:textId="77777777" w:rsidR="00805BD2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ист.6001 (заточной станок, ремонтно-строительный участок);</w:t>
      </w:r>
    </w:p>
    <w:p w14:paraId="175C5413" w14:textId="77777777" w:rsidR="00805BD2" w:rsidRPr="003C24EE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ист.6003 (газосварочный участок,</w:t>
      </w:r>
      <w:r w:rsidRPr="00120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ремонтно-строительный участок).</w:t>
      </w:r>
    </w:p>
    <w:p w14:paraId="4C12133A" w14:textId="77777777" w:rsidR="00805BD2" w:rsidRPr="003C24EE" w:rsidRDefault="00805BD2" w:rsidP="0080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5257">
        <w:rPr>
          <w:rFonts w:ascii="Times New Roman" w:hAnsi="Times New Roman" w:cs="Times New Roman"/>
          <w:sz w:val="24"/>
          <w:szCs w:val="24"/>
        </w:rPr>
        <w:t>Срок достижения нормативов П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75257">
        <w:rPr>
          <w:rFonts w:ascii="Times New Roman" w:hAnsi="Times New Roman" w:cs="Times New Roman"/>
          <w:sz w:val="24"/>
          <w:szCs w:val="24"/>
        </w:rPr>
        <w:t>В –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525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73C9F11" w14:textId="77777777" w:rsidR="003C06B2" w:rsidRPr="00805BD2" w:rsidRDefault="003C06B2" w:rsidP="003C06B2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805BD2">
        <w:rPr>
          <w:rFonts w:ascii="Times New Roman" w:eastAsiaTheme="majorEastAsia" w:hAnsi="Times New Roman" w:cs="Times New Roman"/>
          <w:sz w:val="24"/>
          <w:szCs w:val="24"/>
        </w:rPr>
        <w:tab/>
        <w:t xml:space="preserve">По результатам расчета рассеивания превышения </w:t>
      </w:r>
      <w:proofErr w:type="spellStart"/>
      <w:r w:rsidRPr="00805BD2">
        <w:rPr>
          <w:rFonts w:ascii="Times New Roman" w:eastAsiaTheme="majorEastAsia" w:hAnsi="Times New Roman" w:cs="Times New Roman"/>
          <w:sz w:val="24"/>
          <w:szCs w:val="24"/>
        </w:rPr>
        <w:t>ПДКм.р</w:t>
      </w:r>
      <w:proofErr w:type="spellEnd"/>
      <w:r w:rsidRPr="00805BD2">
        <w:rPr>
          <w:rFonts w:ascii="Times New Roman" w:eastAsiaTheme="majorEastAsia" w:hAnsi="Times New Roman" w:cs="Times New Roman"/>
          <w:sz w:val="24"/>
          <w:szCs w:val="24"/>
        </w:rPr>
        <w:t>. в приземном слое атмосферы на границе СЗЗ по всем ингредиентам не выявлено.</w:t>
      </w:r>
    </w:p>
    <w:p w14:paraId="0DA9BDFC" w14:textId="77777777" w:rsidR="007931EF" w:rsidRDefault="003C06B2" w:rsidP="007931EF">
      <w:pPr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805BD2">
        <w:rPr>
          <w:rFonts w:ascii="Times New Roman" w:hAnsi="Times New Roman" w:cs="Times New Roman"/>
          <w:sz w:val="24"/>
          <w:szCs w:val="24"/>
        </w:rPr>
        <w:tab/>
        <w:t>В процессе деятельности ТОО «</w:t>
      </w:r>
      <w:r w:rsidR="00805BD2" w:rsidRPr="00805BD2">
        <w:rPr>
          <w:rFonts w:ascii="Times New Roman" w:hAnsi="Times New Roman" w:cs="Times New Roman"/>
          <w:color w:val="000000"/>
          <w:sz w:val="24"/>
          <w:szCs w:val="24"/>
        </w:rPr>
        <w:t>KAZ CERAMICS</w:t>
      </w:r>
      <w:r w:rsidRPr="00805BD2">
        <w:rPr>
          <w:rFonts w:ascii="Times New Roman" w:hAnsi="Times New Roman" w:cs="Times New Roman"/>
          <w:sz w:val="24"/>
          <w:szCs w:val="24"/>
        </w:rPr>
        <w:t>», расположенного в г.</w:t>
      </w:r>
      <w:r w:rsidR="00805BD2" w:rsidRPr="00805BD2">
        <w:rPr>
          <w:rFonts w:ascii="Times New Roman" w:hAnsi="Times New Roman" w:cs="Times New Roman"/>
          <w:sz w:val="24"/>
          <w:szCs w:val="24"/>
        </w:rPr>
        <w:t xml:space="preserve"> Усть-Каменогорске </w:t>
      </w:r>
      <w:r w:rsidR="00805BD2" w:rsidRPr="00805BD2">
        <w:rPr>
          <w:rFonts w:ascii="Times New Roman" w:hAnsi="Times New Roman" w:cs="Times New Roman"/>
          <w:sz w:val="24"/>
          <w:szCs w:val="24"/>
        </w:rPr>
        <w:t>образуются 4 вида неопасных и 1</w:t>
      </w:r>
      <w:r w:rsidR="007931EF">
        <w:rPr>
          <w:rFonts w:ascii="Times New Roman" w:hAnsi="Times New Roman" w:cs="Times New Roman"/>
          <w:sz w:val="24"/>
          <w:szCs w:val="24"/>
        </w:rPr>
        <w:t>4</w:t>
      </w:r>
      <w:r w:rsidR="00805BD2" w:rsidRPr="00805BD2">
        <w:rPr>
          <w:rFonts w:ascii="Times New Roman" w:hAnsi="Times New Roman" w:cs="Times New Roman"/>
          <w:sz w:val="24"/>
          <w:szCs w:val="24"/>
        </w:rPr>
        <w:t xml:space="preserve"> видов опасных отходов</w:t>
      </w:r>
      <w:r w:rsidRPr="00805BD2">
        <w:rPr>
          <w:rFonts w:ascii="Times New Roman" w:hAnsi="Times New Roman" w:cs="Times New Roman"/>
          <w:sz w:val="24"/>
          <w:szCs w:val="24"/>
        </w:rPr>
        <w:t>.</w:t>
      </w:r>
      <w:r w:rsidR="00805BD2">
        <w:rPr>
          <w:rFonts w:ascii="Times New Roman" w:hAnsi="Times New Roman" w:cs="Times New Roman"/>
          <w:sz w:val="24"/>
          <w:szCs w:val="24"/>
        </w:rPr>
        <w:t xml:space="preserve"> </w:t>
      </w:r>
      <w:r w:rsidR="00805BD2" w:rsidRPr="00805BD2">
        <w:rPr>
          <w:rFonts w:ascii="Times New Roman" w:hAnsi="Times New Roman" w:cs="Times New Roman"/>
          <w:sz w:val="24"/>
          <w:szCs w:val="24"/>
        </w:rPr>
        <w:t>Все виды отходов временно хранятся в специально отведенных местах, затем передаются на переработку или утилизацию</w:t>
      </w:r>
      <w:r w:rsidR="007931EF">
        <w:rPr>
          <w:rFonts w:ascii="Times New Roman" w:hAnsi="Times New Roman" w:cs="Times New Roman"/>
          <w:sz w:val="24"/>
          <w:szCs w:val="24"/>
        </w:rPr>
        <w:t>.</w:t>
      </w:r>
    </w:p>
    <w:p w14:paraId="72FEAF36" w14:textId="38BAFF06" w:rsidR="003C06B2" w:rsidRPr="007931EF" w:rsidRDefault="003C06B2" w:rsidP="007931EF">
      <w:pPr>
        <w:spacing w:after="0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53F">
        <w:rPr>
          <w:rFonts w:ascii="Times New Roman" w:hAnsi="Times New Roman" w:cs="Times New Roman"/>
          <w:sz w:val="24"/>
          <w:szCs w:val="24"/>
        </w:rPr>
        <w:t>Объем отходов</w:t>
      </w:r>
      <w:proofErr w:type="gramEnd"/>
      <w:r w:rsidRPr="003E053F">
        <w:rPr>
          <w:rFonts w:ascii="Times New Roman" w:hAnsi="Times New Roman" w:cs="Times New Roman"/>
          <w:sz w:val="24"/>
          <w:szCs w:val="24"/>
        </w:rPr>
        <w:t xml:space="preserve"> образующихся при эксплуатации предприятия составляет </w:t>
      </w:r>
      <w:r w:rsidR="003E053F" w:rsidRPr="003E053F">
        <w:rPr>
          <w:rFonts w:ascii="Times New Roman" w:hAnsi="Times New Roman" w:cs="Times New Roman"/>
          <w:sz w:val="24"/>
          <w:szCs w:val="24"/>
        </w:rPr>
        <w:t>317,95 т</w:t>
      </w:r>
      <w:r w:rsidRPr="003E053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7931EF">
        <w:rPr>
          <w:rFonts w:ascii="Times New Roman" w:hAnsi="Times New Roman" w:cs="Times New Roman"/>
          <w:sz w:val="24"/>
          <w:szCs w:val="24"/>
        </w:rPr>
        <w:t xml:space="preserve">имеется договор со сторонней организацией на утилизацию данных отходов. </w:t>
      </w:r>
    </w:p>
    <w:p w14:paraId="2F94A979" w14:textId="77777777" w:rsidR="003C06B2" w:rsidRDefault="009D7855" w:rsidP="003C06B2">
      <w:pPr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931EF">
        <w:rPr>
          <w:rFonts w:ascii="Times New Roman" w:hAnsi="Times New Roman" w:cs="Times New Roman"/>
          <w:sz w:val="24"/>
          <w:szCs w:val="24"/>
        </w:rPr>
        <w:tab/>
        <w:t xml:space="preserve">Предприятием разработана и согласована программа производственного экологического контроля. Программой ПЭК предусматривается контроль на границе санитарно-защитной зоны (СЗЗ), а также ежегодная проверка эффективности </w:t>
      </w:r>
      <w:proofErr w:type="spellStart"/>
      <w:r w:rsidRPr="007931EF">
        <w:rPr>
          <w:rFonts w:ascii="Times New Roman" w:hAnsi="Times New Roman" w:cs="Times New Roman"/>
          <w:sz w:val="24"/>
          <w:szCs w:val="24"/>
        </w:rPr>
        <w:t>пылегазоулавливающего</w:t>
      </w:r>
      <w:proofErr w:type="spellEnd"/>
      <w:r w:rsidRPr="007931EF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14:paraId="75364E5C" w14:textId="77777777" w:rsidR="003C06B2" w:rsidRPr="003C06B2" w:rsidRDefault="003C06B2" w:rsidP="003C06B2">
      <w:pPr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14:paraId="3F692399" w14:textId="77777777" w:rsidR="003C06B2" w:rsidRPr="003C06B2" w:rsidRDefault="003C06B2" w:rsidP="003C06B2">
      <w:pPr>
        <w:spacing w:after="0"/>
        <w:jc w:val="both"/>
        <w:rPr>
          <w:rFonts w:ascii="Times New Roman" w:hAnsi="Times New Roman" w:cs="Times New Roman"/>
        </w:rPr>
      </w:pPr>
    </w:p>
    <w:sectPr w:rsidR="003C06B2" w:rsidRPr="003C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0D"/>
    <w:rsid w:val="003C06B2"/>
    <w:rsid w:val="003E053F"/>
    <w:rsid w:val="00576E19"/>
    <w:rsid w:val="007931EF"/>
    <w:rsid w:val="00805BD2"/>
    <w:rsid w:val="00842C0D"/>
    <w:rsid w:val="009D7855"/>
    <w:rsid w:val="00A91EBD"/>
    <w:rsid w:val="00AF05CF"/>
    <w:rsid w:val="00B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6DB4"/>
  <w15:chartTrackingRefBased/>
  <w15:docId w15:val="{0B9CC3E4-4806-4893-A2C1-AC0ADAA2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Tech.Director</cp:lastModifiedBy>
  <cp:revision>6</cp:revision>
  <cp:lastPrinted>2025-09-12T12:23:00Z</cp:lastPrinted>
  <dcterms:created xsi:type="dcterms:W3CDTF">2025-09-12T12:02:00Z</dcterms:created>
  <dcterms:modified xsi:type="dcterms:W3CDTF">2025-10-07T04:25:00Z</dcterms:modified>
</cp:coreProperties>
</file>