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4CE17A98" w14:textId="77777777" w:rsidR="008179F4" w:rsidRDefault="008179F4" w:rsidP="00AA7812">
      <w:pPr>
        <w:ind w:right="-1" w:firstLine="567"/>
        <w:jc w:val="both"/>
        <w:rPr>
          <w:sz w:val="28"/>
        </w:rPr>
      </w:pPr>
      <w:r w:rsidRPr="008179F4">
        <w:rPr>
          <w:sz w:val="28"/>
        </w:rPr>
        <w:t xml:space="preserve">Полигон ТБО села Бирликустем Бирликустемского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Бирликустемский сельский округ, 1 км на север от села Бирликустем. </w:t>
      </w:r>
    </w:p>
    <w:p w14:paraId="637FBF3A" w14:textId="2E3F4908" w:rsidR="008179F4" w:rsidRDefault="008179F4" w:rsidP="00AA7812">
      <w:pPr>
        <w:ind w:right="-1" w:firstLine="567"/>
        <w:jc w:val="both"/>
        <w:rPr>
          <w:sz w:val="28"/>
          <w:szCs w:val="28"/>
          <w:shd w:val="clear" w:color="auto" w:fill="FFFFFF"/>
        </w:rPr>
      </w:pPr>
      <w:r w:rsidRPr="008179F4">
        <w:rPr>
          <w:sz w:val="28"/>
          <w:szCs w:val="28"/>
          <w:shd w:val="clear" w:color="auto" w:fill="FFFFFF"/>
        </w:rPr>
        <w:t>Территория воздействия – Жамбылская область, Шуский район, Бирликустемский с.о. Географические координаты воздействия: 43°32'52"СШ, 73°51'26"ВД.</w:t>
      </w:r>
    </w:p>
    <w:p w14:paraId="7B783CD5" w14:textId="288DD060"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30E9C02D" w14:textId="3F4B5C73" w:rsidR="00AA7812" w:rsidRDefault="00AA7812" w:rsidP="00AA7812">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объеме </w:t>
      </w:r>
      <w:r w:rsidR="008179F4" w:rsidRPr="008179F4">
        <w:rPr>
          <w:sz w:val="28"/>
        </w:rPr>
        <w:t>8,4854</w:t>
      </w:r>
      <w:r w:rsidR="008179F4">
        <w:rPr>
          <w:sz w:val="28"/>
        </w:rPr>
        <w:t xml:space="preserve"> </w:t>
      </w:r>
      <w:r w:rsidR="006E271D" w:rsidRPr="006E271D">
        <w:rPr>
          <w:sz w:val="28"/>
        </w:rPr>
        <w:t>тонн/год (</w:t>
      </w:r>
      <w:r w:rsidR="008179F4" w:rsidRPr="008179F4">
        <w:rPr>
          <w:sz w:val="28"/>
        </w:rPr>
        <w:t>0,324</w:t>
      </w:r>
      <w:r w:rsidR="008179F4">
        <w:rPr>
          <w:sz w:val="28"/>
        </w:rPr>
        <w:t xml:space="preserve">8 </w:t>
      </w:r>
      <w:r w:rsidR="006E271D" w:rsidRPr="006E271D">
        <w:rPr>
          <w:sz w:val="28"/>
        </w:rPr>
        <w:t xml:space="preserve">г/с), 2 твердых загрязняющих веществ (пыль неорганическая (SiO2 20-70%), пыль неорганическая) в объеме </w:t>
      </w:r>
      <w:r w:rsidR="008179F4" w:rsidRPr="008179F4">
        <w:rPr>
          <w:sz w:val="28"/>
        </w:rPr>
        <w:t>2,3316</w:t>
      </w:r>
      <w:r w:rsidR="008179F4">
        <w:rPr>
          <w:sz w:val="28"/>
        </w:rPr>
        <w:t xml:space="preserve"> </w:t>
      </w:r>
      <w:r w:rsidR="006E271D" w:rsidRPr="006E271D">
        <w:rPr>
          <w:sz w:val="28"/>
        </w:rPr>
        <w:t>тонн/год (0,74</w:t>
      </w:r>
      <w:r w:rsidR="008179F4">
        <w:rPr>
          <w:sz w:val="28"/>
        </w:rPr>
        <w:t>1</w:t>
      </w:r>
      <w:r w:rsidR="006E271D" w:rsidRPr="006E271D">
        <w:rPr>
          <w:sz w:val="28"/>
        </w:rPr>
        <w:t>9 г/с).</w:t>
      </w:r>
    </w:p>
    <w:p w14:paraId="1152BFB2" w14:textId="709AB82F"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lastRenderedPageBreak/>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7FF0942C" w:rsidR="001A0BF3" w:rsidRDefault="001A0BF3" w:rsidP="00AA7812">
      <w:pPr>
        <w:ind w:right="-1" w:firstLine="567"/>
        <w:jc w:val="both"/>
        <w:rPr>
          <w:sz w:val="28"/>
        </w:rPr>
      </w:pPr>
      <w:r>
        <w:rPr>
          <w:sz w:val="28"/>
        </w:rPr>
        <w:t xml:space="preserve">2026 год - </w:t>
      </w:r>
      <w:r w:rsidR="008179F4" w:rsidRPr="008179F4">
        <w:rPr>
          <w:sz w:val="28"/>
        </w:rPr>
        <w:t>1123,4932</w:t>
      </w:r>
      <w:r w:rsidR="008179F4">
        <w:rPr>
          <w:sz w:val="28"/>
        </w:rPr>
        <w:t xml:space="preserve"> </w:t>
      </w:r>
      <w:r w:rsidRPr="00101937">
        <w:rPr>
          <w:sz w:val="28"/>
        </w:rPr>
        <w:t>т/год</w:t>
      </w:r>
      <w:r>
        <w:rPr>
          <w:sz w:val="28"/>
        </w:rPr>
        <w:t>.</w:t>
      </w:r>
    </w:p>
    <w:p w14:paraId="34641979" w14:textId="5796E76C" w:rsidR="001A0BF3" w:rsidRDefault="001A0BF3" w:rsidP="00AA7812">
      <w:pPr>
        <w:ind w:right="-1" w:firstLine="567"/>
        <w:jc w:val="both"/>
        <w:rPr>
          <w:sz w:val="28"/>
        </w:rPr>
      </w:pPr>
      <w:r>
        <w:rPr>
          <w:sz w:val="28"/>
        </w:rPr>
        <w:t xml:space="preserve">2027 год - </w:t>
      </w:r>
      <w:r w:rsidR="008179F4" w:rsidRPr="008179F4">
        <w:rPr>
          <w:sz w:val="28"/>
        </w:rPr>
        <w:t>1157,1760</w:t>
      </w:r>
      <w:r w:rsidR="008179F4">
        <w:rPr>
          <w:sz w:val="28"/>
        </w:rPr>
        <w:t xml:space="preserve"> </w:t>
      </w:r>
      <w:r w:rsidRPr="00101937">
        <w:rPr>
          <w:sz w:val="28"/>
        </w:rPr>
        <w:t>т/год.</w:t>
      </w:r>
    </w:p>
    <w:p w14:paraId="7F3214EA" w14:textId="4C3A1332" w:rsidR="001A0BF3" w:rsidRDefault="001A0BF3" w:rsidP="00AA7812">
      <w:pPr>
        <w:ind w:right="-1" w:firstLine="567"/>
        <w:jc w:val="both"/>
        <w:rPr>
          <w:sz w:val="28"/>
        </w:rPr>
      </w:pPr>
      <w:r>
        <w:rPr>
          <w:sz w:val="28"/>
        </w:rPr>
        <w:t>2028 год -</w:t>
      </w:r>
      <w:r w:rsidR="00494988" w:rsidRPr="00494988">
        <w:rPr>
          <w:sz w:val="28"/>
        </w:rPr>
        <w:t xml:space="preserve"> </w:t>
      </w:r>
      <w:r w:rsidR="008179F4" w:rsidRPr="008179F4">
        <w:rPr>
          <w:sz w:val="28"/>
        </w:rPr>
        <w:t>1191,869</w:t>
      </w:r>
      <w:r w:rsidR="008179F4">
        <w:rPr>
          <w:sz w:val="28"/>
        </w:rPr>
        <w:t xml:space="preserve">3 </w:t>
      </w:r>
      <w:r w:rsidRPr="00101937">
        <w:rPr>
          <w:sz w:val="28"/>
        </w:rPr>
        <w:t>т/год.</w:t>
      </w:r>
    </w:p>
    <w:p w14:paraId="3F594CAB" w14:textId="5453C91C" w:rsidR="001A0BF3" w:rsidRDefault="001A0BF3" w:rsidP="00AA7812">
      <w:pPr>
        <w:ind w:right="-1" w:firstLine="567"/>
        <w:jc w:val="both"/>
        <w:rPr>
          <w:sz w:val="28"/>
        </w:rPr>
      </w:pPr>
      <w:r>
        <w:rPr>
          <w:sz w:val="28"/>
        </w:rPr>
        <w:t>2029 год -</w:t>
      </w:r>
      <w:r w:rsidR="00494988" w:rsidRPr="00494988">
        <w:rPr>
          <w:sz w:val="28"/>
        </w:rPr>
        <w:t xml:space="preserve"> </w:t>
      </w:r>
      <w:r w:rsidR="008179F4" w:rsidRPr="008179F4">
        <w:rPr>
          <w:sz w:val="28"/>
        </w:rPr>
        <w:t>1227,6033</w:t>
      </w:r>
      <w:r w:rsidR="008179F4">
        <w:rPr>
          <w:sz w:val="28"/>
        </w:rPr>
        <w:t xml:space="preserve"> </w:t>
      </w:r>
      <w:r w:rsidRPr="00101937">
        <w:rPr>
          <w:sz w:val="28"/>
        </w:rPr>
        <w:t>т/год.</w:t>
      </w:r>
    </w:p>
    <w:p w14:paraId="5FDF191B" w14:textId="5B96A6DE"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8179F4" w:rsidRPr="008179F4">
        <w:rPr>
          <w:sz w:val="28"/>
        </w:rPr>
        <w:t>1264,409</w:t>
      </w:r>
      <w:r w:rsidR="008179F4">
        <w:rPr>
          <w:sz w:val="28"/>
        </w:rPr>
        <w:t xml:space="preserve">4 </w:t>
      </w:r>
      <w:r w:rsidRPr="00101937">
        <w:rPr>
          <w:sz w:val="28"/>
        </w:rPr>
        <w:t>т/год.</w:t>
      </w:r>
    </w:p>
    <w:p w14:paraId="0CD30A9C" w14:textId="27C45B39" w:rsidR="001A0BF3" w:rsidRDefault="001A0BF3" w:rsidP="00AA7812">
      <w:pPr>
        <w:ind w:right="-1" w:firstLine="567"/>
        <w:jc w:val="both"/>
        <w:rPr>
          <w:sz w:val="28"/>
        </w:rPr>
      </w:pPr>
      <w:r>
        <w:rPr>
          <w:sz w:val="28"/>
        </w:rPr>
        <w:t>2031 год -</w:t>
      </w:r>
      <w:r w:rsidR="00494988" w:rsidRPr="00494988">
        <w:rPr>
          <w:sz w:val="28"/>
        </w:rPr>
        <w:t xml:space="preserve"> </w:t>
      </w:r>
      <w:r w:rsidR="008179F4" w:rsidRPr="008179F4">
        <w:rPr>
          <w:sz w:val="28"/>
        </w:rPr>
        <w:t>1302,319</w:t>
      </w:r>
      <w:r w:rsidR="008179F4">
        <w:rPr>
          <w:sz w:val="28"/>
        </w:rPr>
        <w:t xml:space="preserve">7 </w:t>
      </w:r>
      <w:r w:rsidRPr="00101937">
        <w:rPr>
          <w:sz w:val="28"/>
        </w:rPr>
        <w:t>т/год.</w:t>
      </w:r>
    </w:p>
    <w:p w14:paraId="174AC86F" w14:textId="32A3E458" w:rsidR="001A0BF3" w:rsidRDefault="001A0BF3" w:rsidP="00AA7812">
      <w:pPr>
        <w:ind w:right="-1" w:firstLine="567"/>
        <w:jc w:val="both"/>
        <w:rPr>
          <w:sz w:val="28"/>
        </w:rPr>
      </w:pPr>
      <w:r>
        <w:rPr>
          <w:sz w:val="28"/>
        </w:rPr>
        <w:t>2032 год -</w:t>
      </w:r>
      <w:r w:rsidR="00494988" w:rsidRPr="00494988">
        <w:rPr>
          <w:sz w:val="28"/>
        </w:rPr>
        <w:t xml:space="preserve"> </w:t>
      </w:r>
      <w:r w:rsidR="008179F4" w:rsidRPr="008179F4">
        <w:rPr>
          <w:sz w:val="28"/>
        </w:rPr>
        <w:t>1341,3672</w:t>
      </w:r>
      <w:r w:rsidR="008179F4">
        <w:rPr>
          <w:sz w:val="28"/>
        </w:rPr>
        <w:t xml:space="preserve"> </w:t>
      </w:r>
      <w:r w:rsidRPr="00101937">
        <w:rPr>
          <w:sz w:val="28"/>
        </w:rPr>
        <w:t>т/год.</w:t>
      </w:r>
    </w:p>
    <w:p w14:paraId="2AF801EC" w14:textId="2EB422FA" w:rsidR="001A0BF3" w:rsidRDefault="001A0BF3" w:rsidP="00AA7812">
      <w:pPr>
        <w:ind w:right="-1" w:firstLine="567"/>
        <w:jc w:val="both"/>
        <w:rPr>
          <w:sz w:val="28"/>
        </w:rPr>
      </w:pPr>
      <w:r>
        <w:rPr>
          <w:sz w:val="28"/>
        </w:rPr>
        <w:t>2033 год -</w:t>
      </w:r>
      <w:r w:rsidR="00494988" w:rsidRPr="00494988">
        <w:rPr>
          <w:sz w:val="28"/>
        </w:rPr>
        <w:t xml:space="preserve"> </w:t>
      </w:r>
      <w:r w:rsidR="008179F4" w:rsidRPr="008179F4">
        <w:rPr>
          <w:sz w:val="28"/>
        </w:rPr>
        <w:t>1381,5862</w:t>
      </w:r>
      <w:r w:rsidR="008179F4">
        <w:rPr>
          <w:sz w:val="28"/>
        </w:rPr>
        <w:t xml:space="preserve"> </w:t>
      </w:r>
      <w:r w:rsidRPr="00101937">
        <w:rPr>
          <w:sz w:val="28"/>
        </w:rPr>
        <w:t>т/год.</w:t>
      </w:r>
    </w:p>
    <w:p w14:paraId="267970CE" w14:textId="13080BF7" w:rsidR="00456F00" w:rsidRDefault="001A0BF3" w:rsidP="00AA7812">
      <w:pPr>
        <w:ind w:right="-1" w:firstLine="567"/>
        <w:jc w:val="both"/>
        <w:rPr>
          <w:sz w:val="28"/>
        </w:rPr>
      </w:pPr>
      <w:r>
        <w:rPr>
          <w:sz w:val="28"/>
        </w:rPr>
        <w:t>2034 год -</w:t>
      </w:r>
      <w:r w:rsidR="00494988" w:rsidRPr="00494988">
        <w:rPr>
          <w:sz w:val="28"/>
        </w:rPr>
        <w:t xml:space="preserve"> </w:t>
      </w:r>
      <w:r w:rsidR="008179F4" w:rsidRPr="008179F4">
        <w:rPr>
          <w:sz w:val="28"/>
        </w:rPr>
        <w:t>1423,011</w:t>
      </w:r>
      <w:r w:rsidR="008179F4">
        <w:rPr>
          <w:sz w:val="28"/>
        </w:rPr>
        <w:t xml:space="preserve">8 </w:t>
      </w:r>
      <w:r w:rsidRPr="00101937">
        <w:rPr>
          <w:sz w:val="28"/>
        </w:rPr>
        <w:t>т/год.</w:t>
      </w:r>
    </w:p>
    <w:p w14:paraId="0FDCD1A5" w14:textId="74DA741F" w:rsidR="00494988" w:rsidRDefault="00494988" w:rsidP="00AA7812">
      <w:pPr>
        <w:ind w:right="-1" w:firstLine="567"/>
        <w:jc w:val="both"/>
        <w:rPr>
          <w:sz w:val="28"/>
        </w:rPr>
      </w:pPr>
      <w:r>
        <w:rPr>
          <w:sz w:val="28"/>
        </w:rPr>
        <w:t>2035 год -</w:t>
      </w:r>
      <w:r w:rsidRPr="00494988">
        <w:rPr>
          <w:sz w:val="28"/>
        </w:rPr>
        <w:t xml:space="preserve"> </w:t>
      </w:r>
      <w:r w:rsidR="008179F4" w:rsidRPr="008179F4">
        <w:rPr>
          <w:sz w:val="28"/>
        </w:rPr>
        <w:t>1465,6801</w:t>
      </w:r>
      <w:r w:rsidR="008179F4">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B55F0"/>
    <w:rsid w:val="006C22C0"/>
    <w:rsid w:val="006D6564"/>
    <w:rsid w:val="006E271D"/>
    <w:rsid w:val="00712270"/>
    <w:rsid w:val="00763792"/>
    <w:rsid w:val="00794AC1"/>
    <w:rsid w:val="00796BE3"/>
    <w:rsid w:val="007E41BC"/>
    <w:rsid w:val="007F5D3F"/>
    <w:rsid w:val="00815C0E"/>
    <w:rsid w:val="008179F4"/>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10</cp:revision>
  <dcterms:created xsi:type="dcterms:W3CDTF">2025-10-13T15:53:00Z</dcterms:created>
  <dcterms:modified xsi:type="dcterms:W3CDTF">2025-10-14T17:04:00Z</dcterms:modified>
</cp:coreProperties>
</file>