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6806C" w14:textId="77777777" w:rsidR="00F325A8" w:rsidRPr="00DB0D20" w:rsidRDefault="00F325A8" w:rsidP="00202FAD">
      <w:pPr>
        <w:tabs>
          <w:tab w:val="left" w:pos="993"/>
        </w:tabs>
        <w:ind w:firstLine="435"/>
        <w:jc w:val="both"/>
        <w:rPr>
          <w:b/>
          <w:color w:val="000000"/>
          <w:spacing w:val="2"/>
        </w:rPr>
      </w:pPr>
      <w:r w:rsidRPr="00DB0D20">
        <w:rPr>
          <w:b/>
          <w:color w:val="000000"/>
          <w:spacing w:val="2"/>
        </w:rPr>
        <w:t>КРАТКОЕ НЕТЕХНИЧЕСКОЕ РЕЗЮМЕ С ОБОБЩЕНИЕМ ИНФОРМАЦИИ, В ЦЕЛЯХ ИНФОРМИРОВАНИЯ ЗАИНТЕРЕСОВАННОЙ ОБЩЕСТВЕННОСТИ В СВЯЗИ С ЕЕ УЧАСТИЕМ В ОЦЕНКЕ ВОЗДЕЙСТВИЯ НА ОКРУЖАЮЩУЮ СРЕДУ</w:t>
      </w:r>
    </w:p>
    <w:p w14:paraId="75399D73" w14:textId="77777777" w:rsidR="00F325A8" w:rsidRPr="00DB0D20" w:rsidRDefault="00F325A8" w:rsidP="00202FAD">
      <w:pPr>
        <w:pStyle w:val="ad"/>
        <w:spacing w:after="0"/>
        <w:ind w:left="0" w:firstLine="709"/>
        <w:jc w:val="both"/>
        <w:rPr>
          <w:rFonts w:eastAsia="Interface User"/>
        </w:rPr>
      </w:pPr>
    </w:p>
    <w:p w14:paraId="0D2FF3C1" w14:textId="77777777" w:rsidR="00F325A8" w:rsidRPr="00DB0D20" w:rsidRDefault="00F325A8" w:rsidP="00202FAD">
      <w:pPr>
        <w:pStyle w:val="1136"/>
        <w:spacing w:before="0"/>
        <w:ind w:firstLine="567"/>
        <w:rPr>
          <w:rFonts w:ascii="Times New Roman" w:hAnsi="Times New Roman"/>
          <w:b/>
          <w:color w:val="auto"/>
          <w:sz w:val="24"/>
          <w:szCs w:val="24"/>
          <w:u w:val="single"/>
        </w:rPr>
      </w:pPr>
      <w:r w:rsidRPr="00DB0D20">
        <w:rPr>
          <w:rFonts w:ascii="Times New Roman" w:hAnsi="Times New Roman"/>
          <w:b/>
          <w:color w:val="auto"/>
          <w:sz w:val="24"/>
          <w:szCs w:val="24"/>
          <w:u w:val="single"/>
        </w:rPr>
        <w:t>Атмосферный воздух</w:t>
      </w:r>
    </w:p>
    <w:p w14:paraId="4EF01B59" w14:textId="77777777" w:rsidR="00AA507F" w:rsidRPr="00DB0D20" w:rsidRDefault="00AA507F" w:rsidP="00202FAD">
      <w:pPr>
        <w:tabs>
          <w:tab w:val="left" w:pos="1206"/>
        </w:tabs>
        <w:ind w:firstLine="567"/>
        <w:jc w:val="both"/>
      </w:pPr>
      <w:r w:rsidRPr="00DB0D20">
        <w:t xml:space="preserve">При проведении инвентаризации было выявлено 23 </w:t>
      </w:r>
      <w:proofErr w:type="gramStart"/>
      <w:r w:rsidRPr="00DB0D20">
        <w:t>источников</w:t>
      </w:r>
      <w:proofErr w:type="gramEnd"/>
      <w:r w:rsidRPr="00DB0D20">
        <w:t xml:space="preserve"> загрязнения воздушного бассейна, 8 из которых являются организованными, 15 неорганизованными источниками загрязнения воздушного бассейна. </w:t>
      </w:r>
    </w:p>
    <w:p w14:paraId="6C560490" w14:textId="77777777" w:rsidR="00AA507F" w:rsidRPr="00DB0D20" w:rsidRDefault="00AA507F" w:rsidP="00202FAD">
      <w:pPr>
        <w:tabs>
          <w:tab w:val="left" w:pos="1206"/>
        </w:tabs>
        <w:ind w:firstLine="567"/>
        <w:jc w:val="both"/>
      </w:pPr>
      <w:r w:rsidRPr="00DB0D20">
        <w:t xml:space="preserve">Выполненные расчеты валовых выбросов в атмосферу показали, что годовое количество загрязняющих веществ, выбрасываемых </w:t>
      </w:r>
      <w:proofErr w:type="gramStart"/>
      <w:r w:rsidRPr="00DB0D20">
        <w:t>в атмосферу</w:t>
      </w:r>
      <w:proofErr w:type="gramEnd"/>
      <w:r w:rsidRPr="00DB0D20">
        <w:t xml:space="preserve"> составят 6.51775030373 г/сек и 81.8124700196 т/год. </w:t>
      </w:r>
    </w:p>
    <w:p w14:paraId="3AFA0358" w14:textId="77777777" w:rsidR="00AA507F" w:rsidRPr="00DB0D20" w:rsidRDefault="00AA507F" w:rsidP="00202FAD">
      <w:pPr>
        <w:tabs>
          <w:tab w:val="left" w:pos="1206"/>
        </w:tabs>
        <w:ind w:firstLine="567"/>
        <w:jc w:val="both"/>
      </w:pPr>
      <w:r w:rsidRPr="00DB0D20">
        <w:t xml:space="preserve">На источниках предусмотрено </w:t>
      </w:r>
      <w:proofErr w:type="spellStart"/>
      <w:r w:rsidRPr="00DB0D20">
        <w:t>гидроподавление</w:t>
      </w:r>
      <w:proofErr w:type="spellEnd"/>
      <w:r w:rsidRPr="00DB0D20">
        <w:t xml:space="preserve"> пыли неорганической. В результате проведенных мероприятий ежегодный экологический эффект составит 80,9511168 т/год. </w:t>
      </w:r>
    </w:p>
    <w:p w14:paraId="54A3A41E" w14:textId="77777777" w:rsidR="002F7649" w:rsidRPr="00DB0D20" w:rsidRDefault="002F7649" w:rsidP="00202FAD">
      <w:pPr>
        <w:ind w:firstLine="567"/>
        <w:jc w:val="both"/>
      </w:pPr>
      <w:r w:rsidRPr="00DB0D20">
        <w:t>По результатам расчета приземных концентраций вредных веществ в атмосферном воздухе можно заключить, что загрязнения воздушного бассейна происходить лишь на территории объекта и существенного вклада в экологическую обстановку данного района не оказывают.</w:t>
      </w:r>
    </w:p>
    <w:p w14:paraId="0DEA6698" w14:textId="77777777" w:rsidR="00001EBB" w:rsidRPr="00DB0D20" w:rsidRDefault="00001EBB" w:rsidP="00202FAD">
      <w:pPr>
        <w:tabs>
          <w:tab w:val="left" w:pos="1206"/>
        </w:tabs>
        <w:ind w:firstLine="567"/>
        <w:jc w:val="both"/>
        <w:rPr>
          <w:b/>
          <w:bCs/>
          <w:u w:val="single"/>
        </w:rPr>
      </w:pPr>
    </w:p>
    <w:p w14:paraId="746E92BB" w14:textId="77777777" w:rsidR="00F325A8" w:rsidRPr="00DB0D20" w:rsidRDefault="00F325A8" w:rsidP="00202FAD">
      <w:pPr>
        <w:tabs>
          <w:tab w:val="left" w:pos="1206"/>
        </w:tabs>
        <w:ind w:firstLine="567"/>
        <w:jc w:val="both"/>
        <w:rPr>
          <w:b/>
          <w:bCs/>
          <w:u w:val="single"/>
        </w:rPr>
      </w:pPr>
      <w:r w:rsidRPr="00DB0D20">
        <w:rPr>
          <w:b/>
          <w:bCs/>
          <w:u w:val="single"/>
        </w:rPr>
        <w:t>Водоснабжение, водоотведение</w:t>
      </w:r>
    </w:p>
    <w:p w14:paraId="596EF943" w14:textId="77777777" w:rsidR="00F03A31" w:rsidRPr="00DB0D20" w:rsidRDefault="00F03A31" w:rsidP="00202FAD">
      <w:pPr>
        <w:ind w:firstLine="567"/>
        <w:jc w:val="both"/>
        <w:rPr>
          <w:iCs/>
          <w:lang w:val="ru-KZ"/>
        </w:rPr>
      </w:pPr>
      <w:r w:rsidRPr="00DB0D20">
        <w:rPr>
          <w:iCs/>
          <w:lang w:val="ru-KZ"/>
        </w:rPr>
        <w:t>Водоснабжение – привозная вода для технических нужд полигона, привозная бутилированная вода для питьевых нужд.</w:t>
      </w:r>
    </w:p>
    <w:p w14:paraId="487ADE70" w14:textId="77777777" w:rsidR="00F03A31" w:rsidRPr="00DB0D20" w:rsidRDefault="00F03A31" w:rsidP="00202FAD">
      <w:pPr>
        <w:pStyle w:val="af2"/>
        <w:ind w:firstLine="567"/>
        <w:jc w:val="both"/>
      </w:pPr>
      <w:r w:rsidRPr="00DB0D20">
        <w:t>Объем водопотребления и водоотведения на хозяйственно-бытовые нужды работников составит:</w:t>
      </w:r>
    </w:p>
    <w:p w14:paraId="2CB44202" w14:textId="6378FC9F" w:rsidR="00F03A31" w:rsidRPr="00DB0D20" w:rsidRDefault="00F03A31" w:rsidP="00202FAD">
      <w:pPr>
        <w:ind w:firstLine="567"/>
        <w:jc w:val="both"/>
        <w:rPr>
          <w:rFonts w:eastAsia="Batang"/>
        </w:rPr>
      </w:pPr>
      <w:r w:rsidRPr="00DB0D20">
        <w:t xml:space="preserve">- водопотребление – </w:t>
      </w:r>
      <w:r w:rsidR="003C6401" w:rsidRPr="00DB0D20">
        <w:rPr>
          <w:rFonts w:eastAsia="Batang"/>
        </w:rPr>
        <w:t>2,16</w:t>
      </w:r>
      <w:r w:rsidRPr="00DB0D20">
        <w:rPr>
          <w:rFonts w:eastAsia="Batang"/>
        </w:rPr>
        <w:t xml:space="preserve"> м</w:t>
      </w:r>
      <w:r w:rsidRPr="00DB0D20">
        <w:rPr>
          <w:rFonts w:eastAsia="Batang"/>
          <w:vertAlign w:val="superscript"/>
        </w:rPr>
        <w:t>3</w:t>
      </w:r>
      <w:r w:rsidRPr="00DB0D20">
        <w:rPr>
          <w:rFonts w:eastAsia="Batang"/>
        </w:rPr>
        <w:t>/</w:t>
      </w:r>
      <w:proofErr w:type="spellStart"/>
      <w:r w:rsidRPr="00DB0D20">
        <w:rPr>
          <w:rFonts w:eastAsia="Batang"/>
        </w:rPr>
        <w:t>сут</w:t>
      </w:r>
      <w:proofErr w:type="spellEnd"/>
      <w:r w:rsidRPr="00DB0D20">
        <w:rPr>
          <w:rFonts w:eastAsia="Batang"/>
        </w:rPr>
        <w:t xml:space="preserve">, </w:t>
      </w:r>
      <w:r w:rsidR="003C6401" w:rsidRPr="00DB0D20">
        <w:rPr>
          <w:rFonts w:eastAsia="Batang"/>
        </w:rPr>
        <w:t>509,4</w:t>
      </w:r>
      <w:r w:rsidRPr="00DB0D20">
        <w:rPr>
          <w:rFonts w:eastAsia="Batang"/>
        </w:rPr>
        <w:t xml:space="preserve"> м</w:t>
      </w:r>
      <w:r w:rsidRPr="00DB0D20">
        <w:rPr>
          <w:rFonts w:eastAsia="Batang"/>
          <w:vertAlign w:val="superscript"/>
        </w:rPr>
        <w:t>3</w:t>
      </w:r>
      <w:r w:rsidRPr="00DB0D20">
        <w:rPr>
          <w:rFonts w:eastAsia="Batang"/>
        </w:rPr>
        <w:t>/год;</w:t>
      </w:r>
    </w:p>
    <w:p w14:paraId="1A551FF8" w14:textId="15356E4F" w:rsidR="00F03A31" w:rsidRPr="00DB0D20" w:rsidRDefault="00F03A31" w:rsidP="00202FAD">
      <w:pPr>
        <w:ind w:firstLine="567"/>
        <w:jc w:val="both"/>
        <w:rPr>
          <w:rFonts w:eastAsia="Batang"/>
        </w:rPr>
      </w:pPr>
      <w:r w:rsidRPr="00DB0D20">
        <w:rPr>
          <w:rFonts w:eastAsia="Batang"/>
        </w:rPr>
        <w:t xml:space="preserve">- водоотведение - </w:t>
      </w:r>
      <w:r w:rsidR="003C6401" w:rsidRPr="00DB0D20">
        <w:rPr>
          <w:rFonts w:eastAsia="Batang"/>
        </w:rPr>
        <w:t>2,16 м</w:t>
      </w:r>
      <w:r w:rsidR="003C6401" w:rsidRPr="00DB0D20">
        <w:rPr>
          <w:rFonts w:eastAsia="Batang"/>
          <w:vertAlign w:val="superscript"/>
        </w:rPr>
        <w:t>3</w:t>
      </w:r>
      <w:r w:rsidR="003C6401" w:rsidRPr="00DB0D20">
        <w:rPr>
          <w:rFonts w:eastAsia="Batang"/>
        </w:rPr>
        <w:t>/</w:t>
      </w:r>
      <w:proofErr w:type="spellStart"/>
      <w:r w:rsidR="003C6401" w:rsidRPr="00DB0D20">
        <w:rPr>
          <w:rFonts w:eastAsia="Batang"/>
        </w:rPr>
        <w:t>сут</w:t>
      </w:r>
      <w:proofErr w:type="spellEnd"/>
      <w:r w:rsidR="003C6401" w:rsidRPr="00DB0D20">
        <w:rPr>
          <w:rFonts w:eastAsia="Batang"/>
        </w:rPr>
        <w:t>, 509,4 м</w:t>
      </w:r>
      <w:r w:rsidR="003C6401" w:rsidRPr="00DB0D20">
        <w:rPr>
          <w:rFonts w:eastAsia="Batang"/>
          <w:vertAlign w:val="superscript"/>
        </w:rPr>
        <w:t>3</w:t>
      </w:r>
      <w:r w:rsidR="003C6401" w:rsidRPr="00DB0D20">
        <w:rPr>
          <w:rFonts w:eastAsia="Batang"/>
        </w:rPr>
        <w:t>/год</w:t>
      </w:r>
      <w:r w:rsidRPr="00DB0D20">
        <w:rPr>
          <w:rFonts w:eastAsia="Batang"/>
        </w:rPr>
        <w:t>.</w:t>
      </w:r>
    </w:p>
    <w:p w14:paraId="115D68D8" w14:textId="1AAEE5A2" w:rsidR="00F03A31" w:rsidRPr="00DB0D20" w:rsidRDefault="00F03A31" w:rsidP="00202FAD">
      <w:pPr>
        <w:ind w:firstLine="567"/>
        <w:jc w:val="both"/>
        <w:rPr>
          <w:bCs/>
          <w:iCs/>
          <w:lang w:val="ru-KZ"/>
        </w:rPr>
      </w:pPr>
      <w:r w:rsidRPr="00DB0D20">
        <w:rPr>
          <w:iCs/>
          <w:lang w:val="ru-KZ"/>
        </w:rPr>
        <w:t>Водоотведение</w:t>
      </w:r>
      <w:r w:rsidRPr="00DB0D20">
        <w:rPr>
          <w:b/>
          <w:bCs/>
          <w:iCs/>
          <w:lang w:val="ru-KZ"/>
        </w:rPr>
        <w:t xml:space="preserve"> </w:t>
      </w:r>
      <w:r w:rsidRPr="00DB0D20">
        <w:rPr>
          <w:bCs/>
          <w:iCs/>
          <w:lang w:val="ru-KZ"/>
        </w:rPr>
        <w:t>– сточные воды от бани и столовой в фильтрующий колодец, выгребная яма надворного туалета.</w:t>
      </w:r>
    </w:p>
    <w:p w14:paraId="32CCBBAB" w14:textId="6816D983" w:rsidR="00C1631F" w:rsidRPr="00DB0D20" w:rsidRDefault="00C1631F" w:rsidP="00202FAD">
      <w:pPr>
        <w:shd w:val="clear" w:color="auto" w:fill="FFFFFF"/>
        <w:overflowPunct w:val="0"/>
        <w:autoSpaceDE w:val="0"/>
        <w:autoSpaceDN w:val="0"/>
        <w:adjustRightInd w:val="0"/>
        <w:ind w:firstLine="709"/>
        <w:jc w:val="both"/>
        <w:textAlignment w:val="baseline"/>
        <w:rPr>
          <w:spacing w:val="-3"/>
        </w:rPr>
      </w:pPr>
      <w:r w:rsidRPr="00DB0D20">
        <w:rPr>
          <w:spacing w:val="-5"/>
        </w:rPr>
        <w:t xml:space="preserve">Хозяйственно-бытовые стоки </w:t>
      </w:r>
      <w:r w:rsidRPr="00DB0D20">
        <w:rPr>
          <w:spacing w:val="-4"/>
        </w:rPr>
        <w:t xml:space="preserve">будут откачиваться, и вывозиться </w:t>
      </w:r>
      <w:r w:rsidRPr="00DB0D20">
        <w:rPr>
          <w:spacing w:val="-3"/>
        </w:rPr>
        <w:t xml:space="preserve">специализированными машинами - </w:t>
      </w:r>
      <w:r w:rsidRPr="00DB0D20">
        <w:rPr>
          <w:spacing w:val="-4"/>
        </w:rPr>
        <w:t>автоцистер</w:t>
      </w:r>
      <w:r w:rsidRPr="00DB0D20">
        <w:rPr>
          <w:spacing w:val="-3"/>
        </w:rPr>
        <w:t>нами на по договору с</w:t>
      </w:r>
      <w:r w:rsidR="00F03A31" w:rsidRPr="00DB0D20">
        <w:rPr>
          <w:spacing w:val="-3"/>
        </w:rPr>
        <w:t xml:space="preserve">о сторонними </w:t>
      </w:r>
      <w:r w:rsidRPr="00DB0D20">
        <w:rPr>
          <w:spacing w:val="-3"/>
        </w:rPr>
        <w:t>организациями.</w:t>
      </w:r>
    </w:p>
    <w:p w14:paraId="734856F9" w14:textId="77777777" w:rsidR="00E108D3" w:rsidRPr="00DB0D20" w:rsidRDefault="00E108D3" w:rsidP="00202FAD">
      <w:pPr>
        <w:pStyle w:val="3"/>
        <w:spacing w:after="0"/>
        <w:ind w:left="0" w:firstLine="567"/>
        <w:jc w:val="both"/>
        <w:rPr>
          <w:rStyle w:val="s0"/>
          <w:b/>
          <w:sz w:val="24"/>
          <w:szCs w:val="24"/>
          <w:u w:val="single"/>
          <w:lang w:val="kk-KZ"/>
        </w:rPr>
      </w:pPr>
    </w:p>
    <w:p w14:paraId="393D9614" w14:textId="77777777" w:rsidR="00F325A8" w:rsidRPr="00DB0D20" w:rsidRDefault="00F325A8" w:rsidP="00202FAD">
      <w:pPr>
        <w:pStyle w:val="3"/>
        <w:spacing w:after="0"/>
        <w:ind w:left="0" w:firstLine="567"/>
        <w:jc w:val="both"/>
        <w:rPr>
          <w:rStyle w:val="s0"/>
          <w:b/>
          <w:sz w:val="24"/>
          <w:szCs w:val="24"/>
          <w:u w:val="single"/>
        </w:rPr>
      </w:pPr>
      <w:r w:rsidRPr="00DB0D20">
        <w:rPr>
          <w:rStyle w:val="s0"/>
          <w:b/>
          <w:sz w:val="24"/>
          <w:szCs w:val="24"/>
          <w:u w:val="single"/>
        </w:rPr>
        <w:t xml:space="preserve">Отходы </w:t>
      </w:r>
    </w:p>
    <w:p w14:paraId="39320C75" w14:textId="77777777" w:rsidR="00AA507F" w:rsidRPr="00DB0D20" w:rsidRDefault="00AA507F" w:rsidP="00202FAD">
      <w:pPr>
        <w:pStyle w:val="a7"/>
        <w:ind w:firstLine="567"/>
        <w:rPr>
          <w:rFonts w:cs="Times New Roman"/>
          <w:snapToGrid w:val="0"/>
          <w:szCs w:val="24"/>
          <w:u w:val="single"/>
        </w:rPr>
      </w:pPr>
      <w:r w:rsidRPr="00DB0D20">
        <w:rPr>
          <w:rFonts w:cs="Times New Roman"/>
          <w:snapToGrid w:val="0"/>
          <w:szCs w:val="24"/>
          <w:u w:val="single"/>
        </w:rPr>
        <w:t xml:space="preserve">Количество отходов, поступающих по договорам на переработку от сторонних организаций: </w:t>
      </w:r>
    </w:p>
    <w:p w14:paraId="5014B02E" w14:textId="77777777" w:rsidR="00AA507F" w:rsidRPr="00DB0D20" w:rsidRDefault="00AA507F" w:rsidP="00202FAD">
      <w:pPr>
        <w:pStyle w:val="a7"/>
        <w:ind w:firstLine="567"/>
        <w:rPr>
          <w:rFonts w:cs="Times New Roman"/>
          <w:snapToGrid w:val="0"/>
          <w:szCs w:val="24"/>
          <w:lang w:val="ru-KZ"/>
        </w:rPr>
      </w:pPr>
      <w:r w:rsidRPr="00DB0D20">
        <w:rPr>
          <w:rFonts w:cs="Times New Roman"/>
          <w:snapToGrid w:val="0"/>
          <w:szCs w:val="24"/>
          <w:lang w:val="ru-KZ"/>
        </w:rPr>
        <w:t xml:space="preserve">- буровой шлам – 72 000 т/год; </w:t>
      </w:r>
    </w:p>
    <w:p w14:paraId="44B7C015" w14:textId="77777777" w:rsidR="00AA507F" w:rsidRPr="00DB0D20" w:rsidRDefault="00AA507F" w:rsidP="00202FAD">
      <w:pPr>
        <w:pStyle w:val="a7"/>
        <w:ind w:firstLine="567"/>
        <w:rPr>
          <w:rFonts w:cs="Times New Roman"/>
          <w:snapToGrid w:val="0"/>
          <w:szCs w:val="24"/>
          <w:lang w:val="ru-KZ"/>
        </w:rPr>
      </w:pPr>
      <w:r w:rsidRPr="00DB0D20">
        <w:rPr>
          <w:rFonts w:cs="Times New Roman"/>
          <w:snapToGrid w:val="0"/>
          <w:szCs w:val="24"/>
          <w:lang w:val="ru-KZ"/>
        </w:rPr>
        <w:t xml:space="preserve">- буровой раствор – 30 000 т/год </w:t>
      </w:r>
    </w:p>
    <w:p w14:paraId="5850CAA2" w14:textId="77777777" w:rsidR="00AA507F" w:rsidRPr="00DB0D20" w:rsidRDefault="00AA507F" w:rsidP="00202FAD">
      <w:pPr>
        <w:pStyle w:val="a7"/>
        <w:ind w:firstLine="567"/>
        <w:rPr>
          <w:rFonts w:cs="Times New Roman"/>
          <w:snapToGrid w:val="0"/>
          <w:szCs w:val="24"/>
          <w:lang w:val="ru-KZ"/>
        </w:rPr>
      </w:pPr>
      <w:r w:rsidRPr="00DB0D20">
        <w:rPr>
          <w:rFonts w:cs="Times New Roman"/>
          <w:snapToGrid w:val="0"/>
          <w:szCs w:val="24"/>
          <w:lang w:val="ru-KZ"/>
        </w:rPr>
        <w:t xml:space="preserve">- </w:t>
      </w:r>
      <w:proofErr w:type="spellStart"/>
      <w:r w:rsidRPr="00DB0D20">
        <w:rPr>
          <w:rFonts w:cs="Times New Roman"/>
          <w:snapToGrid w:val="0"/>
          <w:szCs w:val="24"/>
          <w:lang w:val="ru-KZ"/>
        </w:rPr>
        <w:t>замазученный</w:t>
      </w:r>
      <w:proofErr w:type="spellEnd"/>
      <w:r w:rsidRPr="00DB0D20">
        <w:rPr>
          <w:rFonts w:cs="Times New Roman"/>
          <w:snapToGrid w:val="0"/>
          <w:szCs w:val="24"/>
          <w:lang w:val="ru-KZ"/>
        </w:rPr>
        <w:t xml:space="preserve"> грунт – 30 000 т/год; </w:t>
      </w:r>
    </w:p>
    <w:p w14:paraId="2E7A7CFF" w14:textId="77777777" w:rsidR="00AA507F" w:rsidRPr="00DB0D20" w:rsidRDefault="00AA507F" w:rsidP="00202FAD">
      <w:pPr>
        <w:pStyle w:val="a7"/>
        <w:ind w:firstLine="567"/>
        <w:rPr>
          <w:rFonts w:cs="Times New Roman"/>
          <w:snapToGrid w:val="0"/>
          <w:szCs w:val="24"/>
          <w:lang w:val="ru-KZ"/>
        </w:rPr>
      </w:pPr>
      <w:r w:rsidRPr="00DB0D20">
        <w:rPr>
          <w:rFonts w:cs="Times New Roman"/>
          <w:snapToGrid w:val="0"/>
          <w:szCs w:val="24"/>
          <w:lang w:val="ru-KZ"/>
        </w:rPr>
        <w:t xml:space="preserve">- нефтешлам (НСО и жидкий) – 30 000 т/год; </w:t>
      </w:r>
    </w:p>
    <w:p w14:paraId="2C1A1BCE" w14:textId="77777777" w:rsidR="00AA507F" w:rsidRPr="00DB0D20" w:rsidRDefault="00AA507F" w:rsidP="00202FAD">
      <w:pPr>
        <w:pStyle w:val="a7"/>
        <w:ind w:firstLine="567"/>
        <w:rPr>
          <w:rFonts w:cs="Times New Roman"/>
          <w:snapToGrid w:val="0"/>
          <w:szCs w:val="24"/>
          <w:lang w:val="ru-KZ"/>
        </w:rPr>
      </w:pPr>
      <w:r w:rsidRPr="00DB0D20">
        <w:rPr>
          <w:rFonts w:cs="Times New Roman"/>
          <w:snapToGrid w:val="0"/>
          <w:szCs w:val="24"/>
          <w:lang w:val="ru-KZ"/>
        </w:rPr>
        <w:t xml:space="preserve">- буровые сточные воды – 30 000 т/год </w:t>
      </w:r>
    </w:p>
    <w:p w14:paraId="00A96729" w14:textId="77777777" w:rsidR="00AA507F" w:rsidRPr="00DB0D20" w:rsidRDefault="00AA507F" w:rsidP="00202FAD">
      <w:pPr>
        <w:pStyle w:val="a7"/>
        <w:ind w:firstLine="567"/>
        <w:rPr>
          <w:rFonts w:cs="Times New Roman"/>
          <w:snapToGrid w:val="0"/>
          <w:szCs w:val="24"/>
          <w:lang w:val="ru-KZ"/>
        </w:rPr>
      </w:pPr>
      <w:r w:rsidRPr="00DB0D20">
        <w:rPr>
          <w:rFonts w:cs="Times New Roman"/>
          <w:snapToGrid w:val="0"/>
          <w:szCs w:val="24"/>
          <w:lang w:val="ru-KZ"/>
        </w:rPr>
        <w:t xml:space="preserve">- нефтесодержащие воды – 30 000 т/год  </w:t>
      </w:r>
    </w:p>
    <w:p w14:paraId="7DE741A5" w14:textId="77777777" w:rsidR="00AA507F" w:rsidRPr="00DB0D20" w:rsidRDefault="00AA507F" w:rsidP="00202FAD">
      <w:pPr>
        <w:pStyle w:val="a7"/>
        <w:ind w:firstLine="567"/>
        <w:rPr>
          <w:rFonts w:cs="Times New Roman"/>
          <w:snapToGrid w:val="0"/>
          <w:szCs w:val="24"/>
          <w:lang w:val="ru-KZ"/>
        </w:rPr>
      </w:pPr>
      <w:r w:rsidRPr="00DB0D20">
        <w:rPr>
          <w:rFonts w:cs="Times New Roman"/>
          <w:snapToGrid w:val="0"/>
          <w:szCs w:val="24"/>
          <w:lang w:val="ru-KZ"/>
        </w:rPr>
        <w:t>- промасленная ветошь – 6,419 т</w:t>
      </w:r>
    </w:p>
    <w:p w14:paraId="2BCE4829" w14:textId="77777777" w:rsidR="00AA507F" w:rsidRPr="00DB0D20" w:rsidRDefault="00AA507F" w:rsidP="00202FAD">
      <w:pPr>
        <w:pStyle w:val="a7"/>
        <w:ind w:firstLine="567"/>
        <w:rPr>
          <w:rFonts w:cs="Times New Roman"/>
          <w:snapToGrid w:val="0"/>
          <w:szCs w:val="24"/>
          <w:lang w:val="ru-KZ"/>
        </w:rPr>
      </w:pPr>
      <w:r w:rsidRPr="00DB0D20">
        <w:rPr>
          <w:rFonts w:cs="Times New Roman"/>
          <w:snapToGrid w:val="0"/>
          <w:szCs w:val="24"/>
          <w:lang w:val="ru-KZ"/>
        </w:rPr>
        <w:t>- отработанные масла – 231,416 т</w:t>
      </w:r>
    </w:p>
    <w:p w14:paraId="23B31D98" w14:textId="77777777" w:rsidR="00AA507F" w:rsidRPr="00DB0D20" w:rsidRDefault="00AA507F" w:rsidP="00202FAD">
      <w:pPr>
        <w:pStyle w:val="a7"/>
        <w:ind w:firstLine="567"/>
        <w:rPr>
          <w:rFonts w:cs="Times New Roman"/>
          <w:snapToGrid w:val="0"/>
          <w:szCs w:val="24"/>
          <w:lang w:val="ru-KZ"/>
        </w:rPr>
      </w:pPr>
      <w:r w:rsidRPr="00DB0D20">
        <w:rPr>
          <w:rFonts w:cs="Times New Roman"/>
          <w:snapToGrid w:val="0"/>
          <w:szCs w:val="24"/>
          <w:lang w:val="ru-KZ"/>
        </w:rPr>
        <w:t>- отработанные аккумуляторы – 13,535 т</w:t>
      </w:r>
    </w:p>
    <w:p w14:paraId="29831BC0" w14:textId="77777777" w:rsidR="00AA507F" w:rsidRPr="00DB0D20" w:rsidRDefault="00AA507F" w:rsidP="00202FAD">
      <w:pPr>
        <w:pStyle w:val="a7"/>
        <w:ind w:firstLine="567"/>
        <w:rPr>
          <w:rFonts w:cs="Times New Roman"/>
          <w:snapToGrid w:val="0"/>
          <w:szCs w:val="24"/>
          <w:lang w:val="ru-KZ"/>
        </w:rPr>
      </w:pPr>
      <w:r w:rsidRPr="00DB0D20">
        <w:rPr>
          <w:rFonts w:cs="Times New Roman"/>
          <w:snapToGrid w:val="0"/>
          <w:szCs w:val="24"/>
          <w:lang w:val="ru-KZ"/>
        </w:rPr>
        <w:t>- смешанные коммунальные отходы (ТБО) -128,531 т</w:t>
      </w:r>
    </w:p>
    <w:p w14:paraId="25CC4BD3" w14:textId="77777777" w:rsidR="00AA507F" w:rsidRPr="00DB0D20" w:rsidRDefault="00AA507F" w:rsidP="00202FAD">
      <w:pPr>
        <w:pStyle w:val="a7"/>
        <w:ind w:firstLine="567"/>
        <w:rPr>
          <w:rFonts w:cs="Times New Roman"/>
          <w:snapToGrid w:val="0"/>
          <w:szCs w:val="24"/>
          <w:lang w:val="ru-KZ"/>
        </w:rPr>
      </w:pPr>
      <w:r w:rsidRPr="00DB0D20">
        <w:rPr>
          <w:rFonts w:cs="Times New Roman"/>
          <w:snapToGrid w:val="0"/>
          <w:szCs w:val="24"/>
          <w:lang w:val="ru-KZ"/>
        </w:rPr>
        <w:t>- металлические бочки – 72 т</w:t>
      </w:r>
    </w:p>
    <w:p w14:paraId="2985A489" w14:textId="77777777" w:rsidR="00AA507F" w:rsidRPr="00DB0D20" w:rsidRDefault="00AA507F" w:rsidP="00202FAD">
      <w:pPr>
        <w:pStyle w:val="a7"/>
        <w:ind w:firstLine="567"/>
        <w:rPr>
          <w:rFonts w:cs="Times New Roman"/>
          <w:snapToGrid w:val="0"/>
          <w:szCs w:val="24"/>
          <w:lang w:val="ru-KZ"/>
        </w:rPr>
      </w:pPr>
      <w:r w:rsidRPr="00DB0D20">
        <w:rPr>
          <w:rFonts w:cs="Times New Roman"/>
          <w:snapToGrid w:val="0"/>
          <w:szCs w:val="24"/>
          <w:lang w:val="ru-KZ"/>
        </w:rPr>
        <w:t>- пластиковые отходы – 20,9 т</w:t>
      </w:r>
    </w:p>
    <w:p w14:paraId="0705EF2B" w14:textId="77777777" w:rsidR="00AA507F" w:rsidRPr="00DB0D20" w:rsidRDefault="00AA507F" w:rsidP="00202FAD">
      <w:pPr>
        <w:pStyle w:val="a7"/>
        <w:ind w:firstLine="567"/>
        <w:rPr>
          <w:rFonts w:cs="Times New Roman"/>
          <w:snapToGrid w:val="0"/>
          <w:szCs w:val="24"/>
          <w:lang w:val="ru-KZ"/>
        </w:rPr>
      </w:pPr>
      <w:r w:rsidRPr="00DB0D20">
        <w:rPr>
          <w:rFonts w:cs="Times New Roman"/>
          <w:snapToGrid w:val="0"/>
          <w:szCs w:val="24"/>
          <w:lang w:val="ru-KZ"/>
        </w:rPr>
        <w:t>- отработанные шины – 252,053 т.</w:t>
      </w:r>
    </w:p>
    <w:p w14:paraId="09B4FE78" w14:textId="77777777" w:rsidR="00AA507F" w:rsidRPr="00DB0D20" w:rsidRDefault="00AA507F" w:rsidP="00202FAD">
      <w:pPr>
        <w:pStyle w:val="a7"/>
        <w:ind w:firstLine="567"/>
        <w:rPr>
          <w:rFonts w:cs="Times New Roman"/>
          <w:snapToGrid w:val="0"/>
          <w:szCs w:val="24"/>
          <w:u w:val="single"/>
        </w:rPr>
      </w:pPr>
      <w:r w:rsidRPr="00DB0D20">
        <w:rPr>
          <w:rFonts w:cs="Times New Roman"/>
          <w:snapToGrid w:val="0"/>
          <w:szCs w:val="24"/>
          <w:u w:val="single"/>
        </w:rPr>
        <w:t xml:space="preserve">Количество отходов, образующиеся на территории ТОО «Даулет Азия»: </w:t>
      </w:r>
    </w:p>
    <w:p w14:paraId="7F92FDC2" w14:textId="77777777" w:rsidR="00AA507F" w:rsidRPr="00DB0D20" w:rsidRDefault="00AA507F" w:rsidP="00202FAD">
      <w:pPr>
        <w:pStyle w:val="a7"/>
        <w:ind w:firstLine="567"/>
        <w:rPr>
          <w:rFonts w:cs="Times New Roman"/>
          <w:snapToGrid w:val="0"/>
          <w:szCs w:val="24"/>
          <w:lang w:val="ru-KZ"/>
        </w:rPr>
      </w:pPr>
      <w:r w:rsidRPr="00DB0D20">
        <w:rPr>
          <w:rFonts w:cs="Times New Roman"/>
          <w:snapToGrid w:val="0"/>
          <w:szCs w:val="24"/>
          <w:lang w:val="ru-KZ"/>
        </w:rPr>
        <w:t>- смешанные коммунальные отходы (ТБО) - 3,9 т</w:t>
      </w:r>
    </w:p>
    <w:p w14:paraId="451DF636" w14:textId="77777777" w:rsidR="00AA507F" w:rsidRPr="00DB0D20" w:rsidRDefault="00AA507F" w:rsidP="00202FAD">
      <w:pPr>
        <w:pStyle w:val="a7"/>
        <w:ind w:firstLine="567"/>
        <w:rPr>
          <w:rFonts w:cs="Times New Roman"/>
          <w:snapToGrid w:val="0"/>
          <w:szCs w:val="24"/>
          <w:lang w:val="ru-KZ"/>
        </w:rPr>
      </w:pPr>
      <w:r w:rsidRPr="00DB0D20">
        <w:rPr>
          <w:rFonts w:cs="Times New Roman"/>
          <w:snapToGrid w:val="0"/>
          <w:szCs w:val="24"/>
          <w:lang w:val="ru-KZ"/>
        </w:rPr>
        <w:t xml:space="preserve">- промасленная ветошь </w:t>
      </w:r>
      <w:proofErr w:type="gramStart"/>
      <w:r w:rsidRPr="00DB0D20">
        <w:rPr>
          <w:rFonts w:cs="Times New Roman"/>
          <w:snapToGrid w:val="0"/>
          <w:szCs w:val="24"/>
          <w:lang w:val="ru-KZ"/>
        </w:rPr>
        <w:t>–  0</w:t>
      </w:r>
      <w:proofErr w:type="gramEnd"/>
      <w:r w:rsidRPr="00DB0D20">
        <w:rPr>
          <w:rFonts w:cs="Times New Roman"/>
          <w:snapToGrid w:val="0"/>
          <w:szCs w:val="24"/>
          <w:lang w:val="ru-KZ"/>
        </w:rPr>
        <w:t>,</w:t>
      </w:r>
      <w:proofErr w:type="gramStart"/>
      <w:r w:rsidRPr="00DB0D20">
        <w:rPr>
          <w:rFonts w:cs="Times New Roman"/>
          <w:snapToGrid w:val="0"/>
          <w:szCs w:val="24"/>
          <w:lang w:val="ru-KZ"/>
        </w:rPr>
        <w:t>6  т</w:t>
      </w:r>
      <w:proofErr w:type="gramEnd"/>
    </w:p>
    <w:p w14:paraId="297B3D7A" w14:textId="77777777" w:rsidR="00AA507F" w:rsidRPr="00DB0D20" w:rsidRDefault="00AA507F" w:rsidP="00202FAD">
      <w:pPr>
        <w:pStyle w:val="a7"/>
        <w:ind w:firstLine="567"/>
        <w:rPr>
          <w:rFonts w:cs="Times New Roman"/>
          <w:snapToGrid w:val="0"/>
          <w:szCs w:val="24"/>
          <w:lang w:val="ru-KZ"/>
        </w:rPr>
      </w:pPr>
      <w:r w:rsidRPr="00DB0D20">
        <w:rPr>
          <w:rFonts w:cs="Times New Roman"/>
          <w:snapToGrid w:val="0"/>
          <w:szCs w:val="24"/>
          <w:lang w:val="ru-KZ"/>
        </w:rPr>
        <w:t>- отработанные масла –   0,7   т</w:t>
      </w:r>
    </w:p>
    <w:p w14:paraId="77F22C36" w14:textId="77777777" w:rsidR="00AA507F" w:rsidRPr="00DB0D20" w:rsidRDefault="00AA507F" w:rsidP="00202FAD">
      <w:pPr>
        <w:pStyle w:val="a7"/>
        <w:ind w:firstLine="567"/>
        <w:rPr>
          <w:rFonts w:cs="Times New Roman"/>
          <w:snapToGrid w:val="0"/>
          <w:szCs w:val="24"/>
          <w:lang w:val="ru-KZ"/>
        </w:rPr>
      </w:pPr>
      <w:r w:rsidRPr="00DB0D20">
        <w:rPr>
          <w:rFonts w:cs="Times New Roman"/>
          <w:snapToGrid w:val="0"/>
          <w:szCs w:val="24"/>
          <w:lang w:val="ru-KZ"/>
        </w:rPr>
        <w:t xml:space="preserve">- отработанные аккумуляторы </w:t>
      </w:r>
      <w:proofErr w:type="gramStart"/>
      <w:r w:rsidRPr="00DB0D20">
        <w:rPr>
          <w:rFonts w:cs="Times New Roman"/>
          <w:snapToGrid w:val="0"/>
          <w:szCs w:val="24"/>
          <w:lang w:val="ru-KZ"/>
        </w:rPr>
        <w:t>–  1</w:t>
      </w:r>
      <w:proofErr w:type="gramEnd"/>
      <w:r w:rsidRPr="00DB0D20">
        <w:rPr>
          <w:rFonts w:cs="Times New Roman"/>
          <w:snapToGrid w:val="0"/>
          <w:szCs w:val="24"/>
          <w:lang w:val="ru-KZ"/>
        </w:rPr>
        <w:t>,5   т</w:t>
      </w:r>
    </w:p>
    <w:p w14:paraId="20970AFB" w14:textId="77777777" w:rsidR="00AA507F" w:rsidRPr="00DB0D20" w:rsidRDefault="00AA507F" w:rsidP="00202FAD">
      <w:pPr>
        <w:pStyle w:val="a7"/>
        <w:ind w:firstLine="567"/>
        <w:rPr>
          <w:rFonts w:cs="Times New Roman"/>
          <w:snapToGrid w:val="0"/>
          <w:szCs w:val="24"/>
          <w:lang w:val="ru-KZ"/>
        </w:rPr>
      </w:pPr>
      <w:r w:rsidRPr="00DB0D20">
        <w:rPr>
          <w:rFonts w:cs="Times New Roman"/>
          <w:snapToGrid w:val="0"/>
          <w:szCs w:val="24"/>
          <w:lang w:val="ru-KZ"/>
        </w:rPr>
        <w:lastRenderedPageBreak/>
        <w:t xml:space="preserve">- отработанные шины </w:t>
      </w:r>
      <w:proofErr w:type="gramStart"/>
      <w:r w:rsidRPr="00DB0D20">
        <w:rPr>
          <w:rFonts w:cs="Times New Roman"/>
          <w:snapToGrid w:val="0"/>
          <w:szCs w:val="24"/>
          <w:lang w:val="ru-KZ"/>
        </w:rPr>
        <w:t>–  1</w:t>
      </w:r>
      <w:proofErr w:type="gramEnd"/>
      <w:r w:rsidRPr="00DB0D20">
        <w:rPr>
          <w:rFonts w:cs="Times New Roman"/>
          <w:snapToGrid w:val="0"/>
          <w:szCs w:val="24"/>
          <w:lang w:val="ru-KZ"/>
        </w:rPr>
        <w:t>,2   т</w:t>
      </w:r>
    </w:p>
    <w:p w14:paraId="5D8D004B" w14:textId="77777777" w:rsidR="00AA507F" w:rsidRPr="00DB0D20" w:rsidRDefault="00AA507F" w:rsidP="00202FAD">
      <w:pPr>
        <w:pStyle w:val="a7"/>
        <w:ind w:firstLine="567"/>
        <w:rPr>
          <w:rFonts w:cs="Times New Roman"/>
          <w:snapToGrid w:val="0"/>
          <w:szCs w:val="24"/>
          <w:lang w:val="ru-KZ"/>
        </w:rPr>
      </w:pPr>
      <w:r w:rsidRPr="00DB0D20">
        <w:rPr>
          <w:rFonts w:cs="Times New Roman"/>
          <w:snapToGrid w:val="0"/>
          <w:szCs w:val="24"/>
          <w:lang w:val="ru-KZ"/>
        </w:rPr>
        <w:t>- пластиковые отходы – 0,1 т</w:t>
      </w:r>
    </w:p>
    <w:p w14:paraId="05513788" w14:textId="77777777" w:rsidR="00AA507F" w:rsidRPr="00DB0D20" w:rsidRDefault="00AA507F" w:rsidP="00202FAD">
      <w:pPr>
        <w:pStyle w:val="a7"/>
        <w:ind w:firstLine="567"/>
        <w:rPr>
          <w:rFonts w:cs="Times New Roman"/>
          <w:snapToGrid w:val="0"/>
          <w:szCs w:val="24"/>
          <w:lang w:val="ru-KZ"/>
        </w:rPr>
      </w:pPr>
      <w:r w:rsidRPr="00DB0D20">
        <w:rPr>
          <w:rFonts w:cs="Times New Roman"/>
          <w:snapToGrid w:val="0"/>
          <w:szCs w:val="24"/>
          <w:lang w:val="ru-KZ"/>
        </w:rPr>
        <w:t>- зола – 6,62 т</w:t>
      </w:r>
    </w:p>
    <w:p w14:paraId="17CC20AB" w14:textId="77777777" w:rsidR="00AA507F" w:rsidRPr="00DB0D20" w:rsidRDefault="00AA507F" w:rsidP="00202FAD">
      <w:pPr>
        <w:pStyle w:val="a7"/>
        <w:ind w:firstLine="567"/>
        <w:rPr>
          <w:rFonts w:cs="Times New Roman"/>
          <w:snapToGrid w:val="0"/>
          <w:szCs w:val="24"/>
          <w:lang w:val="ru-KZ"/>
        </w:rPr>
      </w:pPr>
      <w:r w:rsidRPr="00DB0D20">
        <w:rPr>
          <w:rFonts w:cs="Times New Roman"/>
          <w:snapToGrid w:val="0"/>
          <w:szCs w:val="24"/>
          <w:lang w:val="ru-KZ"/>
        </w:rPr>
        <w:t>- огарки сварочных электродов – 0,00075 т.</w:t>
      </w:r>
    </w:p>
    <w:p w14:paraId="7C88F3B0" w14:textId="77777777" w:rsidR="00F325A8" w:rsidRPr="00DB0D20" w:rsidRDefault="00F325A8" w:rsidP="00202FAD">
      <w:pPr>
        <w:pStyle w:val="a7"/>
        <w:ind w:firstLine="567"/>
        <w:jc w:val="both"/>
        <w:rPr>
          <w:rFonts w:eastAsia="Calibri" w:cs="Times New Roman"/>
          <w:bCs/>
          <w:szCs w:val="24"/>
        </w:rPr>
      </w:pPr>
      <w:r w:rsidRPr="00DB0D20">
        <w:rPr>
          <w:rFonts w:eastAsia="Calibri" w:cs="Times New Roman"/>
          <w:szCs w:val="24"/>
        </w:rPr>
        <w:t xml:space="preserve">Отходы по мере их накопления собирают в емкости и передаются на договорной основе </w:t>
      </w:r>
      <w:proofErr w:type="gramStart"/>
      <w:r w:rsidRPr="00DB0D20">
        <w:rPr>
          <w:rFonts w:eastAsia="Calibri" w:cs="Times New Roman"/>
          <w:szCs w:val="24"/>
        </w:rPr>
        <w:t>сторонним организациям</w:t>
      </w:r>
      <w:proofErr w:type="gramEnd"/>
      <w:r w:rsidRPr="00DB0D20">
        <w:rPr>
          <w:rFonts w:eastAsia="Calibri" w:cs="Times New Roman"/>
          <w:szCs w:val="24"/>
        </w:rPr>
        <w:t xml:space="preserve"> имеющим лицензию </w:t>
      </w:r>
      <w:r w:rsidRPr="00DB0D20">
        <w:rPr>
          <w:rFonts w:eastAsia="Calibri" w:cs="Times New Roman"/>
          <w:color w:val="000000"/>
          <w:szCs w:val="24"/>
        </w:rPr>
        <w:t>по переработке, обезвреживанию, утилизации и (или) уничтожению опасных отходов.</w:t>
      </w:r>
      <w:r w:rsidR="00BD2AF7" w:rsidRPr="00DB0D20">
        <w:rPr>
          <w:rFonts w:eastAsia="Calibri" w:cs="Times New Roman"/>
          <w:szCs w:val="24"/>
        </w:rPr>
        <w:t xml:space="preserve"> </w:t>
      </w:r>
      <w:r w:rsidRPr="00DB0D20">
        <w:rPr>
          <w:rFonts w:eastAsia="Calibri" w:cs="Times New Roman"/>
          <w:szCs w:val="24"/>
        </w:rPr>
        <w:t xml:space="preserve"> </w:t>
      </w:r>
    </w:p>
    <w:p w14:paraId="2CF9B36E" w14:textId="77777777" w:rsidR="00F325A8" w:rsidRPr="00DB0D20" w:rsidRDefault="00F325A8" w:rsidP="00202FAD">
      <w:pPr>
        <w:pStyle w:val="Default"/>
        <w:ind w:firstLine="567"/>
        <w:jc w:val="both"/>
        <w:rPr>
          <w:b/>
          <w:lang w:val="ru-RU"/>
        </w:rPr>
      </w:pPr>
    </w:p>
    <w:p w14:paraId="02654C9F" w14:textId="77777777" w:rsidR="00F325A8" w:rsidRPr="00DB0D20" w:rsidRDefault="00F325A8" w:rsidP="00202FAD">
      <w:pPr>
        <w:pStyle w:val="Default"/>
        <w:ind w:firstLine="567"/>
        <w:jc w:val="both"/>
        <w:rPr>
          <w:b/>
          <w:lang w:val="ru-RU"/>
        </w:rPr>
      </w:pPr>
      <w:r w:rsidRPr="00DB0D20">
        <w:rPr>
          <w:b/>
          <w:lang w:val="ru-RU"/>
        </w:rPr>
        <w:t>Аварийные ситуаций</w:t>
      </w:r>
    </w:p>
    <w:p w14:paraId="03391215" w14:textId="77777777" w:rsidR="00F325A8" w:rsidRPr="00DB0D20" w:rsidRDefault="00F325A8" w:rsidP="00202FAD">
      <w:pPr>
        <w:pStyle w:val="Default"/>
        <w:ind w:firstLine="567"/>
        <w:jc w:val="both"/>
        <w:rPr>
          <w:lang w:val="ru-RU"/>
        </w:rPr>
      </w:pPr>
      <w:r w:rsidRPr="00DB0D20">
        <w:rPr>
          <w:lang w:val="ru-RU"/>
        </w:rPr>
        <w:t xml:space="preserve">Вероятность возникновения аварийных ситуаций на каждом конкретном объекте зависит от множества факторов, обусловленных </w:t>
      </w:r>
      <w:proofErr w:type="spellStart"/>
      <w:r w:rsidRPr="00DB0D20">
        <w:rPr>
          <w:lang w:val="ru-RU"/>
        </w:rPr>
        <w:t>горно</w:t>
      </w:r>
      <w:proofErr w:type="spellEnd"/>
      <w:r w:rsidRPr="00DB0D20">
        <w:rPr>
          <w:lang w:val="ru-RU"/>
        </w:rPr>
        <w:t xml:space="preserve">-геологическими, климатическими, техническими и другими особенностями. Количественная оценка вероятности возникновения аварийной ситуации возможна только при наличии достаточно полной репрезентативной, статистической информационной базы данных, учитывающей специфику эксплуатации объекта. </w:t>
      </w:r>
    </w:p>
    <w:p w14:paraId="3F776A73" w14:textId="77777777" w:rsidR="00F325A8" w:rsidRPr="00DB0D20" w:rsidRDefault="00F325A8" w:rsidP="00202FAD">
      <w:pPr>
        <w:pStyle w:val="Default"/>
        <w:ind w:firstLine="567"/>
        <w:jc w:val="both"/>
        <w:rPr>
          <w:rFonts w:eastAsia="Calibri"/>
          <w:lang w:val="ru-RU"/>
        </w:rPr>
      </w:pPr>
      <w:r w:rsidRPr="00DB0D20">
        <w:rPr>
          <w:lang w:val="ru-RU"/>
        </w:rPr>
        <w:t xml:space="preserve">Необходимо отметить, что на территории месторождения случаи возникновения аварий не отмечалось. </w:t>
      </w:r>
    </w:p>
    <w:p w14:paraId="633B9ECE" w14:textId="77777777" w:rsidR="00F325A8" w:rsidRPr="00DB0D20" w:rsidRDefault="00F325A8" w:rsidP="00202FAD">
      <w:pPr>
        <w:autoSpaceDE w:val="0"/>
        <w:autoSpaceDN w:val="0"/>
        <w:adjustRightInd w:val="0"/>
        <w:ind w:firstLine="567"/>
        <w:jc w:val="both"/>
        <w:rPr>
          <w:color w:val="000000"/>
        </w:rPr>
      </w:pPr>
      <w:r w:rsidRPr="00DB0D20">
        <w:rPr>
          <w:color w:val="000000"/>
        </w:rPr>
        <w:t>Для предотвращения аварий предприятие проводят следующие мероприятия:</w:t>
      </w:r>
    </w:p>
    <w:p w14:paraId="01481FA7"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 - первичный инструктаж по безопасным методам работы для вновь принятого или переведенного из одного цеха в другой работника (проводится мастером или начальником цеха); </w:t>
      </w:r>
    </w:p>
    <w:p w14:paraId="46F302D7"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 ежеквартальный инструктаж по безопасным методам работы и содержанию планов ликвидации аварий и эвакуации персонала (проводятся руководителем организации); </w:t>
      </w:r>
    </w:p>
    <w:p w14:paraId="73C0BC48" w14:textId="77777777" w:rsidR="00F325A8" w:rsidRPr="00DB0D20" w:rsidRDefault="00F325A8" w:rsidP="00202FAD">
      <w:pPr>
        <w:autoSpaceDE w:val="0"/>
        <w:autoSpaceDN w:val="0"/>
        <w:adjustRightInd w:val="0"/>
        <w:ind w:firstLine="567"/>
        <w:jc w:val="both"/>
        <w:rPr>
          <w:color w:val="000000"/>
        </w:rPr>
      </w:pPr>
      <w:r w:rsidRPr="00DB0D20">
        <w:rPr>
          <w:color w:val="000000"/>
        </w:rPr>
        <w:t>- повышение квалификации рабочих по специальным программам в соответствии с Типовым положением (проводится аттестованными преподавателями).</w:t>
      </w:r>
    </w:p>
    <w:p w14:paraId="44041B14"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 разработка планов ликвидации аварий в цехах и на объектах, подконтрольных КЧС МВД РК, а также подготовка планов эвакуации персонала цехов и объектов в случае возникновения аварий; </w:t>
      </w:r>
    </w:p>
    <w:p w14:paraId="6C8FB118"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 первичный инструктаж по действиям в соответствии с планами ликвидации аварий и эвакуации персонала для вновь принятых или переведенных из цеха в цех рабочих (проводится мастером или начальником цеха); </w:t>
      </w:r>
    </w:p>
    <w:p w14:paraId="5F89D5F6"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 ежеквартальный инструктаж по действиям в соответствии с планами ликвидации аварий и эвакуации персонала (проводится руководителем организации). </w:t>
      </w:r>
    </w:p>
    <w:p w14:paraId="45E21C1A" w14:textId="77777777" w:rsidR="00F325A8" w:rsidRPr="00DB0D20" w:rsidRDefault="00F325A8" w:rsidP="00202FAD">
      <w:pPr>
        <w:pStyle w:val="a7"/>
        <w:widowControl w:val="0"/>
        <w:tabs>
          <w:tab w:val="left" w:pos="567"/>
        </w:tabs>
        <w:ind w:firstLine="567"/>
        <w:jc w:val="both"/>
        <w:rPr>
          <w:rFonts w:eastAsia="Calibri" w:cs="Times New Roman"/>
          <w:szCs w:val="24"/>
        </w:rPr>
      </w:pPr>
      <w:r w:rsidRPr="00DB0D20">
        <w:rPr>
          <w:rFonts w:eastAsia="Times New Roman" w:cs="Times New Roman"/>
          <w:color w:val="000000"/>
          <w:szCs w:val="24"/>
          <w:lang w:eastAsia="ru-RU"/>
        </w:rPr>
        <w:t>Каждый рабочий и служащий объекта при чрезвычайной ситуации должен умело воспользоваться имеющимися средствами оповещения и вызвать пожарную команду</w:t>
      </w:r>
    </w:p>
    <w:p w14:paraId="0E5CF434"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Во всех случаях, когда выявлены значительные неблагоприятные воздействия, основная цель заключается в поиске мер по их снижению. Для тех случаев, когда подобрать подходящие мероприятия не представляется возможным, ниже излагаются варианты мероприятий, направленных на компенсации негативных последствий. Кроме того, в соответствующих случаях рекомендованы стимулирующие мероприятия. Стимулирующие мероприятия не следует рассматривать в качестве альтернативы смягчающим или компенсирующим мероприятиям – это мероприятия, выделенные в связи с их способностью обеспечить проекту определенные дополнительные преимущества после того, как реализованы все смягчающие и компенсирующие мероприятия. </w:t>
      </w:r>
    </w:p>
    <w:p w14:paraId="1F1131CE"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По атмосферному воздуху: проведение технического осмотра и профилактических работ технологического оборудования, механизмов и автотранспорта, соблюдение нормативов допустимых выбросов. </w:t>
      </w:r>
    </w:p>
    <w:p w14:paraId="71B0672D"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По поверхностным и подземным водам: организация системы сбора и хранения отходов производства; контроль герметичности всех емкостей, во избежание утечек воды. </w:t>
      </w:r>
    </w:p>
    <w:p w14:paraId="17732428" w14:textId="77777777" w:rsidR="00F325A8" w:rsidRPr="00DB0D20" w:rsidRDefault="00F325A8" w:rsidP="00202FAD">
      <w:pPr>
        <w:ind w:firstLine="567"/>
        <w:jc w:val="both"/>
      </w:pPr>
      <w:r w:rsidRPr="00DB0D20">
        <w:rPr>
          <w:color w:val="000000"/>
        </w:rPr>
        <w:lastRenderedPageBreak/>
        <w:t>По недрам и почвам: должны приниматься меры, исключающие загрязнение плодородного слоя почвы минеральным грунтом, строительным мусором, нефтепродуктами и другими веществами, ухудшающими плодородие почв;</w:t>
      </w:r>
    </w:p>
    <w:p w14:paraId="373EE148"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По отходам производства: своевременная организация системы сбора, транспортировки и утилизации отходов. </w:t>
      </w:r>
    </w:p>
    <w:p w14:paraId="02555D54"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По физическим воздействиям: содержание оборудования в надлежащем порядке, своевременное проведение технического осмотра и ремонта, правильное осуществление монтажа вращающихся и движущихся деталей частей оборудования и тщательная их балансировка; строгое выполнение персоналом существующих на предприятии инструкций; обязательное соблюдение правил техники безопасности. </w:t>
      </w:r>
    </w:p>
    <w:p w14:paraId="1FEA0EA6"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По растительному миру: перемещение спецтехники и транспорта ограничить специально отведенными дорогами; установка информационных табличек в местах произрастания редких и исчезающих растений на территории объекта, производить информационную кампанию для персонала объекта и населения с целью сохранения редких и исчезающих видов растений. </w:t>
      </w:r>
    </w:p>
    <w:p w14:paraId="7140B372"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По животному миру: контроль за недопущением разрушения и повреждения гнезд, сбор яиц без разрешения уполномоченного органа; установка информационных табличек в местах гнездования птиц; воспитание (информационная кампания) для персонала и населения в духе гуманного и бережного отношения к животным; установка вторичных глушителей выхлопа на спецтехнику и авто транспорт; регулярное техническое обслуживание производственного оборудования и его эксплуатация в соответствии со стандартами изготовителей; осуществление жесткого контроля нерегламентированной добычи животных; ограничение перемещения техники специально отведенными дорогами. </w:t>
      </w:r>
    </w:p>
    <w:p w14:paraId="5A3115A6" w14:textId="77777777" w:rsidR="00F325A8" w:rsidRPr="00DB0D20" w:rsidRDefault="00F325A8" w:rsidP="00202FAD">
      <w:pPr>
        <w:autoSpaceDE w:val="0"/>
        <w:autoSpaceDN w:val="0"/>
        <w:adjustRightInd w:val="0"/>
        <w:ind w:firstLine="567"/>
        <w:jc w:val="both"/>
        <w:rPr>
          <w:color w:val="000000"/>
        </w:rPr>
      </w:pPr>
      <w:r w:rsidRPr="00DB0D20">
        <w:rPr>
          <w:color w:val="000000"/>
        </w:rPr>
        <w:t xml:space="preserve">При соблюдении этих мероприятий, потери и компенсации биоразнообразия не предусматривается. Возможных необратимых воздействий на окружающую среду решения рабочего проекта не предусматривают. </w:t>
      </w:r>
    </w:p>
    <w:p w14:paraId="28185740" w14:textId="77777777" w:rsidR="00F325A8" w:rsidRPr="00DB0D20" w:rsidRDefault="00F325A8" w:rsidP="00202FAD">
      <w:pPr>
        <w:ind w:firstLine="567"/>
        <w:jc w:val="both"/>
      </w:pPr>
      <w:r w:rsidRPr="00DB0D20">
        <w:rPr>
          <w:color w:val="000000"/>
        </w:rPr>
        <w:t>Обоснование необходимости выполнения операций, влекущих такие воздействия не требуется. 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 не приводится.</w:t>
      </w:r>
    </w:p>
    <w:p w14:paraId="48D7F2D7" w14:textId="77777777" w:rsidR="00F325A8" w:rsidRPr="00DB0D20" w:rsidRDefault="00F325A8" w:rsidP="00202FAD"/>
    <w:p w14:paraId="1F8BEB9D" w14:textId="77777777" w:rsidR="00F325A8" w:rsidRPr="00DB0D20" w:rsidRDefault="00F325A8" w:rsidP="00202FAD"/>
    <w:p w14:paraId="55DAA0C7" w14:textId="77777777" w:rsidR="002D0F55" w:rsidRPr="00DB0D20" w:rsidRDefault="002D0F55" w:rsidP="00202FAD"/>
    <w:sectPr w:rsidR="002D0F55" w:rsidRPr="00DB0D20" w:rsidSect="002D0F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terface User">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0232"/>
    <w:multiLevelType w:val="hybridMultilevel"/>
    <w:tmpl w:val="F2FEA4EC"/>
    <w:lvl w:ilvl="0" w:tplc="97FAC32C">
      <w:start w:val="1"/>
      <w:numFmt w:val="bullet"/>
      <w:lvlText w:val=""/>
      <w:lvlJc w:val="left"/>
      <w:pPr>
        <w:ind w:left="927" w:hanging="360"/>
      </w:pPr>
      <w:rPr>
        <w:rFonts w:ascii="Symbol" w:hAnsi="Symbol"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CA70C18"/>
    <w:multiLevelType w:val="hybridMultilevel"/>
    <w:tmpl w:val="2DB28A96"/>
    <w:lvl w:ilvl="0" w:tplc="E7A64E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2C551FA"/>
    <w:multiLevelType w:val="hybridMultilevel"/>
    <w:tmpl w:val="EBE8C590"/>
    <w:lvl w:ilvl="0" w:tplc="D6925E48">
      <w:start w:val="1"/>
      <w:numFmt w:val="bullet"/>
      <w:lvlText w:val=""/>
      <w:lvlJc w:val="left"/>
      <w:pPr>
        <w:ind w:left="1425" w:hanging="705"/>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C6D32D2"/>
    <w:multiLevelType w:val="hybridMultilevel"/>
    <w:tmpl w:val="99327D32"/>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0E2C8E"/>
    <w:multiLevelType w:val="hybridMultilevel"/>
    <w:tmpl w:val="EFC4B70C"/>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BE07CB"/>
    <w:multiLevelType w:val="hybridMultilevel"/>
    <w:tmpl w:val="34528338"/>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6" w15:restartNumberingAfterBreak="0">
    <w:nsid w:val="2EA12430"/>
    <w:multiLevelType w:val="hybridMultilevel"/>
    <w:tmpl w:val="DBA865C4"/>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EA568A"/>
    <w:multiLevelType w:val="hybridMultilevel"/>
    <w:tmpl w:val="6F0A3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9033CC"/>
    <w:multiLevelType w:val="hybridMultilevel"/>
    <w:tmpl w:val="CB367490"/>
    <w:lvl w:ilvl="0" w:tplc="EACC1B1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5897FE1"/>
    <w:multiLevelType w:val="hybridMultilevel"/>
    <w:tmpl w:val="4C2EFF44"/>
    <w:lvl w:ilvl="0" w:tplc="7E5298A4">
      <w:start w:val="1"/>
      <w:numFmt w:val="decimal"/>
      <w:lvlText w:val="%1."/>
      <w:lvlJc w:val="left"/>
      <w:pPr>
        <w:ind w:left="927" w:hanging="360"/>
      </w:pPr>
      <w:rPr>
        <w:rFonts w:hint="default"/>
        <w:b/>
        <w:sz w:val="23"/>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8D22246"/>
    <w:multiLevelType w:val="hybridMultilevel"/>
    <w:tmpl w:val="C608B99E"/>
    <w:lvl w:ilvl="0" w:tplc="26B8CB3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BD927F6"/>
    <w:multiLevelType w:val="hybridMultilevel"/>
    <w:tmpl w:val="7514F452"/>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2092353"/>
    <w:multiLevelType w:val="hybridMultilevel"/>
    <w:tmpl w:val="B3EE354C"/>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3" w15:restartNumberingAfterBreak="0">
    <w:nsid w:val="44D02C4F"/>
    <w:multiLevelType w:val="hybridMultilevel"/>
    <w:tmpl w:val="B086988E"/>
    <w:lvl w:ilvl="0" w:tplc="70F25956">
      <w:start w:val="2"/>
      <w:numFmt w:val="decimal"/>
      <w:lvlText w:val="%1."/>
      <w:lvlJc w:val="left"/>
      <w:pPr>
        <w:ind w:left="927" w:hanging="360"/>
      </w:pPr>
      <w:rPr>
        <w:rFonts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A781AC3"/>
    <w:multiLevelType w:val="hybridMultilevel"/>
    <w:tmpl w:val="C91CB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BAF2E03"/>
    <w:multiLevelType w:val="hybridMultilevel"/>
    <w:tmpl w:val="E96ECA3E"/>
    <w:lvl w:ilvl="0" w:tplc="2E5ABE66">
      <w:start w:val="1"/>
      <w:numFmt w:val="decimal"/>
      <w:lvlText w:val="%1."/>
      <w:lvlJc w:val="left"/>
      <w:pPr>
        <w:ind w:left="927" w:hanging="360"/>
      </w:pPr>
      <w:rPr>
        <w:rFonts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EB95D60"/>
    <w:multiLevelType w:val="hybridMultilevel"/>
    <w:tmpl w:val="F9C80844"/>
    <w:lvl w:ilvl="0" w:tplc="D6925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CB0B42"/>
    <w:multiLevelType w:val="hybridMultilevel"/>
    <w:tmpl w:val="053882EA"/>
    <w:lvl w:ilvl="0" w:tplc="C1BCEEF0">
      <w:start w:val="1"/>
      <w:numFmt w:val="bullet"/>
      <w:lvlText w:val=""/>
      <w:lvlJc w:val="left"/>
      <w:pPr>
        <w:tabs>
          <w:tab w:val="num" w:pos="1778"/>
        </w:tabs>
        <w:ind w:left="1778" w:hanging="360"/>
      </w:pPr>
      <w:rPr>
        <w:rFonts w:ascii="Wingdings" w:hAnsi="Wingdings" w:hint="default"/>
      </w:rPr>
    </w:lvl>
    <w:lvl w:ilvl="1" w:tplc="FFFFFFFF" w:tentative="1">
      <w:start w:val="1"/>
      <w:numFmt w:val="lowerLetter"/>
      <w:lvlText w:val="%2."/>
      <w:lvlJc w:val="left"/>
      <w:pPr>
        <w:tabs>
          <w:tab w:val="num" w:pos="2801"/>
        </w:tabs>
        <w:ind w:left="2801" w:hanging="360"/>
      </w:pPr>
    </w:lvl>
    <w:lvl w:ilvl="2" w:tplc="FFFFFFFF" w:tentative="1">
      <w:start w:val="1"/>
      <w:numFmt w:val="lowerRoman"/>
      <w:lvlText w:val="%3."/>
      <w:lvlJc w:val="right"/>
      <w:pPr>
        <w:tabs>
          <w:tab w:val="num" w:pos="3521"/>
        </w:tabs>
        <w:ind w:left="3521" w:hanging="180"/>
      </w:pPr>
    </w:lvl>
    <w:lvl w:ilvl="3" w:tplc="FFFFFFFF" w:tentative="1">
      <w:start w:val="1"/>
      <w:numFmt w:val="decimal"/>
      <w:lvlText w:val="%4."/>
      <w:lvlJc w:val="left"/>
      <w:pPr>
        <w:tabs>
          <w:tab w:val="num" w:pos="4241"/>
        </w:tabs>
        <w:ind w:left="4241" w:hanging="360"/>
      </w:pPr>
    </w:lvl>
    <w:lvl w:ilvl="4" w:tplc="FFFFFFFF" w:tentative="1">
      <w:start w:val="1"/>
      <w:numFmt w:val="lowerLetter"/>
      <w:lvlText w:val="%5."/>
      <w:lvlJc w:val="left"/>
      <w:pPr>
        <w:tabs>
          <w:tab w:val="num" w:pos="4961"/>
        </w:tabs>
        <w:ind w:left="4961" w:hanging="360"/>
      </w:pPr>
    </w:lvl>
    <w:lvl w:ilvl="5" w:tplc="FFFFFFFF" w:tentative="1">
      <w:start w:val="1"/>
      <w:numFmt w:val="lowerRoman"/>
      <w:lvlText w:val="%6."/>
      <w:lvlJc w:val="right"/>
      <w:pPr>
        <w:tabs>
          <w:tab w:val="num" w:pos="5681"/>
        </w:tabs>
        <w:ind w:left="5681" w:hanging="180"/>
      </w:pPr>
    </w:lvl>
    <w:lvl w:ilvl="6" w:tplc="FFFFFFFF" w:tentative="1">
      <w:start w:val="1"/>
      <w:numFmt w:val="decimal"/>
      <w:lvlText w:val="%7."/>
      <w:lvlJc w:val="left"/>
      <w:pPr>
        <w:tabs>
          <w:tab w:val="num" w:pos="6401"/>
        </w:tabs>
        <w:ind w:left="6401" w:hanging="360"/>
      </w:pPr>
    </w:lvl>
    <w:lvl w:ilvl="7" w:tplc="FFFFFFFF" w:tentative="1">
      <w:start w:val="1"/>
      <w:numFmt w:val="lowerLetter"/>
      <w:lvlText w:val="%8."/>
      <w:lvlJc w:val="left"/>
      <w:pPr>
        <w:tabs>
          <w:tab w:val="num" w:pos="7121"/>
        </w:tabs>
        <w:ind w:left="7121" w:hanging="360"/>
      </w:pPr>
    </w:lvl>
    <w:lvl w:ilvl="8" w:tplc="FFFFFFFF" w:tentative="1">
      <w:start w:val="1"/>
      <w:numFmt w:val="lowerRoman"/>
      <w:lvlText w:val="%9."/>
      <w:lvlJc w:val="right"/>
      <w:pPr>
        <w:tabs>
          <w:tab w:val="num" w:pos="7841"/>
        </w:tabs>
        <w:ind w:left="7841" w:hanging="180"/>
      </w:pPr>
    </w:lvl>
  </w:abstractNum>
  <w:abstractNum w:abstractNumId="18" w15:restartNumberingAfterBreak="0">
    <w:nsid w:val="5F7722DD"/>
    <w:multiLevelType w:val="hybridMultilevel"/>
    <w:tmpl w:val="60C844F8"/>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34509C"/>
    <w:multiLevelType w:val="hybridMultilevel"/>
    <w:tmpl w:val="5AC47FDA"/>
    <w:lvl w:ilvl="0" w:tplc="97FAC32C">
      <w:start w:val="1"/>
      <w:numFmt w:val="bullet"/>
      <w:lvlText w:val=""/>
      <w:lvlJc w:val="left"/>
      <w:pPr>
        <w:ind w:left="835" w:hanging="360"/>
      </w:pPr>
      <w:rPr>
        <w:rFonts w:ascii="Symbol" w:hAnsi="Symbol" w:hint="default"/>
      </w:rPr>
    </w:lvl>
    <w:lvl w:ilvl="1" w:tplc="04190003" w:tentative="1">
      <w:start w:val="1"/>
      <w:numFmt w:val="bullet"/>
      <w:lvlText w:val="o"/>
      <w:lvlJc w:val="left"/>
      <w:pPr>
        <w:ind w:left="1555" w:hanging="360"/>
      </w:pPr>
      <w:rPr>
        <w:rFonts w:ascii="Courier New" w:hAnsi="Courier New" w:cs="Courier New" w:hint="default"/>
      </w:rPr>
    </w:lvl>
    <w:lvl w:ilvl="2" w:tplc="04190005" w:tentative="1">
      <w:start w:val="1"/>
      <w:numFmt w:val="bullet"/>
      <w:lvlText w:val=""/>
      <w:lvlJc w:val="left"/>
      <w:pPr>
        <w:ind w:left="2275" w:hanging="360"/>
      </w:pPr>
      <w:rPr>
        <w:rFonts w:ascii="Wingdings" w:hAnsi="Wingdings" w:hint="default"/>
      </w:rPr>
    </w:lvl>
    <w:lvl w:ilvl="3" w:tplc="04190001" w:tentative="1">
      <w:start w:val="1"/>
      <w:numFmt w:val="bullet"/>
      <w:lvlText w:val=""/>
      <w:lvlJc w:val="left"/>
      <w:pPr>
        <w:ind w:left="2995" w:hanging="360"/>
      </w:pPr>
      <w:rPr>
        <w:rFonts w:ascii="Symbol" w:hAnsi="Symbol" w:hint="default"/>
      </w:rPr>
    </w:lvl>
    <w:lvl w:ilvl="4" w:tplc="04190003" w:tentative="1">
      <w:start w:val="1"/>
      <w:numFmt w:val="bullet"/>
      <w:lvlText w:val="o"/>
      <w:lvlJc w:val="left"/>
      <w:pPr>
        <w:ind w:left="3715" w:hanging="360"/>
      </w:pPr>
      <w:rPr>
        <w:rFonts w:ascii="Courier New" w:hAnsi="Courier New" w:cs="Courier New" w:hint="default"/>
      </w:rPr>
    </w:lvl>
    <w:lvl w:ilvl="5" w:tplc="04190005" w:tentative="1">
      <w:start w:val="1"/>
      <w:numFmt w:val="bullet"/>
      <w:lvlText w:val=""/>
      <w:lvlJc w:val="left"/>
      <w:pPr>
        <w:ind w:left="4435" w:hanging="360"/>
      </w:pPr>
      <w:rPr>
        <w:rFonts w:ascii="Wingdings" w:hAnsi="Wingdings" w:hint="default"/>
      </w:rPr>
    </w:lvl>
    <w:lvl w:ilvl="6" w:tplc="04190001" w:tentative="1">
      <w:start w:val="1"/>
      <w:numFmt w:val="bullet"/>
      <w:lvlText w:val=""/>
      <w:lvlJc w:val="left"/>
      <w:pPr>
        <w:ind w:left="5155" w:hanging="360"/>
      </w:pPr>
      <w:rPr>
        <w:rFonts w:ascii="Symbol" w:hAnsi="Symbol" w:hint="default"/>
      </w:rPr>
    </w:lvl>
    <w:lvl w:ilvl="7" w:tplc="04190003" w:tentative="1">
      <w:start w:val="1"/>
      <w:numFmt w:val="bullet"/>
      <w:lvlText w:val="o"/>
      <w:lvlJc w:val="left"/>
      <w:pPr>
        <w:ind w:left="5875" w:hanging="360"/>
      </w:pPr>
      <w:rPr>
        <w:rFonts w:ascii="Courier New" w:hAnsi="Courier New" w:cs="Courier New" w:hint="default"/>
      </w:rPr>
    </w:lvl>
    <w:lvl w:ilvl="8" w:tplc="04190005" w:tentative="1">
      <w:start w:val="1"/>
      <w:numFmt w:val="bullet"/>
      <w:lvlText w:val=""/>
      <w:lvlJc w:val="left"/>
      <w:pPr>
        <w:ind w:left="6595" w:hanging="360"/>
      </w:pPr>
      <w:rPr>
        <w:rFonts w:ascii="Wingdings" w:hAnsi="Wingdings" w:hint="default"/>
      </w:rPr>
    </w:lvl>
  </w:abstractNum>
  <w:abstractNum w:abstractNumId="20" w15:restartNumberingAfterBreak="0">
    <w:nsid w:val="650E1FCD"/>
    <w:multiLevelType w:val="hybridMultilevel"/>
    <w:tmpl w:val="65C8201C"/>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5A23AAB"/>
    <w:multiLevelType w:val="hybridMultilevel"/>
    <w:tmpl w:val="D1C4FF22"/>
    <w:lvl w:ilvl="0" w:tplc="68ECB99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84433CD"/>
    <w:multiLevelType w:val="hybridMultilevel"/>
    <w:tmpl w:val="2070EBFE"/>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B8F26FD"/>
    <w:multiLevelType w:val="hybridMultilevel"/>
    <w:tmpl w:val="EF08B274"/>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C792AC5"/>
    <w:multiLevelType w:val="hybridMultilevel"/>
    <w:tmpl w:val="E1D435FE"/>
    <w:lvl w:ilvl="0" w:tplc="97FAC32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030E41"/>
    <w:multiLevelType w:val="hybridMultilevel"/>
    <w:tmpl w:val="28B635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93A056D"/>
    <w:multiLevelType w:val="hybridMultilevel"/>
    <w:tmpl w:val="A3CEAC0E"/>
    <w:lvl w:ilvl="0" w:tplc="CDF25208">
      <w:start w:val="1"/>
      <w:numFmt w:val="bullet"/>
      <w:lvlText w:val=""/>
      <w:lvlJc w:val="left"/>
      <w:pPr>
        <w:tabs>
          <w:tab w:val="num" w:pos="720"/>
        </w:tabs>
        <w:ind w:left="720" w:hanging="360"/>
      </w:pPr>
      <w:rPr>
        <w:rFonts w:ascii="Symbol" w:hAnsi="Symbol" w:cs="Times New Roman" w:hint="default"/>
      </w:rPr>
    </w:lvl>
    <w:lvl w:ilvl="1" w:tplc="4FC6DAE4">
      <w:start w:val="1"/>
      <w:numFmt w:val="bullet"/>
      <w:lvlText w:val="o"/>
      <w:lvlJc w:val="left"/>
      <w:pPr>
        <w:tabs>
          <w:tab w:val="num" w:pos="1440"/>
        </w:tabs>
        <w:ind w:left="1440" w:hanging="360"/>
      </w:pPr>
      <w:rPr>
        <w:rFonts w:ascii="Courier New" w:hAnsi="Courier New" w:cs="Courier New" w:hint="default"/>
      </w:rPr>
    </w:lvl>
    <w:lvl w:ilvl="2" w:tplc="E398D03A">
      <w:start w:val="1"/>
      <w:numFmt w:val="bullet"/>
      <w:lvlText w:val=""/>
      <w:lvlJc w:val="left"/>
      <w:pPr>
        <w:tabs>
          <w:tab w:val="num" w:pos="2160"/>
        </w:tabs>
        <w:ind w:left="2160" w:hanging="360"/>
      </w:pPr>
      <w:rPr>
        <w:rFonts w:ascii="Wingdings" w:hAnsi="Wingdings" w:cs="Times New Roman" w:hint="default"/>
      </w:rPr>
    </w:lvl>
    <w:lvl w:ilvl="3" w:tplc="EBACC5B6">
      <w:start w:val="1"/>
      <w:numFmt w:val="bullet"/>
      <w:lvlText w:val=""/>
      <w:lvlJc w:val="left"/>
      <w:pPr>
        <w:tabs>
          <w:tab w:val="num" w:pos="2880"/>
        </w:tabs>
        <w:ind w:left="2880" w:hanging="360"/>
      </w:pPr>
      <w:rPr>
        <w:rFonts w:ascii="Symbol" w:hAnsi="Symbol" w:cs="Times New Roman" w:hint="default"/>
      </w:rPr>
    </w:lvl>
    <w:lvl w:ilvl="4" w:tplc="8E5A8ED8">
      <w:start w:val="1"/>
      <w:numFmt w:val="bullet"/>
      <w:lvlText w:val="o"/>
      <w:lvlJc w:val="left"/>
      <w:pPr>
        <w:tabs>
          <w:tab w:val="num" w:pos="3600"/>
        </w:tabs>
        <w:ind w:left="3600" w:hanging="360"/>
      </w:pPr>
      <w:rPr>
        <w:rFonts w:ascii="Courier New" w:hAnsi="Courier New" w:cs="Courier New" w:hint="default"/>
      </w:rPr>
    </w:lvl>
    <w:lvl w:ilvl="5" w:tplc="7BEC99D0">
      <w:start w:val="1"/>
      <w:numFmt w:val="bullet"/>
      <w:lvlText w:val=""/>
      <w:lvlJc w:val="left"/>
      <w:pPr>
        <w:tabs>
          <w:tab w:val="num" w:pos="4320"/>
        </w:tabs>
        <w:ind w:left="4320" w:hanging="360"/>
      </w:pPr>
      <w:rPr>
        <w:rFonts w:ascii="Wingdings" w:hAnsi="Wingdings" w:cs="Times New Roman" w:hint="default"/>
      </w:rPr>
    </w:lvl>
    <w:lvl w:ilvl="6" w:tplc="2600241A">
      <w:start w:val="1"/>
      <w:numFmt w:val="bullet"/>
      <w:lvlText w:val=""/>
      <w:lvlJc w:val="left"/>
      <w:pPr>
        <w:tabs>
          <w:tab w:val="num" w:pos="5040"/>
        </w:tabs>
        <w:ind w:left="5040" w:hanging="360"/>
      </w:pPr>
      <w:rPr>
        <w:rFonts w:ascii="Symbol" w:hAnsi="Symbol" w:cs="Times New Roman" w:hint="default"/>
      </w:rPr>
    </w:lvl>
    <w:lvl w:ilvl="7" w:tplc="5C9A0668">
      <w:start w:val="1"/>
      <w:numFmt w:val="bullet"/>
      <w:lvlText w:val="o"/>
      <w:lvlJc w:val="left"/>
      <w:pPr>
        <w:tabs>
          <w:tab w:val="num" w:pos="5760"/>
        </w:tabs>
        <w:ind w:left="5760" w:hanging="360"/>
      </w:pPr>
      <w:rPr>
        <w:rFonts w:ascii="Courier New" w:hAnsi="Courier New" w:cs="Courier New" w:hint="default"/>
      </w:rPr>
    </w:lvl>
    <w:lvl w:ilvl="8" w:tplc="0C4E67B0">
      <w:start w:val="1"/>
      <w:numFmt w:val="bullet"/>
      <w:lvlText w:val=""/>
      <w:lvlJc w:val="left"/>
      <w:pPr>
        <w:tabs>
          <w:tab w:val="num" w:pos="6480"/>
        </w:tabs>
        <w:ind w:left="6480" w:hanging="360"/>
      </w:pPr>
      <w:rPr>
        <w:rFonts w:ascii="Wingdings" w:hAnsi="Wingdings" w:cs="Times New Roman" w:hint="default"/>
      </w:rPr>
    </w:lvl>
  </w:abstractNum>
  <w:num w:numId="1" w16cid:durableId="921721934">
    <w:abstractNumId w:val="26"/>
  </w:num>
  <w:num w:numId="2" w16cid:durableId="757170087">
    <w:abstractNumId w:val="25"/>
  </w:num>
  <w:num w:numId="3" w16cid:durableId="2098860704">
    <w:abstractNumId w:val="4"/>
  </w:num>
  <w:num w:numId="4" w16cid:durableId="897017314">
    <w:abstractNumId w:val="14"/>
  </w:num>
  <w:num w:numId="5" w16cid:durableId="919603895">
    <w:abstractNumId w:val="5"/>
  </w:num>
  <w:num w:numId="6" w16cid:durableId="334185782">
    <w:abstractNumId w:val="2"/>
  </w:num>
  <w:num w:numId="7" w16cid:durableId="17435443">
    <w:abstractNumId w:val="12"/>
  </w:num>
  <w:num w:numId="8" w16cid:durableId="1162235332">
    <w:abstractNumId w:val="16"/>
  </w:num>
  <w:num w:numId="9" w16cid:durableId="709570618">
    <w:abstractNumId w:val="8"/>
  </w:num>
  <w:num w:numId="10" w16cid:durableId="485126538">
    <w:abstractNumId w:val="19"/>
  </w:num>
  <w:num w:numId="11" w16cid:durableId="538786987">
    <w:abstractNumId w:val="18"/>
  </w:num>
  <w:num w:numId="12" w16cid:durableId="1700862411">
    <w:abstractNumId w:val="22"/>
  </w:num>
  <w:num w:numId="13" w16cid:durableId="1600791270">
    <w:abstractNumId w:val="7"/>
  </w:num>
  <w:num w:numId="14" w16cid:durableId="1572961337">
    <w:abstractNumId w:val="23"/>
  </w:num>
  <w:num w:numId="15" w16cid:durableId="462043513">
    <w:abstractNumId w:val="9"/>
  </w:num>
  <w:num w:numId="16" w16cid:durableId="1026448393">
    <w:abstractNumId w:val="6"/>
  </w:num>
  <w:num w:numId="17" w16cid:durableId="278417230">
    <w:abstractNumId w:val="1"/>
  </w:num>
  <w:num w:numId="18" w16cid:durableId="1274745763">
    <w:abstractNumId w:val="13"/>
  </w:num>
  <w:num w:numId="19" w16cid:durableId="329871272">
    <w:abstractNumId w:val="0"/>
  </w:num>
  <w:num w:numId="20" w16cid:durableId="628517207">
    <w:abstractNumId w:val="21"/>
  </w:num>
  <w:num w:numId="21" w16cid:durableId="178130170">
    <w:abstractNumId w:val="24"/>
  </w:num>
  <w:num w:numId="22" w16cid:durableId="725644896">
    <w:abstractNumId w:val="17"/>
  </w:num>
  <w:num w:numId="23" w16cid:durableId="1713073083">
    <w:abstractNumId w:val="3"/>
  </w:num>
  <w:num w:numId="24" w16cid:durableId="145979000">
    <w:abstractNumId w:val="15"/>
  </w:num>
  <w:num w:numId="25" w16cid:durableId="422991598">
    <w:abstractNumId w:val="20"/>
  </w:num>
  <w:num w:numId="26" w16cid:durableId="980160372">
    <w:abstractNumId w:val="11"/>
  </w:num>
  <w:num w:numId="27" w16cid:durableId="2806531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325A8"/>
    <w:rsid w:val="00001EBB"/>
    <w:rsid w:val="000D1D0D"/>
    <w:rsid w:val="000E3AC4"/>
    <w:rsid w:val="00114A26"/>
    <w:rsid w:val="001159BE"/>
    <w:rsid w:val="0016401F"/>
    <w:rsid w:val="00182CB2"/>
    <w:rsid w:val="001875E2"/>
    <w:rsid w:val="00202FAD"/>
    <w:rsid w:val="00204223"/>
    <w:rsid w:val="00224CB0"/>
    <w:rsid w:val="00224DE4"/>
    <w:rsid w:val="00265047"/>
    <w:rsid w:val="002654C0"/>
    <w:rsid w:val="0027118D"/>
    <w:rsid w:val="002B42AF"/>
    <w:rsid w:val="002B66C8"/>
    <w:rsid w:val="002C0C99"/>
    <w:rsid w:val="002C56C7"/>
    <w:rsid w:val="002D0F55"/>
    <w:rsid w:val="002F7649"/>
    <w:rsid w:val="003A6344"/>
    <w:rsid w:val="003C6401"/>
    <w:rsid w:val="00463165"/>
    <w:rsid w:val="00472FF9"/>
    <w:rsid w:val="0048444F"/>
    <w:rsid w:val="004A086A"/>
    <w:rsid w:val="004B5B88"/>
    <w:rsid w:val="004D0439"/>
    <w:rsid w:val="00507782"/>
    <w:rsid w:val="00541316"/>
    <w:rsid w:val="0054640C"/>
    <w:rsid w:val="00590A28"/>
    <w:rsid w:val="005A319C"/>
    <w:rsid w:val="005E5995"/>
    <w:rsid w:val="0061389E"/>
    <w:rsid w:val="00642599"/>
    <w:rsid w:val="00655127"/>
    <w:rsid w:val="00675238"/>
    <w:rsid w:val="0068493B"/>
    <w:rsid w:val="00692E6F"/>
    <w:rsid w:val="00706B77"/>
    <w:rsid w:val="00775ED0"/>
    <w:rsid w:val="007E2BF4"/>
    <w:rsid w:val="007E36FA"/>
    <w:rsid w:val="00880086"/>
    <w:rsid w:val="008C6310"/>
    <w:rsid w:val="008D71FE"/>
    <w:rsid w:val="008D7A71"/>
    <w:rsid w:val="00903388"/>
    <w:rsid w:val="009065B8"/>
    <w:rsid w:val="00924EEF"/>
    <w:rsid w:val="00926597"/>
    <w:rsid w:val="00966116"/>
    <w:rsid w:val="00985A98"/>
    <w:rsid w:val="00997BEC"/>
    <w:rsid w:val="00A041CB"/>
    <w:rsid w:val="00A40F60"/>
    <w:rsid w:val="00A85685"/>
    <w:rsid w:val="00AA507F"/>
    <w:rsid w:val="00AD35F1"/>
    <w:rsid w:val="00B07461"/>
    <w:rsid w:val="00B57E3A"/>
    <w:rsid w:val="00B919D0"/>
    <w:rsid w:val="00BD2AF7"/>
    <w:rsid w:val="00BF6265"/>
    <w:rsid w:val="00C14C18"/>
    <w:rsid w:val="00C1631F"/>
    <w:rsid w:val="00C84C22"/>
    <w:rsid w:val="00C87756"/>
    <w:rsid w:val="00CD06F4"/>
    <w:rsid w:val="00D12993"/>
    <w:rsid w:val="00D16DA7"/>
    <w:rsid w:val="00D218BD"/>
    <w:rsid w:val="00D409B4"/>
    <w:rsid w:val="00DB0D20"/>
    <w:rsid w:val="00DC50BF"/>
    <w:rsid w:val="00DD6A58"/>
    <w:rsid w:val="00DE47A4"/>
    <w:rsid w:val="00E108D3"/>
    <w:rsid w:val="00E12C31"/>
    <w:rsid w:val="00ED7C52"/>
    <w:rsid w:val="00EE3118"/>
    <w:rsid w:val="00F03A31"/>
    <w:rsid w:val="00F221EF"/>
    <w:rsid w:val="00F325A8"/>
    <w:rsid w:val="00FB2A45"/>
    <w:rsid w:val="00FC5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0F271"/>
  <w15:docId w15:val="{6017614D-524E-4163-A93A-F1D497A2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5A8"/>
    <w:rPr>
      <w:sz w:val="24"/>
      <w:szCs w:val="24"/>
    </w:rPr>
  </w:style>
  <w:style w:type="paragraph" w:styleId="1">
    <w:name w:val="heading 1"/>
    <w:basedOn w:val="a"/>
    <w:next w:val="a"/>
    <w:link w:val="10"/>
    <w:qFormat/>
    <w:rsid w:val="00D409B4"/>
    <w:pPr>
      <w:keepNext/>
      <w:ind w:firstLine="720"/>
      <w:jc w:val="both"/>
      <w:outlineLvl w:val="0"/>
    </w:pPr>
    <w:rPr>
      <w:sz w:val="28"/>
      <w:szCs w:val="20"/>
    </w:rPr>
  </w:style>
  <w:style w:type="paragraph" w:styleId="2">
    <w:name w:val="heading 2"/>
    <w:basedOn w:val="a"/>
    <w:next w:val="a"/>
    <w:link w:val="20"/>
    <w:qFormat/>
    <w:rsid w:val="00D409B4"/>
    <w:pPr>
      <w:keepNext/>
      <w:ind w:firstLine="851"/>
      <w:jc w:val="center"/>
      <w:outlineLvl w:val="1"/>
    </w:pPr>
    <w:rPr>
      <w:sz w:val="28"/>
      <w:szCs w:val="20"/>
    </w:rPr>
  </w:style>
  <w:style w:type="paragraph" w:styleId="5">
    <w:name w:val="heading 5"/>
    <w:basedOn w:val="a"/>
    <w:next w:val="a"/>
    <w:link w:val="50"/>
    <w:qFormat/>
    <w:rsid w:val="00D409B4"/>
    <w:pPr>
      <w:spacing w:before="240" w:after="60"/>
      <w:outlineLvl w:val="4"/>
    </w:pPr>
    <w:rPr>
      <w:b/>
      <w:bCs/>
      <w:i/>
      <w:iCs/>
      <w:sz w:val="26"/>
      <w:szCs w:val="26"/>
    </w:rPr>
  </w:style>
  <w:style w:type="paragraph" w:styleId="8">
    <w:name w:val="heading 8"/>
    <w:basedOn w:val="a"/>
    <w:next w:val="a"/>
    <w:link w:val="80"/>
    <w:qFormat/>
    <w:rsid w:val="00D409B4"/>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09B4"/>
    <w:rPr>
      <w:sz w:val="28"/>
    </w:rPr>
  </w:style>
  <w:style w:type="character" w:customStyle="1" w:styleId="20">
    <w:name w:val="Заголовок 2 Знак"/>
    <w:basedOn w:val="a0"/>
    <w:link w:val="2"/>
    <w:rsid w:val="00D409B4"/>
    <w:rPr>
      <w:sz w:val="28"/>
    </w:rPr>
  </w:style>
  <w:style w:type="character" w:customStyle="1" w:styleId="50">
    <w:name w:val="Заголовок 5 Знак"/>
    <w:basedOn w:val="a0"/>
    <w:link w:val="5"/>
    <w:rsid w:val="00D409B4"/>
    <w:rPr>
      <w:b/>
      <w:bCs/>
      <w:i/>
      <w:iCs/>
      <w:sz w:val="26"/>
      <w:szCs w:val="26"/>
    </w:rPr>
  </w:style>
  <w:style w:type="character" w:customStyle="1" w:styleId="80">
    <w:name w:val="Заголовок 8 Знак"/>
    <w:basedOn w:val="a0"/>
    <w:link w:val="8"/>
    <w:rsid w:val="00D409B4"/>
    <w:rPr>
      <w:i/>
      <w:iCs/>
      <w:sz w:val="24"/>
      <w:szCs w:val="24"/>
    </w:rPr>
  </w:style>
  <w:style w:type="paragraph" w:styleId="a3">
    <w:name w:val="Title"/>
    <w:basedOn w:val="a"/>
    <w:link w:val="a4"/>
    <w:qFormat/>
    <w:rsid w:val="00D409B4"/>
    <w:pPr>
      <w:jc w:val="center"/>
    </w:pPr>
    <w:rPr>
      <w:b/>
      <w:sz w:val="28"/>
      <w:szCs w:val="20"/>
    </w:rPr>
  </w:style>
  <w:style w:type="character" w:customStyle="1" w:styleId="a4">
    <w:name w:val="Заголовок Знак"/>
    <w:basedOn w:val="a0"/>
    <w:link w:val="a3"/>
    <w:rsid w:val="00D409B4"/>
    <w:rPr>
      <w:b/>
      <w:sz w:val="28"/>
    </w:rPr>
  </w:style>
  <w:style w:type="paragraph" w:styleId="a5">
    <w:name w:val="List Paragraph"/>
    <w:aliases w:val="_список,strich,2nd Tier Header,маркированный,Citation List,текст ГЕО,список,Заголовок первого уровня,Таблицы"/>
    <w:basedOn w:val="a"/>
    <w:link w:val="a6"/>
    <w:uiPriority w:val="1"/>
    <w:qFormat/>
    <w:rsid w:val="00F325A8"/>
    <w:pPr>
      <w:widowControl w:val="0"/>
      <w:autoSpaceDE w:val="0"/>
      <w:autoSpaceDN w:val="0"/>
      <w:ind w:left="165" w:firstLine="568"/>
    </w:pPr>
    <w:rPr>
      <w:sz w:val="22"/>
      <w:szCs w:val="22"/>
      <w:lang w:bidi="ru-RU"/>
    </w:rPr>
  </w:style>
  <w:style w:type="paragraph" w:customStyle="1" w:styleId="Default">
    <w:name w:val="Default"/>
    <w:link w:val="Default0"/>
    <w:qFormat/>
    <w:rsid w:val="00F325A8"/>
    <w:pPr>
      <w:autoSpaceDE w:val="0"/>
      <w:autoSpaceDN w:val="0"/>
      <w:adjustRightInd w:val="0"/>
    </w:pPr>
    <w:rPr>
      <w:rFonts w:eastAsiaTheme="minorHAnsi"/>
      <w:color w:val="000000"/>
      <w:sz w:val="24"/>
      <w:szCs w:val="24"/>
      <w:lang w:val="en-US" w:eastAsia="en-US"/>
    </w:rPr>
  </w:style>
  <w:style w:type="character" w:customStyle="1" w:styleId="Default0">
    <w:name w:val="Default Знак"/>
    <w:basedOn w:val="a0"/>
    <w:link w:val="Default"/>
    <w:locked/>
    <w:rsid w:val="00F325A8"/>
    <w:rPr>
      <w:rFonts w:eastAsiaTheme="minorHAnsi"/>
      <w:color w:val="000000"/>
      <w:sz w:val="24"/>
      <w:szCs w:val="24"/>
      <w:lang w:val="en-US" w:eastAsia="en-US"/>
    </w:rPr>
  </w:style>
  <w:style w:type="paragraph" w:styleId="a7">
    <w:name w:val="No Spacing"/>
    <w:aliases w:val="Табличный,Без интервала6,таб_загол,табл_текст,норма,Обя,мелкий,мой рабочий,Айгерим,Без интервала11,свой,14 TNR,МОЙ СТИЛЬ,Без интеБез интервала,No Spacing11,исполнитель,Без интервала111,Елжан,Эльдар,No Spacing1,No Spacing,Без интервала2"/>
    <w:link w:val="a8"/>
    <w:uiPriority w:val="1"/>
    <w:qFormat/>
    <w:rsid w:val="00F325A8"/>
    <w:rPr>
      <w:rFonts w:eastAsiaTheme="minorHAnsi" w:cstheme="minorBidi"/>
      <w:sz w:val="24"/>
      <w:szCs w:val="22"/>
      <w:lang w:eastAsia="en-US"/>
    </w:rPr>
  </w:style>
  <w:style w:type="character" w:customStyle="1" w:styleId="a8">
    <w:name w:val="Без интервала Знак"/>
    <w:aliases w:val="Табличный Знак,Без интервала6 Знак,таб_загол Знак,табл_текст Знак,норма Знак,Обя Знак,мелкий Знак,мой рабочий Знак,Айгерим Знак,Без интервала11 Знак,свой Знак,14 TNR Знак,МОЙ СТИЛЬ Знак,Без интеБез интервала Знак,No Spacing11 Знак"/>
    <w:link w:val="a7"/>
    <w:uiPriority w:val="1"/>
    <w:qFormat/>
    <w:rsid w:val="00F325A8"/>
    <w:rPr>
      <w:rFonts w:eastAsiaTheme="minorHAnsi" w:cstheme="minorBidi"/>
      <w:sz w:val="24"/>
      <w:szCs w:val="22"/>
      <w:lang w:eastAsia="en-US"/>
    </w:rPr>
  </w:style>
  <w:style w:type="character" w:customStyle="1" w:styleId="a6">
    <w:name w:val="Абзац списка Знак"/>
    <w:aliases w:val="_список Знак,strich Знак,2nd Tier Header Знак,маркированный Знак,Citation List Знак,текст ГЕО Знак,список Знак,Заголовок первого уровня Знак,Таблицы Знак"/>
    <w:basedOn w:val="a0"/>
    <w:link w:val="a5"/>
    <w:uiPriority w:val="34"/>
    <w:rsid w:val="00F325A8"/>
    <w:rPr>
      <w:sz w:val="22"/>
      <w:szCs w:val="22"/>
      <w:lang w:bidi="ru-RU"/>
    </w:rPr>
  </w:style>
  <w:style w:type="paragraph" w:customStyle="1" w:styleId="1136">
    <w:name w:val="Стиль Основной текст 1 + Синий Первая строка:  13 см Перед:  6 п..."/>
    <w:basedOn w:val="a"/>
    <w:qFormat/>
    <w:rsid w:val="00F325A8"/>
    <w:pPr>
      <w:spacing w:before="120"/>
      <w:jc w:val="both"/>
    </w:pPr>
    <w:rPr>
      <w:rFonts w:ascii="Arial" w:hAnsi="Arial"/>
      <w:color w:val="0000FF"/>
      <w:sz w:val="20"/>
      <w:szCs w:val="20"/>
    </w:rPr>
  </w:style>
  <w:style w:type="character" w:customStyle="1" w:styleId="s0">
    <w:name w:val="s0"/>
    <w:basedOn w:val="a0"/>
    <w:rsid w:val="00F325A8"/>
    <w:rPr>
      <w:rFonts w:ascii="Times New Roman" w:hAnsi="Times New Roman" w:cs="Times New Roman" w:hint="default"/>
      <w:b w:val="0"/>
      <w:bCs w:val="0"/>
      <w:i w:val="0"/>
      <w:iCs w:val="0"/>
      <w:color w:val="000000"/>
    </w:rPr>
  </w:style>
  <w:style w:type="paragraph" w:styleId="3">
    <w:name w:val="Body Text Indent 3"/>
    <w:aliases w:val="Знак7"/>
    <w:basedOn w:val="a"/>
    <w:link w:val="30"/>
    <w:qFormat/>
    <w:rsid w:val="00F325A8"/>
    <w:pPr>
      <w:spacing w:after="120"/>
      <w:ind w:left="283"/>
    </w:pPr>
    <w:rPr>
      <w:sz w:val="16"/>
      <w:szCs w:val="16"/>
    </w:rPr>
  </w:style>
  <w:style w:type="character" w:customStyle="1" w:styleId="30">
    <w:name w:val="Основной текст с отступом 3 Знак"/>
    <w:aliases w:val="Знак7 Знак"/>
    <w:basedOn w:val="a0"/>
    <w:link w:val="3"/>
    <w:rsid w:val="00F325A8"/>
    <w:rPr>
      <w:sz w:val="16"/>
      <w:szCs w:val="16"/>
    </w:rPr>
  </w:style>
  <w:style w:type="paragraph" w:customStyle="1" w:styleId="a9">
    <w:name w:val="мой"/>
    <w:basedOn w:val="aa"/>
    <w:link w:val="ab"/>
    <w:qFormat/>
    <w:rsid w:val="00F325A8"/>
    <w:pPr>
      <w:spacing w:line="360" w:lineRule="auto"/>
      <w:ind w:firstLine="709"/>
      <w:jc w:val="both"/>
    </w:pPr>
  </w:style>
  <w:style w:type="character" w:customStyle="1" w:styleId="ab">
    <w:name w:val="мой Знак"/>
    <w:basedOn w:val="a0"/>
    <w:link w:val="a9"/>
    <w:rsid w:val="00F325A8"/>
    <w:rPr>
      <w:sz w:val="24"/>
      <w:szCs w:val="24"/>
    </w:rPr>
  </w:style>
  <w:style w:type="table" w:styleId="ac">
    <w:name w:val="Table Grid"/>
    <w:aliases w:val="Таблица для проекта"/>
    <w:basedOn w:val="a1"/>
    <w:uiPriority w:val="59"/>
    <w:rsid w:val="00F325A8"/>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semiHidden/>
    <w:unhideWhenUsed/>
    <w:rsid w:val="00F325A8"/>
    <w:pPr>
      <w:spacing w:after="120"/>
      <w:ind w:left="283"/>
    </w:pPr>
  </w:style>
  <w:style w:type="character" w:customStyle="1" w:styleId="ae">
    <w:name w:val="Основной текст с отступом Знак"/>
    <w:basedOn w:val="a0"/>
    <w:link w:val="ad"/>
    <w:uiPriority w:val="99"/>
    <w:semiHidden/>
    <w:rsid w:val="00F325A8"/>
    <w:rPr>
      <w:sz w:val="24"/>
      <w:szCs w:val="24"/>
    </w:rPr>
  </w:style>
  <w:style w:type="paragraph" w:styleId="aa">
    <w:name w:val="Normal (Web)"/>
    <w:basedOn w:val="a"/>
    <w:uiPriority w:val="99"/>
    <w:semiHidden/>
    <w:unhideWhenUsed/>
    <w:rsid w:val="00F325A8"/>
  </w:style>
  <w:style w:type="paragraph" w:styleId="af">
    <w:name w:val="Plain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Oaeno Ciae,Ciae,Plain Text,Текст Знак Char Char,Текст Знак Знак"/>
    <w:basedOn w:val="a"/>
    <w:link w:val="af0"/>
    <w:qFormat/>
    <w:rsid w:val="00F325A8"/>
    <w:rPr>
      <w:rFonts w:ascii="Courier New" w:eastAsia="SimSun" w:hAnsi="Courier New"/>
    </w:rPr>
  </w:style>
  <w:style w:type="character" w:customStyle="1" w:styleId="af0">
    <w:name w:val="Текст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Oaeno Ciae Знак,Ciae Знак,Plain Text Знак"/>
    <w:basedOn w:val="a0"/>
    <w:link w:val="af"/>
    <w:rsid w:val="00F325A8"/>
    <w:rPr>
      <w:rFonts w:ascii="Courier New" w:eastAsia="SimSun" w:hAnsi="Courier New"/>
      <w:sz w:val="24"/>
      <w:szCs w:val="24"/>
    </w:rPr>
  </w:style>
  <w:style w:type="paragraph" w:customStyle="1" w:styleId="11">
    <w:name w:val="Без интервала1"/>
    <w:link w:val="NoSpacingChar"/>
    <w:qFormat/>
    <w:rsid w:val="00997BEC"/>
    <w:rPr>
      <w:rFonts w:ascii="Calibri" w:hAnsi="Calibri"/>
      <w:sz w:val="22"/>
      <w:szCs w:val="22"/>
    </w:rPr>
  </w:style>
  <w:style w:type="character" w:customStyle="1" w:styleId="NoSpacingChar">
    <w:name w:val="No Spacing Char"/>
    <w:link w:val="11"/>
    <w:locked/>
    <w:rsid w:val="00997BEC"/>
    <w:rPr>
      <w:rFonts w:ascii="Calibri" w:hAnsi="Calibri"/>
      <w:sz w:val="22"/>
      <w:szCs w:val="22"/>
    </w:rPr>
  </w:style>
  <w:style w:type="paragraph" w:customStyle="1" w:styleId="SS">
    <w:name w:val="SS"/>
    <w:basedOn w:val="a"/>
    <w:rsid w:val="00997BEC"/>
    <w:pPr>
      <w:spacing w:line="360" w:lineRule="auto"/>
      <w:ind w:firstLine="709"/>
      <w:jc w:val="both"/>
    </w:pPr>
    <w:rPr>
      <w:rFonts w:eastAsia="Calibri"/>
    </w:rPr>
  </w:style>
  <w:style w:type="table" w:customStyle="1" w:styleId="TableNormal">
    <w:name w:val="Table Normal"/>
    <w:uiPriority w:val="2"/>
    <w:semiHidden/>
    <w:unhideWhenUsed/>
    <w:qFormat/>
    <w:rsid w:val="0054131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2">
    <w:name w:val="Основной текст 1"/>
    <w:basedOn w:val="a"/>
    <w:link w:val="13"/>
    <w:rsid w:val="00642599"/>
    <w:pPr>
      <w:spacing w:before="120"/>
      <w:jc w:val="both"/>
    </w:pPr>
    <w:rPr>
      <w:rFonts w:ascii="Arial" w:hAnsi="Arial"/>
      <w:sz w:val="20"/>
      <w:szCs w:val="20"/>
    </w:rPr>
  </w:style>
  <w:style w:type="character" w:customStyle="1" w:styleId="13">
    <w:name w:val="Основной текст 1 Знак"/>
    <w:link w:val="12"/>
    <w:rsid w:val="00642599"/>
    <w:rPr>
      <w:rFonts w:ascii="Arial" w:hAnsi="Arial"/>
    </w:rPr>
  </w:style>
  <w:style w:type="paragraph" w:styleId="HTML">
    <w:name w:val="HTML Preformatted"/>
    <w:basedOn w:val="a"/>
    <w:link w:val="HTML0"/>
    <w:uiPriority w:val="99"/>
    <w:rsid w:val="00642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s="Arial"/>
      <w:color w:val="202020"/>
      <w:sz w:val="20"/>
      <w:szCs w:val="20"/>
    </w:rPr>
  </w:style>
  <w:style w:type="character" w:customStyle="1" w:styleId="HTML0">
    <w:name w:val="Стандартный HTML Знак"/>
    <w:basedOn w:val="a0"/>
    <w:link w:val="HTML"/>
    <w:uiPriority w:val="99"/>
    <w:rsid w:val="00642599"/>
    <w:rPr>
      <w:rFonts w:ascii="Arial" w:hAnsi="Arial" w:cs="Arial"/>
      <w:color w:val="202020"/>
    </w:rPr>
  </w:style>
  <w:style w:type="character" w:customStyle="1" w:styleId="s1">
    <w:name w:val="s1"/>
    <w:rsid w:val="00775ED0"/>
    <w:rPr>
      <w:rFonts w:ascii="Times New Roman" w:hAnsi="Times New Roman" w:cs="Times New Roman" w:hint="default"/>
      <w:b/>
      <w:bCs/>
      <w:i w:val="0"/>
      <w:iCs w:val="0"/>
      <w:strike w:val="0"/>
      <w:dstrike w:val="0"/>
      <w:color w:val="000000"/>
      <w:sz w:val="24"/>
      <w:szCs w:val="24"/>
      <w:u w:val="none"/>
      <w:effect w:val="none"/>
    </w:rPr>
  </w:style>
  <w:style w:type="paragraph" w:customStyle="1" w:styleId="TableParagraph">
    <w:name w:val="Table Paragraph"/>
    <w:basedOn w:val="a"/>
    <w:uiPriority w:val="1"/>
    <w:qFormat/>
    <w:rsid w:val="00775ED0"/>
    <w:pPr>
      <w:widowControl w:val="0"/>
    </w:pPr>
    <w:rPr>
      <w:rFonts w:ascii="Arial" w:eastAsia="Arial" w:hAnsi="Arial" w:cs="Arial"/>
      <w:sz w:val="22"/>
      <w:szCs w:val="22"/>
      <w:lang w:val="en-US" w:eastAsia="en-US"/>
    </w:rPr>
  </w:style>
  <w:style w:type="paragraph" w:styleId="21">
    <w:name w:val="Body Text Indent 2"/>
    <w:aliases w:val="Основной текст с отступом 2 Знак2,Основной текст с отступом 2 Знак Знак,Основной текст с отступом 2 Знак1 Знак"/>
    <w:basedOn w:val="a"/>
    <w:link w:val="22"/>
    <w:unhideWhenUsed/>
    <w:rsid w:val="0054640C"/>
    <w:pPr>
      <w:widowControl w:val="0"/>
      <w:autoSpaceDE w:val="0"/>
      <w:autoSpaceDN w:val="0"/>
      <w:adjustRightInd w:val="0"/>
      <w:spacing w:after="120" w:line="480" w:lineRule="auto"/>
      <w:ind w:left="283"/>
    </w:pPr>
    <w:rPr>
      <w:rFonts w:eastAsiaTheme="minorEastAsia"/>
      <w:sz w:val="20"/>
      <w:szCs w:val="20"/>
    </w:rPr>
  </w:style>
  <w:style w:type="character" w:customStyle="1" w:styleId="22">
    <w:name w:val="Основной текст с отступом 2 Знак"/>
    <w:aliases w:val="Основной текст с отступом 2 Знак2 Знак,Основной текст с отступом 2 Знак Знак Знак,Основной текст с отступом 2 Знак1 Знак Знак"/>
    <w:basedOn w:val="a0"/>
    <w:link w:val="21"/>
    <w:rsid w:val="0054640C"/>
    <w:rPr>
      <w:rFonts w:eastAsiaTheme="minorEastAsia"/>
    </w:rPr>
  </w:style>
  <w:style w:type="paragraph" w:customStyle="1" w:styleId="af1">
    <w:name w:val="Геология_Основной текст"/>
    <w:qFormat/>
    <w:rsid w:val="00966116"/>
    <w:pPr>
      <w:ind w:firstLine="340"/>
      <w:jc w:val="both"/>
    </w:pPr>
    <w:rPr>
      <w:rFonts w:eastAsia="Calibri"/>
      <w:sz w:val="26"/>
      <w:szCs w:val="22"/>
      <w:lang w:eastAsia="en-US"/>
    </w:rPr>
  </w:style>
  <w:style w:type="paragraph" w:styleId="af2">
    <w:name w:val="Body Text"/>
    <w:basedOn w:val="a"/>
    <w:link w:val="af3"/>
    <w:uiPriority w:val="99"/>
    <w:semiHidden/>
    <w:unhideWhenUsed/>
    <w:rsid w:val="00C1631F"/>
    <w:pPr>
      <w:spacing w:after="120"/>
    </w:pPr>
  </w:style>
  <w:style w:type="character" w:customStyle="1" w:styleId="af3">
    <w:name w:val="Основной текст Знак"/>
    <w:basedOn w:val="a0"/>
    <w:link w:val="af2"/>
    <w:uiPriority w:val="99"/>
    <w:semiHidden/>
    <w:rsid w:val="00C1631F"/>
    <w:rPr>
      <w:sz w:val="24"/>
      <w:szCs w:val="24"/>
    </w:rPr>
  </w:style>
  <w:style w:type="paragraph" w:customStyle="1" w:styleId="af4">
    <w:name w:val="обычный"/>
    <w:rsid w:val="00C1631F"/>
    <w:pPr>
      <w:spacing w:line="360" w:lineRule="auto"/>
      <w:ind w:firstLine="737"/>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1131</Words>
  <Characters>6452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Akkumis</cp:lastModifiedBy>
  <cp:revision>66</cp:revision>
  <dcterms:created xsi:type="dcterms:W3CDTF">2024-08-13T06:50:00Z</dcterms:created>
  <dcterms:modified xsi:type="dcterms:W3CDTF">2025-10-14T09:25:00Z</dcterms:modified>
</cp:coreProperties>
</file>