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DCDDA" w14:textId="77777777" w:rsidR="00F325A8" w:rsidRPr="00283917" w:rsidRDefault="00F325A8" w:rsidP="00283917">
      <w:pPr>
        <w:tabs>
          <w:tab w:val="left" w:pos="993"/>
        </w:tabs>
        <w:ind w:firstLine="435"/>
        <w:jc w:val="both"/>
        <w:rPr>
          <w:b/>
          <w:color w:val="000000"/>
          <w:spacing w:val="2"/>
        </w:rPr>
      </w:pPr>
      <w:r w:rsidRPr="00283917">
        <w:rPr>
          <w:b/>
          <w:color w:val="000000"/>
          <w:spacing w:val="2"/>
        </w:rPr>
        <w:t>КРАТКОЕ НЕТЕХНИЧЕСКОЕ РЕЗЮМЕ С ОБОБЩЕНИЕМ ИНФОРМАЦИИ, В ЦЕЛЯХ ИНФОРМИРОВАНИЯ ЗАИНТЕРЕСОВАННОЙ ОБЩЕСТВЕННОСТИ В СВЯЗИ С ЕЕ УЧАСТИЕМ В ОЦЕНКЕ ВОЗДЕЙСТВИЯ НА ОКРУЖАЮЩУЮ СРЕДУ</w:t>
      </w:r>
    </w:p>
    <w:p w14:paraId="02CF22E7" w14:textId="77777777" w:rsidR="00F325A8" w:rsidRPr="00283917" w:rsidRDefault="00F325A8" w:rsidP="00283917">
      <w:pPr>
        <w:pStyle w:val="ad"/>
        <w:spacing w:after="0"/>
        <w:ind w:left="0" w:firstLine="709"/>
        <w:jc w:val="both"/>
        <w:rPr>
          <w:rFonts w:eastAsia="Interface User"/>
        </w:rPr>
      </w:pPr>
    </w:p>
    <w:p w14:paraId="3A1FA601" w14:textId="77777777" w:rsidR="00F325A8" w:rsidRPr="00283917" w:rsidRDefault="00F325A8" w:rsidP="00283917">
      <w:pPr>
        <w:pStyle w:val="1136"/>
        <w:spacing w:before="0"/>
        <w:ind w:firstLine="567"/>
        <w:rPr>
          <w:rFonts w:ascii="Times New Roman" w:hAnsi="Times New Roman"/>
          <w:b/>
          <w:color w:val="auto"/>
          <w:sz w:val="24"/>
          <w:szCs w:val="24"/>
          <w:u w:val="single"/>
        </w:rPr>
      </w:pPr>
      <w:r w:rsidRPr="00283917">
        <w:rPr>
          <w:rFonts w:ascii="Times New Roman" w:hAnsi="Times New Roman"/>
          <w:b/>
          <w:color w:val="auto"/>
          <w:sz w:val="24"/>
          <w:szCs w:val="24"/>
          <w:u w:val="single"/>
        </w:rPr>
        <w:t>Атмосферный воздух</w:t>
      </w:r>
    </w:p>
    <w:p w14:paraId="1CEBF527" w14:textId="77777777" w:rsidR="00ED407A" w:rsidRPr="00283917" w:rsidRDefault="00ED407A" w:rsidP="00283917">
      <w:pPr>
        <w:pStyle w:val="1136"/>
        <w:ind w:firstLine="567"/>
        <w:rPr>
          <w:rFonts w:ascii="Times New Roman" w:hAnsi="Times New Roman"/>
          <w:color w:val="auto"/>
          <w:sz w:val="24"/>
          <w:szCs w:val="24"/>
        </w:rPr>
      </w:pPr>
      <w:r w:rsidRPr="00283917">
        <w:rPr>
          <w:rFonts w:ascii="Times New Roman" w:hAnsi="Times New Roman"/>
          <w:color w:val="auto"/>
          <w:sz w:val="24"/>
          <w:szCs w:val="24"/>
        </w:rPr>
        <w:t xml:space="preserve">При проведении инвентаризации месторождения Хаиркелды было выявлено 41 источника загрязнения воздушного бассейна, 9 из которых являются организованными, 32 неорганизованными источниками загрязнения воздушного бассейна. </w:t>
      </w:r>
    </w:p>
    <w:p w14:paraId="1D790D52" w14:textId="77777777" w:rsidR="00ED407A" w:rsidRPr="00283917" w:rsidRDefault="00ED407A" w:rsidP="00283917">
      <w:pPr>
        <w:pStyle w:val="1136"/>
        <w:spacing w:before="0"/>
        <w:ind w:firstLine="567"/>
        <w:rPr>
          <w:rFonts w:ascii="Times New Roman" w:hAnsi="Times New Roman"/>
          <w:color w:val="auto"/>
          <w:sz w:val="24"/>
          <w:szCs w:val="24"/>
        </w:rPr>
      </w:pPr>
      <w:r w:rsidRPr="00283917">
        <w:rPr>
          <w:rFonts w:ascii="Times New Roman" w:hAnsi="Times New Roman"/>
          <w:color w:val="auto"/>
          <w:sz w:val="24"/>
          <w:szCs w:val="24"/>
        </w:rPr>
        <w:t xml:space="preserve">Выполненные расчеты валовых выбросов в атмосферу показали, что годовое количество загрязняющих веществ, выбрасываемых в атмосферу при эксплуатации месторождения Хаиркелды, составят 5.56620967782 г/сек и 12.9120048 т/год. </w:t>
      </w:r>
    </w:p>
    <w:p w14:paraId="6C5288A8" w14:textId="4A9F5F5E" w:rsidR="00001EBB" w:rsidRPr="00283917" w:rsidRDefault="00001EBB" w:rsidP="00283917">
      <w:pPr>
        <w:pStyle w:val="1136"/>
        <w:spacing w:before="0"/>
        <w:ind w:firstLine="567"/>
        <w:rPr>
          <w:rFonts w:ascii="Times New Roman" w:hAnsi="Times New Roman"/>
          <w:b/>
          <w:i/>
          <w:color w:val="auto"/>
          <w:sz w:val="24"/>
          <w:szCs w:val="24"/>
        </w:rPr>
      </w:pPr>
      <w:r w:rsidRPr="00283917">
        <w:rPr>
          <w:rFonts w:ascii="Times New Roman" w:hAnsi="Times New Roman"/>
          <w:color w:val="auto"/>
          <w:sz w:val="24"/>
          <w:szCs w:val="24"/>
        </w:rPr>
        <w:t xml:space="preserve">На источниках предусмотрена 100% герметизация ЗРА и ФС. В результате проведенных мероприятий ежегодный экологический эффект составит </w:t>
      </w:r>
      <w:r w:rsidR="00ED407A" w:rsidRPr="00283917">
        <w:rPr>
          <w:rFonts w:ascii="Times New Roman" w:hAnsi="Times New Roman"/>
          <w:color w:val="auto"/>
          <w:sz w:val="24"/>
          <w:szCs w:val="24"/>
        </w:rPr>
        <w:t xml:space="preserve">7,8795 </w:t>
      </w:r>
      <w:r w:rsidRPr="00283917">
        <w:rPr>
          <w:rFonts w:ascii="Times New Roman" w:hAnsi="Times New Roman"/>
          <w:color w:val="auto"/>
          <w:sz w:val="24"/>
          <w:szCs w:val="24"/>
        </w:rPr>
        <w:t>т/год.</w:t>
      </w:r>
    </w:p>
    <w:p w14:paraId="39C4E8DC" w14:textId="6086E759" w:rsidR="00EF5614" w:rsidRPr="00283917" w:rsidRDefault="00EF5614" w:rsidP="00283917">
      <w:pPr>
        <w:pStyle w:val="a5"/>
        <w:widowControl/>
        <w:numPr>
          <w:ilvl w:val="0"/>
          <w:numId w:val="22"/>
        </w:numPr>
        <w:autoSpaceDE/>
        <w:autoSpaceDN/>
        <w:contextualSpacing/>
        <w:jc w:val="both"/>
        <w:rPr>
          <w:b/>
          <w:sz w:val="24"/>
          <w:szCs w:val="24"/>
        </w:rPr>
      </w:pPr>
      <w:r w:rsidRPr="00283917">
        <w:rPr>
          <w:b/>
          <w:sz w:val="24"/>
          <w:szCs w:val="24"/>
        </w:rPr>
        <w:t xml:space="preserve">ГТП на бурение эксплуатационных скважин на месторождении </w:t>
      </w:r>
      <w:r w:rsidR="00401E56" w:rsidRPr="00283917">
        <w:rPr>
          <w:sz w:val="24"/>
          <w:szCs w:val="24"/>
        </w:rPr>
        <w:t>Хаиркелды</w:t>
      </w:r>
    </w:p>
    <w:p w14:paraId="5226090D" w14:textId="77777777" w:rsidR="00EF5614" w:rsidRPr="00283917" w:rsidRDefault="00EF5614" w:rsidP="00283917">
      <w:pPr>
        <w:tabs>
          <w:tab w:val="num" w:pos="0"/>
          <w:tab w:val="num" w:pos="284"/>
          <w:tab w:val="left" w:pos="851"/>
          <w:tab w:val="left" w:pos="1276"/>
        </w:tabs>
        <w:snapToGrid w:val="0"/>
        <w:ind w:firstLine="540"/>
        <w:jc w:val="both"/>
      </w:pPr>
      <w:r w:rsidRPr="00283917">
        <w:t xml:space="preserve">Согласно расчетам, на период </w:t>
      </w:r>
      <w:r w:rsidRPr="00283917">
        <w:rPr>
          <w:lang w:val="kk-KZ"/>
        </w:rPr>
        <w:t>строительства</w:t>
      </w:r>
      <w:r w:rsidRPr="00283917">
        <w:t xml:space="preserve"> будут задействованы 12 источников загрязнения воздушного бассейна, 6 из которых являются организованными источниками и 6 неорганизованными источниками. </w:t>
      </w:r>
    </w:p>
    <w:p w14:paraId="18361C5B" w14:textId="77777777" w:rsidR="00EF5614" w:rsidRPr="00283917" w:rsidRDefault="00EF5614" w:rsidP="00283917">
      <w:pPr>
        <w:ind w:firstLine="709"/>
        <w:jc w:val="both"/>
      </w:pPr>
      <w:r w:rsidRPr="00283917">
        <w:t>Расчетом выявлено, что при бурении скважин будут иметь место выбросы в количестве 14.6536752 тонны.</w:t>
      </w:r>
    </w:p>
    <w:p w14:paraId="6EEA805C" w14:textId="77777777" w:rsidR="00EF5614" w:rsidRPr="00283917" w:rsidRDefault="00EF5614" w:rsidP="00283917">
      <w:pPr>
        <w:pStyle w:val="a5"/>
        <w:widowControl/>
        <w:numPr>
          <w:ilvl w:val="0"/>
          <w:numId w:val="22"/>
        </w:numPr>
        <w:autoSpaceDE/>
        <w:autoSpaceDN/>
        <w:contextualSpacing/>
        <w:jc w:val="both"/>
        <w:rPr>
          <w:b/>
          <w:bCs/>
          <w:sz w:val="24"/>
          <w:szCs w:val="24"/>
        </w:rPr>
      </w:pPr>
      <w:r w:rsidRPr="00283917">
        <w:rPr>
          <w:b/>
          <w:color w:val="000000"/>
          <w:sz w:val="24"/>
          <w:szCs w:val="24"/>
        </w:rPr>
        <w:t>«Обустройство группы месторождений Хаиркелды и Таур 2025 г.»</w:t>
      </w:r>
    </w:p>
    <w:p w14:paraId="354B3731" w14:textId="77777777" w:rsidR="00EF5614" w:rsidRPr="00283917" w:rsidRDefault="00EF5614" w:rsidP="00283917">
      <w:pPr>
        <w:ind w:firstLine="567"/>
        <w:jc w:val="both"/>
        <w:rPr>
          <w:rFonts w:eastAsia="Batang"/>
        </w:rPr>
      </w:pPr>
      <w:r w:rsidRPr="00283917">
        <w:rPr>
          <w:rFonts w:eastAsia="Batang"/>
        </w:rPr>
        <w:t>Всего на период проведения строительных работ ориентировочно выявлено 16 источников выбросов загрязняющих веществ в атмосферу, из которых: организованных источников - 4 ед; неорганизованных источников - 12 ед.</w:t>
      </w:r>
    </w:p>
    <w:p w14:paraId="219130B0" w14:textId="70969EDC" w:rsidR="00EF5614" w:rsidRPr="00283917" w:rsidRDefault="00EF5614" w:rsidP="00283917">
      <w:pPr>
        <w:ind w:firstLine="567"/>
        <w:jc w:val="both"/>
        <w:rPr>
          <w:rFonts w:eastAsia="Batang"/>
        </w:rPr>
      </w:pPr>
      <w:r w:rsidRPr="00283917">
        <w:rPr>
          <w:rFonts w:eastAsia="Batang"/>
        </w:rPr>
        <w:t xml:space="preserve">Количество загрязняющих веществ, выбрасываемых в атмосферу от стационарных источников при строительстве проектируемого объекта, составит </w:t>
      </w:r>
      <w:r w:rsidRPr="00283917">
        <w:t xml:space="preserve">0,39433788954 </w:t>
      </w:r>
      <w:r w:rsidRPr="00283917">
        <w:rPr>
          <w:rFonts w:eastAsia="Batang"/>
        </w:rPr>
        <w:t>т/период.</w:t>
      </w:r>
    </w:p>
    <w:p w14:paraId="02DBD0F8" w14:textId="77777777" w:rsidR="00ED407A" w:rsidRPr="00283917" w:rsidRDefault="00ED407A" w:rsidP="00283917">
      <w:pPr>
        <w:tabs>
          <w:tab w:val="left" w:pos="1206"/>
        </w:tabs>
        <w:ind w:firstLine="567"/>
        <w:jc w:val="both"/>
        <w:rPr>
          <w:b/>
          <w:bCs/>
          <w:u w:val="single"/>
        </w:rPr>
      </w:pPr>
    </w:p>
    <w:p w14:paraId="7CECB68B" w14:textId="77777777" w:rsidR="00F325A8" w:rsidRPr="00283917" w:rsidRDefault="00F325A8" w:rsidP="00283917">
      <w:pPr>
        <w:tabs>
          <w:tab w:val="left" w:pos="1206"/>
        </w:tabs>
        <w:ind w:firstLine="567"/>
        <w:jc w:val="both"/>
        <w:rPr>
          <w:b/>
          <w:bCs/>
          <w:u w:val="single"/>
        </w:rPr>
      </w:pPr>
      <w:r w:rsidRPr="00283917">
        <w:rPr>
          <w:b/>
          <w:bCs/>
          <w:u w:val="single"/>
        </w:rPr>
        <w:t>Водоснабжение, водоотведение</w:t>
      </w:r>
    </w:p>
    <w:p w14:paraId="0677A590" w14:textId="77777777" w:rsidR="00AB23B8" w:rsidRPr="00283917" w:rsidRDefault="00401E56" w:rsidP="00283917">
      <w:pPr>
        <w:ind w:firstLine="567"/>
        <w:jc w:val="both"/>
        <w:rPr>
          <w:lang w:val="kk-KZ"/>
        </w:rPr>
      </w:pPr>
      <w:r w:rsidRPr="00283917">
        <w:rPr>
          <w:lang w:val="kk-KZ"/>
        </w:rPr>
        <w:t xml:space="preserve">Хозяйственно-бытовое и производственное водоснабжение лицензионной территории осуществляется из водозаборной скважины предприятия. Водоснабжение для питьевых нужд работающего персонала осуществляется привозным способом (бутилированная). </w:t>
      </w:r>
    </w:p>
    <w:p w14:paraId="1ABF06C0" w14:textId="37173D23" w:rsidR="00AB23B8" w:rsidRPr="00283917" w:rsidRDefault="00AB23B8" w:rsidP="00283917">
      <w:pPr>
        <w:ind w:firstLine="567"/>
        <w:jc w:val="both"/>
      </w:pPr>
      <w:r w:rsidRPr="00283917">
        <w:t xml:space="preserve">Общий объем водопотребления на месторождении Хайркельди составит </w:t>
      </w:r>
      <w:r w:rsidRPr="00283917">
        <w:rPr>
          <w:color w:val="000000"/>
        </w:rPr>
        <w:t xml:space="preserve">34641,89 </w:t>
      </w:r>
      <w:r w:rsidRPr="00283917">
        <w:t>м3, водоотведения 29182,746 м3.</w:t>
      </w:r>
    </w:p>
    <w:p w14:paraId="51E989C1" w14:textId="77777777" w:rsidR="00401E56" w:rsidRPr="00283917" w:rsidRDefault="00401E56" w:rsidP="00283917">
      <w:pPr>
        <w:pStyle w:val="a5"/>
        <w:numPr>
          <w:ilvl w:val="0"/>
          <w:numId w:val="23"/>
        </w:numPr>
        <w:tabs>
          <w:tab w:val="left" w:pos="709"/>
        </w:tabs>
        <w:ind w:left="851" w:hanging="284"/>
        <w:jc w:val="both"/>
        <w:rPr>
          <w:b/>
          <w:bCs/>
          <w:sz w:val="24"/>
          <w:szCs w:val="24"/>
          <w:lang w:val="kk-KZ"/>
        </w:rPr>
      </w:pPr>
      <w:r w:rsidRPr="00283917">
        <w:rPr>
          <w:b/>
          <w:bCs/>
          <w:sz w:val="24"/>
          <w:szCs w:val="24"/>
          <w:lang w:val="kk-KZ"/>
        </w:rPr>
        <w:t>Проект ГТП на бурение эксплуатационных скважин</w:t>
      </w:r>
    </w:p>
    <w:p w14:paraId="0756869D" w14:textId="77777777" w:rsidR="00401E56" w:rsidRPr="00283917" w:rsidRDefault="00401E56" w:rsidP="00283917">
      <w:pPr>
        <w:ind w:firstLine="567"/>
        <w:jc w:val="both"/>
        <w:rPr>
          <w:lang w:val="kk-KZ"/>
        </w:rPr>
      </w:pPr>
      <w:r w:rsidRPr="00283917">
        <w:rPr>
          <w:lang w:val="kk-KZ"/>
        </w:rPr>
        <w:t>Объем водопотребления и водоотведения на хозяйственно-бытовые нужды работников в период бурения составит 144 м3/год.</w:t>
      </w:r>
    </w:p>
    <w:p w14:paraId="1D76D748" w14:textId="77777777" w:rsidR="00401E56" w:rsidRPr="00283917" w:rsidRDefault="00401E56" w:rsidP="00283917">
      <w:pPr>
        <w:spacing w:before="10"/>
        <w:ind w:left="20" w:firstLine="547"/>
        <w:jc w:val="both"/>
        <w:rPr>
          <w:b/>
          <w:noProof/>
        </w:rPr>
      </w:pPr>
      <w:r w:rsidRPr="00283917">
        <w:rPr>
          <w:b/>
          <w:color w:val="000000"/>
        </w:rPr>
        <w:t>2. «Обустройство группы месторождений Хаиркелды и Таур 2025 г.»</w:t>
      </w:r>
    </w:p>
    <w:p w14:paraId="732D9901" w14:textId="77777777" w:rsidR="00401E56" w:rsidRPr="00283917" w:rsidRDefault="00401E56" w:rsidP="00283917">
      <w:pPr>
        <w:ind w:firstLine="567"/>
        <w:jc w:val="both"/>
        <w:rPr>
          <w:lang w:eastAsia="en-US"/>
        </w:rPr>
      </w:pPr>
      <w:r w:rsidRPr="00283917">
        <w:rPr>
          <w:lang w:eastAsia="en-US"/>
        </w:rPr>
        <w:t xml:space="preserve">Общий объем потребления воды за время строительства </w:t>
      </w:r>
      <w:r w:rsidRPr="002F2916">
        <w:rPr>
          <w:lang w:eastAsia="en-US"/>
        </w:rPr>
        <w:t>144</w:t>
      </w:r>
      <w:r w:rsidRPr="00283917">
        <w:rPr>
          <w:lang w:eastAsia="en-US"/>
        </w:rPr>
        <w:t xml:space="preserve"> м3/год.</w:t>
      </w:r>
    </w:p>
    <w:p w14:paraId="3753AFE1" w14:textId="77777777" w:rsidR="00401E56" w:rsidRPr="00283917" w:rsidRDefault="00401E56" w:rsidP="00283917">
      <w:pPr>
        <w:ind w:firstLine="567"/>
        <w:jc w:val="both"/>
        <w:rPr>
          <w:lang w:val="kk-KZ"/>
        </w:rPr>
      </w:pPr>
      <w:r w:rsidRPr="00283917">
        <w:rPr>
          <w:lang w:val="kk-KZ"/>
        </w:rPr>
        <w:t>Во время строительных работ подрядчик использует биотуалетные кабины. Сточные воды транспортируются в собственные очистные сооружения, расположенные на месторождении Хайркельди.</w:t>
      </w:r>
    </w:p>
    <w:p w14:paraId="45AC7910" w14:textId="356260AC" w:rsidR="00A40F60" w:rsidRPr="00283917" w:rsidRDefault="00A40F60" w:rsidP="00283917">
      <w:pPr>
        <w:ind w:firstLine="567"/>
        <w:jc w:val="both"/>
      </w:pPr>
      <w:r w:rsidRPr="00283917">
        <w:t xml:space="preserve">Образующиеся сточные воды транспортируются в биологический пруд, расположенный на месторождении Хайркельды. Все сточные воды сбрасываются с биологические пруды после очистки на локальном очистном сооружении ТОПАЭРО. Общий </w:t>
      </w:r>
      <w:r w:rsidR="00DE3BBE" w:rsidRPr="00283917">
        <w:t>сброс</w:t>
      </w:r>
      <w:r w:rsidRPr="00283917">
        <w:t xml:space="preserve"> загрязняющих веществ по нормам составляет </w:t>
      </w:r>
      <w:r w:rsidR="007F51F3" w:rsidRPr="00283917">
        <w:rPr>
          <w:color w:val="000000"/>
        </w:rPr>
        <w:t>59,51471</w:t>
      </w:r>
      <w:r w:rsidR="007F51F3" w:rsidRPr="00283917">
        <w:rPr>
          <w:b/>
          <w:color w:val="000000"/>
        </w:rPr>
        <w:t xml:space="preserve"> </w:t>
      </w:r>
      <w:r w:rsidRPr="00283917">
        <w:t>тонны.</w:t>
      </w:r>
    </w:p>
    <w:p w14:paraId="04AD2765" w14:textId="77777777" w:rsidR="000D1D0D" w:rsidRPr="00283917" w:rsidRDefault="000D1D0D" w:rsidP="00283917">
      <w:pPr>
        <w:pStyle w:val="3"/>
        <w:spacing w:after="0"/>
        <w:ind w:left="0" w:firstLine="567"/>
        <w:jc w:val="both"/>
        <w:rPr>
          <w:rStyle w:val="s0"/>
          <w:b/>
          <w:sz w:val="24"/>
          <w:szCs w:val="24"/>
          <w:u w:val="single"/>
          <w:lang w:val="kk-KZ"/>
        </w:rPr>
      </w:pPr>
    </w:p>
    <w:p w14:paraId="01CCF33C" w14:textId="77777777" w:rsidR="00F325A8" w:rsidRPr="00283917" w:rsidRDefault="00F325A8" w:rsidP="00283917">
      <w:pPr>
        <w:pStyle w:val="3"/>
        <w:spacing w:after="0"/>
        <w:ind w:left="0" w:firstLine="567"/>
        <w:jc w:val="both"/>
        <w:rPr>
          <w:rStyle w:val="s0"/>
          <w:b/>
          <w:sz w:val="24"/>
          <w:szCs w:val="24"/>
          <w:u w:val="single"/>
        </w:rPr>
      </w:pPr>
      <w:r w:rsidRPr="00283917">
        <w:rPr>
          <w:rStyle w:val="s0"/>
          <w:b/>
          <w:sz w:val="24"/>
          <w:szCs w:val="24"/>
          <w:u w:val="single"/>
        </w:rPr>
        <w:t xml:space="preserve">Отходы </w:t>
      </w:r>
    </w:p>
    <w:p w14:paraId="2E9BF859" w14:textId="77777777" w:rsidR="00F325A8" w:rsidRPr="00283917" w:rsidRDefault="00F325A8" w:rsidP="00283917">
      <w:pPr>
        <w:pStyle w:val="3"/>
        <w:spacing w:after="0"/>
        <w:ind w:left="0" w:firstLine="567"/>
        <w:jc w:val="both"/>
        <w:rPr>
          <w:snapToGrid w:val="0"/>
          <w:sz w:val="24"/>
          <w:szCs w:val="24"/>
        </w:rPr>
      </w:pPr>
      <w:r w:rsidRPr="00283917">
        <w:rPr>
          <w:snapToGrid w:val="0"/>
          <w:sz w:val="24"/>
          <w:szCs w:val="24"/>
        </w:rPr>
        <w:t>Основными отходами в процессе выполнения работ на месторождении являются:</w:t>
      </w:r>
    </w:p>
    <w:p w14:paraId="309346FA" w14:textId="77777777" w:rsidR="0054640C" w:rsidRPr="00283917" w:rsidRDefault="0054640C" w:rsidP="00283917">
      <w:pPr>
        <w:pStyle w:val="Default"/>
        <w:numPr>
          <w:ilvl w:val="0"/>
          <w:numId w:val="19"/>
        </w:numPr>
        <w:ind w:left="851"/>
        <w:rPr>
          <w:lang w:val="ru-RU"/>
        </w:rPr>
      </w:pPr>
      <w:r w:rsidRPr="00283917">
        <w:rPr>
          <w:lang w:val="ru-RU"/>
        </w:rPr>
        <w:t xml:space="preserve">Промасленная ветошь </w:t>
      </w:r>
    </w:p>
    <w:p w14:paraId="1D16AABB" w14:textId="77777777" w:rsidR="0054640C" w:rsidRPr="00283917" w:rsidRDefault="0054640C" w:rsidP="00283917">
      <w:pPr>
        <w:pStyle w:val="Default"/>
        <w:numPr>
          <w:ilvl w:val="0"/>
          <w:numId w:val="19"/>
        </w:numPr>
        <w:ind w:left="851"/>
        <w:rPr>
          <w:lang w:val="ru-RU"/>
        </w:rPr>
      </w:pPr>
      <w:r w:rsidRPr="00283917">
        <w:rPr>
          <w:lang w:val="ru-RU"/>
        </w:rPr>
        <w:t xml:space="preserve">Отработанные ртутьсодержащие лампы </w:t>
      </w:r>
    </w:p>
    <w:p w14:paraId="09A08D78" w14:textId="77777777" w:rsidR="0054640C" w:rsidRPr="00283917" w:rsidRDefault="0054640C" w:rsidP="00283917">
      <w:pPr>
        <w:pStyle w:val="Default"/>
        <w:numPr>
          <w:ilvl w:val="0"/>
          <w:numId w:val="19"/>
        </w:numPr>
        <w:ind w:left="851"/>
        <w:rPr>
          <w:lang w:val="ru-RU"/>
        </w:rPr>
      </w:pPr>
      <w:r w:rsidRPr="00283917">
        <w:rPr>
          <w:lang w:val="ru-RU"/>
        </w:rPr>
        <w:t xml:space="preserve">Отработанные масла </w:t>
      </w:r>
    </w:p>
    <w:p w14:paraId="6F5FFDA5" w14:textId="77777777" w:rsidR="0054640C" w:rsidRPr="00283917" w:rsidRDefault="0054640C" w:rsidP="00283917">
      <w:pPr>
        <w:pStyle w:val="Default"/>
        <w:numPr>
          <w:ilvl w:val="0"/>
          <w:numId w:val="19"/>
        </w:numPr>
        <w:ind w:left="851"/>
        <w:rPr>
          <w:lang w:val="ru-RU"/>
        </w:rPr>
      </w:pPr>
      <w:r w:rsidRPr="00283917">
        <w:rPr>
          <w:lang w:val="ru-RU"/>
        </w:rPr>
        <w:lastRenderedPageBreak/>
        <w:t>Отработанные аккумуляторы</w:t>
      </w:r>
    </w:p>
    <w:p w14:paraId="5092A6F7" w14:textId="77777777" w:rsidR="0054640C" w:rsidRPr="00283917" w:rsidRDefault="0054640C" w:rsidP="00283917">
      <w:pPr>
        <w:pStyle w:val="Default"/>
        <w:numPr>
          <w:ilvl w:val="0"/>
          <w:numId w:val="19"/>
        </w:numPr>
        <w:ind w:left="851"/>
        <w:rPr>
          <w:lang w:val="ru-RU"/>
        </w:rPr>
      </w:pPr>
      <w:r w:rsidRPr="00283917">
        <w:rPr>
          <w:lang w:val="ru-RU"/>
        </w:rPr>
        <w:t>Нефтешлам</w:t>
      </w:r>
    </w:p>
    <w:p w14:paraId="251C2DAB" w14:textId="77777777" w:rsidR="0054640C" w:rsidRPr="00283917" w:rsidRDefault="0054640C" w:rsidP="00283917">
      <w:pPr>
        <w:pStyle w:val="a5"/>
        <w:numPr>
          <w:ilvl w:val="0"/>
          <w:numId w:val="19"/>
        </w:numPr>
        <w:ind w:left="851"/>
        <w:rPr>
          <w:sz w:val="24"/>
          <w:szCs w:val="24"/>
        </w:rPr>
      </w:pPr>
      <w:r w:rsidRPr="00283917">
        <w:rPr>
          <w:sz w:val="24"/>
          <w:szCs w:val="24"/>
        </w:rPr>
        <w:t>Бактерицидные ультрафиолетовые лампы</w:t>
      </w:r>
    </w:p>
    <w:p w14:paraId="4510CE17" w14:textId="77777777" w:rsidR="0054640C" w:rsidRPr="00283917" w:rsidRDefault="0054640C" w:rsidP="00283917">
      <w:pPr>
        <w:pStyle w:val="Default"/>
        <w:numPr>
          <w:ilvl w:val="0"/>
          <w:numId w:val="19"/>
        </w:numPr>
        <w:ind w:left="851"/>
        <w:rPr>
          <w:lang w:val="ru-RU"/>
        </w:rPr>
      </w:pPr>
      <w:r w:rsidRPr="00283917">
        <w:rPr>
          <w:lang w:val="ru-RU"/>
        </w:rPr>
        <w:t xml:space="preserve">Твердые бытовые отходы </w:t>
      </w:r>
    </w:p>
    <w:p w14:paraId="30BF2172" w14:textId="77777777" w:rsidR="0054640C" w:rsidRPr="00283917" w:rsidRDefault="0054640C" w:rsidP="00283917">
      <w:pPr>
        <w:pStyle w:val="Default"/>
        <w:numPr>
          <w:ilvl w:val="0"/>
          <w:numId w:val="19"/>
        </w:numPr>
        <w:ind w:left="851"/>
        <w:rPr>
          <w:lang w:val="ru-RU"/>
        </w:rPr>
      </w:pPr>
      <w:r w:rsidRPr="00283917">
        <w:rPr>
          <w:lang w:val="ru-RU"/>
        </w:rPr>
        <w:t xml:space="preserve">Металлолом </w:t>
      </w:r>
    </w:p>
    <w:p w14:paraId="2F72EB21" w14:textId="77777777" w:rsidR="0054640C" w:rsidRPr="00283917" w:rsidRDefault="0054640C" w:rsidP="00283917">
      <w:pPr>
        <w:pStyle w:val="Default"/>
        <w:numPr>
          <w:ilvl w:val="0"/>
          <w:numId w:val="19"/>
        </w:numPr>
        <w:ind w:left="851"/>
        <w:rPr>
          <w:lang w:val="ru-RU"/>
        </w:rPr>
      </w:pPr>
      <w:r w:rsidRPr="00283917">
        <w:rPr>
          <w:lang w:val="ru-RU"/>
        </w:rPr>
        <w:t xml:space="preserve">Огарки сварочных электродов </w:t>
      </w:r>
    </w:p>
    <w:p w14:paraId="66B32D39" w14:textId="77777777" w:rsidR="0054640C" w:rsidRPr="00283917" w:rsidRDefault="0054640C" w:rsidP="00283917">
      <w:pPr>
        <w:pStyle w:val="Default"/>
        <w:numPr>
          <w:ilvl w:val="0"/>
          <w:numId w:val="19"/>
        </w:numPr>
        <w:ind w:left="851"/>
        <w:rPr>
          <w:lang w:val="ru-RU"/>
        </w:rPr>
      </w:pPr>
      <w:r w:rsidRPr="00283917">
        <w:rPr>
          <w:lang w:val="ru-RU"/>
        </w:rPr>
        <w:t>Отработанные шины</w:t>
      </w:r>
    </w:p>
    <w:p w14:paraId="02DAD48E" w14:textId="77777777" w:rsidR="0054640C" w:rsidRPr="00283917" w:rsidRDefault="0054640C" w:rsidP="00283917">
      <w:pPr>
        <w:pStyle w:val="Default"/>
        <w:numPr>
          <w:ilvl w:val="0"/>
          <w:numId w:val="19"/>
        </w:numPr>
        <w:ind w:left="851"/>
        <w:rPr>
          <w:lang w:val="ru-RU"/>
        </w:rPr>
      </w:pPr>
      <w:r w:rsidRPr="00283917">
        <w:rPr>
          <w:lang w:val="ru-RU"/>
        </w:rPr>
        <w:t xml:space="preserve">Отработанная бочка тара </w:t>
      </w:r>
    </w:p>
    <w:p w14:paraId="2018EDD5" w14:textId="77777777" w:rsidR="0054640C" w:rsidRPr="00283917" w:rsidRDefault="0054640C" w:rsidP="00283917">
      <w:pPr>
        <w:pStyle w:val="Default"/>
        <w:numPr>
          <w:ilvl w:val="0"/>
          <w:numId w:val="19"/>
        </w:numPr>
        <w:ind w:left="851"/>
        <w:rPr>
          <w:lang w:val="ru-RU"/>
        </w:rPr>
      </w:pPr>
      <w:r w:rsidRPr="00283917">
        <w:rPr>
          <w:lang w:val="ru-RU"/>
        </w:rPr>
        <w:t>Медицинские отходы</w:t>
      </w:r>
    </w:p>
    <w:p w14:paraId="7768B83B" w14:textId="77777777" w:rsidR="0054640C" w:rsidRPr="00283917" w:rsidRDefault="0054640C" w:rsidP="00283917">
      <w:pPr>
        <w:pStyle w:val="TableParagraph"/>
        <w:numPr>
          <w:ilvl w:val="0"/>
          <w:numId w:val="19"/>
        </w:numPr>
        <w:ind w:left="851"/>
        <w:jc w:val="both"/>
        <w:rPr>
          <w:rFonts w:ascii="Times New Roman" w:hAnsi="Times New Roman" w:cs="Times New Roman"/>
          <w:sz w:val="24"/>
          <w:szCs w:val="24"/>
          <w:lang w:val="ru-RU"/>
        </w:rPr>
      </w:pPr>
      <w:r w:rsidRPr="00283917">
        <w:rPr>
          <w:rFonts w:ascii="Times New Roman" w:hAnsi="Times New Roman" w:cs="Times New Roman"/>
          <w:color w:val="000000"/>
          <w:sz w:val="24"/>
          <w:szCs w:val="24"/>
          <w:lang w:val="ru-RU"/>
        </w:rPr>
        <w:t>Пластмассовая упаковка</w:t>
      </w:r>
    </w:p>
    <w:p w14:paraId="07709497" w14:textId="77777777" w:rsidR="0054640C" w:rsidRPr="00283917" w:rsidRDefault="0054640C" w:rsidP="00283917">
      <w:pPr>
        <w:pStyle w:val="TableParagraph"/>
        <w:numPr>
          <w:ilvl w:val="0"/>
          <w:numId w:val="19"/>
        </w:numPr>
        <w:ind w:left="851"/>
        <w:jc w:val="both"/>
        <w:rPr>
          <w:rFonts w:ascii="Times New Roman" w:hAnsi="Times New Roman" w:cs="Times New Roman"/>
          <w:sz w:val="24"/>
          <w:szCs w:val="24"/>
          <w:lang w:val="ru-RU"/>
        </w:rPr>
      </w:pPr>
      <w:r w:rsidRPr="00283917">
        <w:rPr>
          <w:rFonts w:ascii="Times New Roman" w:hAnsi="Times New Roman" w:cs="Times New Roman"/>
          <w:color w:val="000000"/>
          <w:sz w:val="24"/>
          <w:szCs w:val="24"/>
          <w:lang w:val="ru-RU"/>
        </w:rPr>
        <w:t>Бумажная и картонная упаковка</w:t>
      </w:r>
    </w:p>
    <w:p w14:paraId="050120BA" w14:textId="77777777" w:rsidR="0054640C" w:rsidRPr="00283917" w:rsidRDefault="0054640C" w:rsidP="00283917">
      <w:pPr>
        <w:pStyle w:val="Default"/>
        <w:numPr>
          <w:ilvl w:val="0"/>
          <w:numId w:val="19"/>
        </w:numPr>
        <w:ind w:left="851"/>
        <w:jc w:val="both"/>
        <w:rPr>
          <w:lang w:val="ru-RU"/>
        </w:rPr>
      </w:pPr>
      <w:r w:rsidRPr="00283917">
        <w:rPr>
          <w:lang w:val="ru-RU"/>
        </w:rPr>
        <w:t>Отбросы из корзины КНС и механических решеток</w:t>
      </w:r>
    </w:p>
    <w:p w14:paraId="17513812" w14:textId="77777777" w:rsidR="0054640C" w:rsidRPr="00283917" w:rsidRDefault="0054640C" w:rsidP="00283917">
      <w:pPr>
        <w:pStyle w:val="21"/>
        <w:numPr>
          <w:ilvl w:val="0"/>
          <w:numId w:val="19"/>
        </w:numPr>
        <w:tabs>
          <w:tab w:val="left" w:pos="0"/>
        </w:tabs>
        <w:spacing w:after="0" w:line="240" w:lineRule="auto"/>
        <w:ind w:left="851"/>
        <w:jc w:val="both"/>
        <w:rPr>
          <w:color w:val="000000"/>
          <w:sz w:val="24"/>
          <w:szCs w:val="24"/>
        </w:rPr>
      </w:pPr>
      <w:r w:rsidRPr="00283917">
        <w:rPr>
          <w:sz w:val="24"/>
          <w:szCs w:val="24"/>
        </w:rPr>
        <w:t>Стабилизированный активный ил</w:t>
      </w:r>
    </w:p>
    <w:p w14:paraId="7320AFE7" w14:textId="77777777" w:rsidR="00401E56" w:rsidRPr="00283917" w:rsidRDefault="00401E56" w:rsidP="00283917">
      <w:pPr>
        <w:pStyle w:val="a5"/>
        <w:widowControl/>
        <w:numPr>
          <w:ilvl w:val="0"/>
          <w:numId w:val="19"/>
        </w:numPr>
        <w:autoSpaceDE/>
        <w:autoSpaceDN/>
        <w:contextualSpacing/>
        <w:rPr>
          <w:sz w:val="24"/>
          <w:szCs w:val="24"/>
        </w:rPr>
      </w:pPr>
      <w:r w:rsidRPr="00283917">
        <w:rPr>
          <w:sz w:val="24"/>
          <w:szCs w:val="24"/>
          <w:lang w:val="ru-MD"/>
        </w:rPr>
        <w:t>Буровой шлам</w:t>
      </w:r>
    </w:p>
    <w:p w14:paraId="48092462" w14:textId="77777777" w:rsidR="00401E56" w:rsidRPr="00283917" w:rsidRDefault="00401E56" w:rsidP="00283917">
      <w:pPr>
        <w:pStyle w:val="a5"/>
        <w:widowControl/>
        <w:numPr>
          <w:ilvl w:val="0"/>
          <w:numId w:val="19"/>
        </w:numPr>
        <w:autoSpaceDE/>
        <w:autoSpaceDN/>
        <w:contextualSpacing/>
        <w:rPr>
          <w:sz w:val="24"/>
          <w:szCs w:val="24"/>
        </w:rPr>
      </w:pPr>
      <w:r w:rsidRPr="00283917">
        <w:rPr>
          <w:sz w:val="24"/>
          <w:szCs w:val="24"/>
          <w:lang w:val="ru-MD"/>
        </w:rPr>
        <w:t>ОБР</w:t>
      </w:r>
    </w:p>
    <w:p w14:paraId="21C599FF" w14:textId="77777777" w:rsidR="00401E56" w:rsidRPr="00283917" w:rsidRDefault="00401E56" w:rsidP="00283917">
      <w:pPr>
        <w:pStyle w:val="a5"/>
        <w:widowControl/>
        <w:numPr>
          <w:ilvl w:val="0"/>
          <w:numId w:val="19"/>
        </w:numPr>
        <w:autoSpaceDE/>
        <w:autoSpaceDN/>
        <w:contextualSpacing/>
        <w:rPr>
          <w:sz w:val="24"/>
          <w:szCs w:val="24"/>
          <w:lang w:val="ru-MD"/>
        </w:rPr>
      </w:pPr>
      <w:r w:rsidRPr="00283917">
        <w:rPr>
          <w:sz w:val="24"/>
          <w:szCs w:val="24"/>
          <w:lang w:val="ru-MD"/>
        </w:rPr>
        <w:t>БСВ</w:t>
      </w:r>
    </w:p>
    <w:p w14:paraId="34B18FAC" w14:textId="5A9EE388" w:rsidR="00401E56" w:rsidRPr="00283917" w:rsidRDefault="00401E56" w:rsidP="00283917">
      <w:pPr>
        <w:pStyle w:val="a5"/>
        <w:widowControl/>
        <w:numPr>
          <w:ilvl w:val="0"/>
          <w:numId w:val="19"/>
        </w:numPr>
        <w:autoSpaceDE/>
        <w:autoSpaceDN/>
        <w:contextualSpacing/>
        <w:rPr>
          <w:sz w:val="24"/>
          <w:szCs w:val="24"/>
        </w:rPr>
      </w:pPr>
      <w:r w:rsidRPr="00283917">
        <w:rPr>
          <w:sz w:val="24"/>
          <w:szCs w:val="24"/>
        </w:rPr>
        <w:t xml:space="preserve">Использованная тара (мешки) </w:t>
      </w:r>
    </w:p>
    <w:p w14:paraId="1AE190A1" w14:textId="77777777" w:rsidR="00401E56" w:rsidRPr="00283917" w:rsidRDefault="00401E56" w:rsidP="00283917">
      <w:pPr>
        <w:pStyle w:val="a5"/>
        <w:widowControl/>
        <w:numPr>
          <w:ilvl w:val="0"/>
          <w:numId w:val="19"/>
        </w:numPr>
        <w:autoSpaceDE/>
        <w:autoSpaceDN/>
        <w:contextualSpacing/>
        <w:rPr>
          <w:sz w:val="24"/>
          <w:szCs w:val="24"/>
        </w:rPr>
      </w:pPr>
      <w:r w:rsidRPr="00283917">
        <w:rPr>
          <w:sz w:val="24"/>
          <w:szCs w:val="24"/>
        </w:rPr>
        <w:t>Использованная тара (бочки)</w:t>
      </w:r>
    </w:p>
    <w:p w14:paraId="21E0BC5E" w14:textId="383376AD" w:rsidR="00CD06F4" w:rsidRPr="00283917" w:rsidRDefault="00CD06F4" w:rsidP="00283917">
      <w:pPr>
        <w:pStyle w:val="a7"/>
        <w:ind w:firstLine="567"/>
        <w:jc w:val="both"/>
        <w:rPr>
          <w:rFonts w:eastAsia="Calibri" w:cs="Times New Roman"/>
          <w:szCs w:val="24"/>
        </w:rPr>
      </w:pPr>
      <w:r w:rsidRPr="00283917">
        <w:rPr>
          <w:rFonts w:eastAsia="Calibri" w:cs="Times New Roman"/>
          <w:szCs w:val="24"/>
        </w:rPr>
        <w:t xml:space="preserve">Общее количество отходов составит </w:t>
      </w:r>
      <w:r w:rsidR="00D07B6D" w:rsidRPr="00D07B6D">
        <w:rPr>
          <w:rFonts w:cs="Times New Roman"/>
          <w:color w:val="000000"/>
          <w:szCs w:val="24"/>
        </w:rPr>
        <w:t>382,73461</w:t>
      </w:r>
      <w:r w:rsidR="00D07B6D">
        <w:rPr>
          <w:rFonts w:cs="Times New Roman"/>
          <w:color w:val="000000"/>
          <w:szCs w:val="24"/>
        </w:rPr>
        <w:t xml:space="preserve"> </w:t>
      </w:r>
      <w:r w:rsidRPr="00283917">
        <w:rPr>
          <w:rFonts w:cs="Times New Roman"/>
          <w:szCs w:val="24"/>
          <w:lang w:val="kk-KZ"/>
        </w:rPr>
        <w:t>тонны.</w:t>
      </w:r>
    </w:p>
    <w:p w14:paraId="27728065" w14:textId="77777777" w:rsidR="00401E56" w:rsidRPr="00283917" w:rsidRDefault="00401E56" w:rsidP="00283917">
      <w:pPr>
        <w:pStyle w:val="a5"/>
        <w:numPr>
          <w:ilvl w:val="0"/>
          <w:numId w:val="15"/>
        </w:numPr>
        <w:contextualSpacing/>
        <w:jc w:val="both"/>
        <w:rPr>
          <w:sz w:val="24"/>
          <w:szCs w:val="24"/>
        </w:rPr>
      </w:pPr>
      <w:r w:rsidRPr="00283917">
        <w:rPr>
          <w:b/>
          <w:bCs/>
          <w:sz w:val="24"/>
          <w:szCs w:val="24"/>
        </w:rPr>
        <w:t xml:space="preserve">Проект ГТП на бурение эксплуатационных скважин </w:t>
      </w:r>
    </w:p>
    <w:p w14:paraId="6EB45D95" w14:textId="77777777" w:rsidR="00401E56" w:rsidRPr="00283917" w:rsidRDefault="00401E56" w:rsidP="00283917">
      <w:pPr>
        <w:ind w:left="567"/>
        <w:jc w:val="both"/>
        <w:rPr>
          <w:bCs/>
          <w:color w:val="000000"/>
        </w:rPr>
      </w:pPr>
      <w:r w:rsidRPr="00283917">
        <w:t xml:space="preserve">При </w:t>
      </w:r>
      <w:r w:rsidRPr="00283917">
        <w:rPr>
          <w:bCs/>
          <w:color w:val="000000"/>
        </w:rPr>
        <w:t>бурении о</w:t>
      </w:r>
      <w:r w:rsidRPr="00283917">
        <w:rPr>
          <w:rFonts w:eastAsia="Calibri"/>
        </w:rPr>
        <w:t xml:space="preserve">бщее количество отходов составит </w:t>
      </w:r>
      <w:r w:rsidRPr="00283917">
        <w:rPr>
          <w:color w:val="000000"/>
        </w:rPr>
        <w:t xml:space="preserve">876,131475 </w:t>
      </w:r>
      <w:r w:rsidRPr="00283917">
        <w:rPr>
          <w:lang w:val="kk-KZ"/>
        </w:rPr>
        <w:t>тонны.</w:t>
      </w:r>
    </w:p>
    <w:p w14:paraId="1877147E" w14:textId="77777777" w:rsidR="00401E56" w:rsidRPr="00283917" w:rsidRDefault="00401E56" w:rsidP="00283917">
      <w:pPr>
        <w:spacing w:before="10"/>
        <w:ind w:left="20" w:firstLine="547"/>
        <w:jc w:val="both"/>
        <w:rPr>
          <w:b/>
          <w:noProof/>
        </w:rPr>
      </w:pPr>
      <w:r w:rsidRPr="00283917">
        <w:rPr>
          <w:b/>
          <w:color w:val="000000"/>
        </w:rPr>
        <w:t>2. «Обустройство группы месторождений Хаиркелды и Таур 2025 г.»</w:t>
      </w:r>
    </w:p>
    <w:p w14:paraId="2B59E6E3" w14:textId="3506F61A" w:rsidR="00401E56" w:rsidRPr="00283917" w:rsidRDefault="00401E56" w:rsidP="00283917">
      <w:pPr>
        <w:pStyle w:val="a7"/>
        <w:ind w:firstLine="567"/>
        <w:rPr>
          <w:rFonts w:cs="Times New Roman"/>
          <w:szCs w:val="24"/>
        </w:rPr>
      </w:pPr>
      <w:r w:rsidRPr="00283917">
        <w:rPr>
          <w:rFonts w:cs="Times New Roman"/>
          <w:szCs w:val="24"/>
        </w:rPr>
        <w:t>Общее количество отходов п</w:t>
      </w:r>
      <w:r w:rsidRPr="00283917">
        <w:rPr>
          <w:rFonts w:eastAsia="Calibri" w:cs="Times New Roman"/>
          <w:szCs w:val="24"/>
        </w:rPr>
        <w:t xml:space="preserve">ри </w:t>
      </w:r>
      <w:r w:rsidRPr="00283917">
        <w:rPr>
          <w:rFonts w:eastAsia="Calibri" w:cs="Times New Roman"/>
          <w:bCs/>
          <w:szCs w:val="24"/>
        </w:rPr>
        <w:t xml:space="preserve">строительстве </w:t>
      </w:r>
      <w:r w:rsidRPr="00283917">
        <w:rPr>
          <w:rFonts w:cs="Times New Roman"/>
          <w:szCs w:val="24"/>
        </w:rPr>
        <w:t xml:space="preserve">составит </w:t>
      </w:r>
      <w:r w:rsidR="002F2916" w:rsidRPr="002F2916">
        <w:rPr>
          <w:rFonts w:cs="Times New Roman"/>
          <w:color w:val="000000"/>
          <w:szCs w:val="24"/>
          <w:lang w:val="kk-KZ"/>
        </w:rPr>
        <w:t>1,066006</w:t>
      </w:r>
      <w:r w:rsidR="002F2916">
        <w:rPr>
          <w:rFonts w:cs="Times New Roman"/>
          <w:color w:val="000000"/>
          <w:szCs w:val="24"/>
          <w:lang w:val="kk-KZ"/>
        </w:rPr>
        <w:t xml:space="preserve"> </w:t>
      </w:r>
      <w:r w:rsidRPr="00283917">
        <w:rPr>
          <w:rFonts w:eastAsia="Calibri" w:cs="Times New Roman"/>
          <w:szCs w:val="24"/>
          <w:lang w:val="kk-KZ"/>
        </w:rPr>
        <w:t>тонны.</w:t>
      </w:r>
    </w:p>
    <w:p w14:paraId="32FB6663" w14:textId="77777777" w:rsidR="00401E56" w:rsidRPr="00283917" w:rsidRDefault="00401E56" w:rsidP="00283917">
      <w:pPr>
        <w:pStyle w:val="a7"/>
        <w:ind w:firstLine="567"/>
        <w:jc w:val="both"/>
        <w:rPr>
          <w:rFonts w:eastAsia="Calibri" w:cs="Times New Roman"/>
          <w:bCs/>
          <w:szCs w:val="24"/>
        </w:rPr>
      </w:pPr>
      <w:r w:rsidRPr="00283917">
        <w:rPr>
          <w:rFonts w:eastAsia="Calibri" w:cs="Times New Roman"/>
          <w:szCs w:val="24"/>
        </w:rPr>
        <w:t xml:space="preserve">Отходы по мере их накопления собирают в емкости и передаются на договорной основе сторонним организациям имеющим лицензию </w:t>
      </w:r>
      <w:r w:rsidRPr="00283917">
        <w:rPr>
          <w:rFonts w:eastAsia="Calibri" w:cs="Times New Roman"/>
          <w:color w:val="000000"/>
          <w:szCs w:val="24"/>
        </w:rPr>
        <w:t>по переработке, обезвреживанию, утилизации и (или) уничтожению опасных отходов.</w:t>
      </w:r>
      <w:r w:rsidRPr="00283917">
        <w:rPr>
          <w:rFonts w:eastAsia="Calibri" w:cs="Times New Roman"/>
          <w:szCs w:val="24"/>
        </w:rPr>
        <w:t xml:space="preserve">  </w:t>
      </w:r>
    </w:p>
    <w:p w14:paraId="05C40309" w14:textId="77777777" w:rsidR="00F325A8" w:rsidRPr="00283917" w:rsidRDefault="00F325A8" w:rsidP="00283917">
      <w:pPr>
        <w:pStyle w:val="Default"/>
        <w:ind w:firstLine="567"/>
        <w:jc w:val="both"/>
        <w:rPr>
          <w:b/>
          <w:lang w:val="ru-RU"/>
        </w:rPr>
      </w:pPr>
    </w:p>
    <w:p w14:paraId="4BB52817" w14:textId="77777777" w:rsidR="00F325A8" w:rsidRPr="00283917" w:rsidRDefault="00F325A8" w:rsidP="00283917">
      <w:pPr>
        <w:pStyle w:val="Default"/>
        <w:ind w:firstLine="567"/>
        <w:jc w:val="both"/>
        <w:rPr>
          <w:b/>
          <w:lang w:val="ru-RU"/>
        </w:rPr>
      </w:pPr>
      <w:r w:rsidRPr="00283917">
        <w:rPr>
          <w:b/>
          <w:lang w:val="ru-RU"/>
        </w:rPr>
        <w:t>Аварийные ситуаций</w:t>
      </w:r>
    </w:p>
    <w:p w14:paraId="7FCFE08E" w14:textId="77777777" w:rsidR="00F325A8" w:rsidRPr="00283917" w:rsidRDefault="00F325A8" w:rsidP="00283917">
      <w:pPr>
        <w:pStyle w:val="Default"/>
        <w:ind w:firstLine="567"/>
        <w:jc w:val="both"/>
        <w:rPr>
          <w:lang w:val="ru-RU"/>
        </w:rPr>
      </w:pPr>
      <w:r w:rsidRPr="00283917">
        <w:rPr>
          <w:lang w:val="ru-RU"/>
        </w:rPr>
        <w:t xml:space="preserve">Вероятность возникновения аварийных ситуаций на каждом конкретном объекте зависит от множества факторов, обусловленных горно-геологическими, климатическими, техническими и другими особенностями. Количественная оценка вероятности возникновения аварийной ситуации возможна только при наличии достаточно полной репрезентативной, статистической информационной базы данных, учитывающей специфику эксплуатации объекта. </w:t>
      </w:r>
    </w:p>
    <w:p w14:paraId="64E69E7F" w14:textId="77777777" w:rsidR="00F325A8" w:rsidRPr="00283917" w:rsidRDefault="00F325A8" w:rsidP="00283917">
      <w:pPr>
        <w:pStyle w:val="Default"/>
        <w:ind w:firstLine="567"/>
        <w:jc w:val="both"/>
        <w:rPr>
          <w:rFonts w:eastAsia="Calibri"/>
          <w:lang w:val="ru-RU"/>
        </w:rPr>
      </w:pPr>
      <w:r w:rsidRPr="00283917">
        <w:rPr>
          <w:lang w:val="ru-RU"/>
        </w:rPr>
        <w:t xml:space="preserve">Необходимо отметить, что на территории месторождения случаи возникновения аварий не отмечалось. </w:t>
      </w:r>
    </w:p>
    <w:p w14:paraId="7E5B522A" w14:textId="77777777" w:rsidR="00F325A8" w:rsidRPr="00283917" w:rsidRDefault="00F325A8" w:rsidP="00283917">
      <w:pPr>
        <w:autoSpaceDE w:val="0"/>
        <w:autoSpaceDN w:val="0"/>
        <w:adjustRightInd w:val="0"/>
        <w:ind w:firstLine="567"/>
        <w:jc w:val="both"/>
        <w:rPr>
          <w:color w:val="000000"/>
        </w:rPr>
      </w:pPr>
      <w:r w:rsidRPr="00283917">
        <w:rPr>
          <w:color w:val="000000"/>
        </w:rPr>
        <w:t>Для предотвращения аварий предприятие проводят следующие мероприятия:</w:t>
      </w:r>
    </w:p>
    <w:p w14:paraId="106C01E8" w14:textId="77777777" w:rsidR="00F325A8" w:rsidRPr="00283917" w:rsidRDefault="00F325A8" w:rsidP="00283917">
      <w:pPr>
        <w:autoSpaceDE w:val="0"/>
        <w:autoSpaceDN w:val="0"/>
        <w:adjustRightInd w:val="0"/>
        <w:ind w:firstLine="567"/>
        <w:jc w:val="both"/>
        <w:rPr>
          <w:color w:val="000000"/>
        </w:rPr>
      </w:pPr>
      <w:r w:rsidRPr="00283917">
        <w:rPr>
          <w:color w:val="000000"/>
        </w:rPr>
        <w:t xml:space="preserve"> - первичный инструктаж по безопасным методам работы для вновь принятого или переведенного из одного цеха в другой работника (проводится мастером или начальником цеха); </w:t>
      </w:r>
    </w:p>
    <w:p w14:paraId="1A91E372" w14:textId="77777777" w:rsidR="00F325A8" w:rsidRPr="00283917" w:rsidRDefault="00F325A8" w:rsidP="00283917">
      <w:pPr>
        <w:autoSpaceDE w:val="0"/>
        <w:autoSpaceDN w:val="0"/>
        <w:adjustRightInd w:val="0"/>
        <w:ind w:firstLine="567"/>
        <w:jc w:val="both"/>
        <w:rPr>
          <w:color w:val="000000"/>
        </w:rPr>
      </w:pPr>
      <w:r w:rsidRPr="00283917">
        <w:rPr>
          <w:color w:val="000000"/>
        </w:rPr>
        <w:t xml:space="preserve">- ежеквартальный инструктаж по безопасным методам работы и содержанию планов ликвидации аварий и эвакуации персонала (проводятся руководителем организации); </w:t>
      </w:r>
    </w:p>
    <w:p w14:paraId="69CF4ECC" w14:textId="77777777" w:rsidR="00F325A8" w:rsidRPr="00283917" w:rsidRDefault="00F325A8" w:rsidP="00283917">
      <w:pPr>
        <w:autoSpaceDE w:val="0"/>
        <w:autoSpaceDN w:val="0"/>
        <w:adjustRightInd w:val="0"/>
        <w:ind w:firstLine="567"/>
        <w:jc w:val="both"/>
        <w:rPr>
          <w:color w:val="000000"/>
        </w:rPr>
      </w:pPr>
      <w:r w:rsidRPr="00283917">
        <w:rPr>
          <w:color w:val="000000"/>
        </w:rPr>
        <w:t>- повышение квалификации рабочих по специальным программам в соответствии с Типовым положением (проводится аттестованными преподавателями).</w:t>
      </w:r>
    </w:p>
    <w:p w14:paraId="510EE5C3" w14:textId="77777777" w:rsidR="00F325A8" w:rsidRPr="00283917" w:rsidRDefault="00F325A8" w:rsidP="00283917">
      <w:pPr>
        <w:autoSpaceDE w:val="0"/>
        <w:autoSpaceDN w:val="0"/>
        <w:adjustRightInd w:val="0"/>
        <w:ind w:firstLine="567"/>
        <w:jc w:val="both"/>
        <w:rPr>
          <w:color w:val="000000"/>
        </w:rPr>
      </w:pPr>
      <w:r w:rsidRPr="00283917">
        <w:rPr>
          <w:color w:val="000000"/>
        </w:rPr>
        <w:t xml:space="preserve">- разработка планов ликвидации аварий в цехах и на объектах, подконтрольных КЧС МВД РК, а также подготовка планов эвакуации персонала цехов и объектов в случае возникновения аварий; </w:t>
      </w:r>
    </w:p>
    <w:p w14:paraId="43915B22" w14:textId="77777777" w:rsidR="00F325A8" w:rsidRPr="00283917" w:rsidRDefault="00F325A8" w:rsidP="00283917">
      <w:pPr>
        <w:autoSpaceDE w:val="0"/>
        <w:autoSpaceDN w:val="0"/>
        <w:adjustRightInd w:val="0"/>
        <w:ind w:firstLine="567"/>
        <w:jc w:val="both"/>
        <w:rPr>
          <w:color w:val="000000"/>
        </w:rPr>
      </w:pPr>
      <w:r w:rsidRPr="00283917">
        <w:rPr>
          <w:color w:val="000000"/>
        </w:rPr>
        <w:t xml:space="preserve">- первичный инструктаж по действиям в соответствии с планами ликвидации аварий и эвакуации персонала для вновь принятых или переведенных из цеха в цех рабочих (проводится мастером или начальником цеха); </w:t>
      </w:r>
    </w:p>
    <w:p w14:paraId="3A61F368" w14:textId="77777777" w:rsidR="00F325A8" w:rsidRPr="00283917" w:rsidRDefault="00F325A8" w:rsidP="00283917">
      <w:pPr>
        <w:autoSpaceDE w:val="0"/>
        <w:autoSpaceDN w:val="0"/>
        <w:adjustRightInd w:val="0"/>
        <w:ind w:firstLine="567"/>
        <w:jc w:val="both"/>
        <w:rPr>
          <w:color w:val="000000"/>
        </w:rPr>
      </w:pPr>
      <w:r w:rsidRPr="00283917">
        <w:rPr>
          <w:color w:val="000000"/>
        </w:rPr>
        <w:lastRenderedPageBreak/>
        <w:t xml:space="preserve">- ежеквартальный инструктаж по действиям в соответствии с планами ликвидации аварий и эвакуации персонала (проводится руководителем организации). </w:t>
      </w:r>
    </w:p>
    <w:p w14:paraId="5AC39E44" w14:textId="77777777" w:rsidR="00F325A8" w:rsidRPr="00283917" w:rsidRDefault="00F325A8" w:rsidP="00283917">
      <w:pPr>
        <w:pStyle w:val="a7"/>
        <w:widowControl w:val="0"/>
        <w:tabs>
          <w:tab w:val="left" w:pos="567"/>
        </w:tabs>
        <w:ind w:firstLine="567"/>
        <w:jc w:val="both"/>
        <w:rPr>
          <w:rFonts w:eastAsia="Calibri" w:cs="Times New Roman"/>
          <w:szCs w:val="24"/>
        </w:rPr>
      </w:pPr>
      <w:r w:rsidRPr="00283917">
        <w:rPr>
          <w:rFonts w:eastAsia="Times New Roman" w:cs="Times New Roman"/>
          <w:color w:val="000000"/>
          <w:szCs w:val="24"/>
          <w:lang w:eastAsia="ru-RU"/>
        </w:rPr>
        <w:t>Каждый рабочий и служащий объекта при чрезвычайной ситуации должен умело воспользоваться имеющимися средствами оповещения и вызвать пожарную команду</w:t>
      </w:r>
    </w:p>
    <w:p w14:paraId="1D9B8D78" w14:textId="77777777" w:rsidR="00F325A8" w:rsidRPr="00283917" w:rsidRDefault="00F325A8" w:rsidP="00283917">
      <w:pPr>
        <w:autoSpaceDE w:val="0"/>
        <w:autoSpaceDN w:val="0"/>
        <w:adjustRightInd w:val="0"/>
        <w:ind w:firstLine="567"/>
        <w:jc w:val="both"/>
        <w:rPr>
          <w:color w:val="000000"/>
        </w:rPr>
      </w:pPr>
      <w:r w:rsidRPr="00283917">
        <w:rPr>
          <w:color w:val="000000"/>
        </w:rPr>
        <w:t xml:space="preserve">Во всех случаях, когда выявлены значительные неблагоприятные воздействия, основная цель заключается в поиске мер по их снижению. Для тех случаев, когда подобрать подходящие мероприятия не представляется возможным, ниже излагаются варианты мероприятий, направленных на компенсации негативных последствий. Кроме того, в соответствующих случаях рекомендованы стимулирующие мероприятия. Стимулирующие мероприятия не следует рассматривать в качестве альтернативы смягчающим или компенсирующим мероприятиям – это мероприятия, выделенные в связи с их способностью обеспечить проекту определенные дополнительные преимущества после того, как реализованы все смягчающие и компенсирующие мероприятия. </w:t>
      </w:r>
    </w:p>
    <w:p w14:paraId="738EE43F" w14:textId="77777777" w:rsidR="00F325A8" w:rsidRPr="00283917" w:rsidRDefault="00F325A8" w:rsidP="00283917">
      <w:pPr>
        <w:autoSpaceDE w:val="0"/>
        <w:autoSpaceDN w:val="0"/>
        <w:adjustRightInd w:val="0"/>
        <w:ind w:firstLine="567"/>
        <w:jc w:val="both"/>
        <w:rPr>
          <w:color w:val="000000"/>
        </w:rPr>
      </w:pPr>
      <w:r w:rsidRPr="00283917">
        <w:rPr>
          <w:color w:val="000000"/>
        </w:rPr>
        <w:t xml:space="preserve">По атмосферному воздуху: проведение технического осмотра и профилактических работ технологического оборудования, механизмов и автотранспорта, соблюдение нормативов допустимых выбросов. </w:t>
      </w:r>
    </w:p>
    <w:p w14:paraId="4BD732CE" w14:textId="77777777" w:rsidR="00F325A8" w:rsidRPr="00283917" w:rsidRDefault="00F325A8" w:rsidP="00283917">
      <w:pPr>
        <w:autoSpaceDE w:val="0"/>
        <w:autoSpaceDN w:val="0"/>
        <w:adjustRightInd w:val="0"/>
        <w:ind w:firstLine="567"/>
        <w:jc w:val="both"/>
        <w:rPr>
          <w:color w:val="000000"/>
        </w:rPr>
      </w:pPr>
      <w:r w:rsidRPr="00283917">
        <w:rPr>
          <w:color w:val="000000"/>
        </w:rPr>
        <w:t xml:space="preserve">По поверхностным и подземным водам: организация системы сбора и хранения отходов производства; контроль герметичности всех емкостей, во избежание утечек воды. </w:t>
      </w:r>
    </w:p>
    <w:p w14:paraId="19C4F4A9" w14:textId="77777777" w:rsidR="00F325A8" w:rsidRPr="00283917" w:rsidRDefault="00F325A8" w:rsidP="00283917">
      <w:pPr>
        <w:ind w:firstLine="567"/>
        <w:jc w:val="both"/>
      </w:pPr>
      <w:r w:rsidRPr="00283917">
        <w:rPr>
          <w:color w:val="000000"/>
        </w:rPr>
        <w:t>По недрам и почвам: должны приниматься меры, исключающие загрязнение плодородного слоя почвы минеральным грунтом, строительным мусором, нефтепродуктами и другими веществами, ухудшающими плодородие почв;</w:t>
      </w:r>
    </w:p>
    <w:p w14:paraId="33EAB97B" w14:textId="77777777" w:rsidR="00F325A8" w:rsidRPr="00283917" w:rsidRDefault="00F325A8" w:rsidP="00283917">
      <w:pPr>
        <w:autoSpaceDE w:val="0"/>
        <w:autoSpaceDN w:val="0"/>
        <w:adjustRightInd w:val="0"/>
        <w:ind w:firstLine="567"/>
        <w:jc w:val="both"/>
        <w:rPr>
          <w:color w:val="000000"/>
        </w:rPr>
      </w:pPr>
      <w:r w:rsidRPr="00283917">
        <w:rPr>
          <w:color w:val="000000"/>
        </w:rPr>
        <w:t xml:space="preserve">По отходам производства: своевременная организация системы сбора, транспортировки и утилизации отходов. </w:t>
      </w:r>
    </w:p>
    <w:p w14:paraId="4EDA8577" w14:textId="77777777" w:rsidR="00F325A8" w:rsidRPr="00283917" w:rsidRDefault="00F325A8" w:rsidP="00283917">
      <w:pPr>
        <w:autoSpaceDE w:val="0"/>
        <w:autoSpaceDN w:val="0"/>
        <w:adjustRightInd w:val="0"/>
        <w:ind w:firstLine="567"/>
        <w:jc w:val="both"/>
        <w:rPr>
          <w:color w:val="000000"/>
        </w:rPr>
      </w:pPr>
      <w:r w:rsidRPr="00283917">
        <w:rPr>
          <w:color w:val="000000"/>
        </w:rPr>
        <w:t xml:space="preserve">По физическим воздействиям: содержание оборудования в надлежащем порядке, своевременное проведение технического осмотра и ремонта, правильное осуществление монтажа вращающихся и движущихся деталей частей оборудования и тщательная их балансировка; строгое выполнение персоналом существующих на предприятии инструкций; обязательное соблюдение правил техники безопасности. </w:t>
      </w:r>
    </w:p>
    <w:p w14:paraId="303F01A5" w14:textId="77777777" w:rsidR="00F325A8" w:rsidRPr="00283917" w:rsidRDefault="00F325A8" w:rsidP="00283917">
      <w:pPr>
        <w:autoSpaceDE w:val="0"/>
        <w:autoSpaceDN w:val="0"/>
        <w:adjustRightInd w:val="0"/>
        <w:ind w:firstLine="567"/>
        <w:jc w:val="both"/>
        <w:rPr>
          <w:color w:val="000000"/>
        </w:rPr>
      </w:pPr>
      <w:r w:rsidRPr="00283917">
        <w:rPr>
          <w:color w:val="000000"/>
        </w:rPr>
        <w:t xml:space="preserve">По растительному миру: перемещение спецтехники и транспорта ограничить специально отведенными дорогами; установка информационных табличек в местах произрастания редких и исчезающих растений на территории объекта, производить информационную кампанию для персонала объекта и населения с целью сохранения редких и исчезающих видов растений. </w:t>
      </w:r>
    </w:p>
    <w:p w14:paraId="7C2EE17E" w14:textId="77777777" w:rsidR="00F325A8" w:rsidRPr="00283917" w:rsidRDefault="00F325A8" w:rsidP="00283917">
      <w:pPr>
        <w:autoSpaceDE w:val="0"/>
        <w:autoSpaceDN w:val="0"/>
        <w:adjustRightInd w:val="0"/>
        <w:ind w:firstLine="567"/>
        <w:jc w:val="both"/>
        <w:rPr>
          <w:color w:val="000000"/>
        </w:rPr>
      </w:pPr>
      <w:r w:rsidRPr="00283917">
        <w:rPr>
          <w:color w:val="000000"/>
        </w:rPr>
        <w:t xml:space="preserve">По животному миру: контроль за недопущением разрушения и повреждения гнезд, сбор яиц без разрешения уполномоченного органа; установка информационных табличек в местах гнездования птиц; воспитание (информационная кампания) для персонала и населения в духе гуманного и бережного отношения к животным; установка вторичных глушителей выхлопа на спецтехнику и авто транспорт; регулярное техническое обслуживание производственного оборудования и его эксплуатация в соответствии со стандартами изготовителей; осуществление жесткого контроля нерегламентированной добычи животных; ограничение перемещения техники специально отведенными дорогами. </w:t>
      </w:r>
    </w:p>
    <w:p w14:paraId="2D8D94B6" w14:textId="77777777" w:rsidR="00F325A8" w:rsidRPr="00283917" w:rsidRDefault="00F325A8" w:rsidP="00283917">
      <w:pPr>
        <w:autoSpaceDE w:val="0"/>
        <w:autoSpaceDN w:val="0"/>
        <w:adjustRightInd w:val="0"/>
        <w:ind w:firstLine="567"/>
        <w:jc w:val="both"/>
        <w:rPr>
          <w:color w:val="000000"/>
        </w:rPr>
      </w:pPr>
      <w:r w:rsidRPr="00283917">
        <w:rPr>
          <w:color w:val="000000"/>
        </w:rPr>
        <w:t xml:space="preserve">При соблюдении этих мероприятий, потери и компенсации биоразнообразия не предусматривается. Возможных необратимых воздействий на окружающую среду решения рабочего проекта не предусматривают. </w:t>
      </w:r>
    </w:p>
    <w:p w14:paraId="2B8EE05C" w14:textId="77777777" w:rsidR="00F325A8" w:rsidRPr="00283917" w:rsidRDefault="00F325A8" w:rsidP="00283917">
      <w:pPr>
        <w:ind w:firstLine="567"/>
        <w:jc w:val="both"/>
      </w:pPr>
      <w:r w:rsidRPr="00283917">
        <w:rPr>
          <w:color w:val="000000"/>
        </w:rPr>
        <w:t>Обоснование необходимости выполнения операций, влекущих такие воздействия не требуется. Сравнительный анализ потерь от необратимых воздействий и выгоды от операций, вызывающих эти потери, в экологическом, культурном, экономическом и социальном контекстах не приводится.</w:t>
      </w:r>
    </w:p>
    <w:p w14:paraId="234205E3" w14:textId="77777777" w:rsidR="00F325A8" w:rsidRPr="00283917" w:rsidRDefault="00F325A8" w:rsidP="00283917"/>
    <w:p w14:paraId="36E88E7C" w14:textId="77777777" w:rsidR="00F325A8" w:rsidRPr="00283917" w:rsidRDefault="00F325A8" w:rsidP="00283917"/>
    <w:p w14:paraId="12AF0DA8" w14:textId="77777777" w:rsidR="002D0F55" w:rsidRPr="00283917" w:rsidRDefault="002D0F55" w:rsidP="00283917"/>
    <w:sectPr w:rsidR="002D0F55" w:rsidRPr="00283917" w:rsidSect="002D0F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nterface User">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D0232"/>
    <w:multiLevelType w:val="hybridMultilevel"/>
    <w:tmpl w:val="F2FEA4EC"/>
    <w:lvl w:ilvl="0" w:tplc="97FAC32C">
      <w:start w:val="1"/>
      <w:numFmt w:val="bullet"/>
      <w:lvlText w:val=""/>
      <w:lvlJc w:val="left"/>
      <w:pPr>
        <w:ind w:left="927" w:hanging="360"/>
      </w:pPr>
      <w:rPr>
        <w:rFonts w:ascii="Symbol" w:hAnsi="Symbol" w:hint="default"/>
        <w:b/>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CA70C18"/>
    <w:multiLevelType w:val="hybridMultilevel"/>
    <w:tmpl w:val="2DB28A96"/>
    <w:lvl w:ilvl="0" w:tplc="E7A64E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2C551FA"/>
    <w:multiLevelType w:val="hybridMultilevel"/>
    <w:tmpl w:val="EBE8C590"/>
    <w:lvl w:ilvl="0" w:tplc="D6925E48">
      <w:start w:val="1"/>
      <w:numFmt w:val="bullet"/>
      <w:lvlText w:val=""/>
      <w:lvlJc w:val="left"/>
      <w:pPr>
        <w:ind w:left="1425" w:hanging="705"/>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138F050C"/>
    <w:multiLevelType w:val="hybridMultilevel"/>
    <w:tmpl w:val="3F2CDE86"/>
    <w:lvl w:ilvl="0" w:tplc="F68E43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DC556BD"/>
    <w:multiLevelType w:val="hybridMultilevel"/>
    <w:tmpl w:val="C5CA6EEC"/>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20E2C8E"/>
    <w:multiLevelType w:val="hybridMultilevel"/>
    <w:tmpl w:val="EFC4B70C"/>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2BE07CB"/>
    <w:multiLevelType w:val="hybridMultilevel"/>
    <w:tmpl w:val="34528338"/>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7" w15:restartNumberingAfterBreak="0">
    <w:nsid w:val="2EA12430"/>
    <w:multiLevelType w:val="hybridMultilevel"/>
    <w:tmpl w:val="DBA865C4"/>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FEA568A"/>
    <w:multiLevelType w:val="hybridMultilevel"/>
    <w:tmpl w:val="6F0A3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49033CC"/>
    <w:multiLevelType w:val="hybridMultilevel"/>
    <w:tmpl w:val="CB367490"/>
    <w:lvl w:ilvl="0" w:tplc="EACC1B1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5897FE1"/>
    <w:multiLevelType w:val="hybridMultilevel"/>
    <w:tmpl w:val="4C2EFF44"/>
    <w:lvl w:ilvl="0" w:tplc="7E5298A4">
      <w:start w:val="1"/>
      <w:numFmt w:val="decimal"/>
      <w:lvlText w:val="%1."/>
      <w:lvlJc w:val="left"/>
      <w:pPr>
        <w:ind w:left="927" w:hanging="360"/>
      </w:pPr>
      <w:rPr>
        <w:rFonts w:hint="default"/>
        <w:b/>
        <w:sz w:val="23"/>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2092353"/>
    <w:multiLevelType w:val="hybridMultilevel"/>
    <w:tmpl w:val="B3EE354C"/>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2" w15:restartNumberingAfterBreak="0">
    <w:nsid w:val="42365B25"/>
    <w:multiLevelType w:val="hybridMultilevel"/>
    <w:tmpl w:val="A04E5100"/>
    <w:lvl w:ilvl="0" w:tplc="B3C410D8">
      <w:start w:val="1"/>
      <w:numFmt w:val="decimal"/>
      <w:lvlText w:val="%1."/>
      <w:lvlJc w:val="left"/>
      <w:pPr>
        <w:ind w:left="1407" w:hanging="84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3" w15:restartNumberingAfterBreak="0">
    <w:nsid w:val="44D02C4F"/>
    <w:multiLevelType w:val="hybridMultilevel"/>
    <w:tmpl w:val="B086988E"/>
    <w:lvl w:ilvl="0" w:tplc="70F25956">
      <w:start w:val="2"/>
      <w:numFmt w:val="decimal"/>
      <w:lvlText w:val="%1."/>
      <w:lvlJc w:val="left"/>
      <w:pPr>
        <w:ind w:left="927" w:hanging="360"/>
      </w:pPr>
      <w:rPr>
        <w:rFonts w:hint="default"/>
        <w:b/>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4A781AC3"/>
    <w:multiLevelType w:val="hybridMultilevel"/>
    <w:tmpl w:val="C91CB1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EB95D60"/>
    <w:multiLevelType w:val="hybridMultilevel"/>
    <w:tmpl w:val="F9C80844"/>
    <w:lvl w:ilvl="0" w:tplc="D6925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F7722DD"/>
    <w:multiLevelType w:val="hybridMultilevel"/>
    <w:tmpl w:val="60C844F8"/>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134509C"/>
    <w:multiLevelType w:val="hybridMultilevel"/>
    <w:tmpl w:val="5AC47FDA"/>
    <w:lvl w:ilvl="0" w:tplc="97FAC32C">
      <w:start w:val="1"/>
      <w:numFmt w:val="bullet"/>
      <w:lvlText w:val=""/>
      <w:lvlJc w:val="left"/>
      <w:pPr>
        <w:ind w:left="835" w:hanging="360"/>
      </w:pPr>
      <w:rPr>
        <w:rFonts w:ascii="Symbol" w:hAnsi="Symbol" w:hint="default"/>
      </w:rPr>
    </w:lvl>
    <w:lvl w:ilvl="1" w:tplc="04190003" w:tentative="1">
      <w:start w:val="1"/>
      <w:numFmt w:val="bullet"/>
      <w:lvlText w:val="o"/>
      <w:lvlJc w:val="left"/>
      <w:pPr>
        <w:ind w:left="1555" w:hanging="360"/>
      </w:pPr>
      <w:rPr>
        <w:rFonts w:ascii="Courier New" w:hAnsi="Courier New" w:cs="Courier New" w:hint="default"/>
      </w:rPr>
    </w:lvl>
    <w:lvl w:ilvl="2" w:tplc="04190005" w:tentative="1">
      <w:start w:val="1"/>
      <w:numFmt w:val="bullet"/>
      <w:lvlText w:val=""/>
      <w:lvlJc w:val="left"/>
      <w:pPr>
        <w:ind w:left="2275" w:hanging="360"/>
      </w:pPr>
      <w:rPr>
        <w:rFonts w:ascii="Wingdings" w:hAnsi="Wingdings" w:hint="default"/>
      </w:rPr>
    </w:lvl>
    <w:lvl w:ilvl="3" w:tplc="04190001" w:tentative="1">
      <w:start w:val="1"/>
      <w:numFmt w:val="bullet"/>
      <w:lvlText w:val=""/>
      <w:lvlJc w:val="left"/>
      <w:pPr>
        <w:ind w:left="2995" w:hanging="360"/>
      </w:pPr>
      <w:rPr>
        <w:rFonts w:ascii="Symbol" w:hAnsi="Symbol" w:hint="default"/>
      </w:rPr>
    </w:lvl>
    <w:lvl w:ilvl="4" w:tplc="04190003" w:tentative="1">
      <w:start w:val="1"/>
      <w:numFmt w:val="bullet"/>
      <w:lvlText w:val="o"/>
      <w:lvlJc w:val="left"/>
      <w:pPr>
        <w:ind w:left="3715" w:hanging="360"/>
      </w:pPr>
      <w:rPr>
        <w:rFonts w:ascii="Courier New" w:hAnsi="Courier New" w:cs="Courier New" w:hint="default"/>
      </w:rPr>
    </w:lvl>
    <w:lvl w:ilvl="5" w:tplc="04190005" w:tentative="1">
      <w:start w:val="1"/>
      <w:numFmt w:val="bullet"/>
      <w:lvlText w:val=""/>
      <w:lvlJc w:val="left"/>
      <w:pPr>
        <w:ind w:left="4435" w:hanging="360"/>
      </w:pPr>
      <w:rPr>
        <w:rFonts w:ascii="Wingdings" w:hAnsi="Wingdings" w:hint="default"/>
      </w:rPr>
    </w:lvl>
    <w:lvl w:ilvl="6" w:tplc="04190001" w:tentative="1">
      <w:start w:val="1"/>
      <w:numFmt w:val="bullet"/>
      <w:lvlText w:val=""/>
      <w:lvlJc w:val="left"/>
      <w:pPr>
        <w:ind w:left="5155" w:hanging="360"/>
      </w:pPr>
      <w:rPr>
        <w:rFonts w:ascii="Symbol" w:hAnsi="Symbol" w:hint="default"/>
      </w:rPr>
    </w:lvl>
    <w:lvl w:ilvl="7" w:tplc="04190003" w:tentative="1">
      <w:start w:val="1"/>
      <w:numFmt w:val="bullet"/>
      <w:lvlText w:val="o"/>
      <w:lvlJc w:val="left"/>
      <w:pPr>
        <w:ind w:left="5875" w:hanging="360"/>
      </w:pPr>
      <w:rPr>
        <w:rFonts w:ascii="Courier New" w:hAnsi="Courier New" w:cs="Courier New" w:hint="default"/>
      </w:rPr>
    </w:lvl>
    <w:lvl w:ilvl="8" w:tplc="04190005" w:tentative="1">
      <w:start w:val="1"/>
      <w:numFmt w:val="bullet"/>
      <w:lvlText w:val=""/>
      <w:lvlJc w:val="left"/>
      <w:pPr>
        <w:ind w:left="6595" w:hanging="360"/>
      </w:pPr>
      <w:rPr>
        <w:rFonts w:ascii="Wingdings" w:hAnsi="Wingdings" w:hint="default"/>
      </w:rPr>
    </w:lvl>
  </w:abstractNum>
  <w:abstractNum w:abstractNumId="18" w15:restartNumberingAfterBreak="0">
    <w:nsid w:val="65A23AAB"/>
    <w:multiLevelType w:val="hybridMultilevel"/>
    <w:tmpl w:val="D1C4FF22"/>
    <w:lvl w:ilvl="0" w:tplc="68ECB99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684433CD"/>
    <w:multiLevelType w:val="hybridMultilevel"/>
    <w:tmpl w:val="2070EBFE"/>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B8F26FD"/>
    <w:multiLevelType w:val="hybridMultilevel"/>
    <w:tmpl w:val="EF08B274"/>
    <w:lvl w:ilvl="0" w:tplc="97FAC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C792AC5"/>
    <w:multiLevelType w:val="hybridMultilevel"/>
    <w:tmpl w:val="E1D435FE"/>
    <w:lvl w:ilvl="0" w:tplc="97FAC32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030E41"/>
    <w:multiLevelType w:val="hybridMultilevel"/>
    <w:tmpl w:val="28B635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793A056D"/>
    <w:multiLevelType w:val="hybridMultilevel"/>
    <w:tmpl w:val="A3CEAC0E"/>
    <w:lvl w:ilvl="0" w:tplc="CDF25208">
      <w:start w:val="1"/>
      <w:numFmt w:val="bullet"/>
      <w:lvlText w:val=""/>
      <w:lvlJc w:val="left"/>
      <w:pPr>
        <w:tabs>
          <w:tab w:val="num" w:pos="720"/>
        </w:tabs>
        <w:ind w:left="720" w:hanging="360"/>
      </w:pPr>
      <w:rPr>
        <w:rFonts w:ascii="Symbol" w:hAnsi="Symbol" w:cs="Times New Roman" w:hint="default"/>
      </w:rPr>
    </w:lvl>
    <w:lvl w:ilvl="1" w:tplc="4FC6DAE4">
      <w:start w:val="1"/>
      <w:numFmt w:val="bullet"/>
      <w:lvlText w:val="o"/>
      <w:lvlJc w:val="left"/>
      <w:pPr>
        <w:tabs>
          <w:tab w:val="num" w:pos="1440"/>
        </w:tabs>
        <w:ind w:left="1440" w:hanging="360"/>
      </w:pPr>
      <w:rPr>
        <w:rFonts w:ascii="Courier New" w:hAnsi="Courier New" w:cs="Courier New" w:hint="default"/>
      </w:rPr>
    </w:lvl>
    <w:lvl w:ilvl="2" w:tplc="E398D03A">
      <w:start w:val="1"/>
      <w:numFmt w:val="bullet"/>
      <w:lvlText w:val=""/>
      <w:lvlJc w:val="left"/>
      <w:pPr>
        <w:tabs>
          <w:tab w:val="num" w:pos="2160"/>
        </w:tabs>
        <w:ind w:left="2160" w:hanging="360"/>
      </w:pPr>
      <w:rPr>
        <w:rFonts w:ascii="Wingdings" w:hAnsi="Wingdings" w:cs="Times New Roman" w:hint="default"/>
      </w:rPr>
    </w:lvl>
    <w:lvl w:ilvl="3" w:tplc="EBACC5B6">
      <w:start w:val="1"/>
      <w:numFmt w:val="bullet"/>
      <w:lvlText w:val=""/>
      <w:lvlJc w:val="left"/>
      <w:pPr>
        <w:tabs>
          <w:tab w:val="num" w:pos="2880"/>
        </w:tabs>
        <w:ind w:left="2880" w:hanging="360"/>
      </w:pPr>
      <w:rPr>
        <w:rFonts w:ascii="Symbol" w:hAnsi="Symbol" w:cs="Times New Roman" w:hint="default"/>
      </w:rPr>
    </w:lvl>
    <w:lvl w:ilvl="4" w:tplc="8E5A8ED8">
      <w:start w:val="1"/>
      <w:numFmt w:val="bullet"/>
      <w:lvlText w:val="o"/>
      <w:lvlJc w:val="left"/>
      <w:pPr>
        <w:tabs>
          <w:tab w:val="num" w:pos="3600"/>
        </w:tabs>
        <w:ind w:left="3600" w:hanging="360"/>
      </w:pPr>
      <w:rPr>
        <w:rFonts w:ascii="Courier New" w:hAnsi="Courier New" w:cs="Courier New" w:hint="default"/>
      </w:rPr>
    </w:lvl>
    <w:lvl w:ilvl="5" w:tplc="7BEC99D0">
      <w:start w:val="1"/>
      <w:numFmt w:val="bullet"/>
      <w:lvlText w:val=""/>
      <w:lvlJc w:val="left"/>
      <w:pPr>
        <w:tabs>
          <w:tab w:val="num" w:pos="4320"/>
        </w:tabs>
        <w:ind w:left="4320" w:hanging="360"/>
      </w:pPr>
      <w:rPr>
        <w:rFonts w:ascii="Wingdings" w:hAnsi="Wingdings" w:cs="Times New Roman" w:hint="default"/>
      </w:rPr>
    </w:lvl>
    <w:lvl w:ilvl="6" w:tplc="2600241A">
      <w:start w:val="1"/>
      <w:numFmt w:val="bullet"/>
      <w:lvlText w:val=""/>
      <w:lvlJc w:val="left"/>
      <w:pPr>
        <w:tabs>
          <w:tab w:val="num" w:pos="5040"/>
        </w:tabs>
        <w:ind w:left="5040" w:hanging="360"/>
      </w:pPr>
      <w:rPr>
        <w:rFonts w:ascii="Symbol" w:hAnsi="Symbol" w:cs="Times New Roman" w:hint="default"/>
      </w:rPr>
    </w:lvl>
    <w:lvl w:ilvl="7" w:tplc="5C9A0668">
      <w:start w:val="1"/>
      <w:numFmt w:val="bullet"/>
      <w:lvlText w:val="o"/>
      <w:lvlJc w:val="left"/>
      <w:pPr>
        <w:tabs>
          <w:tab w:val="num" w:pos="5760"/>
        </w:tabs>
        <w:ind w:left="5760" w:hanging="360"/>
      </w:pPr>
      <w:rPr>
        <w:rFonts w:ascii="Courier New" w:hAnsi="Courier New" w:cs="Courier New" w:hint="default"/>
      </w:rPr>
    </w:lvl>
    <w:lvl w:ilvl="8" w:tplc="0C4E67B0">
      <w:start w:val="1"/>
      <w:numFmt w:val="bullet"/>
      <w:lvlText w:val=""/>
      <w:lvlJc w:val="left"/>
      <w:pPr>
        <w:tabs>
          <w:tab w:val="num" w:pos="6480"/>
        </w:tabs>
        <w:ind w:left="6480" w:hanging="360"/>
      </w:pPr>
      <w:rPr>
        <w:rFonts w:ascii="Wingdings" w:hAnsi="Wingdings" w:cs="Times New Roman" w:hint="default"/>
      </w:rPr>
    </w:lvl>
  </w:abstractNum>
  <w:num w:numId="1" w16cid:durableId="273169983">
    <w:abstractNumId w:val="23"/>
  </w:num>
  <w:num w:numId="2" w16cid:durableId="1973098747">
    <w:abstractNumId w:val="22"/>
  </w:num>
  <w:num w:numId="3" w16cid:durableId="1241524366">
    <w:abstractNumId w:val="5"/>
  </w:num>
  <w:num w:numId="4" w16cid:durableId="1516918092">
    <w:abstractNumId w:val="14"/>
  </w:num>
  <w:num w:numId="5" w16cid:durableId="388647461">
    <w:abstractNumId w:val="6"/>
  </w:num>
  <w:num w:numId="6" w16cid:durableId="1296106406">
    <w:abstractNumId w:val="2"/>
  </w:num>
  <w:num w:numId="7" w16cid:durableId="1578399581">
    <w:abstractNumId w:val="11"/>
  </w:num>
  <w:num w:numId="8" w16cid:durableId="1029142199">
    <w:abstractNumId w:val="15"/>
  </w:num>
  <w:num w:numId="9" w16cid:durableId="490830536">
    <w:abstractNumId w:val="9"/>
  </w:num>
  <w:num w:numId="10" w16cid:durableId="231696658">
    <w:abstractNumId w:val="17"/>
  </w:num>
  <w:num w:numId="11" w16cid:durableId="618531502">
    <w:abstractNumId w:val="16"/>
  </w:num>
  <w:num w:numId="12" w16cid:durableId="1655448045">
    <w:abstractNumId w:val="19"/>
  </w:num>
  <w:num w:numId="13" w16cid:durableId="1098409775">
    <w:abstractNumId w:val="8"/>
  </w:num>
  <w:num w:numId="14" w16cid:durableId="421462709">
    <w:abstractNumId w:val="20"/>
  </w:num>
  <w:num w:numId="15" w16cid:durableId="361634322">
    <w:abstractNumId w:val="10"/>
  </w:num>
  <w:num w:numId="16" w16cid:durableId="1153715457">
    <w:abstractNumId w:val="7"/>
  </w:num>
  <w:num w:numId="17" w16cid:durableId="252932054">
    <w:abstractNumId w:val="1"/>
  </w:num>
  <w:num w:numId="18" w16cid:durableId="1707175913">
    <w:abstractNumId w:val="13"/>
  </w:num>
  <w:num w:numId="19" w16cid:durableId="702485882">
    <w:abstractNumId w:val="0"/>
  </w:num>
  <w:num w:numId="20" w16cid:durableId="272982222">
    <w:abstractNumId w:val="18"/>
  </w:num>
  <w:num w:numId="21" w16cid:durableId="711224542">
    <w:abstractNumId w:val="21"/>
  </w:num>
  <w:num w:numId="22" w16cid:durableId="116261763">
    <w:abstractNumId w:val="3"/>
  </w:num>
  <w:num w:numId="23" w16cid:durableId="1821195973">
    <w:abstractNumId w:val="12"/>
  </w:num>
  <w:num w:numId="24" w16cid:durableId="7968024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F325A8"/>
    <w:rsid w:val="00001EBB"/>
    <w:rsid w:val="00024C50"/>
    <w:rsid w:val="000A09AA"/>
    <w:rsid w:val="000D1D0D"/>
    <w:rsid w:val="0016401F"/>
    <w:rsid w:val="001875E2"/>
    <w:rsid w:val="00224CB0"/>
    <w:rsid w:val="00265047"/>
    <w:rsid w:val="002654C0"/>
    <w:rsid w:val="0027118D"/>
    <w:rsid w:val="00283917"/>
    <w:rsid w:val="002B42AF"/>
    <w:rsid w:val="002C56C7"/>
    <w:rsid w:val="002D0F55"/>
    <w:rsid w:val="002F2916"/>
    <w:rsid w:val="003A6344"/>
    <w:rsid w:val="00401E56"/>
    <w:rsid w:val="004075AA"/>
    <w:rsid w:val="00472FF9"/>
    <w:rsid w:val="0048444F"/>
    <w:rsid w:val="004B5B88"/>
    <w:rsid w:val="00541316"/>
    <w:rsid w:val="0054640C"/>
    <w:rsid w:val="005A319C"/>
    <w:rsid w:val="005F0EAF"/>
    <w:rsid w:val="0061389E"/>
    <w:rsid w:val="00642599"/>
    <w:rsid w:val="00675238"/>
    <w:rsid w:val="0068493B"/>
    <w:rsid w:val="00692E6F"/>
    <w:rsid w:val="00775ED0"/>
    <w:rsid w:val="007E2BF4"/>
    <w:rsid w:val="007F51F3"/>
    <w:rsid w:val="0087062D"/>
    <w:rsid w:val="00880086"/>
    <w:rsid w:val="00897880"/>
    <w:rsid w:val="008C6310"/>
    <w:rsid w:val="008D71FE"/>
    <w:rsid w:val="008D7A71"/>
    <w:rsid w:val="00903388"/>
    <w:rsid w:val="00985A98"/>
    <w:rsid w:val="00997BEC"/>
    <w:rsid w:val="00A041CB"/>
    <w:rsid w:val="00A40F60"/>
    <w:rsid w:val="00AB23B8"/>
    <w:rsid w:val="00B919D0"/>
    <w:rsid w:val="00BD2AF7"/>
    <w:rsid w:val="00BF6265"/>
    <w:rsid w:val="00C14C18"/>
    <w:rsid w:val="00C84C22"/>
    <w:rsid w:val="00C87756"/>
    <w:rsid w:val="00CD06F4"/>
    <w:rsid w:val="00D07B6D"/>
    <w:rsid w:val="00D12993"/>
    <w:rsid w:val="00D16DA7"/>
    <w:rsid w:val="00D218BD"/>
    <w:rsid w:val="00D409B4"/>
    <w:rsid w:val="00DC50BF"/>
    <w:rsid w:val="00DD6A58"/>
    <w:rsid w:val="00DE3BBE"/>
    <w:rsid w:val="00DE47A4"/>
    <w:rsid w:val="00E01479"/>
    <w:rsid w:val="00ED407A"/>
    <w:rsid w:val="00ED7C52"/>
    <w:rsid w:val="00EE3118"/>
    <w:rsid w:val="00EF5614"/>
    <w:rsid w:val="00F221EF"/>
    <w:rsid w:val="00F325A8"/>
    <w:rsid w:val="00FB2A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10F32"/>
  <w15:docId w15:val="{45847489-5BC1-4998-8CDA-6F7BAB38D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25A8"/>
    <w:rPr>
      <w:sz w:val="24"/>
      <w:szCs w:val="24"/>
    </w:rPr>
  </w:style>
  <w:style w:type="paragraph" w:styleId="1">
    <w:name w:val="heading 1"/>
    <w:basedOn w:val="a"/>
    <w:next w:val="a"/>
    <w:link w:val="10"/>
    <w:qFormat/>
    <w:rsid w:val="00D409B4"/>
    <w:pPr>
      <w:keepNext/>
      <w:ind w:firstLine="720"/>
      <w:jc w:val="both"/>
      <w:outlineLvl w:val="0"/>
    </w:pPr>
    <w:rPr>
      <w:sz w:val="28"/>
      <w:szCs w:val="20"/>
    </w:rPr>
  </w:style>
  <w:style w:type="paragraph" w:styleId="2">
    <w:name w:val="heading 2"/>
    <w:basedOn w:val="a"/>
    <w:next w:val="a"/>
    <w:link w:val="20"/>
    <w:qFormat/>
    <w:rsid w:val="00D409B4"/>
    <w:pPr>
      <w:keepNext/>
      <w:ind w:firstLine="851"/>
      <w:jc w:val="center"/>
      <w:outlineLvl w:val="1"/>
    </w:pPr>
    <w:rPr>
      <w:sz w:val="28"/>
      <w:szCs w:val="20"/>
    </w:rPr>
  </w:style>
  <w:style w:type="paragraph" w:styleId="5">
    <w:name w:val="heading 5"/>
    <w:basedOn w:val="a"/>
    <w:next w:val="a"/>
    <w:link w:val="50"/>
    <w:qFormat/>
    <w:rsid w:val="00D409B4"/>
    <w:pPr>
      <w:spacing w:before="240" w:after="60"/>
      <w:outlineLvl w:val="4"/>
    </w:pPr>
    <w:rPr>
      <w:b/>
      <w:bCs/>
      <w:i/>
      <w:iCs/>
      <w:sz w:val="26"/>
      <w:szCs w:val="26"/>
    </w:rPr>
  </w:style>
  <w:style w:type="paragraph" w:styleId="8">
    <w:name w:val="heading 8"/>
    <w:basedOn w:val="a"/>
    <w:next w:val="a"/>
    <w:link w:val="80"/>
    <w:qFormat/>
    <w:rsid w:val="00D409B4"/>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09B4"/>
    <w:rPr>
      <w:sz w:val="28"/>
    </w:rPr>
  </w:style>
  <w:style w:type="character" w:customStyle="1" w:styleId="20">
    <w:name w:val="Заголовок 2 Знак"/>
    <w:basedOn w:val="a0"/>
    <w:link w:val="2"/>
    <w:rsid w:val="00D409B4"/>
    <w:rPr>
      <w:sz w:val="28"/>
    </w:rPr>
  </w:style>
  <w:style w:type="character" w:customStyle="1" w:styleId="50">
    <w:name w:val="Заголовок 5 Знак"/>
    <w:basedOn w:val="a0"/>
    <w:link w:val="5"/>
    <w:rsid w:val="00D409B4"/>
    <w:rPr>
      <w:b/>
      <w:bCs/>
      <w:i/>
      <w:iCs/>
      <w:sz w:val="26"/>
      <w:szCs w:val="26"/>
    </w:rPr>
  </w:style>
  <w:style w:type="character" w:customStyle="1" w:styleId="80">
    <w:name w:val="Заголовок 8 Знак"/>
    <w:basedOn w:val="a0"/>
    <w:link w:val="8"/>
    <w:rsid w:val="00D409B4"/>
    <w:rPr>
      <w:i/>
      <w:iCs/>
      <w:sz w:val="24"/>
      <w:szCs w:val="24"/>
    </w:rPr>
  </w:style>
  <w:style w:type="paragraph" w:styleId="a3">
    <w:name w:val="Title"/>
    <w:basedOn w:val="a"/>
    <w:link w:val="a4"/>
    <w:qFormat/>
    <w:rsid w:val="00D409B4"/>
    <w:pPr>
      <w:jc w:val="center"/>
    </w:pPr>
    <w:rPr>
      <w:b/>
      <w:sz w:val="28"/>
      <w:szCs w:val="20"/>
    </w:rPr>
  </w:style>
  <w:style w:type="character" w:customStyle="1" w:styleId="a4">
    <w:name w:val="Заголовок Знак"/>
    <w:basedOn w:val="a0"/>
    <w:link w:val="a3"/>
    <w:rsid w:val="00D409B4"/>
    <w:rPr>
      <w:b/>
      <w:sz w:val="28"/>
    </w:rPr>
  </w:style>
  <w:style w:type="paragraph" w:styleId="a5">
    <w:name w:val="List Paragraph"/>
    <w:aliases w:val="_список,strich,2nd Tier Header,маркированный,Citation List,текст ГЕО,список,Заголовок первого уровня,Таблицы"/>
    <w:basedOn w:val="a"/>
    <w:link w:val="a6"/>
    <w:uiPriority w:val="34"/>
    <w:qFormat/>
    <w:rsid w:val="00F325A8"/>
    <w:pPr>
      <w:widowControl w:val="0"/>
      <w:autoSpaceDE w:val="0"/>
      <w:autoSpaceDN w:val="0"/>
      <w:ind w:left="165" w:firstLine="568"/>
    </w:pPr>
    <w:rPr>
      <w:sz w:val="22"/>
      <w:szCs w:val="22"/>
      <w:lang w:bidi="ru-RU"/>
    </w:rPr>
  </w:style>
  <w:style w:type="paragraph" w:customStyle="1" w:styleId="Default">
    <w:name w:val="Default"/>
    <w:link w:val="Default0"/>
    <w:qFormat/>
    <w:rsid w:val="00F325A8"/>
    <w:pPr>
      <w:autoSpaceDE w:val="0"/>
      <w:autoSpaceDN w:val="0"/>
      <w:adjustRightInd w:val="0"/>
    </w:pPr>
    <w:rPr>
      <w:rFonts w:eastAsiaTheme="minorHAnsi"/>
      <w:color w:val="000000"/>
      <w:sz w:val="24"/>
      <w:szCs w:val="24"/>
      <w:lang w:val="en-US" w:eastAsia="en-US"/>
    </w:rPr>
  </w:style>
  <w:style w:type="character" w:customStyle="1" w:styleId="Default0">
    <w:name w:val="Default Знак"/>
    <w:basedOn w:val="a0"/>
    <w:link w:val="Default"/>
    <w:locked/>
    <w:rsid w:val="00F325A8"/>
    <w:rPr>
      <w:rFonts w:eastAsiaTheme="minorHAnsi"/>
      <w:color w:val="000000"/>
      <w:sz w:val="24"/>
      <w:szCs w:val="24"/>
      <w:lang w:val="en-US" w:eastAsia="en-US"/>
    </w:rPr>
  </w:style>
  <w:style w:type="paragraph" w:styleId="a7">
    <w:name w:val="No Spacing"/>
    <w:aliases w:val="Табличный,Без интервала6,таб_загол,табл_текст,норма,Обя,мелкий,мой рабочий,Айгерим,Без интервала11,свой,14 TNR,МОЙ СТИЛЬ,Без интеБез интервала,No Spacing11,исполнитель,Без интервала111,Елжан,Эльдар,No Spacing1,No Spacing,Без интервала2"/>
    <w:link w:val="a8"/>
    <w:uiPriority w:val="1"/>
    <w:qFormat/>
    <w:rsid w:val="00F325A8"/>
    <w:rPr>
      <w:rFonts w:eastAsiaTheme="minorHAnsi" w:cstheme="minorBidi"/>
      <w:sz w:val="24"/>
      <w:szCs w:val="22"/>
      <w:lang w:eastAsia="en-US"/>
    </w:rPr>
  </w:style>
  <w:style w:type="character" w:customStyle="1" w:styleId="a8">
    <w:name w:val="Без интервала Знак"/>
    <w:aliases w:val="Табличный Знак,Без интервала6 Знак,таб_загол Знак,табл_текст Знак,норма Знак,Обя Знак,мелкий Знак,мой рабочий Знак,Айгерим Знак,Без интервала11 Знак,свой Знак,14 TNR Знак,МОЙ СТИЛЬ Знак,Без интеБез интервала Знак,No Spacing11 Знак"/>
    <w:link w:val="a7"/>
    <w:uiPriority w:val="1"/>
    <w:qFormat/>
    <w:rsid w:val="00F325A8"/>
    <w:rPr>
      <w:rFonts w:eastAsiaTheme="minorHAnsi" w:cstheme="minorBidi"/>
      <w:sz w:val="24"/>
      <w:szCs w:val="22"/>
      <w:lang w:eastAsia="en-US"/>
    </w:rPr>
  </w:style>
  <w:style w:type="character" w:customStyle="1" w:styleId="a6">
    <w:name w:val="Абзац списка Знак"/>
    <w:aliases w:val="_список Знак,strich Знак,2nd Tier Header Знак,маркированный Знак,Citation List Знак,текст ГЕО Знак,список Знак,Заголовок первого уровня Знак,Таблицы Знак"/>
    <w:basedOn w:val="a0"/>
    <w:link w:val="a5"/>
    <w:uiPriority w:val="34"/>
    <w:rsid w:val="00F325A8"/>
    <w:rPr>
      <w:sz w:val="22"/>
      <w:szCs w:val="22"/>
      <w:lang w:bidi="ru-RU"/>
    </w:rPr>
  </w:style>
  <w:style w:type="paragraph" w:customStyle="1" w:styleId="1136">
    <w:name w:val="Стиль Основной текст 1 + Синий Первая строка:  13 см Перед:  6 п..."/>
    <w:basedOn w:val="a"/>
    <w:qFormat/>
    <w:rsid w:val="00F325A8"/>
    <w:pPr>
      <w:spacing w:before="120"/>
      <w:jc w:val="both"/>
    </w:pPr>
    <w:rPr>
      <w:rFonts w:ascii="Arial" w:hAnsi="Arial"/>
      <w:color w:val="0000FF"/>
      <w:sz w:val="20"/>
      <w:szCs w:val="20"/>
    </w:rPr>
  </w:style>
  <w:style w:type="character" w:customStyle="1" w:styleId="s0">
    <w:name w:val="s0"/>
    <w:basedOn w:val="a0"/>
    <w:rsid w:val="00F325A8"/>
    <w:rPr>
      <w:rFonts w:ascii="Times New Roman" w:hAnsi="Times New Roman" w:cs="Times New Roman" w:hint="default"/>
      <w:b w:val="0"/>
      <w:bCs w:val="0"/>
      <w:i w:val="0"/>
      <w:iCs w:val="0"/>
      <w:color w:val="000000"/>
    </w:rPr>
  </w:style>
  <w:style w:type="paragraph" w:styleId="3">
    <w:name w:val="Body Text Indent 3"/>
    <w:aliases w:val="Знак7"/>
    <w:basedOn w:val="a"/>
    <w:link w:val="30"/>
    <w:qFormat/>
    <w:rsid w:val="00F325A8"/>
    <w:pPr>
      <w:spacing w:after="120"/>
      <w:ind w:left="283"/>
    </w:pPr>
    <w:rPr>
      <w:sz w:val="16"/>
      <w:szCs w:val="16"/>
    </w:rPr>
  </w:style>
  <w:style w:type="character" w:customStyle="1" w:styleId="30">
    <w:name w:val="Основной текст с отступом 3 Знак"/>
    <w:aliases w:val="Знак7 Знак"/>
    <w:basedOn w:val="a0"/>
    <w:link w:val="3"/>
    <w:rsid w:val="00F325A8"/>
    <w:rPr>
      <w:sz w:val="16"/>
      <w:szCs w:val="16"/>
    </w:rPr>
  </w:style>
  <w:style w:type="paragraph" w:customStyle="1" w:styleId="a9">
    <w:name w:val="мой"/>
    <w:basedOn w:val="aa"/>
    <w:link w:val="ab"/>
    <w:qFormat/>
    <w:rsid w:val="00F325A8"/>
    <w:pPr>
      <w:spacing w:line="360" w:lineRule="auto"/>
      <w:ind w:firstLine="709"/>
      <w:jc w:val="both"/>
    </w:pPr>
  </w:style>
  <w:style w:type="character" w:customStyle="1" w:styleId="ab">
    <w:name w:val="мой Знак"/>
    <w:basedOn w:val="a0"/>
    <w:link w:val="a9"/>
    <w:rsid w:val="00F325A8"/>
    <w:rPr>
      <w:sz w:val="24"/>
      <w:szCs w:val="24"/>
    </w:rPr>
  </w:style>
  <w:style w:type="table" w:styleId="ac">
    <w:name w:val="Table Grid"/>
    <w:aliases w:val="Таблица для проекта"/>
    <w:basedOn w:val="a1"/>
    <w:uiPriority w:val="59"/>
    <w:rsid w:val="00F325A8"/>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link w:val="ae"/>
    <w:uiPriority w:val="99"/>
    <w:semiHidden/>
    <w:unhideWhenUsed/>
    <w:rsid w:val="00F325A8"/>
    <w:pPr>
      <w:spacing w:after="120"/>
      <w:ind w:left="283"/>
    </w:pPr>
  </w:style>
  <w:style w:type="character" w:customStyle="1" w:styleId="ae">
    <w:name w:val="Основной текст с отступом Знак"/>
    <w:basedOn w:val="a0"/>
    <w:link w:val="ad"/>
    <w:uiPriority w:val="99"/>
    <w:semiHidden/>
    <w:rsid w:val="00F325A8"/>
    <w:rPr>
      <w:sz w:val="24"/>
      <w:szCs w:val="24"/>
    </w:rPr>
  </w:style>
  <w:style w:type="paragraph" w:styleId="aa">
    <w:name w:val="Normal (Web)"/>
    <w:basedOn w:val="a"/>
    <w:uiPriority w:val="99"/>
    <w:semiHidden/>
    <w:unhideWhenUsed/>
    <w:rsid w:val="00F325A8"/>
  </w:style>
  <w:style w:type="paragraph" w:styleId="af">
    <w:name w:val="Plain Text"/>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Oaeno Ciae,Ciae,Plain Text,Текст Знак Char Char,Текст Знак Знак"/>
    <w:basedOn w:val="a"/>
    <w:link w:val="af0"/>
    <w:qFormat/>
    <w:rsid w:val="00F325A8"/>
    <w:rPr>
      <w:rFonts w:ascii="Courier New" w:eastAsia="SimSun" w:hAnsi="Courier New"/>
    </w:rPr>
  </w:style>
  <w:style w:type="character" w:customStyle="1" w:styleId="af0">
    <w:name w:val="Текст Знак"/>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Oaeno Ciae Знак,Ciae Знак,Plain Text Знак"/>
    <w:basedOn w:val="a0"/>
    <w:link w:val="af"/>
    <w:rsid w:val="00F325A8"/>
    <w:rPr>
      <w:rFonts w:ascii="Courier New" w:eastAsia="SimSun" w:hAnsi="Courier New"/>
      <w:sz w:val="24"/>
      <w:szCs w:val="24"/>
    </w:rPr>
  </w:style>
  <w:style w:type="paragraph" w:customStyle="1" w:styleId="11">
    <w:name w:val="Без интервала1"/>
    <w:link w:val="NoSpacingChar"/>
    <w:qFormat/>
    <w:rsid w:val="00997BEC"/>
    <w:rPr>
      <w:rFonts w:ascii="Calibri" w:hAnsi="Calibri"/>
      <w:sz w:val="22"/>
      <w:szCs w:val="22"/>
    </w:rPr>
  </w:style>
  <w:style w:type="character" w:customStyle="1" w:styleId="NoSpacingChar">
    <w:name w:val="No Spacing Char"/>
    <w:link w:val="11"/>
    <w:locked/>
    <w:rsid w:val="00997BEC"/>
    <w:rPr>
      <w:rFonts w:ascii="Calibri" w:hAnsi="Calibri"/>
      <w:sz w:val="22"/>
      <w:szCs w:val="22"/>
    </w:rPr>
  </w:style>
  <w:style w:type="paragraph" w:customStyle="1" w:styleId="SS">
    <w:name w:val="SS"/>
    <w:basedOn w:val="a"/>
    <w:rsid w:val="00997BEC"/>
    <w:pPr>
      <w:spacing w:line="360" w:lineRule="auto"/>
      <w:ind w:firstLine="709"/>
      <w:jc w:val="both"/>
    </w:pPr>
    <w:rPr>
      <w:rFonts w:eastAsia="Calibri"/>
    </w:rPr>
  </w:style>
  <w:style w:type="table" w:customStyle="1" w:styleId="TableNormal">
    <w:name w:val="Table Normal"/>
    <w:uiPriority w:val="2"/>
    <w:semiHidden/>
    <w:unhideWhenUsed/>
    <w:qFormat/>
    <w:rsid w:val="0054131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12">
    <w:name w:val="Основной текст 1"/>
    <w:basedOn w:val="a"/>
    <w:link w:val="13"/>
    <w:rsid w:val="00642599"/>
    <w:pPr>
      <w:spacing w:before="120"/>
      <w:jc w:val="both"/>
    </w:pPr>
    <w:rPr>
      <w:rFonts w:ascii="Arial" w:hAnsi="Arial"/>
      <w:sz w:val="20"/>
      <w:szCs w:val="20"/>
    </w:rPr>
  </w:style>
  <w:style w:type="character" w:customStyle="1" w:styleId="13">
    <w:name w:val="Основной текст 1 Знак"/>
    <w:link w:val="12"/>
    <w:rsid w:val="00642599"/>
    <w:rPr>
      <w:rFonts w:ascii="Arial" w:hAnsi="Arial"/>
    </w:rPr>
  </w:style>
  <w:style w:type="paragraph" w:styleId="HTML">
    <w:name w:val="HTML Preformatted"/>
    <w:basedOn w:val="a"/>
    <w:link w:val="HTML0"/>
    <w:uiPriority w:val="99"/>
    <w:rsid w:val="00642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s="Arial"/>
      <w:color w:val="202020"/>
      <w:sz w:val="20"/>
      <w:szCs w:val="20"/>
    </w:rPr>
  </w:style>
  <w:style w:type="character" w:customStyle="1" w:styleId="HTML0">
    <w:name w:val="Стандартный HTML Знак"/>
    <w:basedOn w:val="a0"/>
    <w:link w:val="HTML"/>
    <w:uiPriority w:val="99"/>
    <w:rsid w:val="00642599"/>
    <w:rPr>
      <w:rFonts w:ascii="Arial" w:hAnsi="Arial" w:cs="Arial"/>
      <w:color w:val="202020"/>
    </w:rPr>
  </w:style>
  <w:style w:type="character" w:customStyle="1" w:styleId="s1">
    <w:name w:val="s1"/>
    <w:rsid w:val="00775ED0"/>
    <w:rPr>
      <w:rFonts w:ascii="Times New Roman" w:hAnsi="Times New Roman" w:cs="Times New Roman" w:hint="default"/>
      <w:b/>
      <w:bCs/>
      <w:i w:val="0"/>
      <w:iCs w:val="0"/>
      <w:strike w:val="0"/>
      <w:dstrike w:val="0"/>
      <w:color w:val="000000"/>
      <w:sz w:val="24"/>
      <w:szCs w:val="24"/>
      <w:u w:val="none"/>
      <w:effect w:val="none"/>
    </w:rPr>
  </w:style>
  <w:style w:type="paragraph" w:customStyle="1" w:styleId="TableParagraph">
    <w:name w:val="Table Paragraph"/>
    <w:basedOn w:val="a"/>
    <w:uiPriority w:val="1"/>
    <w:qFormat/>
    <w:rsid w:val="00775ED0"/>
    <w:pPr>
      <w:widowControl w:val="0"/>
    </w:pPr>
    <w:rPr>
      <w:rFonts w:ascii="Arial" w:eastAsia="Arial" w:hAnsi="Arial" w:cs="Arial"/>
      <w:sz w:val="22"/>
      <w:szCs w:val="22"/>
      <w:lang w:val="en-US" w:eastAsia="en-US"/>
    </w:rPr>
  </w:style>
  <w:style w:type="paragraph" w:styleId="21">
    <w:name w:val="Body Text Indent 2"/>
    <w:aliases w:val="Основной текст с отступом 2 Знак2,Основной текст с отступом 2 Знак Знак,Основной текст с отступом 2 Знак1 Знак"/>
    <w:basedOn w:val="a"/>
    <w:link w:val="22"/>
    <w:unhideWhenUsed/>
    <w:rsid w:val="0054640C"/>
    <w:pPr>
      <w:widowControl w:val="0"/>
      <w:autoSpaceDE w:val="0"/>
      <w:autoSpaceDN w:val="0"/>
      <w:adjustRightInd w:val="0"/>
      <w:spacing w:after="120" w:line="480" w:lineRule="auto"/>
      <w:ind w:left="283"/>
    </w:pPr>
    <w:rPr>
      <w:rFonts w:eastAsiaTheme="minorEastAsia"/>
      <w:sz w:val="20"/>
      <w:szCs w:val="20"/>
    </w:rPr>
  </w:style>
  <w:style w:type="character" w:customStyle="1" w:styleId="22">
    <w:name w:val="Основной текст с отступом 2 Знак"/>
    <w:aliases w:val="Основной текст с отступом 2 Знак2 Знак,Основной текст с отступом 2 Знак Знак Знак,Основной текст с отступом 2 Знак1 Знак Знак"/>
    <w:basedOn w:val="a0"/>
    <w:link w:val="21"/>
    <w:rsid w:val="0054640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1295</Words>
  <Characters>7387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Akkumis</cp:lastModifiedBy>
  <cp:revision>47</cp:revision>
  <dcterms:created xsi:type="dcterms:W3CDTF">2024-08-13T06:50:00Z</dcterms:created>
  <dcterms:modified xsi:type="dcterms:W3CDTF">2025-10-16T10:27:00Z</dcterms:modified>
</cp:coreProperties>
</file>