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4749"/>
        <w:gridCol w:w="4748"/>
      </w:tblGrid>
      <w:tr w:rsidR="004476FC" w14:paraId="0D50A7C0" w14:textId="77777777" w:rsidTr="004A4E0B">
        <w:trPr>
          <w:trHeight w:val="20"/>
        </w:trPr>
        <w:tc>
          <w:tcPr>
            <w:tcW w:w="4749" w:type="dxa"/>
          </w:tcPr>
          <w:p w14:paraId="23FB7BB5" w14:textId="77777777" w:rsidR="004476FC" w:rsidRPr="003C4373" w:rsidRDefault="004476FC" w:rsidP="004A4E0B">
            <w:pPr>
              <w:tabs>
                <w:tab w:val="left" w:pos="705"/>
              </w:tabs>
              <w:spacing w:after="0" w:line="240" w:lineRule="auto"/>
              <w:ind w:right="151"/>
              <w:rPr>
                <w:rFonts w:ascii="Noto Sans" w:hAnsi="Noto Sans" w:cs="Noto Sans"/>
                <w:b/>
                <w:bCs/>
                <w:sz w:val="22"/>
                <w:szCs w:val="22"/>
              </w:rPr>
            </w:pPr>
          </w:p>
          <w:p w14:paraId="01C58C46" w14:textId="77777777" w:rsidR="004476FC" w:rsidRDefault="004476FC" w:rsidP="004A4E0B">
            <w:pPr>
              <w:tabs>
                <w:tab w:val="left" w:pos="705"/>
              </w:tabs>
              <w:spacing w:after="0" w:line="240" w:lineRule="auto"/>
              <w:ind w:right="151"/>
              <w:rPr>
                <w:rFonts w:ascii="Noto Sans" w:hAnsi="Noto Sans" w:cs="Noto Sans"/>
                <w:b/>
                <w:bCs/>
                <w:sz w:val="22"/>
                <w:szCs w:val="22"/>
                <w:lang w:val="kk-KZ"/>
              </w:rPr>
            </w:pPr>
          </w:p>
          <w:p w14:paraId="12A311C7" w14:textId="77777777" w:rsidR="004476FC" w:rsidRDefault="004476FC" w:rsidP="004A4E0B">
            <w:pPr>
              <w:tabs>
                <w:tab w:val="left" w:pos="705"/>
              </w:tabs>
              <w:spacing w:after="0" w:line="240" w:lineRule="auto"/>
              <w:ind w:right="151"/>
              <w:rPr>
                <w:rFonts w:ascii="Noto Sans" w:hAnsi="Noto Sans" w:cs="Noto Sans"/>
                <w:b/>
                <w:bCs/>
                <w:sz w:val="22"/>
                <w:szCs w:val="22"/>
                <w:lang w:val="kk-KZ"/>
              </w:rPr>
            </w:pPr>
          </w:p>
          <w:p w14:paraId="0159F0EE" w14:textId="6BEE765E" w:rsidR="004476FC" w:rsidRPr="00C7421C" w:rsidRDefault="004476FC" w:rsidP="004A4E0B">
            <w:pPr>
              <w:tabs>
                <w:tab w:val="left" w:pos="705"/>
              </w:tabs>
              <w:spacing w:after="0" w:line="240" w:lineRule="auto"/>
              <w:ind w:right="151"/>
              <w:rPr>
                <w:rFonts w:ascii="Noto Sans" w:hAnsi="Noto Sans" w:cs="Noto Sans"/>
                <w:sz w:val="22"/>
                <w:szCs w:val="22"/>
                <w:lang w:val="kk-KZ"/>
              </w:rPr>
            </w:pPr>
            <w:r w:rsidRPr="004476FC">
              <w:rPr>
                <w:rFonts w:ascii="Noto Sans" w:hAnsi="Noto Sans" w:cs="Noto Sans"/>
                <w:b/>
                <w:bCs/>
                <w:sz w:val="22"/>
                <w:szCs w:val="22"/>
                <w:lang w:val="kk-KZ"/>
              </w:rPr>
              <w:t>ТОО «Шахтинсктеплоэнерго»</w:t>
            </w:r>
          </w:p>
          <w:p w14:paraId="727C919B" w14:textId="77777777" w:rsidR="004476FC" w:rsidRPr="00C7421C" w:rsidRDefault="004476FC" w:rsidP="004A4E0B">
            <w:pPr>
              <w:tabs>
                <w:tab w:val="left" w:pos="705"/>
              </w:tabs>
              <w:spacing w:after="0" w:line="240" w:lineRule="auto"/>
              <w:ind w:right="151"/>
              <w:rPr>
                <w:rFonts w:ascii="Noto Sans" w:hAnsi="Noto Sans" w:cs="Noto Sans"/>
                <w:sz w:val="22"/>
                <w:szCs w:val="22"/>
                <w:lang w:val="kk-KZ"/>
              </w:rPr>
            </w:pPr>
          </w:p>
          <w:p w14:paraId="2FEADB86" w14:textId="77777777" w:rsidR="004476FC" w:rsidRPr="00C7421C" w:rsidRDefault="004476FC" w:rsidP="004A4E0B">
            <w:pPr>
              <w:tabs>
                <w:tab w:val="left" w:pos="705"/>
              </w:tabs>
              <w:spacing w:after="0" w:line="240" w:lineRule="auto"/>
              <w:ind w:right="151"/>
              <w:rPr>
                <w:rFonts w:ascii="Noto Sans" w:hAnsi="Noto Sans" w:cs="Noto Sans"/>
                <w:sz w:val="22"/>
                <w:szCs w:val="22"/>
                <w:lang w:val="kk-KZ"/>
              </w:rPr>
            </w:pPr>
          </w:p>
          <w:p w14:paraId="5FF47E91" w14:textId="77777777" w:rsidR="004476FC" w:rsidRPr="00C7421C" w:rsidRDefault="004476FC" w:rsidP="004A4E0B">
            <w:pPr>
              <w:tabs>
                <w:tab w:val="left" w:pos="705"/>
              </w:tabs>
              <w:spacing w:after="0" w:line="240" w:lineRule="auto"/>
              <w:ind w:right="151"/>
              <w:rPr>
                <w:rFonts w:ascii="Noto Sans" w:hAnsi="Noto Sans" w:cs="Noto Sans"/>
                <w:b/>
                <w:sz w:val="22"/>
                <w:szCs w:val="22"/>
                <w:lang w:val="kk-KZ"/>
              </w:rPr>
            </w:pPr>
            <w:r w:rsidRPr="00C7421C">
              <w:rPr>
                <w:rFonts w:ascii="Noto Sans" w:hAnsi="Noto Sans" w:cs="Noto Sans"/>
                <w:b/>
                <w:sz w:val="22"/>
                <w:szCs w:val="22"/>
                <w:lang w:val="kk-KZ"/>
              </w:rPr>
              <w:t>УТВЕРЖДЕН:</w:t>
            </w:r>
          </w:p>
          <w:p w14:paraId="41A8672E" w14:textId="77777777" w:rsidR="004476FC" w:rsidRPr="00C7421C" w:rsidRDefault="004476FC" w:rsidP="004A4E0B">
            <w:pPr>
              <w:tabs>
                <w:tab w:val="left" w:pos="705"/>
              </w:tabs>
              <w:spacing w:after="0" w:line="240" w:lineRule="auto"/>
              <w:ind w:right="151"/>
              <w:rPr>
                <w:rFonts w:ascii="Noto Sans" w:hAnsi="Noto Sans" w:cs="Noto Sans"/>
                <w:sz w:val="22"/>
                <w:szCs w:val="22"/>
                <w:lang w:val="kk-KZ"/>
              </w:rPr>
            </w:pPr>
          </w:p>
          <w:p w14:paraId="748B15C4" w14:textId="3277C8C8" w:rsidR="004476FC" w:rsidRDefault="00FA1578" w:rsidP="004A4E0B">
            <w:pPr>
              <w:tabs>
                <w:tab w:val="left" w:pos="705"/>
              </w:tabs>
              <w:spacing w:after="0" w:line="240" w:lineRule="auto"/>
              <w:ind w:right="151"/>
              <w:rPr>
                <w:rFonts w:ascii="Noto Sans" w:hAnsi="Noto Sans" w:cs="Noto Sans"/>
                <w:sz w:val="22"/>
                <w:szCs w:val="22"/>
              </w:rPr>
            </w:pPr>
            <w:r>
              <w:rPr>
                <w:rFonts w:ascii="Noto Sans" w:hAnsi="Noto Sans" w:cs="Noto Sans"/>
                <w:sz w:val="22"/>
                <w:szCs w:val="22"/>
              </w:rPr>
              <w:t>Технический</w:t>
            </w:r>
            <w:r w:rsidR="004476FC">
              <w:rPr>
                <w:rFonts w:ascii="Noto Sans" w:hAnsi="Noto Sans" w:cs="Noto Sans"/>
                <w:sz w:val="22"/>
                <w:szCs w:val="22"/>
              </w:rPr>
              <w:t xml:space="preserve"> директор</w:t>
            </w:r>
          </w:p>
          <w:p w14:paraId="1D5B1299" w14:textId="2594F74C" w:rsidR="004476FC" w:rsidRDefault="00FA1578" w:rsidP="004A4E0B">
            <w:pPr>
              <w:tabs>
                <w:tab w:val="left" w:pos="2835"/>
                <w:tab w:val="left" w:pos="2913"/>
              </w:tabs>
              <w:spacing w:after="0" w:line="240" w:lineRule="auto"/>
              <w:jc w:val="left"/>
              <w:rPr>
                <w:rFonts w:ascii="Noto Sans" w:hAnsi="Noto Sans" w:cs="Noto Sans"/>
                <w:sz w:val="22"/>
                <w:szCs w:val="22"/>
              </w:rPr>
            </w:pPr>
            <w:r w:rsidRPr="009F5710">
              <w:rPr>
                <w:rFonts w:ascii="Noto Sans" w:hAnsi="Noto Sans" w:cs="Noto Sans"/>
              </w:rPr>
              <w:t>Сейдуәлі А.С.</w:t>
            </w:r>
          </w:p>
          <w:p w14:paraId="49E53D91" w14:textId="77777777" w:rsidR="004476FC" w:rsidRDefault="004476FC" w:rsidP="004A4E0B">
            <w:pPr>
              <w:tabs>
                <w:tab w:val="left" w:pos="2835"/>
                <w:tab w:val="left" w:pos="2913"/>
              </w:tabs>
              <w:spacing w:after="0" w:line="240" w:lineRule="auto"/>
              <w:jc w:val="left"/>
              <w:rPr>
                <w:rFonts w:ascii="Noto Sans" w:hAnsi="Noto Sans" w:cs="Noto Sans"/>
                <w:sz w:val="22"/>
                <w:szCs w:val="22"/>
              </w:rPr>
            </w:pPr>
            <w:r>
              <w:rPr>
                <w:rFonts w:ascii="Noto Sans" w:hAnsi="Noto Sans" w:cs="Noto Sans"/>
                <w:sz w:val="22"/>
                <w:szCs w:val="22"/>
              </w:rPr>
              <w:t>_______________</w:t>
            </w:r>
            <w:r w:rsidRPr="00F01A99">
              <w:rPr>
                <w:rFonts w:ascii="Noto Sans" w:hAnsi="Noto Sans" w:cs="Noto Sans"/>
                <w:sz w:val="22"/>
                <w:szCs w:val="22"/>
              </w:rPr>
              <w:t>_</w:t>
            </w:r>
            <w:r>
              <w:rPr>
                <w:rFonts w:ascii="Noto Sans" w:hAnsi="Noto Sans" w:cs="Noto Sans"/>
                <w:sz w:val="22"/>
                <w:szCs w:val="22"/>
              </w:rPr>
              <w:t>_____________________</w:t>
            </w:r>
          </w:p>
          <w:p w14:paraId="7A77B02D" w14:textId="77777777" w:rsidR="004476FC" w:rsidRDefault="004476FC" w:rsidP="004A4E0B">
            <w:pPr>
              <w:tabs>
                <w:tab w:val="left" w:pos="2835"/>
                <w:tab w:val="left" w:pos="2913"/>
              </w:tabs>
              <w:spacing w:after="0" w:line="240" w:lineRule="auto"/>
              <w:jc w:val="left"/>
              <w:rPr>
                <w:rFonts w:ascii="Noto Sans" w:hAnsi="Noto Sans" w:cs="Noto Sans"/>
                <w:sz w:val="22"/>
                <w:szCs w:val="22"/>
              </w:rPr>
            </w:pPr>
          </w:p>
          <w:p w14:paraId="5CAE99A5" w14:textId="4E76F37A" w:rsidR="004476FC" w:rsidRPr="00454002" w:rsidRDefault="004476FC" w:rsidP="004A4E0B">
            <w:pPr>
              <w:tabs>
                <w:tab w:val="left" w:pos="705"/>
              </w:tabs>
              <w:spacing w:after="0" w:line="240" w:lineRule="auto"/>
              <w:jc w:val="left"/>
              <w:rPr>
                <w:rFonts w:ascii="Noto Sans" w:hAnsi="Noto Sans" w:cs="Noto Sans"/>
                <w:sz w:val="22"/>
                <w:szCs w:val="22"/>
              </w:rPr>
            </w:pPr>
            <w:r>
              <w:rPr>
                <w:rFonts w:ascii="Noto Sans" w:hAnsi="Noto Sans" w:cs="Noto Sans"/>
                <w:sz w:val="22"/>
                <w:szCs w:val="22"/>
              </w:rPr>
              <w:t>«________» ___________________2025 г.</w:t>
            </w:r>
          </w:p>
        </w:tc>
        <w:tc>
          <w:tcPr>
            <w:tcW w:w="4748" w:type="dxa"/>
          </w:tcPr>
          <w:p w14:paraId="31492CFA" w14:textId="77777777" w:rsidR="004476FC" w:rsidRDefault="004476FC" w:rsidP="004A4E0B">
            <w:pPr>
              <w:tabs>
                <w:tab w:val="left" w:pos="2835"/>
                <w:tab w:val="left" w:pos="2913"/>
              </w:tabs>
              <w:spacing w:after="0" w:line="240" w:lineRule="auto"/>
              <w:ind w:left="57" w:right="151"/>
              <w:jc w:val="right"/>
              <w:rPr>
                <w:rFonts w:ascii="Noto Sans" w:eastAsia="Calibri" w:hAnsi="Noto Sans" w:cs="Noto Sans"/>
                <w:b/>
                <w:sz w:val="22"/>
                <w:szCs w:val="22"/>
              </w:rPr>
            </w:pPr>
            <w:r>
              <w:rPr>
                <w:rFonts w:ascii="Noto Sans" w:hAnsi="Noto Sans" w:cs="Noto Sans"/>
                <w:noProof/>
              </w:rPr>
              <w:drawing>
                <wp:inline distT="0" distB="0" distL="0" distR="0" wp14:anchorId="7CB06805" wp14:editId="16938F11">
                  <wp:extent cx="2195946" cy="380871"/>
                  <wp:effectExtent l="0" t="0" r="0" b="635"/>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2"/>
                          <a:stretch/>
                        </pic:blipFill>
                        <pic:spPr bwMode="auto">
                          <a:xfrm>
                            <a:off x="0" y="0"/>
                            <a:ext cx="2281275" cy="395671"/>
                          </a:xfrm>
                          <a:prstGeom prst="rect">
                            <a:avLst/>
                          </a:prstGeom>
                          <a:noFill/>
                          <a:ln>
                            <a:noFill/>
                          </a:ln>
                        </pic:spPr>
                      </pic:pic>
                    </a:graphicData>
                  </a:graphic>
                </wp:inline>
              </w:drawing>
            </w:r>
          </w:p>
          <w:p w14:paraId="5F4F4B16" w14:textId="77777777" w:rsidR="004476FC" w:rsidRDefault="004476FC" w:rsidP="004A4E0B">
            <w:pPr>
              <w:tabs>
                <w:tab w:val="left" w:pos="2835"/>
                <w:tab w:val="left" w:pos="2913"/>
              </w:tabs>
              <w:spacing w:after="0" w:line="240" w:lineRule="auto"/>
              <w:ind w:left="57" w:right="151"/>
              <w:jc w:val="right"/>
              <w:rPr>
                <w:rFonts w:ascii="Noto Sans" w:eastAsia="Calibri" w:hAnsi="Noto Sans" w:cs="Noto Sans"/>
                <w:b/>
                <w:sz w:val="22"/>
                <w:szCs w:val="22"/>
              </w:rPr>
            </w:pPr>
          </w:p>
          <w:p w14:paraId="000063C9" w14:textId="77777777" w:rsidR="004476FC" w:rsidRDefault="004476FC" w:rsidP="004A4E0B">
            <w:pPr>
              <w:tabs>
                <w:tab w:val="left" w:pos="2835"/>
                <w:tab w:val="left" w:pos="2913"/>
              </w:tabs>
              <w:spacing w:after="0" w:line="240" w:lineRule="auto"/>
              <w:ind w:left="57" w:right="151"/>
              <w:jc w:val="right"/>
              <w:rPr>
                <w:rFonts w:ascii="Noto Sans" w:hAnsi="Noto Sans" w:cs="Noto Sans"/>
                <w:b/>
                <w:sz w:val="22"/>
                <w:szCs w:val="22"/>
              </w:rPr>
            </w:pPr>
            <w:r>
              <w:rPr>
                <w:rFonts w:ascii="Noto Sans" w:eastAsia="Calibri" w:hAnsi="Noto Sans" w:cs="Noto Sans"/>
                <w:b/>
                <w:sz w:val="22"/>
                <w:szCs w:val="22"/>
              </w:rPr>
              <w:t>ТОО "EcoProf KZ"</w:t>
            </w:r>
          </w:p>
          <w:p w14:paraId="2A00D2DD" w14:textId="77777777" w:rsidR="004476FC" w:rsidRDefault="004476FC" w:rsidP="004A4E0B">
            <w:pPr>
              <w:tabs>
                <w:tab w:val="left" w:pos="1572"/>
              </w:tabs>
              <w:spacing w:after="0" w:line="240" w:lineRule="auto"/>
              <w:ind w:right="151"/>
              <w:rPr>
                <w:rFonts w:ascii="Noto Sans" w:hAnsi="Noto Sans" w:cs="Noto Sans"/>
                <w:b/>
                <w:sz w:val="22"/>
                <w:szCs w:val="22"/>
              </w:rPr>
            </w:pPr>
          </w:p>
          <w:p w14:paraId="0E5846B6" w14:textId="77777777" w:rsidR="004476FC" w:rsidRDefault="004476FC" w:rsidP="004A4E0B">
            <w:pPr>
              <w:tabs>
                <w:tab w:val="left" w:pos="1572"/>
              </w:tabs>
              <w:spacing w:after="0" w:line="240" w:lineRule="auto"/>
              <w:ind w:right="151"/>
              <w:rPr>
                <w:rFonts w:ascii="Noto Sans" w:hAnsi="Noto Sans" w:cs="Noto Sans"/>
                <w:b/>
                <w:sz w:val="22"/>
                <w:szCs w:val="22"/>
              </w:rPr>
            </w:pPr>
          </w:p>
          <w:p w14:paraId="6B9D74C7" w14:textId="77777777" w:rsidR="004476FC" w:rsidRDefault="004476FC" w:rsidP="004A4E0B">
            <w:pPr>
              <w:tabs>
                <w:tab w:val="left" w:pos="2835"/>
                <w:tab w:val="left" w:pos="2913"/>
              </w:tabs>
              <w:spacing w:after="0" w:line="240" w:lineRule="auto"/>
              <w:ind w:left="57" w:right="151"/>
              <w:jc w:val="right"/>
              <w:rPr>
                <w:rFonts w:ascii="Noto Sans" w:hAnsi="Noto Sans" w:cs="Noto Sans"/>
                <w:b/>
                <w:sz w:val="22"/>
                <w:szCs w:val="22"/>
              </w:rPr>
            </w:pPr>
            <w:r>
              <w:rPr>
                <w:rFonts w:ascii="Noto Sans" w:hAnsi="Noto Sans" w:cs="Noto Sans"/>
                <w:b/>
                <w:sz w:val="22"/>
                <w:szCs w:val="22"/>
              </w:rPr>
              <w:t>УТВЕРЖДЕН:</w:t>
            </w:r>
          </w:p>
          <w:p w14:paraId="1295ED22" w14:textId="77777777" w:rsidR="004476FC" w:rsidRDefault="004476FC" w:rsidP="004A4E0B">
            <w:pPr>
              <w:tabs>
                <w:tab w:val="left" w:pos="2835"/>
                <w:tab w:val="left" w:pos="2913"/>
              </w:tabs>
              <w:spacing w:after="0" w:line="240" w:lineRule="auto"/>
              <w:ind w:left="57" w:right="151"/>
              <w:rPr>
                <w:rFonts w:ascii="Noto Sans" w:hAnsi="Noto Sans" w:cs="Noto Sans"/>
                <w:sz w:val="22"/>
                <w:szCs w:val="22"/>
              </w:rPr>
            </w:pPr>
          </w:p>
          <w:p w14:paraId="1CB6E820" w14:textId="77777777"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r>
              <w:rPr>
                <w:rFonts w:ascii="Noto Sans" w:hAnsi="Noto Sans" w:cs="Noto Sans"/>
                <w:sz w:val="22"/>
                <w:szCs w:val="22"/>
              </w:rPr>
              <w:t xml:space="preserve">Директор </w:t>
            </w:r>
          </w:p>
          <w:p w14:paraId="2FF3E500" w14:textId="77777777"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r>
              <w:rPr>
                <w:rFonts w:ascii="Noto Sans" w:hAnsi="Noto Sans" w:cs="Noto Sans"/>
                <w:sz w:val="22"/>
                <w:szCs w:val="22"/>
              </w:rPr>
              <w:t>Нуртаканова И.У.</w:t>
            </w:r>
          </w:p>
          <w:p w14:paraId="3AA4EE84" w14:textId="77777777"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p>
          <w:p w14:paraId="645F1CA9" w14:textId="77777777"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r>
              <w:rPr>
                <w:rFonts w:ascii="Noto Sans" w:hAnsi="Noto Sans" w:cs="Noto Sans"/>
                <w:sz w:val="22"/>
                <w:szCs w:val="22"/>
              </w:rPr>
              <w:t>_______________</w:t>
            </w:r>
            <w:r>
              <w:rPr>
                <w:rFonts w:ascii="Noto Sans" w:hAnsi="Noto Sans" w:cs="Noto Sans"/>
                <w:sz w:val="22"/>
                <w:szCs w:val="22"/>
                <w:lang w:val="en-US"/>
              </w:rPr>
              <w:t>_</w:t>
            </w:r>
            <w:r>
              <w:rPr>
                <w:rFonts w:ascii="Noto Sans" w:hAnsi="Noto Sans" w:cs="Noto Sans"/>
                <w:sz w:val="22"/>
                <w:szCs w:val="22"/>
              </w:rPr>
              <w:t>_____________________</w:t>
            </w:r>
          </w:p>
          <w:p w14:paraId="2FDB7003" w14:textId="77777777"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p>
          <w:p w14:paraId="1064FD28" w14:textId="4E6539A0" w:rsidR="004476FC" w:rsidRDefault="004476FC" w:rsidP="004A4E0B">
            <w:pPr>
              <w:tabs>
                <w:tab w:val="left" w:pos="2835"/>
                <w:tab w:val="left" w:pos="2913"/>
              </w:tabs>
              <w:spacing w:after="0" w:line="240" w:lineRule="auto"/>
              <w:ind w:left="57" w:right="151"/>
              <w:jc w:val="right"/>
              <w:rPr>
                <w:rFonts w:ascii="Noto Sans" w:hAnsi="Noto Sans" w:cs="Noto Sans"/>
                <w:sz w:val="22"/>
                <w:szCs w:val="22"/>
              </w:rPr>
            </w:pPr>
            <w:r>
              <w:rPr>
                <w:rFonts w:ascii="Noto Sans" w:hAnsi="Noto Sans" w:cs="Noto Sans"/>
                <w:sz w:val="22"/>
                <w:szCs w:val="22"/>
              </w:rPr>
              <w:t>«________» ___________________2025 г.</w:t>
            </w:r>
          </w:p>
        </w:tc>
      </w:tr>
      <w:tr w:rsidR="004476FC" w14:paraId="1D2D151D" w14:textId="77777777" w:rsidTr="004A4E0B">
        <w:trPr>
          <w:trHeight w:val="20"/>
        </w:trPr>
        <w:tc>
          <w:tcPr>
            <w:tcW w:w="4749" w:type="dxa"/>
          </w:tcPr>
          <w:p w14:paraId="6A401769" w14:textId="77777777" w:rsidR="004476FC" w:rsidRDefault="004476FC" w:rsidP="004A4E0B">
            <w:pPr>
              <w:spacing w:after="0" w:line="240" w:lineRule="auto"/>
              <w:rPr>
                <w:rFonts w:ascii="Noto Sans" w:hAnsi="Noto Sans" w:cs="Noto Sans"/>
                <w:sz w:val="22"/>
                <w:szCs w:val="22"/>
              </w:rPr>
            </w:pPr>
          </w:p>
        </w:tc>
        <w:tc>
          <w:tcPr>
            <w:tcW w:w="4748" w:type="dxa"/>
          </w:tcPr>
          <w:p w14:paraId="37CF0CDC" w14:textId="77777777" w:rsidR="004476FC" w:rsidRDefault="004476FC" w:rsidP="004A4E0B">
            <w:pPr>
              <w:spacing w:after="0" w:line="240" w:lineRule="auto"/>
              <w:rPr>
                <w:rFonts w:ascii="Noto Sans" w:hAnsi="Noto Sans" w:cs="Noto Sans"/>
                <w:sz w:val="22"/>
                <w:szCs w:val="22"/>
              </w:rPr>
            </w:pPr>
          </w:p>
        </w:tc>
      </w:tr>
    </w:tbl>
    <w:p w14:paraId="658FAE0F" w14:textId="77777777" w:rsidR="004476FC" w:rsidRDefault="004476FC" w:rsidP="004476FC">
      <w:pPr>
        <w:spacing w:after="0" w:line="240" w:lineRule="auto"/>
        <w:rPr>
          <w:rFonts w:ascii="Noto Sans" w:hAnsi="Noto Sans" w:cs="Noto Sans"/>
        </w:rPr>
      </w:pPr>
    </w:p>
    <w:p w14:paraId="527565B3" w14:textId="77777777" w:rsidR="004476FC" w:rsidRDefault="004476FC" w:rsidP="004476FC">
      <w:pPr>
        <w:spacing w:after="0" w:line="240" w:lineRule="auto"/>
        <w:jc w:val="center"/>
        <w:rPr>
          <w:rFonts w:ascii="Noto Sans" w:hAnsi="Noto Sans" w:cs="Noto Sans"/>
          <w:b/>
          <w:sz w:val="36"/>
          <w:szCs w:val="36"/>
        </w:rPr>
      </w:pPr>
    </w:p>
    <w:p w14:paraId="7CCB577E" w14:textId="77777777" w:rsidR="004476FC" w:rsidRPr="00A149A4" w:rsidRDefault="004476FC" w:rsidP="004476FC">
      <w:pPr>
        <w:spacing w:after="0" w:line="240" w:lineRule="auto"/>
        <w:jc w:val="center"/>
        <w:rPr>
          <w:rFonts w:ascii="Noto Sans" w:hAnsi="Noto Sans" w:cs="Noto Sans"/>
          <w:b/>
          <w:bCs/>
          <w:color w:val="000000"/>
          <w:sz w:val="32"/>
          <w:szCs w:val="32"/>
        </w:rPr>
      </w:pPr>
      <w:bookmarkStart w:id="0" w:name="_Hlk151631107"/>
      <w:r>
        <w:rPr>
          <w:rFonts w:ascii="Noto Sans" w:hAnsi="Noto Sans" w:cs="Noto Sans"/>
          <w:b/>
          <w:bCs/>
          <w:color w:val="000000"/>
          <w:sz w:val="32"/>
          <w:szCs w:val="32"/>
        </w:rPr>
        <w:t>П</w:t>
      </w:r>
      <w:r w:rsidRPr="00A149A4">
        <w:rPr>
          <w:rFonts w:ascii="Noto Sans" w:hAnsi="Noto Sans" w:cs="Noto Sans"/>
          <w:b/>
          <w:bCs/>
          <w:color w:val="000000"/>
          <w:sz w:val="32"/>
          <w:szCs w:val="32"/>
        </w:rPr>
        <w:t>РОЕКТ</w:t>
      </w:r>
    </w:p>
    <w:p w14:paraId="1FE88A51" w14:textId="77777777" w:rsidR="004476FC" w:rsidRPr="00A149A4" w:rsidRDefault="004476FC" w:rsidP="004476FC">
      <w:pPr>
        <w:spacing w:after="0" w:line="240" w:lineRule="auto"/>
        <w:jc w:val="center"/>
        <w:rPr>
          <w:rFonts w:ascii="Noto Sans" w:hAnsi="Noto Sans" w:cs="Noto Sans"/>
          <w:b/>
          <w:bCs/>
          <w:color w:val="000000"/>
          <w:sz w:val="32"/>
          <w:szCs w:val="32"/>
        </w:rPr>
      </w:pPr>
      <w:r w:rsidRPr="00A149A4">
        <w:rPr>
          <w:rFonts w:ascii="Noto Sans" w:hAnsi="Noto Sans" w:cs="Noto Sans"/>
          <w:b/>
          <w:bCs/>
          <w:color w:val="000000"/>
          <w:sz w:val="32"/>
          <w:szCs w:val="32"/>
        </w:rPr>
        <w:t>нормативов допустимых выбросов (НДВ)</w:t>
      </w:r>
    </w:p>
    <w:p w14:paraId="370EFD8C" w14:textId="1C4B9426" w:rsidR="004476FC" w:rsidRPr="00A149A4" w:rsidRDefault="004476FC" w:rsidP="004476FC">
      <w:pPr>
        <w:spacing w:after="0" w:line="240" w:lineRule="auto"/>
        <w:jc w:val="center"/>
        <w:rPr>
          <w:rFonts w:ascii="Noto Sans" w:hAnsi="Noto Sans" w:cs="Noto Sans"/>
          <w:b/>
          <w:bCs/>
          <w:color w:val="000000"/>
          <w:sz w:val="32"/>
          <w:szCs w:val="32"/>
        </w:rPr>
      </w:pPr>
      <w:r w:rsidRPr="00A149A4">
        <w:rPr>
          <w:rFonts w:ascii="Noto Sans" w:hAnsi="Noto Sans" w:cs="Noto Sans"/>
          <w:b/>
          <w:bCs/>
          <w:color w:val="000000"/>
          <w:sz w:val="32"/>
          <w:szCs w:val="32"/>
        </w:rPr>
        <w:t>для ТОО «</w:t>
      </w:r>
      <w:r w:rsidRPr="004476FC">
        <w:rPr>
          <w:rFonts w:ascii="Noto Sans" w:hAnsi="Noto Sans" w:cs="Noto Sans"/>
          <w:b/>
          <w:bCs/>
          <w:color w:val="000000"/>
          <w:sz w:val="32"/>
          <w:szCs w:val="32"/>
        </w:rPr>
        <w:t>Шахтинсктеплоэнерго</w:t>
      </w:r>
      <w:r w:rsidRPr="00A149A4">
        <w:rPr>
          <w:rFonts w:ascii="Noto Sans" w:hAnsi="Noto Sans" w:cs="Noto Sans"/>
          <w:b/>
          <w:bCs/>
          <w:color w:val="000000"/>
          <w:sz w:val="32"/>
          <w:szCs w:val="32"/>
        </w:rPr>
        <w:t>»,</w:t>
      </w:r>
    </w:p>
    <w:p w14:paraId="5521BF92" w14:textId="77777777" w:rsidR="004476FC" w:rsidRPr="00A149A4" w:rsidRDefault="004476FC" w:rsidP="004476FC">
      <w:pPr>
        <w:spacing w:after="0" w:line="240" w:lineRule="auto"/>
        <w:jc w:val="center"/>
        <w:rPr>
          <w:rFonts w:ascii="Noto Sans" w:hAnsi="Noto Sans" w:cs="Noto Sans"/>
          <w:b/>
          <w:bCs/>
          <w:color w:val="000000"/>
          <w:sz w:val="32"/>
          <w:szCs w:val="32"/>
        </w:rPr>
      </w:pPr>
      <w:r w:rsidRPr="00A149A4">
        <w:rPr>
          <w:rFonts w:ascii="Noto Sans" w:hAnsi="Noto Sans" w:cs="Noto Sans"/>
          <w:b/>
          <w:bCs/>
          <w:color w:val="000000"/>
          <w:sz w:val="32"/>
          <w:szCs w:val="32"/>
        </w:rPr>
        <w:t xml:space="preserve">расположенного по адресу: </w:t>
      </w:r>
    </w:p>
    <w:p w14:paraId="4C263336" w14:textId="77777777" w:rsidR="004476FC" w:rsidRDefault="004476FC" w:rsidP="004476FC">
      <w:pPr>
        <w:spacing w:after="0" w:line="240" w:lineRule="auto"/>
        <w:jc w:val="center"/>
        <w:rPr>
          <w:rFonts w:ascii="Noto Sans" w:hAnsi="Noto Sans" w:cs="Noto Sans"/>
          <w:b/>
          <w:bCs/>
          <w:color w:val="000000"/>
          <w:sz w:val="32"/>
          <w:szCs w:val="32"/>
        </w:rPr>
      </w:pPr>
      <w:r w:rsidRPr="004476FC">
        <w:rPr>
          <w:rFonts w:ascii="Noto Sans" w:hAnsi="Noto Sans" w:cs="Noto Sans"/>
          <w:b/>
          <w:bCs/>
          <w:color w:val="000000"/>
          <w:sz w:val="32"/>
          <w:szCs w:val="32"/>
        </w:rPr>
        <w:t xml:space="preserve">Карагандинская область, г. Шахтинск, </w:t>
      </w:r>
    </w:p>
    <w:p w14:paraId="415F99C1" w14:textId="77777777" w:rsidR="004476FC" w:rsidRDefault="004476FC" w:rsidP="004476FC">
      <w:pPr>
        <w:spacing w:after="0" w:line="240" w:lineRule="auto"/>
        <w:jc w:val="center"/>
        <w:rPr>
          <w:rFonts w:ascii="Noto Sans" w:hAnsi="Noto Sans" w:cs="Noto Sans"/>
          <w:b/>
          <w:bCs/>
          <w:color w:val="000000"/>
          <w:sz w:val="32"/>
          <w:szCs w:val="32"/>
        </w:rPr>
      </w:pPr>
      <w:r w:rsidRPr="004476FC">
        <w:rPr>
          <w:rFonts w:ascii="Noto Sans" w:hAnsi="Noto Sans" w:cs="Noto Sans"/>
          <w:b/>
          <w:bCs/>
          <w:color w:val="000000"/>
          <w:sz w:val="32"/>
          <w:szCs w:val="32"/>
        </w:rPr>
        <w:t>ул. Индустриальная, д.38</w:t>
      </w:r>
    </w:p>
    <w:p w14:paraId="31C83B10" w14:textId="131DE744" w:rsidR="004476FC" w:rsidRPr="00A149A4" w:rsidRDefault="004476FC" w:rsidP="004476FC">
      <w:pPr>
        <w:spacing w:after="0" w:line="240" w:lineRule="auto"/>
        <w:jc w:val="center"/>
        <w:rPr>
          <w:rFonts w:ascii="Noto Sans" w:hAnsi="Noto Sans" w:cs="Noto Sans"/>
          <w:b/>
          <w:bCs/>
          <w:color w:val="000000"/>
          <w:sz w:val="32"/>
          <w:szCs w:val="32"/>
        </w:rPr>
      </w:pPr>
      <w:r>
        <w:rPr>
          <w:rFonts w:ascii="Noto Sans" w:hAnsi="Noto Sans" w:cs="Noto Sans"/>
          <w:b/>
          <w:bCs/>
          <w:color w:val="000000"/>
          <w:sz w:val="32"/>
          <w:szCs w:val="32"/>
        </w:rPr>
        <w:t xml:space="preserve">на </w:t>
      </w:r>
      <w:r w:rsidRPr="00A149A4">
        <w:rPr>
          <w:rFonts w:ascii="Noto Sans" w:hAnsi="Noto Sans" w:cs="Noto Sans"/>
          <w:b/>
          <w:bCs/>
          <w:color w:val="000000"/>
          <w:sz w:val="32"/>
          <w:szCs w:val="32"/>
        </w:rPr>
        <w:t>период 202</w:t>
      </w:r>
      <w:r>
        <w:rPr>
          <w:rFonts w:ascii="Noto Sans" w:hAnsi="Noto Sans" w:cs="Noto Sans"/>
          <w:b/>
          <w:bCs/>
          <w:color w:val="000000"/>
          <w:sz w:val="32"/>
          <w:szCs w:val="32"/>
        </w:rPr>
        <w:t>6</w:t>
      </w:r>
      <w:r w:rsidRPr="00A149A4">
        <w:rPr>
          <w:rFonts w:ascii="Noto Sans" w:hAnsi="Noto Sans" w:cs="Noto Sans"/>
          <w:b/>
          <w:bCs/>
          <w:color w:val="000000"/>
          <w:sz w:val="32"/>
          <w:szCs w:val="32"/>
        </w:rPr>
        <w:t>–203</w:t>
      </w:r>
      <w:r>
        <w:rPr>
          <w:rFonts w:ascii="Noto Sans" w:hAnsi="Noto Sans" w:cs="Noto Sans"/>
          <w:b/>
          <w:bCs/>
          <w:color w:val="000000"/>
          <w:sz w:val="32"/>
          <w:szCs w:val="32"/>
        </w:rPr>
        <w:t>5</w:t>
      </w:r>
      <w:r w:rsidRPr="00A149A4">
        <w:rPr>
          <w:rFonts w:ascii="Noto Sans" w:hAnsi="Noto Sans" w:cs="Noto Sans"/>
          <w:b/>
          <w:bCs/>
          <w:color w:val="000000"/>
          <w:sz w:val="32"/>
          <w:szCs w:val="32"/>
        </w:rPr>
        <w:t xml:space="preserve"> гг.</w:t>
      </w:r>
    </w:p>
    <w:bookmarkEnd w:id="0"/>
    <w:p w14:paraId="698E9061" w14:textId="77777777" w:rsidR="004476FC" w:rsidRPr="00A149A4" w:rsidRDefault="004476FC" w:rsidP="004476FC">
      <w:pPr>
        <w:spacing w:after="0" w:line="240" w:lineRule="auto"/>
        <w:jc w:val="center"/>
        <w:rPr>
          <w:rFonts w:ascii="Noto Sans" w:hAnsi="Noto Sans" w:cs="Noto Sans"/>
          <w:b/>
          <w:bCs/>
          <w:color w:val="000000"/>
          <w:sz w:val="32"/>
          <w:szCs w:val="32"/>
        </w:rPr>
      </w:pPr>
    </w:p>
    <w:p w14:paraId="1D45C297" w14:textId="77777777" w:rsidR="004476FC" w:rsidRDefault="004476FC" w:rsidP="004476FC">
      <w:pPr>
        <w:spacing w:after="0" w:line="240" w:lineRule="auto"/>
        <w:jc w:val="center"/>
        <w:rPr>
          <w:rFonts w:ascii="Noto Sans" w:hAnsi="Noto Sans" w:cs="Noto Sans"/>
          <w:b/>
          <w:sz w:val="36"/>
          <w:szCs w:val="36"/>
        </w:rPr>
      </w:pPr>
    </w:p>
    <w:p w14:paraId="1846DD2B" w14:textId="77777777" w:rsidR="004476FC" w:rsidRDefault="004476FC" w:rsidP="004476FC">
      <w:pPr>
        <w:rPr>
          <w:rFonts w:ascii="Noto Sans" w:hAnsi="Noto Sans" w:cs="Noto Sans"/>
          <w:b/>
          <w:sz w:val="36"/>
          <w:szCs w:val="36"/>
        </w:rPr>
      </w:pPr>
      <w:r>
        <w:rPr>
          <w:noProof/>
        </w:rPr>
        <w:drawing>
          <wp:inline distT="0" distB="0" distL="0" distR="0" wp14:anchorId="35E42D68" wp14:editId="0DAECB65">
            <wp:extent cx="928255" cy="928255"/>
            <wp:effectExtent l="0" t="0" r="5715" b="5715"/>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13"/>
                    <a:stretch/>
                  </pic:blipFill>
                  <pic:spPr bwMode="auto">
                    <a:xfrm>
                      <a:off x="0" y="0"/>
                      <a:ext cx="933227" cy="933227"/>
                    </a:xfrm>
                    <a:prstGeom prst="rect">
                      <a:avLst/>
                    </a:prstGeom>
                    <a:noFill/>
                    <a:ln>
                      <a:noFill/>
                    </a:ln>
                  </pic:spPr>
                </pic:pic>
              </a:graphicData>
            </a:graphic>
          </wp:inline>
        </w:drawing>
      </w:r>
    </w:p>
    <w:p w14:paraId="719F8AF1" w14:textId="4A51D916" w:rsidR="004476FC" w:rsidRDefault="004476FC" w:rsidP="004476FC">
      <w:pPr>
        <w:spacing w:after="0" w:line="240" w:lineRule="auto"/>
        <w:contextualSpacing/>
        <w:rPr>
          <w:rFonts w:ascii="Noto Sans" w:hAnsi="Noto Sans" w:cs="Noto Sans"/>
          <w:b/>
          <w:sz w:val="36"/>
          <w:szCs w:val="36"/>
        </w:rPr>
      </w:pPr>
    </w:p>
    <w:p w14:paraId="41020326" w14:textId="053FA0B3" w:rsidR="004476FC" w:rsidRDefault="004476FC" w:rsidP="004476FC">
      <w:pPr>
        <w:spacing w:after="0" w:line="240" w:lineRule="auto"/>
        <w:contextualSpacing/>
        <w:rPr>
          <w:rFonts w:ascii="Noto Sans" w:hAnsi="Noto Sans" w:cs="Noto Sans"/>
          <w:b/>
          <w:sz w:val="36"/>
          <w:szCs w:val="36"/>
        </w:rPr>
      </w:pPr>
    </w:p>
    <w:p w14:paraId="7504A8F9" w14:textId="4ED35044" w:rsidR="004476FC" w:rsidRDefault="004476FC" w:rsidP="004476FC">
      <w:pPr>
        <w:spacing w:after="0" w:line="240" w:lineRule="auto"/>
        <w:contextualSpacing/>
        <w:rPr>
          <w:rFonts w:ascii="Noto Sans" w:hAnsi="Noto Sans" w:cs="Noto Sans"/>
          <w:b/>
          <w:sz w:val="36"/>
          <w:szCs w:val="36"/>
        </w:rPr>
      </w:pPr>
    </w:p>
    <w:p w14:paraId="1BBB2BA1" w14:textId="76857AAE" w:rsidR="004476FC" w:rsidRDefault="004476FC" w:rsidP="004476FC">
      <w:pPr>
        <w:spacing w:after="0" w:line="240" w:lineRule="auto"/>
        <w:contextualSpacing/>
        <w:rPr>
          <w:rFonts w:ascii="Noto Sans" w:hAnsi="Noto Sans" w:cs="Noto Sans"/>
          <w:b/>
          <w:sz w:val="36"/>
          <w:szCs w:val="36"/>
        </w:rPr>
      </w:pPr>
    </w:p>
    <w:p w14:paraId="79C05214" w14:textId="6219C69E" w:rsidR="004476FC" w:rsidRDefault="004476FC" w:rsidP="004476FC">
      <w:pPr>
        <w:spacing w:after="0" w:line="240" w:lineRule="auto"/>
        <w:contextualSpacing/>
        <w:rPr>
          <w:rFonts w:ascii="Noto Sans" w:hAnsi="Noto Sans" w:cs="Noto Sans"/>
          <w:b/>
          <w:sz w:val="36"/>
          <w:szCs w:val="36"/>
        </w:rPr>
      </w:pPr>
    </w:p>
    <w:p w14:paraId="11E59742" w14:textId="77777777" w:rsidR="004476FC" w:rsidRDefault="004476FC" w:rsidP="004476FC">
      <w:pPr>
        <w:spacing w:after="0" w:line="240" w:lineRule="auto"/>
        <w:contextualSpacing/>
        <w:rPr>
          <w:rFonts w:ascii="Noto Sans" w:hAnsi="Noto Sans" w:cs="Noto Sans"/>
          <w:b/>
          <w:sz w:val="36"/>
          <w:szCs w:val="36"/>
        </w:rPr>
      </w:pPr>
    </w:p>
    <w:p w14:paraId="10A234F7" w14:textId="48CBB7AA" w:rsidR="004476FC" w:rsidRPr="009612F2" w:rsidRDefault="004476FC" w:rsidP="004476FC">
      <w:pPr>
        <w:jc w:val="center"/>
        <w:rPr>
          <w:rFonts w:ascii="Noto Sans" w:hAnsi="Noto Sans" w:cs="Noto Sans"/>
          <w:b/>
        </w:rPr>
        <w:sectPr w:rsidR="004476FC" w:rsidRPr="009612F2" w:rsidSect="0095670C">
          <w:headerReference w:type="default" r:id="rId14"/>
          <w:footerReference w:type="even" r:id="rId15"/>
          <w:footerReference w:type="default" r:id="rId16"/>
          <w:type w:val="continuous"/>
          <w:pgSz w:w="11906" w:h="16838"/>
          <w:pgMar w:top="1134" w:right="849" w:bottom="1134" w:left="1560" w:header="709" w:footer="709" w:gutter="0"/>
          <w:pgBorders w:display="firstPage">
            <w:top w:val="single" w:sz="4" w:space="1" w:color="auto"/>
            <w:left w:val="single" w:sz="4" w:space="4" w:color="auto"/>
            <w:bottom w:val="single" w:sz="4" w:space="1" w:color="auto"/>
            <w:right w:val="single" w:sz="4" w:space="4" w:color="auto"/>
          </w:pgBorders>
          <w:cols w:space="708"/>
          <w:titlePg/>
          <w:docGrid w:linePitch="360"/>
        </w:sectPr>
      </w:pPr>
      <w:r>
        <w:rPr>
          <w:rFonts w:ascii="Noto Sans" w:hAnsi="Noto Sans" w:cs="Noto Sans"/>
          <w:b/>
        </w:rPr>
        <w:t>2025</w:t>
      </w:r>
    </w:p>
    <w:p w14:paraId="32C4F7E8" w14:textId="5062E398" w:rsidR="004476FC" w:rsidRDefault="004476FC">
      <w:pPr>
        <w:jc w:val="left"/>
        <w:rPr>
          <w:rFonts w:ascii="Noto Sans" w:hAnsi="Noto Sans" w:cs="Noto Sans"/>
        </w:rPr>
      </w:pPr>
      <w:r>
        <w:rPr>
          <w:rFonts w:ascii="Noto Sans" w:hAnsi="Noto Sans" w:cs="Noto Sans"/>
          <w:sz w:val="24"/>
          <w:szCs w:val="24"/>
          <w:u w:val="single"/>
        </w:rPr>
        <w:br w:type="page" w:clear="all"/>
      </w:r>
    </w:p>
    <w:p w14:paraId="26D61167" w14:textId="54FC6765" w:rsidR="008B40FB" w:rsidRPr="00485B13" w:rsidRDefault="008B40FB" w:rsidP="008B40FB">
      <w:pPr>
        <w:spacing w:after="0" w:line="240" w:lineRule="auto"/>
        <w:ind w:left="-567" w:firstLine="567"/>
        <w:rPr>
          <w:rFonts w:ascii="Noto Sans" w:hAnsi="Noto Sans" w:cs="Noto Sans"/>
          <w:b/>
        </w:rPr>
      </w:pPr>
      <w:bookmarkStart w:id="1" w:name="_Hlk205515331"/>
      <w:bookmarkStart w:id="2" w:name="_Toc109032199"/>
      <w:bookmarkStart w:id="3" w:name="_Toc109829289"/>
      <w:bookmarkStart w:id="4" w:name="_Toc327179158"/>
      <w:bookmarkStart w:id="5" w:name="_Toc519775240"/>
      <w:r w:rsidRPr="00485B13">
        <w:rPr>
          <w:rFonts w:ascii="Noto Sans" w:hAnsi="Noto Sans" w:cs="Noto Sans"/>
          <w:b/>
        </w:rPr>
        <w:lastRenderedPageBreak/>
        <w:t>Заказчик проекта:</w:t>
      </w:r>
    </w:p>
    <w:p w14:paraId="7D666C83" w14:textId="15219164" w:rsidR="008B40FB" w:rsidRPr="00485B13" w:rsidRDefault="00843C53" w:rsidP="008B40FB">
      <w:pPr>
        <w:spacing w:after="0" w:line="240" w:lineRule="auto"/>
        <w:rPr>
          <w:rFonts w:ascii="Noto Sans" w:hAnsi="Noto Sans" w:cs="Noto Sans"/>
        </w:rPr>
      </w:pPr>
      <w:r w:rsidRPr="00485B13">
        <w:rPr>
          <w:rFonts w:ascii="Noto Sans" w:hAnsi="Noto Sans" w:cs="Noto Sans"/>
        </w:rPr>
        <w:t>ТОО</w:t>
      </w:r>
      <w:r w:rsidR="00535967" w:rsidRPr="00485B13">
        <w:rPr>
          <w:rFonts w:ascii="Noto Sans" w:hAnsi="Noto Sans" w:cs="Noto Sans"/>
        </w:rPr>
        <w:t xml:space="preserve"> «</w:t>
      </w:r>
      <w:r w:rsidRPr="00485B13">
        <w:rPr>
          <w:rFonts w:ascii="Noto Sans" w:hAnsi="Noto Sans" w:cs="Noto Sans"/>
        </w:rPr>
        <w:t>Шахтинсктеплоэнерго»</w:t>
      </w:r>
    </w:p>
    <w:p w14:paraId="5D5DE476" w14:textId="77777777" w:rsidR="008B40FB" w:rsidRPr="00485B13" w:rsidRDefault="008B40FB" w:rsidP="008B40FB">
      <w:pPr>
        <w:spacing w:after="0" w:line="240" w:lineRule="auto"/>
        <w:rPr>
          <w:rFonts w:ascii="Noto Sans" w:hAnsi="Noto Sans" w:cs="Noto Sans"/>
        </w:rPr>
      </w:pPr>
    </w:p>
    <w:p w14:paraId="76125AE8" w14:textId="1704858F" w:rsidR="008B40FB" w:rsidRPr="00485B13" w:rsidRDefault="008B40FB" w:rsidP="008B40FB">
      <w:pPr>
        <w:spacing w:after="0" w:line="240" w:lineRule="auto"/>
        <w:rPr>
          <w:rFonts w:ascii="Noto Sans" w:hAnsi="Noto Sans" w:cs="Noto Sans"/>
          <w:b/>
        </w:rPr>
      </w:pPr>
      <w:r w:rsidRPr="00485B13">
        <w:rPr>
          <w:rFonts w:ascii="Noto Sans" w:hAnsi="Noto Sans" w:cs="Noto Sans"/>
          <w:b/>
        </w:rPr>
        <w:t>Юридический адрес организации:</w:t>
      </w:r>
    </w:p>
    <w:p w14:paraId="39366088" w14:textId="1A373D5C" w:rsidR="008B40FB" w:rsidRPr="00485B13" w:rsidRDefault="00843C53" w:rsidP="008B40FB">
      <w:pPr>
        <w:spacing w:after="0" w:line="240" w:lineRule="auto"/>
        <w:rPr>
          <w:rFonts w:ascii="Noto Sans" w:hAnsi="Noto Sans" w:cs="Noto Sans"/>
          <w:bCs/>
          <w:iCs/>
        </w:rPr>
      </w:pPr>
      <w:r w:rsidRPr="00485B13">
        <w:rPr>
          <w:rFonts w:ascii="Noto Sans" w:hAnsi="Noto Sans" w:cs="Noto Sans"/>
          <w:bCs/>
          <w:iCs/>
        </w:rPr>
        <w:t>Карагандинская область</w:t>
      </w:r>
      <w:r w:rsidR="003C072F" w:rsidRPr="00485B13">
        <w:rPr>
          <w:rFonts w:ascii="Noto Sans" w:hAnsi="Noto Sans" w:cs="Noto Sans"/>
          <w:bCs/>
          <w:iCs/>
        </w:rPr>
        <w:t xml:space="preserve">, </w:t>
      </w:r>
      <w:r w:rsidRPr="00485B13">
        <w:rPr>
          <w:rFonts w:ascii="Noto Sans" w:hAnsi="Noto Sans" w:cs="Noto Sans"/>
          <w:bCs/>
          <w:iCs/>
        </w:rPr>
        <w:t>г. Шахтинск, ул. Индустриальная, д.38</w:t>
      </w:r>
    </w:p>
    <w:p w14:paraId="4F74B0DF" w14:textId="77777777" w:rsidR="00EE547C" w:rsidRPr="00485B13" w:rsidRDefault="00EE547C" w:rsidP="008B40FB">
      <w:pPr>
        <w:spacing w:after="0" w:line="240" w:lineRule="auto"/>
        <w:rPr>
          <w:rFonts w:ascii="Noto Sans" w:hAnsi="Noto Sans" w:cs="Noto Sans"/>
          <w:b/>
        </w:rPr>
      </w:pPr>
    </w:p>
    <w:p w14:paraId="73E68C9C" w14:textId="3E9AB092" w:rsidR="00EE547C" w:rsidRPr="00485B13" w:rsidRDefault="00EE547C" w:rsidP="008B40FB">
      <w:pPr>
        <w:spacing w:after="0" w:line="240" w:lineRule="auto"/>
        <w:rPr>
          <w:rFonts w:ascii="Noto Sans" w:hAnsi="Noto Sans" w:cs="Noto Sans"/>
          <w:b/>
        </w:rPr>
      </w:pPr>
      <w:r w:rsidRPr="00485B13">
        <w:rPr>
          <w:rFonts w:ascii="Noto Sans" w:hAnsi="Noto Sans" w:cs="Noto Sans"/>
          <w:b/>
        </w:rPr>
        <w:t>Фактический адрес организации:</w:t>
      </w:r>
    </w:p>
    <w:bookmarkEnd w:id="1"/>
    <w:p w14:paraId="28274998" w14:textId="77777777" w:rsidR="005D1FBB" w:rsidRPr="00485B13" w:rsidRDefault="005D1FBB" w:rsidP="005D1FBB">
      <w:pPr>
        <w:spacing w:after="0" w:line="240" w:lineRule="auto"/>
        <w:rPr>
          <w:rFonts w:ascii="Noto Sans" w:hAnsi="Noto Sans" w:cs="Noto Sans"/>
          <w:bCs/>
          <w:iCs/>
        </w:rPr>
      </w:pPr>
      <w:r w:rsidRPr="00485B13">
        <w:rPr>
          <w:rFonts w:ascii="Noto Sans" w:hAnsi="Noto Sans" w:cs="Noto Sans"/>
          <w:bCs/>
          <w:iCs/>
        </w:rPr>
        <w:t>Карагандинская область, г. Шахтинск, ул. Индустриальная, д.38</w:t>
      </w:r>
    </w:p>
    <w:p w14:paraId="76220AC2" w14:textId="77777777" w:rsidR="008B40FB" w:rsidRPr="00485B13" w:rsidRDefault="008B40FB" w:rsidP="008B40FB">
      <w:pPr>
        <w:spacing w:after="0" w:line="240" w:lineRule="auto"/>
        <w:rPr>
          <w:rFonts w:ascii="Noto Sans" w:hAnsi="Noto Sans" w:cs="Noto Sans"/>
          <w:b/>
        </w:rPr>
      </w:pPr>
    </w:p>
    <w:p w14:paraId="1303AE03" w14:textId="2987C40B" w:rsidR="008B40FB" w:rsidRPr="00485B13" w:rsidRDefault="008B40FB" w:rsidP="008B40FB">
      <w:pPr>
        <w:spacing w:after="0" w:line="240" w:lineRule="auto"/>
        <w:rPr>
          <w:rFonts w:ascii="Noto Sans" w:hAnsi="Noto Sans" w:cs="Noto Sans"/>
          <w:b/>
        </w:rPr>
      </w:pPr>
      <w:r w:rsidRPr="00485B13">
        <w:rPr>
          <w:rFonts w:ascii="Noto Sans" w:hAnsi="Noto Sans" w:cs="Noto Sans"/>
          <w:b/>
        </w:rPr>
        <w:t>Организация - разработчик проекта:</w:t>
      </w:r>
    </w:p>
    <w:p w14:paraId="0F37748C" w14:textId="0279599D" w:rsidR="008B40FB" w:rsidRPr="00485B13" w:rsidRDefault="008B40FB" w:rsidP="008B40FB">
      <w:pPr>
        <w:spacing w:after="0" w:line="240" w:lineRule="auto"/>
        <w:rPr>
          <w:rFonts w:ascii="Noto Sans" w:hAnsi="Noto Sans" w:cs="Noto Sans"/>
        </w:rPr>
      </w:pPr>
      <w:bookmarkStart w:id="6" w:name="_Hlk88229934"/>
      <w:r w:rsidRPr="00485B13">
        <w:rPr>
          <w:rFonts w:ascii="Noto Sans" w:hAnsi="Noto Sans" w:cs="Noto Sans"/>
        </w:rPr>
        <w:t>ТОО “EcoProf KZ”</w:t>
      </w:r>
      <w:bookmarkEnd w:id="6"/>
    </w:p>
    <w:p w14:paraId="23A10A70" w14:textId="77777777" w:rsidR="008E7A1C" w:rsidRPr="00485B13" w:rsidRDefault="008E7A1C" w:rsidP="008E7A1C">
      <w:pPr>
        <w:spacing w:after="0" w:line="240" w:lineRule="auto"/>
        <w:rPr>
          <w:rFonts w:ascii="Noto Sans" w:hAnsi="Noto Sans" w:cs="Noto Sans"/>
        </w:rPr>
      </w:pPr>
      <w:r w:rsidRPr="00485B13">
        <w:rPr>
          <w:rFonts w:ascii="Noto Sans" w:hAnsi="Noto Sans" w:cs="Noto Sans"/>
        </w:rPr>
        <w:t>Лицензия на природоохранное проектирование и нормирование №02775P от 21.05.2024 г.</w:t>
      </w:r>
    </w:p>
    <w:p w14:paraId="64D6A4BB" w14:textId="66D7D341" w:rsidR="008B40FB" w:rsidRPr="00485B13" w:rsidRDefault="008B40FB" w:rsidP="008E7A1C">
      <w:pPr>
        <w:spacing w:after="0" w:line="240" w:lineRule="auto"/>
        <w:rPr>
          <w:rFonts w:ascii="Noto Sans" w:hAnsi="Noto Sans" w:cs="Noto Sans"/>
        </w:rPr>
      </w:pPr>
    </w:p>
    <w:p w14:paraId="197A9352" w14:textId="48552735" w:rsidR="008B40FB" w:rsidRPr="00485B13" w:rsidRDefault="008B40FB" w:rsidP="008B40FB">
      <w:pPr>
        <w:spacing w:after="0" w:line="240" w:lineRule="auto"/>
        <w:rPr>
          <w:rFonts w:ascii="Noto Sans" w:hAnsi="Noto Sans" w:cs="Noto Sans"/>
          <w:b/>
        </w:rPr>
      </w:pPr>
      <w:r w:rsidRPr="00485B13">
        <w:rPr>
          <w:rFonts w:ascii="Noto Sans" w:hAnsi="Noto Sans" w:cs="Noto Sans"/>
          <w:b/>
        </w:rPr>
        <w:t>Юридический и почтовый адрес организации:</w:t>
      </w:r>
    </w:p>
    <w:p w14:paraId="023AF257" w14:textId="77777777" w:rsidR="008E7A1C" w:rsidRPr="00485B13" w:rsidRDefault="008E7A1C" w:rsidP="008E7A1C">
      <w:pPr>
        <w:spacing w:after="0" w:line="240" w:lineRule="auto"/>
        <w:rPr>
          <w:rFonts w:ascii="Noto Sans" w:hAnsi="Noto Sans" w:cs="Noto Sans"/>
        </w:rPr>
      </w:pPr>
      <w:r w:rsidRPr="00485B13">
        <w:rPr>
          <w:rFonts w:ascii="Noto Sans" w:hAnsi="Noto Sans" w:cs="Noto Sans"/>
          <w:lang w:val="en-US"/>
        </w:rPr>
        <w:t>M</w:t>
      </w:r>
      <w:r w:rsidRPr="00485B13">
        <w:rPr>
          <w:rFonts w:ascii="Noto Sans" w:hAnsi="Noto Sans" w:cs="Noto Sans"/>
        </w:rPr>
        <w:t>01</w:t>
      </w:r>
      <w:r w:rsidRPr="00485B13">
        <w:rPr>
          <w:rFonts w:ascii="Noto Sans" w:hAnsi="Noto Sans" w:cs="Noto Sans"/>
          <w:lang w:val="en-US"/>
        </w:rPr>
        <w:t>F</w:t>
      </w:r>
      <w:r w:rsidRPr="00485B13">
        <w:rPr>
          <w:rFonts w:ascii="Noto Sans" w:hAnsi="Noto Sans" w:cs="Noto Sans"/>
        </w:rPr>
        <w:t>2</w:t>
      </w:r>
      <w:r w:rsidRPr="00485B13">
        <w:rPr>
          <w:rFonts w:ascii="Noto Sans" w:hAnsi="Noto Sans" w:cs="Noto Sans"/>
          <w:lang w:val="en-US"/>
        </w:rPr>
        <w:t>B</w:t>
      </w:r>
      <w:r w:rsidRPr="00485B13">
        <w:rPr>
          <w:rFonts w:ascii="Noto Sans" w:hAnsi="Noto Sans" w:cs="Noto Sans"/>
        </w:rPr>
        <w:t>4, РК, г. Караганда, ул. Аманжолова, д. 17/3, н.п. 1</w:t>
      </w:r>
    </w:p>
    <w:p w14:paraId="56F8C54E" w14:textId="77777777" w:rsidR="008B40FB" w:rsidRPr="00485B13" w:rsidRDefault="008B40FB" w:rsidP="008E7A1C">
      <w:pPr>
        <w:spacing w:after="0" w:line="240" w:lineRule="auto"/>
        <w:rPr>
          <w:rFonts w:ascii="Noto Sans" w:hAnsi="Noto Sans" w:cs="Noto Sans"/>
        </w:rPr>
      </w:pPr>
    </w:p>
    <w:p w14:paraId="20B613D6" w14:textId="77777777" w:rsidR="008B40FB" w:rsidRPr="00485B13" w:rsidRDefault="008B40FB" w:rsidP="008B40FB">
      <w:pPr>
        <w:spacing w:after="0" w:line="240" w:lineRule="auto"/>
        <w:rPr>
          <w:rFonts w:ascii="Noto Sans" w:hAnsi="Noto Sans" w:cs="Noto Sans"/>
          <w:b/>
        </w:rPr>
      </w:pPr>
      <w:r w:rsidRPr="00485B13">
        <w:rPr>
          <w:rFonts w:ascii="Noto Sans" w:hAnsi="Noto Sans" w:cs="Noto Sans"/>
          <w:b/>
        </w:rPr>
        <w:t>Контактные данные:</w:t>
      </w:r>
    </w:p>
    <w:p w14:paraId="61A689ED" w14:textId="14A2EF21" w:rsidR="008B40FB" w:rsidRPr="004476FC" w:rsidRDefault="008B40FB" w:rsidP="008B40FB">
      <w:pPr>
        <w:spacing w:after="0" w:line="240" w:lineRule="auto"/>
        <w:rPr>
          <w:rFonts w:ascii="Noto Sans" w:hAnsi="Noto Sans" w:cs="Noto Sans"/>
          <w:lang w:val="en-US"/>
        </w:rPr>
      </w:pPr>
      <w:r w:rsidRPr="00485B13">
        <w:rPr>
          <w:rFonts w:ascii="Noto Sans" w:hAnsi="Noto Sans" w:cs="Noto Sans"/>
          <w:b/>
          <w:bCs/>
        </w:rPr>
        <w:t>тел</w:t>
      </w:r>
      <w:r w:rsidRPr="004476FC">
        <w:rPr>
          <w:rFonts w:ascii="Noto Sans" w:hAnsi="Noto Sans" w:cs="Noto Sans"/>
          <w:b/>
          <w:bCs/>
          <w:lang w:val="en-US"/>
        </w:rPr>
        <w:t>.:</w:t>
      </w:r>
      <w:r w:rsidRPr="004476FC">
        <w:rPr>
          <w:rFonts w:ascii="Noto Sans" w:hAnsi="Noto Sans" w:cs="Noto Sans"/>
          <w:lang w:val="en-US"/>
        </w:rPr>
        <w:t xml:space="preserve"> </w:t>
      </w:r>
      <w:r w:rsidRPr="00485B13">
        <w:rPr>
          <w:rFonts w:ascii="Noto Sans" w:hAnsi="Noto Sans" w:cs="Noto Sans"/>
          <w:lang w:val="en-US"/>
        </w:rPr>
        <w:t> </w:t>
      </w:r>
      <w:r w:rsidRPr="004476FC">
        <w:rPr>
          <w:rFonts w:ascii="Noto Sans" w:hAnsi="Noto Sans" w:cs="Noto Sans"/>
          <w:lang w:val="en-US"/>
        </w:rPr>
        <w:t xml:space="preserve">+7 7212 41 </w:t>
      </w:r>
      <w:r w:rsidR="00D57DC1" w:rsidRPr="004476FC">
        <w:rPr>
          <w:rFonts w:ascii="Noto Sans" w:hAnsi="Noto Sans" w:cs="Noto Sans"/>
          <w:lang w:val="en-US"/>
        </w:rPr>
        <w:t>61 91</w:t>
      </w:r>
    </w:p>
    <w:p w14:paraId="17C67CAC" w14:textId="3B09F613" w:rsidR="008B40FB" w:rsidRPr="004476FC" w:rsidRDefault="008B40FB" w:rsidP="008B40FB">
      <w:pPr>
        <w:spacing w:after="0" w:line="240" w:lineRule="auto"/>
        <w:rPr>
          <w:rFonts w:ascii="Noto Sans" w:hAnsi="Noto Sans" w:cs="Noto Sans"/>
          <w:lang w:val="en-US"/>
        </w:rPr>
      </w:pPr>
      <w:r w:rsidRPr="00485B13">
        <w:rPr>
          <w:rFonts w:ascii="Noto Sans" w:hAnsi="Noto Sans" w:cs="Noto Sans"/>
          <w:b/>
          <w:bCs/>
        </w:rPr>
        <w:t>моб</w:t>
      </w:r>
      <w:r w:rsidRPr="004476FC">
        <w:rPr>
          <w:rFonts w:ascii="Noto Sans" w:hAnsi="Noto Sans" w:cs="Noto Sans"/>
          <w:b/>
          <w:bCs/>
          <w:lang w:val="en-US"/>
        </w:rPr>
        <w:t>.:</w:t>
      </w:r>
      <w:r w:rsidRPr="004476FC">
        <w:rPr>
          <w:rFonts w:ascii="Noto Sans" w:hAnsi="Noto Sans" w:cs="Noto Sans"/>
          <w:lang w:val="en-US"/>
        </w:rPr>
        <w:t xml:space="preserve"> +7 771 044 27 77</w:t>
      </w:r>
    </w:p>
    <w:p w14:paraId="289C7AB5" w14:textId="7ACE0182" w:rsidR="008B40FB" w:rsidRPr="004476FC" w:rsidRDefault="008B40FB" w:rsidP="008B40FB">
      <w:pPr>
        <w:spacing w:after="0" w:line="240" w:lineRule="auto"/>
        <w:rPr>
          <w:rFonts w:ascii="Noto Sans" w:hAnsi="Noto Sans" w:cs="Noto Sans"/>
          <w:lang w:val="en-US"/>
        </w:rPr>
      </w:pPr>
      <w:r w:rsidRPr="00485B13">
        <w:rPr>
          <w:rFonts w:ascii="Noto Sans" w:hAnsi="Noto Sans" w:cs="Noto Sans"/>
          <w:b/>
          <w:bCs/>
          <w:lang w:val="en-US"/>
        </w:rPr>
        <w:t>e</w:t>
      </w:r>
      <w:r w:rsidRPr="004476FC">
        <w:rPr>
          <w:rFonts w:ascii="Noto Sans" w:hAnsi="Noto Sans" w:cs="Noto Sans"/>
          <w:b/>
          <w:bCs/>
          <w:lang w:val="en-US"/>
        </w:rPr>
        <w:t>-</w:t>
      </w:r>
      <w:r w:rsidRPr="00485B13">
        <w:rPr>
          <w:rFonts w:ascii="Noto Sans" w:hAnsi="Noto Sans" w:cs="Noto Sans"/>
          <w:b/>
          <w:bCs/>
          <w:lang w:val="en-US"/>
        </w:rPr>
        <w:t>mail</w:t>
      </w:r>
      <w:r w:rsidRPr="004476FC">
        <w:rPr>
          <w:rFonts w:ascii="Noto Sans" w:hAnsi="Noto Sans" w:cs="Noto Sans"/>
          <w:lang w:val="en-US"/>
        </w:rPr>
        <w:t xml:space="preserve">: </w:t>
      </w:r>
      <w:hyperlink r:id="rId17" w:tooltip="mailto:info@ecoprofkz.kz" w:history="1">
        <w:r w:rsidRPr="00485B13">
          <w:rPr>
            <w:rFonts w:ascii="Noto Sans" w:hAnsi="Noto Sans" w:cs="Noto Sans"/>
            <w:u w:val="single"/>
            <w:lang w:val="en-US"/>
          </w:rPr>
          <w:t>info</w:t>
        </w:r>
        <w:r w:rsidRPr="004476FC">
          <w:rPr>
            <w:rFonts w:ascii="Noto Sans" w:hAnsi="Noto Sans" w:cs="Noto Sans"/>
            <w:u w:val="single"/>
            <w:lang w:val="en-US"/>
          </w:rPr>
          <w:t>@</w:t>
        </w:r>
        <w:r w:rsidRPr="00485B13">
          <w:rPr>
            <w:rFonts w:ascii="Noto Sans" w:hAnsi="Noto Sans" w:cs="Noto Sans"/>
            <w:u w:val="single"/>
            <w:lang w:val="en-US"/>
          </w:rPr>
          <w:t>ecoprofkz</w:t>
        </w:r>
        <w:r w:rsidRPr="004476FC">
          <w:rPr>
            <w:rFonts w:ascii="Noto Sans" w:hAnsi="Noto Sans" w:cs="Noto Sans"/>
            <w:u w:val="single"/>
            <w:lang w:val="en-US"/>
          </w:rPr>
          <w:t>.</w:t>
        </w:r>
        <w:r w:rsidRPr="00485B13">
          <w:rPr>
            <w:rFonts w:ascii="Noto Sans" w:hAnsi="Noto Sans" w:cs="Noto Sans"/>
            <w:u w:val="single"/>
            <w:lang w:val="en-US"/>
          </w:rPr>
          <w:t>kz</w:t>
        </w:r>
      </w:hyperlink>
      <w:r w:rsidR="00D57DC1" w:rsidRPr="004476FC">
        <w:rPr>
          <w:rFonts w:ascii="Noto Sans" w:hAnsi="Noto Sans" w:cs="Noto Sans"/>
          <w:lang w:val="en-US"/>
        </w:rPr>
        <w:t xml:space="preserve"> </w:t>
      </w:r>
    </w:p>
    <w:p w14:paraId="0423ABB3" w14:textId="42EDD63C" w:rsidR="008B40FB" w:rsidRPr="00485B13" w:rsidRDefault="008B40FB" w:rsidP="008B40FB">
      <w:pPr>
        <w:spacing w:after="0" w:line="240" w:lineRule="auto"/>
        <w:rPr>
          <w:rFonts w:ascii="Noto Sans" w:hAnsi="Noto Sans" w:cs="Noto Sans"/>
          <w:lang w:val="en-US"/>
        </w:rPr>
      </w:pPr>
      <w:r w:rsidRPr="00485B13">
        <w:rPr>
          <w:rFonts w:ascii="Noto Sans" w:hAnsi="Noto Sans" w:cs="Noto Sans"/>
          <w:lang w:val="en-US"/>
        </w:rPr>
        <w:t>ecoprofkz.kz</w:t>
      </w:r>
      <w:r w:rsidR="00D57DC1" w:rsidRPr="00485B13">
        <w:rPr>
          <w:rFonts w:ascii="Noto Sans" w:hAnsi="Noto Sans" w:cs="Noto Sans"/>
          <w:lang w:val="en-US"/>
        </w:rPr>
        <w:t xml:space="preserve"> </w:t>
      </w:r>
    </w:p>
    <w:p w14:paraId="677E92EB" w14:textId="77777777" w:rsidR="008B40FB" w:rsidRPr="00485B13" w:rsidRDefault="008B40FB" w:rsidP="008B40FB">
      <w:pPr>
        <w:spacing w:after="0" w:line="240" w:lineRule="auto"/>
        <w:rPr>
          <w:rFonts w:ascii="Noto Sans" w:hAnsi="Noto Sans" w:cs="Noto Sans"/>
          <w:lang w:val="en-US"/>
        </w:rPr>
      </w:pPr>
    </w:p>
    <w:p w14:paraId="7DD7379B" w14:textId="77C96F92" w:rsidR="008B40FB" w:rsidRPr="00485B13" w:rsidRDefault="008B40FB" w:rsidP="008B40FB">
      <w:pPr>
        <w:spacing w:after="0" w:line="240" w:lineRule="auto"/>
        <w:jc w:val="center"/>
        <w:rPr>
          <w:rFonts w:ascii="Noto Sans" w:hAnsi="Noto Sans" w:cs="Noto Sans"/>
          <w:b/>
          <w:bCs/>
        </w:rPr>
      </w:pPr>
      <w:bookmarkStart w:id="7" w:name="_Toc131692055"/>
      <w:bookmarkStart w:id="8" w:name="_Toc131695683"/>
      <w:bookmarkStart w:id="9" w:name="_Toc131695735"/>
      <w:bookmarkStart w:id="10" w:name="_Toc131780172"/>
      <w:bookmarkStart w:id="11" w:name="_Toc132739112"/>
      <w:bookmarkStart w:id="12" w:name="_Toc132739329"/>
      <w:bookmarkStart w:id="13" w:name="_Toc132863480"/>
      <w:bookmarkStart w:id="14" w:name="_Toc133578763"/>
      <w:bookmarkStart w:id="15" w:name="_Toc133578990"/>
      <w:bookmarkStart w:id="16" w:name="_Toc133579374"/>
      <w:bookmarkStart w:id="17" w:name="_Toc134008581"/>
      <w:bookmarkStart w:id="18" w:name="_Toc138234996"/>
      <w:bookmarkStart w:id="19" w:name="_Toc138235958"/>
      <w:bookmarkStart w:id="20" w:name="_Toc138236094"/>
      <w:bookmarkStart w:id="21" w:name="_Toc140695061"/>
      <w:bookmarkStart w:id="22" w:name="_Toc140695153"/>
      <w:bookmarkStart w:id="23" w:name="_Toc140695383"/>
      <w:bookmarkStart w:id="24" w:name="_Toc159535686"/>
      <w:bookmarkStart w:id="25" w:name="_Hlk205515350"/>
      <w:r w:rsidRPr="00485B13">
        <w:rPr>
          <w:rFonts w:ascii="Noto Sans" w:hAnsi="Noto Sans" w:cs="Noto Sans"/>
          <w:b/>
          <w:bCs/>
        </w:rPr>
        <w:t>Список исполнителей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2347"/>
        <w:gridCol w:w="2619"/>
      </w:tblGrid>
      <w:tr w:rsidR="008B40FB" w:rsidRPr="00485B13" w14:paraId="3CE12BBE" w14:textId="77777777" w:rsidTr="00D86C4D">
        <w:trPr>
          <w:trHeight w:val="58"/>
        </w:trPr>
        <w:tc>
          <w:tcPr>
            <w:tcW w:w="4378" w:type="dxa"/>
          </w:tcPr>
          <w:p w14:paraId="10588CE9" w14:textId="2F73E219" w:rsidR="008B40FB" w:rsidRPr="00485B13" w:rsidRDefault="008B40FB" w:rsidP="005A5BDF">
            <w:pPr>
              <w:spacing w:after="0" w:line="240" w:lineRule="auto"/>
              <w:jc w:val="center"/>
              <w:rPr>
                <w:rFonts w:ascii="Noto Sans" w:hAnsi="Noto Sans" w:cs="Noto Sans"/>
                <w:b/>
                <w:bCs/>
              </w:rPr>
            </w:pPr>
            <w:r w:rsidRPr="00485B13">
              <w:rPr>
                <w:rFonts w:ascii="Noto Sans" w:hAnsi="Noto Sans" w:cs="Noto Sans"/>
                <w:b/>
                <w:bCs/>
              </w:rPr>
              <w:t>Должность</w:t>
            </w:r>
          </w:p>
        </w:tc>
        <w:tc>
          <w:tcPr>
            <w:tcW w:w="2347" w:type="dxa"/>
          </w:tcPr>
          <w:p w14:paraId="30229060" w14:textId="77777777" w:rsidR="008B40FB" w:rsidRPr="00485B13" w:rsidRDefault="008B40FB" w:rsidP="005A5BDF">
            <w:pPr>
              <w:spacing w:after="0" w:line="240" w:lineRule="auto"/>
              <w:jc w:val="center"/>
              <w:rPr>
                <w:rFonts w:ascii="Noto Sans" w:hAnsi="Noto Sans" w:cs="Noto Sans"/>
                <w:b/>
              </w:rPr>
            </w:pPr>
            <w:r w:rsidRPr="00485B13">
              <w:rPr>
                <w:rFonts w:ascii="Noto Sans" w:hAnsi="Noto Sans" w:cs="Noto Sans"/>
                <w:b/>
              </w:rPr>
              <w:t>Подпись</w:t>
            </w:r>
          </w:p>
        </w:tc>
        <w:tc>
          <w:tcPr>
            <w:tcW w:w="2619" w:type="dxa"/>
          </w:tcPr>
          <w:p w14:paraId="39098286" w14:textId="77777777" w:rsidR="008B40FB" w:rsidRPr="00485B13" w:rsidRDefault="008B40FB" w:rsidP="005A5BDF">
            <w:pPr>
              <w:spacing w:after="0" w:line="240" w:lineRule="auto"/>
              <w:jc w:val="center"/>
              <w:rPr>
                <w:rFonts w:ascii="Noto Sans" w:hAnsi="Noto Sans" w:cs="Noto Sans"/>
                <w:b/>
                <w:bCs/>
              </w:rPr>
            </w:pPr>
            <w:r w:rsidRPr="00485B13">
              <w:rPr>
                <w:rFonts w:ascii="Noto Sans" w:hAnsi="Noto Sans" w:cs="Noto Sans"/>
                <w:b/>
                <w:bCs/>
              </w:rPr>
              <w:t>Ф.И.О</w:t>
            </w:r>
          </w:p>
        </w:tc>
      </w:tr>
      <w:tr w:rsidR="00B51949" w:rsidRPr="00485B13" w14:paraId="1A141402" w14:textId="77777777" w:rsidTr="00D86C4D">
        <w:trPr>
          <w:trHeight w:val="58"/>
        </w:trPr>
        <w:tc>
          <w:tcPr>
            <w:tcW w:w="4378" w:type="dxa"/>
          </w:tcPr>
          <w:p w14:paraId="5625910A" w14:textId="2A9E4409" w:rsidR="00B51949" w:rsidRPr="00485B13" w:rsidRDefault="00B51949" w:rsidP="00B51949">
            <w:pPr>
              <w:spacing w:after="0" w:line="240" w:lineRule="auto"/>
              <w:rPr>
                <w:rFonts w:ascii="Noto Sans" w:hAnsi="Noto Sans" w:cs="Noto Sans"/>
              </w:rPr>
            </w:pPr>
            <w:r w:rsidRPr="00485B13">
              <w:rPr>
                <w:rFonts w:ascii="Noto Sans" w:hAnsi="Noto Sans" w:cs="Noto Sans"/>
              </w:rPr>
              <w:t>Ответственный исполнитель, ведущий инженер-эколог</w:t>
            </w:r>
          </w:p>
        </w:tc>
        <w:tc>
          <w:tcPr>
            <w:tcW w:w="2347" w:type="dxa"/>
          </w:tcPr>
          <w:p w14:paraId="7A3A1215" w14:textId="77777777" w:rsidR="00B51949" w:rsidRPr="00485B13" w:rsidRDefault="00B51949" w:rsidP="00B51949">
            <w:pPr>
              <w:spacing w:after="0" w:line="240" w:lineRule="auto"/>
              <w:rPr>
                <w:rFonts w:ascii="Noto Sans" w:hAnsi="Noto Sans" w:cs="Noto Sans"/>
              </w:rPr>
            </w:pPr>
          </w:p>
        </w:tc>
        <w:tc>
          <w:tcPr>
            <w:tcW w:w="2619" w:type="dxa"/>
          </w:tcPr>
          <w:p w14:paraId="20D4AD96" w14:textId="156E23E9" w:rsidR="00B51949" w:rsidRPr="00485B13" w:rsidRDefault="00B51949" w:rsidP="00B51949">
            <w:pPr>
              <w:spacing w:after="0" w:line="240" w:lineRule="auto"/>
              <w:rPr>
                <w:rFonts w:ascii="Noto Sans" w:hAnsi="Noto Sans" w:cs="Noto Sans"/>
              </w:rPr>
            </w:pPr>
            <w:r w:rsidRPr="00485B13">
              <w:rPr>
                <w:rFonts w:ascii="Noto Sans" w:hAnsi="Noto Sans" w:cs="Noto Sans"/>
              </w:rPr>
              <w:t>Супхалеев Б.К.</w:t>
            </w:r>
          </w:p>
        </w:tc>
      </w:tr>
      <w:tr w:rsidR="00B51949" w:rsidRPr="00485B13" w14:paraId="6CA5145B" w14:textId="77777777" w:rsidTr="00D86C4D">
        <w:trPr>
          <w:trHeight w:val="58"/>
        </w:trPr>
        <w:tc>
          <w:tcPr>
            <w:tcW w:w="4378" w:type="dxa"/>
          </w:tcPr>
          <w:p w14:paraId="1327E10F" w14:textId="14A4E83D" w:rsidR="00B51949" w:rsidRPr="00485B13" w:rsidRDefault="00B51949" w:rsidP="00B51949">
            <w:pPr>
              <w:spacing w:after="0" w:line="240" w:lineRule="auto"/>
              <w:rPr>
                <w:rFonts w:ascii="Noto Sans" w:hAnsi="Noto Sans" w:cs="Noto Sans"/>
              </w:rPr>
            </w:pPr>
            <w:r w:rsidRPr="00485B13">
              <w:rPr>
                <w:rFonts w:ascii="Noto Sans" w:hAnsi="Noto Sans" w:cs="Noto Sans"/>
              </w:rPr>
              <w:t>Начальник проектного отдела</w:t>
            </w:r>
          </w:p>
        </w:tc>
        <w:tc>
          <w:tcPr>
            <w:tcW w:w="2347" w:type="dxa"/>
          </w:tcPr>
          <w:p w14:paraId="7BF1A97A" w14:textId="77777777" w:rsidR="00B51949" w:rsidRPr="00485B13" w:rsidRDefault="00B51949" w:rsidP="00B51949">
            <w:pPr>
              <w:spacing w:after="0" w:line="240" w:lineRule="auto"/>
              <w:rPr>
                <w:rFonts w:ascii="Noto Sans" w:hAnsi="Noto Sans" w:cs="Noto Sans"/>
              </w:rPr>
            </w:pPr>
          </w:p>
        </w:tc>
        <w:tc>
          <w:tcPr>
            <w:tcW w:w="2619" w:type="dxa"/>
          </w:tcPr>
          <w:p w14:paraId="00FFB3E5" w14:textId="3D645A84" w:rsidR="00B51949" w:rsidRPr="00485B13" w:rsidRDefault="00B51949" w:rsidP="00B51949">
            <w:pPr>
              <w:spacing w:after="0" w:line="240" w:lineRule="auto"/>
              <w:rPr>
                <w:rFonts w:ascii="Noto Sans" w:hAnsi="Noto Sans" w:cs="Noto Sans"/>
              </w:rPr>
            </w:pPr>
            <w:r w:rsidRPr="00485B13">
              <w:rPr>
                <w:rFonts w:ascii="Noto Sans" w:hAnsi="Noto Sans" w:cs="Noto Sans"/>
              </w:rPr>
              <w:t>Новиков Д.В.</w:t>
            </w:r>
          </w:p>
        </w:tc>
      </w:tr>
      <w:bookmarkEnd w:id="25"/>
    </w:tbl>
    <w:p w14:paraId="5A05749E" w14:textId="77777777" w:rsidR="00F426CB" w:rsidRPr="00485B13" w:rsidRDefault="00F426CB" w:rsidP="00426D60">
      <w:pPr>
        <w:pStyle w:val="5"/>
        <w:rPr>
          <w:rFonts w:cs="Noto Sans"/>
        </w:rPr>
        <w:sectPr w:rsidR="00F426CB" w:rsidRPr="00485B13" w:rsidSect="0054126D">
          <w:headerReference w:type="default" r:id="rId18"/>
          <w:type w:val="continuous"/>
          <w:pgSz w:w="11906" w:h="16838"/>
          <w:pgMar w:top="1134" w:right="851" w:bottom="1134" w:left="1701" w:header="709" w:footer="709" w:gutter="0"/>
          <w:cols w:space="708"/>
          <w:docGrid w:linePitch="360"/>
        </w:sectPr>
      </w:pPr>
    </w:p>
    <w:p w14:paraId="000AE8FC" w14:textId="43E80A6F" w:rsidR="00BE5B29" w:rsidRPr="00485B13" w:rsidRDefault="00BE5B29" w:rsidP="00426D60">
      <w:pPr>
        <w:pStyle w:val="5"/>
        <w:rPr>
          <w:rFonts w:cs="Noto Sans"/>
        </w:rPr>
      </w:pPr>
      <w:bookmarkStart w:id="26" w:name="_Toc208216761"/>
      <w:r w:rsidRPr="00485B13">
        <w:rPr>
          <w:rFonts w:cs="Noto Sans"/>
        </w:rPr>
        <w:lastRenderedPageBreak/>
        <w:t>Аннотация</w:t>
      </w:r>
      <w:bookmarkEnd w:id="2"/>
      <w:bookmarkEnd w:id="26"/>
    </w:p>
    <w:p w14:paraId="3D98C3E5" w14:textId="77777777" w:rsidR="00BE5B29" w:rsidRPr="00485B13" w:rsidRDefault="00BE5B29" w:rsidP="00BE5B29">
      <w:pPr>
        <w:tabs>
          <w:tab w:val="left" w:pos="-3686"/>
        </w:tabs>
        <w:spacing w:after="0" w:line="240" w:lineRule="auto"/>
        <w:ind w:firstLine="720"/>
        <w:rPr>
          <w:rFonts w:ascii="Noto Sans" w:eastAsia="SimSun" w:hAnsi="Noto Sans" w:cs="Noto Sans"/>
        </w:rPr>
      </w:pPr>
    </w:p>
    <w:p w14:paraId="7049561F" w14:textId="34484403" w:rsidR="00BC15CA" w:rsidRDefault="008136E6" w:rsidP="00BC15CA">
      <w:pPr>
        <w:spacing w:after="0" w:line="240" w:lineRule="auto"/>
        <w:ind w:firstLine="709"/>
        <w:rPr>
          <w:rFonts w:ascii="Noto Sans" w:hAnsi="Noto Sans" w:cs="Noto Sans"/>
        </w:rPr>
      </w:pPr>
      <w:bookmarkStart w:id="27" w:name="_Hlk109046085"/>
      <w:r w:rsidRPr="00485B13">
        <w:rPr>
          <w:rFonts w:ascii="Noto Sans" w:hAnsi="Noto Sans" w:cs="Noto Sans"/>
        </w:rPr>
        <w:t xml:space="preserve">Проект нормативов допустимых выбросов загрязняющих веществ в атмосферу </w:t>
      </w:r>
      <w:bookmarkStart w:id="28" w:name="_Hlk205515538"/>
      <w:r w:rsidRPr="00485B13">
        <w:rPr>
          <w:rFonts w:ascii="Noto Sans" w:hAnsi="Noto Sans" w:cs="Noto Sans"/>
        </w:rPr>
        <w:t xml:space="preserve">для </w:t>
      </w:r>
      <w:r w:rsidR="008474B9" w:rsidRPr="00485B13">
        <w:rPr>
          <w:rFonts w:ascii="Noto Sans" w:hAnsi="Noto Sans" w:cs="Noto Sans"/>
        </w:rPr>
        <w:t>п</w:t>
      </w:r>
      <w:r w:rsidR="008F7601" w:rsidRPr="00485B13">
        <w:rPr>
          <w:rFonts w:ascii="Noto Sans" w:hAnsi="Noto Sans" w:cs="Noto Sans"/>
        </w:rPr>
        <w:t>ром</w:t>
      </w:r>
      <w:r w:rsidR="00271AD9" w:rsidRPr="00485B13">
        <w:rPr>
          <w:rFonts w:ascii="Noto Sans" w:hAnsi="Noto Sans" w:cs="Noto Sans"/>
        </w:rPr>
        <w:t>п</w:t>
      </w:r>
      <w:r w:rsidR="008F7601" w:rsidRPr="00485B13">
        <w:rPr>
          <w:rFonts w:ascii="Noto Sans" w:hAnsi="Noto Sans" w:cs="Noto Sans"/>
        </w:rPr>
        <w:t>лощадки</w:t>
      </w:r>
      <w:r w:rsidR="008474B9" w:rsidRPr="00485B13">
        <w:rPr>
          <w:rFonts w:ascii="Noto Sans" w:hAnsi="Noto Sans" w:cs="Noto Sans"/>
        </w:rPr>
        <w:t xml:space="preserve"> котельной ТОО «Шахтинсктеплоэнерго»</w:t>
      </w:r>
      <w:r w:rsidR="00D57DC1" w:rsidRPr="00485B13">
        <w:rPr>
          <w:rFonts w:ascii="Noto Sans" w:hAnsi="Noto Sans" w:cs="Noto Sans"/>
        </w:rPr>
        <w:t>, расположенно</w:t>
      </w:r>
      <w:r w:rsidR="008F7601" w:rsidRPr="00485B13">
        <w:rPr>
          <w:rFonts w:ascii="Noto Sans" w:hAnsi="Noto Sans" w:cs="Noto Sans"/>
        </w:rPr>
        <w:t xml:space="preserve">й </w:t>
      </w:r>
      <w:r w:rsidR="00D57DC1" w:rsidRPr="00485B13">
        <w:rPr>
          <w:rFonts w:ascii="Noto Sans" w:hAnsi="Noto Sans" w:cs="Noto Sans"/>
        </w:rPr>
        <w:t xml:space="preserve">по адресу: </w:t>
      </w:r>
      <w:r w:rsidR="008474B9" w:rsidRPr="00485B13">
        <w:rPr>
          <w:rFonts w:ascii="Noto Sans" w:hAnsi="Noto Sans" w:cs="Noto Sans"/>
          <w:bCs/>
          <w:iCs/>
        </w:rPr>
        <w:t xml:space="preserve">Карагандинская область, </w:t>
      </w:r>
      <w:r w:rsidR="005D1FBB" w:rsidRPr="00485B13">
        <w:rPr>
          <w:rFonts w:ascii="Noto Sans" w:hAnsi="Noto Sans" w:cs="Noto Sans"/>
          <w:bCs/>
          <w:iCs/>
        </w:rPr>
        <w:t>г. Шахтинск, ул. Индустриальная, д.38</w:t>
      </w:r>
      <w:r w:rsidR="00BC15CA">
        <w:rPr>
          <w:rFonts w:ascii="Noto Sans" w:hAnsi="Noto Sans" w:cs="Noto Sans"/>
          <w:bCs/>
          <w:iCs/>
        </w:rPr>
        <w:t xml:space="preserve">. </w:t>
      </w:r>
      <w:r w:rsidR="00BC15CA" w:rsidRPr="00485B13">
        <w:rPr>
          <w:rFonts w:ascii="Noto Sans" w:hAnsi="Noto Sans" w:cs="Noto Sans"/>
        </w:rPr>
        <w:t>ТОО «Шахтинсктеплоэнерго»</w:t>
      </w:r>
      <w:r w:rsidR="00BC15CA">
        <w:rPr>
          <w:rFonts w:ascii="Noto Sans" w:hAnsi="Noto Sans" w:cs="Noto Sans"/>
        </w:rPr>
        <w:t xml:space="preserve"> имеет действующее</w:t>
      </w:r>
      <w:r w:rsidR="00BC15CA" w:rsidRPr="00485B13">
        <w:rPr>
          <w:rFonts w:ascii="Noto Sans" w:hAnsi="Noto Sans" w:cs="Noto Sans"/>
        </w:rPr>
        <w:t xml:space="preserve"> разрешение на эмиссии в окружающую среду </w:t>
      </w:r>
      <w:r w:rsidR="00BC15CA" w:rsidRPr="00BC15CA">
        <w:rPr>
          <w:rFonts w:ascii="Noto Sans" w:hAnsi="Noto Sans" w:cs="Noto Sans"/>
        </w:rPr>
        <w:t>KZ96VCZ00674656</w:t>
      </w:r>
      <w:r w:rsidR="00BC15CA">
        <w:rPr>
          <w:rFonts w:ascii="Noto Sans" w:hAnsi="Noto Sans" w:cs="Noto Sans"/>
        </w:rPr>
        <w:t xml:space="preserve"> </w:t>
      </w:r>
      <w:r w:rsidR="00BC15CA" w:rsidRPr="00485B13">
        <w:rPr>
          <w:rFonts w:ascii="Noto Sans" w:hAnsi="Noto Sans" w:cs="Noto Sans"/>
        </w:rPr>
        <w:t>от 28.09.2020</w:t>
      </w:r>
      <w:r w:rsidR="00BC15CA">
        <w:rPr>
          <w:rFonts w:ascii="Noto Sans" w:hAnsi="Noto Sans" w:cs="Noto Sans"/>
        </w:rPr>
        <w:t xml:space="preserve"> </w:t>
      </w:r>
      <w:r w:rsidR="00BC15CA" w:rsidRPr="00485B13">
        <w:rPr>
          <w:rFonts w:ascii="Noto Sans" w:hAnsi="Noto Sans" w:cs="Noto Sans"/>
        </w:rPr>
        <w:t>г.</w:t>
      </w:r>
    </w:p>
    <w:p w14:paraId="2A2F0862" w14:textId="04865B95" w:rsidR="008136E6" w:rsidRPr="00BC15CA" w:rsidRDefault="00BC15CA" w:rsidP="00BC15CA">
      <w:pPr>
        <w:spacing w:after="0" w:line="240" w:lineRule="auto"/>
        <w:ind w:firstLine="709"/>
        <w:rPr>
          <w:rFonts w:ascii="Noto Sans" w:hAnsi="Noto Sans" w:cs="Noto Sans"/>
        </w:rPr>
      </w:pPr>
      <w:r>
        <w:rPr>
          <w:rFonts w:ascii="Noto Sans" w:hAnsi="Noto Sans" w:cs="Noto Sans"/>
        </w:rPr>
        <w:t>Проект НДВ</w:t>
      </w:r>
      <w:r w:rsidR="008474B9" w:rsidRPr="00485B13">
        <w:rPr>
          <w:rFonts w:ascii="Noto Sans" w:hAnsi="Noto Sans" w:cs="Noto Sans"/>
          <w:bCs/>
          <w:iCs/>
        </w:rPr>
        <w:t xml:space="preserve"> </w:t>
      </w:r>
      <w:r w:rsidR="008136E6" w:rsidRPr="00485B13">
        <w:rPr>
          <w:rFonts w:ascii="Noto Sans" w:hAnsi="Noto Sans" w:cs="Noto Sans"/>
        </w:rPr>
        <w:t xml:space="preserve">разрабатывается в связи </w:t>
      </w:r>
      <w:r w:rsidR="005D1FBB" w:rsidRPr="005D1FBB">
        <w:rPr>
          <w:rFonts w:ascii="Noto Sans" w:hAnsi="Noto Sans" w:cs="Noto Sans"/>
        </w:rPr>
        <w:t xml:space="preserve">с окончанием действия экологического разрешения </w:t>
      </w:r>
      <w:r w:rsidR="005D1FBB">
        <w:rPr>
          <w:rFonts w:ascii="Noto Sans" w:hAnsi="Noto Sans" w:cs="Noto Sans"/>
        </w:rPr>
        <w:t xml:space="preserve">нормативы размещения отходов </w:t>
      </w:r>
      <w:r w:rsidR="005D1FBB" w:rsidRPr="005D1FBB">
        <w:rPr>
          <w:rFonts w:ascii="Noto Sans" w:hAnsi="Noto Sans" w:cs="Noto Sans"/>
        </w:rPr>
        <w:t>НРО</w:t>
      </w:r>
      <w:r w:rsidR="005D1FBB">
        <w:rPr>
          <w:rFonts w:ascii="Noto Sans" w:hAnsi="Noto Sans" w:cs="Noto Sans"/>
        </w:rPr>
        <w:t xml:space="preserve"> в 2025 г</w:t>
      </w:r>
      <w:r w:rsidR="005D1FBB" w:rsidRPr="005D1FBB">
        <w:rPr>
          <w:rFonts w:ascii="Noto Sans" w:hAnsi="Noto Sans" w:cs="Noto Sans"/>
        </w:rPr>
        <w:t>.</w:t>
      </w:r>
      <w:r w:rsidR="00123FB7" w:rsidRPr="00485B13">
        <w:rPr>
          <w:rFonts w:ascii="Noto Sans" w:hAnsi="Noto Sans" w:cs="Noto Sans"/>
        </w:rPr>
        <w:t xml:space="preserve"> </w:t>
      </w:r>
      <w:bookmarkEnd w:id="28"/>
    </w:p>
    <w:p w14:paraId="0A53E4DF" w14:textId="77777777" w:rsidR="008136E6" w:rsidRPr="00485B13" w:rsidRDefault="008136E6" w:rsidP="008136E6">
      <w:pPr>
        <w:spacing w:after="0" w:line="240" w:lineRule="auto"/>
        <w:ind w:firstLine="709"/>
        <w:rPr>
          <w:rFonts w:ascii="Noto Sans" w:hAnsi="Noto Sans" w:cs="Noto Sans"/>
        </w:rPr>
      </w:pPr>
      <w:r w:rsidRPr="00485B13">
        <w:rPr>
          <w:rFonts w:ascii="Noto Sans" w:hAnsi="Noto Sans" w:cs="Noto Sans"/>
        </w:rPr>
        <w:t>Настоящий проект содержит:</w:t>
      </w:r>
    </w:p>
    <w:p w14:paraId="4F7FEE5E" w14:textId="4BFA1C49" w:rsidR="008136E6" w:rsidRPr="00485B13" w:rsidRDefault="008136E6" w:rsidP="008136E6">
      <w:pPr>
        <w:spacing w:after="0" w:line="240" w:lineRule="auto"/>
        <w:ind w:firstLine="709"/>
        <w:rPr>
          <w:rFonts w:ascii="Noto Sans" w:hAnsi="Noto Sans" w:cs="Noto Sans"/>
        </w:rPr>
      </w:pPr>
      <w:r w:rsidRPr="00485B13">
        <w:rPr>
          <w:rFonts w:ascii="Noto Sans" w:hAnsi="Noto Sans" w:cs="Noto Sans"/>
        </w:rPr>
        <w:t xml:space="preserve">‒ нормативы эмиссий загрязняющих веществ в атмосферу на период </w:t>
      </w:r>
      <w:r w:rsidR="00271AD9" w:rsidRPr="00485B13">
        <w:rPr>
          <w:rFonts w:ascii="Noto Sans" w:hAnsi="Noto Sans" w:cs="Noto Sans"/>
        </w:rPr>
        <w:t>202</w:t>
      </w:r>
      <w:r w:rsidR="00BC15CA">
        <w:rPr>
          <w:rFonts w:ascii="Noto Sans" w:hAnsi="Noto Sans" w:cs="Noto Sans"/>
        </w:rPr>
        <w:t>6</w:t>
      </w:r>
      <w:r w:rsidR="00271AD9" w:rsidRPr="00485B13">
        <w:rPr>
          <w:rFonts w:ascii="Noto Sans" w:hAnsi="Noto Sans" w:cs="Noto Sans"/>
        </w:rPr>
        <w:t>-203</w:t>
      </w:r>
      <w:r w:rsidR="00BC15CA">
        <w:rPr>
          <w:rFonts w:ascii="Noto Sans" w:hAnsi="Noto Sans" w:cs="Noto Sans"/>
        </w:rPr>
        <w:t>5</w:t>
      </w:r>
      <w:r w:rsidRPr="00485B13">
        <w:rPr>
          <w:rFonts w:ascii="Noto Sans" w:hAnsi="Noto Sans" w:cs="Noto Sans"/>
        </w:rPr>
        <w:t xml:space="preserve"> гг. включительно;</w:t>
      </w:r>
    </w:p>
    <w:p w14:paraId="79E85E31" w14:textId="77777777" w:rsidR="008136E6" w:rsidRPr="00485B13" w:rsidRDefault="008136E6" w:rsidP="008136E6">
      <w:pPr>
        <w:spacing w:after="0" w:line="240" w:lineRule="auto"/>
        <w:ind w:firstLine="709"/>
        <w:rPr>
          <w:rFonts w:ascii="Noto Sans" w:hAnsi="Noto Sans" w:cs="Noto Sans"/>
        </w:rPr>
      </w:pPr>
      <w:r w:rsidRPr="00485B13">
        <w:rPr>
          <w:rFonts w:ascii="Noto Sans" w:hAnsi="Noto Sans" w:cs="Noto Sans"/>
        </w:rPr>
        <w:t>‒ расчет выбросов загрязняющих веществ в атмосферу согласно утвержденным методикам;</w:t>
      </w:r>
    </w:p>
    <w:p w14:paraId="62727A08" w14:textId="77777777" w:rsidR="008136E6" w:rsidRPr="00485B13" w:rsidRDefault="008136E6" w:rsidP="008136E6">
      <w:pPr>
        <w:spacing w:after="0" w:line="240" w:lineRule="auto"/>
        <w:ind w:firstLine="709"/>
        <w:rPr>
          <w:rFonts w:ascii="Noto Sans" w:hAnsi="Noto Sans" w:cs="Noto Sans"/>
        </w:rPr>
      </w:pPr>
      <w:r w:rsidRPr="00485B13">
        <w:rPr>
          <w:rFonts w:ascii="Noto Sans" w:hAnsi="Noto Sans" w:cs="Noto Sans"/>
        </w:rPr>
        <w:t>‒ определение и обоснование размера санитарно-защитной зоны промышленных площадок предприятия.</w:t>
      </w:r>
    </w:p>
    <w:p w14:paraId="2E323F31" w14:textId="77777777" w:rsidR="00BC15CA" w:rsidRPr="00BC15CA" w:rsidRDefault="00BC15CA" w:rsidP="00BC15CA">
      <w:pPr>
        <w:spacing w:after="0" w:line="240" w:lineRule="auto"/>
        <w:ind w:firstLine="709"/>
        <w:rPr>
          <w:rFonts w:ascii="Noto Sans" w:hAnsi="Noto Sans" w:cs="Noto Sans"/>
        </w:rPr>
      </w:pPr>
      <w:r w:rsidRPr="00BC15CA">
        <w:rPr>
          <w:rFonts w:ascii="Noto Sans" w:hAnsi="Noto Sans" w:cs="Noto Sans"/>
        </w:rPr>
        <w:t>Основным назначением ТОО «Шахтинсктеплоэнерго» является:</w:t>
      </w:r>
    </w:p>
    <w:p w14:paraId="58AF00B5" w14:textId="77777777" w:rsidR="00BC15CA" w:rsidRPr="00BC15CA" w:rsidRDefault="00BC15CA" w:rsidP="00BC15CA">
      <w:pPr>
        <w:spacing w:after="0" w:line="240" w:lineRule="auto"/>
        <w:ind w:firstLine="709"/>
        <w:rPr>
          <w:rFonts w:ascii="Noto Sans" w:hAnsi="Noto Sans" w:cs="Noto Sans"/>
        </w:rPr>
      </w:pPr>
      <w:r w:rsidRPr="00BC15CA">
        <w:rPr>
          <w:rFonts w:ascii="Noto Sans" w:hAnsi="Noto Sans" w:cs="Noto Sans"/>
        </w:rPr>
        <w:t>− производство, передача, распределение и снабжение тепловой энергии;</w:t>
      </w:r>
    </w:p>
    <w:p w14:paraId="1F996CDF" w14:textId="77777777" w:rsidR="00BC15CA" w:rsidRDefault="00BC15CA" w:rsidP="00BC15CA">
      <w:pPr>
        <w:spacing w:after="0" w:line="240" w:lineRule="auto"/>
        <w:ind w:firstLine="709"/>
        <w:rPr>
          <w:rFonts w:ascii="Noto Sans" w:hAnsi="Noto Sans" w:cs="Noto Sans"/>
        </w:rPr>
      </w:pPr>
      <w:r w:rsidRPr="00BC15CA">
        <w:rPr>
          <w:rFonts w:ascii="Noto Sans" w:hAnsi="Noto Sans" w:cs="Noto Sans"/>
        </w:rPr>
        <w:t>− производство электроэнергии, реализация электрической энергии с шин.</w:t>
      </w:r>
    </w:p>
    <w:p w14:paraId="496DB2A7" w14:textId="65F01B6A" w:rsidR="008136E6" w:rsidRPr="00485B13" w:rsidRDefault="008136E6" w:rsidP="00BC15CA">
      <w:pPr>
        <w:spacing w:after="0" w:line="240" w:lineRule="auto"/>
        <w:ind w:firstLine="709"/>
        <w:rPr>
          <w:rFonts w:ascii="Noto Sans" w:hAnsi="Noto Sans" w:cs="Noto Sans"/>
        </w:rPr>
      </w:pPr>
      <w:r w:rsidRPr="00485B13">
        <w:rPr>
          <w:rFonts w:ascii="Noto Sans" w:hAnsi="Noto Sans" w:cs="Noto Sans"/>
        </w:rPr>
        <w:t xml:space="preserve">Основными источниками загрязнения атмосферного воздуха на </w:t>
      </w:r>
      <w:r w:rsidR="009F1E14" w:rsidRPr="00485B13">
        <w:rPr>
          <w:rFonts w:ascii="Noto Sans" w:hAnsi="Noto Sans" w:cs="Noto Sans"/>
        </w:rPr>
        <w:t>пром</w:t>
      </w:r>
      <w:r w:rsidRPr="00485B13">
        <w:rPr>
          <w:rFonts w:ascii="Noto Sans" w:hAnsi="Noto Sans" w:cs="Noto Sans"/>
        </w:rPr>
        <w:t>площадке</w:t>
      </w:r>
      <w:r w:rsidR="009F1E14" w:rsidRPr="00485B13">
        <w:rPr>
          <w:rFonts w:ascii="Noto Sans" w:hAnsi="Noto Sans" w:cs="Noto Sans"/>
        </w:rPr>
        <w:t xml:space="preserve"> являются:</w:t>
      </w:r>
      <w:r w:rsidRPr="00485B13">
        <w:rPr>
          <w:rFonts w:ascii="Noto Sans" w:hAnsi="Noto Sans" w:cs="Noto Sans"/>
        </w:rPr>
        <w:t xml:space="preserve"> </w:t>
      </w:r>
      <w:r w:rsidR="00BC15CA" w:rsidRPr="00BC15CA">
        <w:rPr>
          <w:rFonts w:ascii="Noto Sans" w:hAnsi="Noto Sans" w:cs="Noto Sans"/>
        </w:rPr>
        <w:t>котельный цех главного корпуса, закрытое разгрузочное устройство, резервный склад угля открытого типа, мазутохозяйство с подземными резервуарами, столярная мастерская и механическая мастерская РМУ.</w:t>
      </w:r>
    </w:p>
    <w:p w14:paraId="106B9E5E" w14:textId="77777777" w:rsidR="008136E6" w:rsidRPr="00485B13" w:rsidRDefault="008136E6" w:rsidP="008136E6">
      <w:pPr>
        <w:spacing w:after="0" w:line="240" w:lineRule="auto"/>
        <w:ind w:firstLine="709"/>
        <w:rPr>
          <w:rFonts w:ascii="Noto Sans" w:hAnsi="Noto Sans" w:cs="Noto Sans"/>
        </w:rPr>
      </w:pPr>
      <w:r w:rsidRPr="00485B13">
        <w:rPr>
          <w:rFonts w:ascii="Noto Sans" w:hAnsi="Noto Sans" w:cs="Noto Sans"/>
        </w:rPr>
        <w:t>Исходные данные, для расчета нормативов, приняты исходя из технических характеристик применяемого оборудования, протокола инвентаризации источников выбросов и данных, представленных заказчиком.</w:t>
      </w:r>
    </w:p>
    <w:p w14:paraId="0D57A0D0" w14:textId="1C8F1127" w:rsidR="008F7601" w:rsidRPr="00485B13" w:rsidRDefault="00275B3F" w:rsidP="00275B3F">
      <w:pPr>
        <w:spacing w:after="0" w:line="240" w:lineRule="auto"/>
        <w:ind w:firstLine="709"/>
        <w:rPr>
          <w:rFonts w:ascii="Noto Sans" w:hAnsi="Noto Sans" w:cs="Noto Sans"/>
        </w:rPr>
      </w:pPr>
      <w:bookmarkStart w:id="29" w:name="_Hlk205515644"/>
      <w:r>
        <w:rPr>
          <w:rFonts w:ascii="Noto Sans" w:hAnsi="Noto Sans" w:cs="Noto Sans"/>
        </w:rPr>
        <w:t>Согласно</w:t>
      </w:r>
      <w:r w:rsidRPr="00275B3F">
        <w:t xml:space="preserve"> </w:t>
      </w:r>
      <w:r w:rsidRPr="00275B3F">
        <w:rPr>
          <w:rFonts w:ascii="Noto Sans" w:hAnsi="Noto Sans" w:cs="Noto Sans"/>
        </w:rPr>
        <w:t>Решени</w:t>
      </w:r>
      <w:r>
        <w:rPr>
          <w:rFonts w:ascii="Noto Sans" w:hAnsi="Noto Sans" w:cs="Noto Sans"/>
        </w:rPr>
        <w:t xml:space="preserve">ю от </w:t>
      </w:r>
      <w:r w:rsidRPr="00275B3F">
        <w:rPr>
          <w:rFonts w:ascii="Noto Sans" w:hAnsi="Noto Sans" w:cs="Noto Sans"/>
        </w:rPr>
        <w:t>«31» август 2021 г. РГУ "Департамент экологии по</w:t>
      </w:r>
      <w:r>
        <w:rPr>
          <w:rFonts w:ascii="Noto Sans" w:hAnsi="Noto Sans" w:cs="Noto Sans"/>
        </w:rPr>
        <w:t xml:space="preserve"> </w:t>
      </w:r>
      <w:r w:rsidRPr="00275B3F">
        <w:rPr>
          <w:rFonts w:ascii="Noto Sans" w:hAnsi="Noto Sans" w:cs="Noto Sans"/>
        </w:rPr>
        <w:t>Карагандинской области" по определению категории объекта, оказывающего негативное</w:t>
      </w:r>
      <w:r>
        <w:rPr>
          <w:rFonts w:ascii="Noto Sans" w:hAnsi="Noto Sans" w:cs="Noto Sans"/>
        </w:rPr>
        <w:t xml:space="preserve"> </w:t>
      </w:r>
      <w:r w:rsidRPr="00275B3F">
        <w:rPr>
          <w:rFonts w:ascii="Noto Sans" w:hAnsi="Noto Sans" w:cs="Noto Sans"/>
        </w:rPr>
        <w:t>воздействие на окружающую среду</w:t>
      </w:r>
      <w:r w:rsidR="00E439A9" w:rsidRPr="00E439A9">
        <w:rPr>
          <w:rFonts w:ascii="Noto Sans" w:hAnsi="Noto Sans" w:cs="Noto Sans"/>
        </w:rPr>
        <w:t xml:space="preserve">, объект отнесен к </w:t>
      </w:r>
      <w:r>
        <w:rPr>
          <w:rFonts w:ascii="Noto Sans" w:hAnsi="Noto Sans" w:cs="Noto Sans"/>
        </w:rPr>
        <w:t>1</w:t>
      </w:r>
      <w:r w:rsidR="00E439A9" w:rsidRPr="00E439A9">
        <w:rPr>
          <w:rFonts w:ascii="Noto Sans" w:hAnsi="Noto Sans" w:cs="Noto Sans"/>
        </w:rPr>
        <w:t xml:space="preserve"> категории</w:t>
      </w:r>
      <w:r>
        <w:rPr>
          <w:rFonts w:ascii="Noto Sans" w:hAnsi="Noto Sans" w:cs="Noto Sans"/>
        </w:rPr>
        <w:t>.</w:t>
      </w:r>
      <w:r w:rsidR="008F7601" w:rsidRPr="00485B13">
        <w:rPr>
          <w:rFonts w:ascii="Noto Sans" w:hAnsi="Noto Sans" w:cs="Noto Sans"/>
        </w:rPr>
        <w:t xml:space="preserve"> </w:t>
      </w:r>
    </w:p>
    <w:p w14:paraId="74344825" w14:textId="7CC67CAD" w:rsidR="009A09C9" w:rsidRPr="00485B13" w:rsidRDefault="006B7A36" w:rsidP="006B7A36">
      <w:pPr>
        <w:spacing w:after="0" w:line="240" w:lineRule="auto"/>
        <w:ind w:firstLine="709"/>
        <w:rPr>
          <w:rFonts w:ascii="Noto Sans" w:hAnsi="Noto Sans" w:cs="Noto Sans"/>
        </w:rPr>
      </w:pPr>
      <w:bookmarkStart w:id="30" w:name="_Hlk205515656"/>
      <w:bookmarkEnd w:id="29"/>
      <w:r w:rsidRPr="00485B13">
        <w:rPr>
          <w:rFonts w:ascii="Noto Sans" w:hAnsi="Noto Sans" w:cs="Noto Sans"/>
        </w:rPr>
        <w:t xml:space="preserve">Согласно </w:t>
      </w:r>
      <w:r w:rsidR="008A17A0" w:rsidRPr="00485B13">
        <w:rPr>
          <w:rFonts w:ascii="Noto Sans" w:hAnsi="Noto Sans" w:cs="Noto Sans"/>
        </w:rPr>
        <w:t>КР ДСМ-2, Раздел 14, Примечание: пункт 1 – «При установлении минимальной величины СЗЗ от всех типов котельных тепловой мощностью менее 200 Гкал/ч, работающих на твердом, жидком и газообразном топливе, необходимо определение расчетной концентрации над поверхностью земли», на основе расчетов по определению санитарно-защитной зоны, СЗЗ расчетным методом установлено в 500 м.</w:t>
      </w:r>
    </w:p>
    <w:p w14:paraId="2B778B75" w14:textId="6804B4C7" w:rsidR="005764CE" w:rsidRPr="00485B13" w:rsidRDefault="005764CE" w:rsidP="005764CE">
      <w:pPr>
        <w:spacing w:after="0" w:line="240" w:lineRule="auto"/>
        <w:ind w:firstLine="709"/>
        <w:rPr>
          <w:rFonts w:ascii="Noto Sans" w:hAnsi="Noto Sans" w:cs="Noto Sans"/>
        </w:rPr>
      </w:pPr>
      <w:bookmarkStart w:id="31" w:name="_Hlk205515572"/>
      <w:bookmarkEnd w:id="27"/>
      <w:bookmarkEnd w:id="30"/>
      <w:r w:rsidRPr="00485B13">
        <w:rPr>
          <w:rFonts w:ascii="Noto Sans" w:hAnsi="Noto Sans" w:cs="Noto Sans"/>
        </w:rPr>
        <w:t xml:space="preserve">В ходе планируемой деятельности определено </w:t>
      </w:r>
      <w:r w:rsidR="008A17A0" w:rsidRPr="00485B13">
        <w:rPr>
          <w:rFonts w:ascii="Noto Sans" w:hAnsi="Noto Sans" w:cs="Noto Sans"/>
        </w:rPr>
        <w:t xml:space="preserve">14 </w:t>
      </w:r>
      <w:r w:rsidRPr="00485B13">
        <w:rPr>
          <w:rFonts w:ascii="Noto Sans" w:hAnsi="Noto Sans" w:cs="Noto Sans"/>
        </w:rPr>
        <w:t xml:space="preserve">источников выбросов загрязняющих веществ, из них </w:t>
      </w:r>
      <w:r w:rsidR="00275B3F">
        <w:rPr>
          <w:rFonts w:ascii="Noto Sans" w:hAnsi="Noto Sans" w:cs="Noto Sans"/>
        </w:rPr>
        <w:t>4</w:t>
      </w:r>
      <w:r w:rsidRPr="00485B13">
        <w:rPr>
          <w:rFonts w:ascii="Noto Sans" w:hAnsi="Noto Sans" w:cs="Noto Sans"/>
        </w:rPr>
        <w:t xml:space="preserve"> организованных и </w:t>
      </w:r>
      <w:r w:rsidR="00AA3B7A" w:rsidRPr="00485B13">
        <w:rPr>
          <w:rFonts w:ascii="Noto Sans" w:hAnsi="Noto Sans" w:cs="Noto Sans"/>
        </w:rPr>
        <w:t>1</w:t>
      </w:r>
      <w:r w:rsidR="00275B3F">
        <w:rPr>
          <w:rFonts w:ascii="Noto Sans" w:hAnsi="Noto Sans" w:cs="Noto Sans"/>
        </w:rPr>
        <w:t>0</w:t>
      </w:r>
      <w:r w:rsidRPr="00485B13">
        <w:rPr>
          <w:rFonts w:ascii="Noto Sans" w:hAnsi="Noto Sans" w:cs="Noto Sans"/>
        </w:rPr>
        <w:t xml:space="preserve"> неорганизованных источников выбросов. В ходе планируемой деятельности будут выбрасываться загрязняющие вещества 1-4 класса опасности порядка </w:t>
      </w:r>
      <w:r w:rsidR="00275B3F">
        <w:rPr>
          <w:rFonts w:ascii="Noto Sans" w:hAnsi="Noto Sans" w:cs="Noto Sans"/>
        </w:rPr>
        <w:t xml:space="preserve">34 </w:t>
      </w:r>
      <w:r w:rsidRPr="00485B13">
        <w:rPr>
          <w:rFonts w:ascii="Noto Sans" w:hAnsi="Noto Sans" w:cs="Noto Sans"/>
        </w:rPr>
        <w:t xml:space="preserve">наименований. </w:t>
      </w:r>
    </w:p>
    <w:p w14:paraId="701C7ABB" w14:textId="53267971" w:rsidR="00AA3B7A" w:rsidRPr="00485B13" w:rsidRDefault="005764CE" w:rsidP="005764CE">
      <w:pPr>
        <w:spacing w:after="0" w:line="240" w:lineRule="auto"/>
        <w:ind w:firstLine="709"/>
        <w:rPr>
          <w:rFonts w:ascii="Noto Sans" w:hAnsi="Noto Sans" w:cs="Noto Sans"/>
          <w:b/>
          <w:bCs/>
        </w:rPr>
      </w:pPr>
      <w:r w:rsidRPr="00485B13">
        <w:rPr>
          <w:rFonts w:ascii="Noto Sans" w:hAnsi="Noto Sans" w:cs="Noto Sans"/>
          <w:b/>
          <w:bCs/>
        </w:rPr>
        <w:t xml:space="preserve">Согласно разработанного проекта норматив допустимых выбросов на период </w:t>
      </w:r>
      <w:r w:rsidR="00271AD9" w:rsidRPr="00485B13">
        <w:rPr>
          <w:rFonts w:ascii="Noto Sans" w:hAnsi="Noto Sans" w:cs="Noto Sans"/>
          <w:b/>
          <w:bCs/>
        </w:rPr>
        <w:t>202</w:t>
      </w:r>
      <w:r w:rsidR="00275B3F">
        <w:rPr>
          <w:rFonts w:ascii="Noto Sans" w:hAnsi="Noto Sans" w:cs="Noto Sans"/>
          <w:b/>
          <w:bCs/>
        </w:rPr>
        <w:t>6</w:t>
      </w:r>
      <w:r w:rsidR="00271AD9" w:rsidRPr="00485B13">
        <w:rPr>
          <w:rFonts w:ascii="Noto Sans" w:hAnsi="Noto Sans" w:cs="Noto Sans"/>
          <w:b/>
          <w:bCs/>
        </w:rPr>
        <w:t>-203</w:t>
      </w:r>
      <w:r w:rsidR="00275B3F">
        <w:rPr>
          <w:rFonts w:ascii="Noto Sans" w:hAnsi="Noto Sans" w:cs="Noto Sans"/>
          <w:b/>
          <w:bCs/>
        </w:rPr>
        <w:t>5</w:t>
      </w:r>
      <w:r w:rsidRPr="00485B13">
        <w:rPr>
          <w:rFonts w:ascii="Noto Sans" w:hAnsi="Noto Sans" w:cs="Noto Sans"/>
          <w:b/>
          <w:bCs/>
        </w:rPr>
        <w:t xml:space="preserve"> г.г. максимальный валовый объем загрязняющих веществ, выделяемых в атмосферу, согласно данного проекта составляет</w:t>
      </w:r>
      <w:r w:rsidR="00AA3B7A" w:rsidRPr="00485B13">
        <w:rPr>
          <w:rFonts w:ascii="Noto Sans" w:hAnsi="Noto Sans" w:cs="Noto Sans"/>
          <w:b/>
          <w:bCs/>
        </w:rPr>
        <w:t>:</w:t>
      </w:r>
    </w:p>
    <w:p w14:paraId="242DD894" w14:textId="66F88830" w:rsidR="005764CE" w:rsidRPr="00485B13" w:rsidRDefault="00AA3B7A" w:rsidP="005764CE">
      <w:pPr>
        <w:spacing w:after="0" w:line="240" w:lineRule="auto"/>
        <w:ind w:firstLine="709"/>
        <w:rPr>
          <w:rFonts w:ascii="Noto Sans" w:hAnsi="Noto Sans" w:cs="Noto Sans"/>
          <w:b/>
          <w:bCs/>
        </w:rPr>
      </w:pPr>
      <w:r w:rsidRPr="00485B13">
        <w:rPr>
          <w:rFonts w:ascii="Noto Sans" w:hAnsi="Noto Sans" w:cs="Noto Sans"/>
          <w:b/>
          <w:bCs/>
        </w:rPr>
        <w:t>- 202</w:t>
      </w:r>
      <w:r w:rsidR="00F711FB">
        <w:rPr>
          <w:rFonts w:ascii="Noto Sans" w:hAnsi="Noto Sans" w:cs="Noto Sans"/>
          <w:b/>
          <w:bCs/>
        </w:rPr>
        <w:t>6</w:t>
      </w:r>
      <w:r w:rsidRPr="00485B13">
        <w:rPr>
          <w:rFonts w:ascii="Noto Sans" w:hAnsi="Noto Sans" w:cs="Noto Sans"/>
          <w:b/>
          <w:bCs/>
        </w:rPr>
        <w:t xml:space="preserve"> год</w:t>
      </w:r>
      <w:r w:rsidR="005764CE" w:rsidRPr="00485B13">
        <w:rPr>
          <w:rFonts w:ascii="Noto Sans" w:hAnsi="Noto Sans" w:cs="Noto Sans"/>
          <w:b/>
          <w:bCs/>
        </w:rPr>
        <w:t xml:space="preserve"> - </w:t>
      </w:r>
      <w:r w:rsidR="004502CB" w:rsidRPr="004502CB">
        <w:rPr>
          <w:rFonts w:ascii="Noto Sans" w:hAnsi="Noto Sans" w:cs="Noto Sans"/>
          <w:b/>
          <w:bCs/>
        </w:rPr>
        <w:t xml:space="preserve">4858.91442332 </w:t>
      </w:r>
      <w:r w:rsidR="005764CE" w:rsidRPr="00485B13">
        <w:rPr>
          <w:rFonts w:ascii="Noto Sans" w:hAnsi="Noto Sans" w:cs="Noto Sans"/>
          <w:b/>
          <w:bCs/>
        </w:rPr>
        <w:t>тонн/год</w:t>
      </w:r>
      <w:r w:rsidRPr="00485B13">
        <w:rPr>
          <w:rFonts w:ascii="Noto Sans" w:hAnsi="Noto Sans" w:cs="Noto Sans"/>
          <w:b/>
          <w:bCs/>
        </w:rPr>
        <w:t>;</w:t>
      </w:r>
    </w:p>
    <w:p w14:paraId="7549619D" w14:textId="0357B32A" w:rsidR="00AA3B7A" w:rsidRPr="00485B13" w:rsidRDefault="00AA3B7A" w:rsidP="00AA3B7A">
      <w:pPr>
        <w:spacing w:after="0" w:line="240" w:lineRule="auto"/>
        <w:ind w:firstLine="709"/>
        <w:rPr>
          <w:rFonts w:ascii="Noto Sans" w:hAnsi="Noto Sans" w:cs="Noto Sans"/>
          <w:b/>
          <w:bCs/>
        </w:rPr>
      </w:pPr>
      <w:r w:rsidRPr="00485B13">
        <w:rPr>
          <w:rFonts w:ascii="Noto Sans" w:hAnsi="Noto Sans" w:cs="Noto Sans"/>
          <w:b/>
          <w:bCs/>
        </w:rPr>
        <w:t>- 202</w:t>
      </w:r>
      <w:r w:rsidR="00F711FB">
        <w:rPr>
          <w:rFonts w:ascii="Noto Sans" w:hAnsi="Noto Sans" w:cs="Noto Sans"/>
          <w:b/>
          <w:bCs/>
        </w:rPr>
        <w:t>7</w:t>
      </w:r>
      <w:r w:rsidR="004502CB">
        <w:rPr>
          <w:rFonts w:ascii="Noto Sans" w:hAnsi="Noto Sans" w:cs="Noto Sans"/>
          <w:b/>
          <w:bCs/>
        </w:rPr>
        <w:t>-2035</w:t>
      </w:r>
      <w:r w:rsidRPr="00485B13">
        <w:rPr>
          <w:rFonts w:ascii="Noto Sans" w:hAnsi="Noto Sans" w:cs="Noto Sans"/>
          <w:b/>
          <w:bCs/>
        </w:rPr>
        <w:t xml:space="preserve"> год</w:t>
      </w:r>
      <w:r w:rsidR="004502CB">
        <w:rPr>
          <w:rFonts w:ascii="Noto Sans" w:hAnsi="Noto Sans" w:cs="Noto Sans"/>
          <w:b/>
          <w:bCs/>
        </w:rPr>
        <w:t>а</w:t>
      </w:r>
      <w:r w:rsidRPr="00485B13">
        <w:rPr>
          <w:rFonts w:ascii="Noto Sans" w:hAnsi="Noto Sans" w:cs="Noto Sans"/>
          <w:b/>
          <w:bCs/>
        </w:rPr>
        <w:t xml:space="preserve"> - </w:t>
      </w:r>
      <w:r w:rsidR="004502CB" w:rsidRPr="004502CB">
        <w:rPr>
          <w:rFonts w:ascii="Noto Sans" w:hAnsi="Noto Sans" w:cs="Noto Sans"/>
          <w:b/>
          <w:bCs/>
        </w:rPr>
        <w:t xml:space="preserve">4993.63670332 </w:t>
      </w:r>
      <w:r w:rsidRPr="00485B13">
        <w:rPr>
          <w:rFonts w:ascii="Noto Sans" w:hAnsi="Noto Sans" w:cs="Noto Sans"/>
          <w:b/>
          <w:bCs/>
        </w:rPr>
        <w:t>тонн/год;</w:t>
      </w:r>
    </w:p>
    <w:p w14:paraId="54BB8D9E" w14:textId="45FB9283" w:rsidR="0087582D" w:rsidRPr="00485B13" w:rsidRDefault="00B857FD" w:rsidP="00BB6F85">
      <w:pPr>
        <w:widowControl w:val="0"/>
        <w:autoSpaceDE w:val="0"/>
        <w:autoSpaceDN w:val="0"/>
        <w:adjustRightInd w:val="0"/>
        <w:spacing w:after="0" w:line="240" w:lineRule="auto"/>
        <w:ind w:firstLine="709"/>
        <w:rPr>
          <w:rFonts w:ascii="Noto Sans" w:hAnsi="Noto Sans" w:cs="Noto Sans"/>
        </w:rPr>
      </w:pPr>
      <w:r w:rsidRPr="00485B13">
        <w:rPr>
          <w:rFonts w:ascii="Noto Sans" w:hAnsi="Noto Sans" w:cs="Noto Sans"/>
          <w:lang w:val="kk-KZ"/>
        </w:rPr>
        <w:t>Норматив допустимых выбросов достигается в 20</w:t>
      </w:r>
      <w:r w:rsidR="00AA3B7A" w:rsidRPr="00485B13">
        <w:rPr>
          <w:rFonts w:ascii="Noto Sans" w:hAnsi="Noto Sans" w:cs="Noto Sans"/>
          <w:lang w:val="kk-KZ"/>
        </w:rPr>
        <w:t>3</w:t>
      </w:r>
      <w:r w:rsidR="00275B3F">
        <w:rPr>
          <w:rFonts w:ascii="Noto Sans" w:hAnsi="Noto Sans" w:cs="Noto Sans"/>
          <w:lang w:val="kk-KZ"/>
        </w:rPr>
        <w:t>5</w:t>
      </w:r>
      <w:r w:rsidRPr="00485B13">
        <w:rPr>
          <w:rFonts w:ascii="Noto Sans" w:hAnsi="Noto Sans" w:cs="Noto Sans"/>
          <w:lang w:val="kk-KZ"/>
        </w:rPr>
        <w:t xml:space="preserve"> году.</w:t>
      </w:r>
    </w:p>
    <w:bookmarkEnd w:id="31"/>
    <w:p w14:paraId="50FEEB62" w14:textId="6B8016DB" w:rsidR="007F20B0" w:rsidRPr="00485B13" w:rsidRDefault="007F20B0" w:rsidP="00AA3B7A">
      <w:pPr>
        <w:widowControl w:val="0"/>
        <w:autoSpaceDE w:val="0"/>
        <w:autoSpaceDN w:val="0"/>
        <w:adjustRightInd w:val="0"/>
        <w:spacing w:after="0" w:line="240" w:lineRule="auto"/>
        <w:rPr>
          <w:rFonts w:ascii="Noto Sans" w:hAnsi="Noto Sans" w:cs="Noto Sans"/>
        </w:rPr>
        <w:sectPr w:rsidR="007F20B0" w:rsidRPr="00485B13" w:rsidSect="0054126D">
          <w:pgSz w:w="11906" w:h="16838"/>
          <w:pgMar w:top="1134" w:right="851" w:bottom="1134" w:left="1701" w:header="709" w:footer="709" w:gutter="0"/>
          <w:cols w:space="708"/>
          <w:docGrid w:linePitch="360"/>
        </w:sectPr>
      </w:pPr>
    </w:p>
    <w:p w14:paraId="58CBC57A" w14:textId="40887F70" w:rsidR="002A1D85" w:rsidRPr="00485B13" w:rsidRDefault="0087582D" w:rsidP="00426D60">
      <w:pPr>
        <w:pStyle w:val="5"/>
        <w:rPr>
          <w:rFonts w:cs="Noto Sans"/>
        </w:rPr>
      </w:pPr>
      <w:bookmarkStart w:id="32" w:name="_Toc208216762"/>
      <w:bookmarkEnd w:id="3"/>
      <w:bookmarkEnd w:id="4"/>
      <w:bookmarkEnd w:id="5"/>
      <w:r w:rsidRPr="00485B13">
        <w:rPr>
          <w:rFonts w:cs="Noto Sans"/>
        </w:rPr>
        <w:lastRenderedPageBreak/>
        <w:t>Содержание</w:t>
      </w:r>
      <w:bookmarkEnd w:id="32"/>
    </w:p>
    <w:bookmarkStart w:id="33" w:name="_Toc204679800"/>
    <w:bookmarkStart w:id="34" w:name="_Toc207791529"/>
    <w:bookmarkStart w:id="35" w:name="_Toc209792440"/>
    <w:bookmarkStart w:id="36" w:name="_Toc209792511"/>
    <w:bookmarkStart w:id="37" w:name="_Toc209810381"/>
    <w:bookmarkStart w:id="38" w:name="_Toc209953703"/>
    <w:bookmarkStart w:id="39" w:name="_Toc209953774"/>
    <w:bookmarkStart w:id="40" w:name="_Toc210029442"/>
    <w:bookmarkStart w:id="41" w:name="_Toc216232653"/>
    <w:bookmarkStart w:id="42" w:name="_Toc216688921"/>
    <w:bookmarkStart w:id="43" w:name="_Toc216692241"/>
    <w:bookmarkStart w:id="44" w:name="_Toc217721609"/>
    <w:bookmarkStart w:id="45" w:name="_Toc221906269"/>
    <w:bookmarkStart w:id="46" w:name="_Toc221906349"/>
    <w:bookmarkStart w:id="47" w:name="_Toc224120626"/>
    <w:bookmarkStart w:id="48" w:name="_Toc228075924"/>
    <w:bookmarkStart w:id="49" w:name="_Toc228620081"/>
    <w:bookmarkStart w:id="50" w:name="_Toc246981799"/>
    <w:bookmarkStart w:id="51" w:name="_Toc253256810"/>
    <w:bookmarkStart w:id="52" w:name="_Toc253256999"/>
    <w:bookmarkStart w:id="53" w:name="_Toc10797573"/>
    <w:p w14:paraId="46B9B877" w14:textId="3EBC45C8" w:rsidR="004476FC" w:rsidRPr="004476FC" w:rsidRDefault="00D61F14" w:rsidP="004476FC">
      <w:pPr>
        <w:pStyle w:val="52"/>
        <w:tabs>
          <w:tab w:val="right" w:leader="dot" w:pos="9344"/>
        </w:tabs>
        <w:spacing w:line="240" w:lineRule="auto"/>
        <w:ind w:left="0"/>
        <w:rPr>
          <w:rFonts w:ascii="Noto Sans" w:eastAsiaTheme="minorEastAsia" w:hAnsi="Noto Sans" w:cs="Noto Sans"/>
          <w:noProof/>
          <w:sz w:val="20"/>
          <w:szCs w:val="20"/>
        </w:rPr>
      </w:pPr>
      <w:r w:rsidRPr="00485B13">
        <w:rPr>
          <w:rFonts w:ascii="Noto Sans" w:hAnsi="Noto Sans" w:cs="Noto Sans"/>
          <w:noProof/>
        </w:rPr>
        <w:fldChar w:fldCharType="begin"/>
      </w:r>
      <w:r w:rsidRPr="00485B13">
        <w:rPr>
          <w:rFonts w:ascii="Noto Sans" w:hAnsi="Noto Sans" w:cs="Noto Sans"/>
          <w:noProof/>
        </w:rPr>
        <w:instrText xml:space="preserve"> TOC \o "1-5" \h \z \u </w:instrText>
      </w:r>
      <w:r w:rsidRPr="00485B13">
        <w:rPr>
          <w:rFonts w:ascii="Noto Sans" w:hAnsi="Noto Sans" w:cs="Noto Sans"/>
          <w:noProof/>
        </w:rPr>
        <w:fldChar w:fldCharType="separate"/>
      </w:r>
      <w:hyperlink w:anchor="_Toc208216761" w:history="1">
        <w:r w:rsidR="004476FC" w:rsidRPr="004476FC">
          <w:rPr>
            <w:rStyle w:val="affa"/>
            <w:rFonts w:ascii="Noto Sans" w:eastAsia="Arial" w:hAnsi="Noto Sans" w:cs="Noto Sans"/>
            <w:noProof/>
            <w:sz w:val="20"/>
            <w:szCs w:val="20"/>
          </w:rPr>
          <w:t>Аннотация</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_Toc208216761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3</w:t>
        </w:r>
        <w:r w:rsidR="004476FC" w:rsidRPr="004476FC">
          <w:rPr>
            <w:rFonts w:ascii="Noto Sans" w:hAnsi="Noto Sans" w:cs="Noto Sans"/>
            <w:noProof/>
            <w:webHidden/>
            <w:sz w:val="20"/>
            <w:szCs w:val="20"/>
          </w:rPr>
          <w:fldChar w:fldCharType="end"/>
        </w:r>
      </w:hyperlink>
    </w:p>
    <w:p w14:paraId="5DE697A1" w14:textId="15FEE192"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2" w:history="1">
        <w:r w:rsidR="004476FC" w:rsidRPr="004476FC">
          <w:rPr>
            <w:rStyle w:val="affa"/>
            <w:rFonts w:ascii="Noto Sans" w:eastAsia="Arial" w:hAnsi="Noto Sans" w:cs="Noto Sans"/>
            <w:noProof/>
            <w:sz w:val="20"/>
            <w:szCs w:val="20"/>
          </w:rPr>
          <w:t>Содержание</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_Toc208216762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4</w:t>
        </w:r>
        <w:r w:rsidR="004476FC" w:rsidRPr="004476FC">
          <w:rPr>
            <w:rFonts w:ascii="Noto Sans" w:hAnsi="Noto Sans" w:cs="Noto Sans"/>
            <w:noProof/>
            <w:webHidden/>
            <w:sz w:val="20"/>
            <w:szCs w:val="20"/>
          </w:rPr>
          <w:fldChar w:fldCharType="end"/>
        </w:r>
      </w:hyperlink>
    </w:p>
    <w:p w14:paraId="7253D2A1" w14:textId="305DA43F"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3" w:history="1">
        <w:r w:rsidR="004476FC" w:rsidRPr="004476FC">
          <w:rPr>
            <w:rStyle w:val="affa"/>
            <w:rFonts w:ascii="Noto Sans" w:eastAsia="Arial" w:hAnsi="Noto Sans" w:cs="Noto Sans"/>
            <w:noProof/>
            <w:sz w:val="20"/>
            <w:szCs w:val="20"/>
          </w:rPr>
          <w:t>Список таблиц</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_Toc208216763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6</w:t>
        </w:r>
        <w:r w:rsidR="004476FC" w:rsidRPr="004476FC">
          <w:rPr>
            <w:rFonts w:ascii="Noto Sans" w:hAnsi="Noto Sans" w:cs="Noto Sans"/>
            <w:noProof/>
            <w:webHidden/>
            <w:sz w:val="20"/>
            <w:szCs w:val="20"/>
          </w:rPr>
          <w:fldChar w:fldCharType="end"/>
        </w:r>
      </w:hyperlink>
    </w:p>
    <w:p w14:paraId="14C44DD9" w14:textId="132E22B1"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4" w:history="1">
        <w:r w:rsidR="004476FC" w:rsidRPr="004476FC">
          <w:rPr>
            <w:rStyle w:val="affa"/>
            <w:rFonts w:ascii="Noto Sans" w:eastAsia="Arial" w:hAnsi="Noto Sans" w:cs="Noto Sans"/>
            <w:noProof/>
            <w:sz w:val="20"/>
            <w:szCs w:val="20"/>
          </w:rPr>
          <w:t>Список иллюстраций</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_Toc208216764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6</w:t>
        </w:r>
        <w:r w:rsidR="004476FC" w:rsidRPr="004476FC">
          <w:rPr>
            <w:rFonts w:ascii="Noto Sans" w:hAnsi="Noto Sans" w:cs="Noto Sans"/>
            <w:noProof/>
            <w:webHidden/>
            <w:sz w:val="20"/>
            <w:szCs w:val="20"/>
          </w:rPr>
          <w:fldChar w:fldCharType="end"/>
        </w:r>
      </w:hyperlink>
    </w:p>
    <w:p w14:paraId="49EB2BEA" w14:textId="000FC54C"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5" w:history="1">
        <w:r w:rsidR="004476FC" w:rsidRPr="004476FC">
          <w:rPr>
            <w:rStyle w:val="affa"/>
            <w:rFonts w:ascii="Noto Sans" w:eastAsia="Arial" w:hAnsi="Noto Sans" w:cs="Noto Sans"/>
            <w:noProof/>
            <w:sz w:val="20"/>
            <w:szCs w:val="20"/>
          </w:rPr>
          <w:t>Список приложений</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_Toc208216765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6</w:t>
        </w:r>
        <w:r w:rsidR="004476FC" w:rsidRPr="004476FC">
          <w:rPr>
            <w:rFonts w:ascii="Noto Sans" w:hAnsi="Noto Sans" w:cs="Noto Sans"/>
            <w:noProof/>
            <w:webHidden/>
            <w:sz w:val="20"/>
            <w:szCs w:val="20"/>
          </w:rPr>
          <w:fldChar w:fldCharType="end"/>
        </w:r>
      </w:hyperlink>
    </w:p>
    <w:p w14:paraId="5E007EAE" w14:textId="2D4D8594"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6" w:history="1">
        <w:r w:rsidR="004476FC" w:rsidRPr="004476FC">
          <w:rPr>
            <w:rStyle w:val="affa"/>
            <w:rFonts w:ascii="Noto Sans" w:eastAsia="Arial" w:hAnsi="Noto Sans" w:cs="Noto Sans"/>
            <w:noProof/>
            <w:sz w:val="20"/>
            <w:szCs w:val="20"/>
          </w:rPr>
          <w:t>Список аббревиатур и использованных сокращений</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_Toc208216766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7</w:t>
        </w:r>
        <w:r w:rsidR="004476FC" w:rsidRPr="004476FC">
          <w:rPr>
            <w:rFonts w:ascii="Noto Sans" w:hAnsi="Noto Sans" w:cs="Noto Sans"/>
            <w:noProof/>
            <w:webHidden/>
            <w:sz w:val="20"/>
            <w:szCs w:val="20"/>
          </w:rPr>
          <w:fldChar w:fldCharType="end"/>
        </w:r>
      </w:hyperlink>
    </w:p>
    <w:p w14:paraId="5408CEC6" w14:textId="2B0498B4"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7" w:history="1">
        <w:r w:rsidR="004476FC" w:rsidRPr="004476FC">
          <w:rPr>
            <w:rStyle w:val="affa"/>
            <w:rFonts w:ascii="Noto Sans" w:eastAsia="Arial" w:hAnsi="Noto Sans" w:cs="Noto Sans"/>
            <w:noProof/>
            <w:sz w:val="20"/>
            <w:szCs w:val="20"/>
          </w:rPr>
          <w:t>Список условных обозначений использованных единиц измерения</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_Toc208216767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7</w:t>
        </w:r>
        <w:r w:rsidR="004476FC" w:rsidRPr="004476FC">
          <w:rPr>
            <w:rFonts w:ascii="Noto Sans" w:hAnsi="Noto Sans" w:cs="Noto Sans"/>
            <w:noProof/>
            <w:webHidden/>
            <w:sz w:val="20"/>
            <w:szCs w:val="20"/>
          </w:rPr>
          <w:fldChar w:fldCharType="end"/>
        </w:r>
      </w:hyperlink>
    </w:p>
    <w:p w14:paraId="70F15B8B" w14:textId="188AE0A9"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68" w:history="1">
        <w:r w:rsidR="004476FC" w:rsidRPr="004476FC">
          <w:rPr>
            <w:rStyle w:val="affa"/>
            <w:rFonts w:ascii="Noto Sans" w:eastAsia="Arial" w:hAnsi="Noto Sans" w:cs="Noto Sans"/>
            <w:noProof/>
            <w:sz w:val="20"/>
            <w:szCs w:val="20"/>
            <w:lang w:eastAsia="en-US"/>
          </w:rPr>
          <w:t>Введение</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_Toc208216768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8</w:t>
        </w:r>
        <w:r w:rsidR="004476FC" w:rsidRPr="004476FC">
          <w:rPr>
            <w:rFonts w:ascii="Noto Sans" w:hAnsi="Noto Sans" w:cs="Noto Sans"/>
            <w:noProof/>
            <w:webHidden/>
            <w:sz w:val="20"/>
            <w:szCs w:val="20"/>
          </w:rPr>
          <w:fldChar w:fldCharType="end"/>
        </w:r>
      </w:hyperlink>
    </w:p>
    <w:p w14:paraId="7651C6A0" w14:textId="1816E044" w:rsidR="004476FC" w:rsidRPr="004476FC" w:rsidRDefault="008C3010" w:rsidP="004476FC">
      <w:pPr>
        <w:pStyle w:val="12"/>
        <w:rPr>
          <w:rFonts w:ascii="Noto Sans" w:eastAsiaTheme="minorEastAsia" w:hAnsi="Noto Sans" w:cs="Noto Sans"/>
          <w:b w:val="0"/>
          <w:noProof/>
        </w:rPr>
      </w:pPr>
      <w:hyperlink w:anchor="_Toc208216769" w:history="1">
        <w:r w:rsidR="004476FC" w:rsidRPr="004476FC">
          <w:rPr>
            <w:rStyle w:val="affa"/>
            <w:rFonts w:ascii="Noto Sans" w:eastAsia="Arial" w:hAnsi="Noto Sans" w:cs="Noto Sans"/>
            <w:b w:val="0"/>
            <w:caps/>
            <w:noProof/>
          </w:rPr>
          <w:t>1.</w:t>
        </w:r>
        <w:r w:rsidR="004476FC" w:rsidRPr="004476FC">
          <w:rPr>
            <w:rStyle w:val="affa"/>
            <w:rFonts w:ascii="Noto Sans" w:eastAsia="Arial" w:hAnsi="Noto Sans" w:cs="Noto Sans"/>
            <w:b w:val="0"/>
            <w:noProof/>
          </w:rPr>
          <w:t xml:space="preserve"> Общие сведения об операторе объекта и местоположении предприятия</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_Toc208216769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9</w:t>
        </w:r>
        <w:r w:rsidR="004476FC" w:rsidRPr="004476FC">
          <w:rPr>
            <w:rFonts w:ascii="Noto Sans" w:hAnsi="Noto Sans" w:cs="Noto Sans"/>
            <w:b w:val="0"/>
            <w:noProof/>
            <w:webHidden/>
          </w:rPr>
          <w:fldChar w:fldCharType="end"/>
        </w:r>
      </w:hyperlink>
    </w:p>
    <w:p w14:paraId="3A3DCDF4" w14:textId="5BAC6AAD" w:rsidR="004476FC" w:rsidRPr="004476FC" w:rsidRDefault="008C3010" w:rsidP="004476FC">
      <w:pPr>
        <w:pStyle w:val="12"/>
        <w:rPr>
          <w:rFonts w:ascii="Noto Sans" w:eastAsiaTheme="minorEastAsia" w:hAnsi="Noto Sans" w:cs="Noto Sans"/>
          <w:b w:val="0"/>
          <w:noProof/>
        </w:rPr>
      </w:pPr>
      <w:hyperlink w:anchor="_Toc208216770" w:history="1">
        <w:r w:rsidR="004476FC" w:rsidRPr="004476FC">
          <w:rPr>
            <w:rStyle w:val="affa"/>
            <w:rFonts w:ascii="Noto Sans" w:eastAsia="Arial" w:hAnsi="Noto Sans" w:cs="Noto Sans"/>
            <w:b w:val="0"/>
            <w:noProof/>
          </w:rPr>
          <w:t>2. Характеристика оператора как источника загрязнения атмосферы</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_Toc208216770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16</w:t>
        </w:r>
        <w:r w:rsidR="004476FC" w:rsidRPr="004476FC">
          <w:rPr>
            <w:rFonts w:ascii="Noto Sans" w:hAnsi="Noto Sans" w:cs="Noto Sans"/>
            <w:b w:val="0"/>
            <w:noProof/>
            <w:webHidden/>
          </w:rPr>
          <w:fldChar w:fldCharType="end"/>
        </w:r>
      </w:hyperlink>
    </w:p>
    <w:p w14:paraId="7012DDC8" w14:textId="00FB7965" w:rsidR="004476FC" w:rsidRPr="004476FC" w:rsidRDefault="008C3010" w:rsidP="004476FC">
      <w:pPr>
        <w:pStyle w:val="25"/>
        <w:tabs>
          <w:tab w:val="right" w:leader="dot" w:pos="9344"/>
        </w:tabs>
        <w:rPr>
          <w:rFonts w:eastAsiaTheme="minorEastAsia" w:cs="Noto Sans"/>
          <w:noProof/>
        </w:rPr>
      </w:pPr>
      <w:hyperlink w:anchor="_Toc208216771" w:history="1">
        <w:r w:rsidR="004476FC" w:rsidRPr="004476FC">
          <w:rPr>
            <w:rStyle w:val="affa"/>
            <w:rFonts w:eastAsia="Arial" w:cs="Noto Sans"/>
            <w:noProof/>
          </w:rPr>
          <w:t>2.1. Краткая характеристика технологии производства и технологического оборудования</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_Toc208216771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16</w:t>
        </w:r>
        <w:r w:rsidR="004476FC" w:rsidRPr="004476FC">
          <w:rPr>
            <w:rFonts w:cs="Noto Sans"/>
            <w:noProof/>
            <w:webHidden/>
          </w:rPr>
          <w:fldChar w:fldCharType="end"/>
        </w:r>
      </w:hyperlink>
    </w:p>
    <w:p w14:paraId="1ED34130" w14:textId="7E580460" w:rsidR="004476FC" w:rsidRPr="004476FC" w:rsidRDefault="008C3010" w:rsidP="004476FC">
      <w:pPr>
        <w:pStyle w:val="25"/>
        <w:tabs>
          <w:tab w:val="right" w:leader="dot" w:pos="9344"/>
        </w:tabs>
        <w:rPr>
          <w:rFonts w:eastAsiaTheme="minorEastAsia" w:cs="Noto Sans"/>
          <w:noProof/>
        </w:rPr>
      </w:pPr>
      <w:hyperlink w:anchor="_Toc208216772" w:history="1">
        <w:r w:rsidR="004476FC" w:rsidRPr="004476FC">
          <w:rPr>
            <w:rStyle w:val="affa"/>
            <w:rFonts w:eastAsia="Arial" w:cs="Noto Sans"/>
            <w:noProof/>
          </w:rPr>
          <w:t>2.2. Краткая характеристика существующих установок пылегазоочистного оборудования</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_Toc208216772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21</w:t>
        </w:r>
        <w:r w:rsidR="004476FC" w:rsidRPr="004476FC">
          <w:rPr>
            <w:rFonts w:cs="Noto Sans"/>
            <w:noProof/>
            <w:webHidden/>
          </w:rPr>
          <w:fldChar w:fldCharType="end"/>
        </w:r>
      </w:hyperlink>
    </w:p>
    <w:p w14:paraId="297887E9" w14:textId="092BD55E" w:rsidR="004476FC" w:rsidRPr="004476FC" w:rsidRDefault="008C3010" w:rsidP="004476FC">
      <w:pPr>
        <w:pStyle w:val="25"/>
        <w:tabs>
          <w:tab w:val="right" w:leader="dot" w:pos="9344"/>
        </w:tabs>
        <w:rPr>
          <w:rFonts w:eastAsiaTheme="minorEastAsia" w:cs="Noto Sans"/>
          <w:noProof/>
        </w:rPr>
      </w:pPr>
      <w:hyperlink w:anchor="_Toc208216773" w:history="1">
        <w:r w:rsidR="004476FC" w:rsidRPr="004476FC">
          <w:rPr>
            <w:rStyle w:val="affa"/>
            <w:rFonts w:eastAsia="Arial" w:cs="Noto Sans"/>
            <w:noProof/>
          </w:rPr>
          <w:t>2.3. Перспектива развития предприятия</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_Toc208216773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21</w:t>
        </w:r>
        <w:r w:rsidR="004476FC" w:rsidRPr="004476FC">
          <w:rPr>
            <w:rFonts w:cs="Noto Sans"/>
            <w:noProof/>
            <w:webHidden/>
          </w:rPr>
          <w:fldChar w:fldCharType="end"/>
        </w:r>
      </w:hyperlink>
    </w:p>
    <w:p w14:paraId="1002B556" w14:textId="7B1CF22A" w:rsidR="004476FC" w:rsidRPr="004476FC" w:rsidRDefault="008C3010" w:rsidP="004476FC">
      <w:pPr>
        <w:pStyle w:val="25"/>
        <w:tabs>
          <w:tab w:val="right" w:leader="dot" w:pos="9344"/>
        </w:tabs>
        <w:rPr>
          <w:rFonts w:eastAsiaTheme="minorEastAsia" w:cs="Noto Sans"/>
          <w:noProof/>
        </w:rPr>
      </w:pPr>
      <w:hyperlink w:anchor="_Toc208216774" w:history="1">
        <w:r w:rsidR="004476FC" w:rsidRPr="004476FC">
          <w:rPr>
            <w:rStyle w:val="affa"/>
            <w:rFonts w:eastAsia="Arial" w:cs="Noto Sans"/>
            <w:noProof/>
          </w:rPr>
          <w:t>2.4. Параметры выбросов загрязняющих веществ в атмосферу</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_Toc208216774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23</w:t>
        </w:r>
        <w:r w:rsidR="004476FC" w:rsidRPr="004476FC">
          <w:rPr>
            <w:rFonts w:cs="Noto Sans"/>
            <w:noProof/>
            <w:webHidden/>
          </w:rPr>
          <w:fldChar w:fldCharType="end"/>
        </w:r>
      </w:hyperlink>
    </w:p>
    <w:p w14:paraId="52F366DA" w14:textId="4C0832D6" w:rsidR="004476FC" w:rsidRPr="004476FC" w:rsidRDefault="008C3010" w:rsidP="004476FC">
      <w:pPr>
        <w:pStyle w:val="25"/>
        <w:tabs>
          <w:tab w:val="right" w:leader="dot" w:pos="9344"/>
        </w:tabs>
        <w:rPr>
          <w:rFonts w:eastAsiaTheme="minorEastAsia" w:cs="Noto Sans"/>
          <w:noProof/>
        </w:rPr>
      </w:pPr>
      <w:hyperlink w:anchor="_Toc208216775" w:history="1">
        <w:r w:rsidR="004476FC" w:rsidRPr="004476FC">
          <w:rPr>
            <w:rStyle w:val="affa"/>
            <w:rFonts w:eastAsia="Arial" w:cs="Noto Sans"/>
            <w:noProof/>
          </w:rPr>
          <w:t>2.5. Сведения о залповых и аварийных выбросах</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_Toc208216775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140</w:t>
        </w:r>
        <w:r w:rsidR="004476FC" w:rsidRPr="004476FC">
          <w:rPr>
            <w:rFonts w:cs="Noto Sans"/>
            <w:noProof/>
            <w:webHidden/>
          </w:rPr>
          <w:fldChar w:fldCharType="end"/>
        </w:r>
      </w:hyperlink>
    </w:p>
    <w:p w14:paraId="5EBDA564" w14:textId="5996721A" w:rsidR="004476FC" w:rsidRPr="004476FC" w:rsidRDefault="008C3010" w:rsidP="004476FC">
      <w:pPr>
        <w:pStyle w:val="34"/>
        <w:spacing w:line="240" w:lineRule="auto"/>
        <w:ind w:left="0" w:firstLine="0"/>
        <w:rPr>
          <w:rFonts w:ascii="Noto Sans" w:eastAsiaTheme="minorEastAsia" w:hAnsi="Noto Sans" w:cs="Noto Sans"/>
          <w:noProof/>
        </w:rPr>
      </w:pPr>
      <w:hyperlink w:anchor="_Toc208216776" w:history="1">
        <w:r w:rsidR="004476FC" w:rsidRPr="004476FC">
          <w:rPr>
            <w:rStyle w:val="affa"/>
            <w:rFonts w:ascii="Noto Sans" w:eastAsia="Arial" w:hAnsi="Noto Sans" w:cs="Noto Sans"/>
            <w:noProof/>
          </w:rPr>
          <w:t>2.5.1. Характеристика аварийных выбросов</w:t>
        </w:r>
        <w:r w:rsidR="004476FC">
          <w:rPr>
            <w:rFonts w:ascii="Noto Sans" w:hAnsi="Noto Sans" w:cs="Noto Sans"/>
            <w:noProof/>
            <w:webHidden/>
          </w:rPr>
          <w:t>……………………………………………………………………………..</w:t>
        </w:r>
        <w:r w:rsidR="004476FC" w:rsidRPr="004476FC">
          <w:rPr>
            <w:rFonts w:ascii="Noto Sans" w:hAnsi="Noto Sans" w:cs="Noto Sans"/>
            <w:noProof/>
            <w:webHidden/>
          </w:rPr>
          <w:fldChar w:fldCharType="begin"/>
        </w:r>
        <w:r w:rsidR="004476FC" w:rsidRPr="004476FC">
          <w:rPr>
            <w:rFonts w:ascii="Noto Sans" w:hAnsi="Noto Sans" w:cs="Noto Sans"/>
            <w:noProof/>
            <w:webHidden/>
          </w:rPr>
          <w:instrText xml:space="preserve"> PAGEREF _Toc208216776 \h </w:instrText>
        </w:r>
        <w:r w:rsidR="004476FC" w:rsidRPr="004476FC">
          <w:rPr>
            <w:rFonts w:ascii="Noto Sans" w:hAnsi="Noto Sans" w:cs="Noto Sans"/>
            <w:noProof/>
            <w:webHidden/>
          </w:rPr>
        </w:r>
        <w:r w:rsidR="004476FC" w:rsidRPr="004476FC">
          <w:rPr>
            <w:rFonts w:ascii="Noto Sans" w:hAnsi="Noto Sans" w:cs="Noto Sans"/>
            <w:noProof/>
            <w:webHidden/>
          </w:rPr>
          <w:fldChar w:fldCharType="separate"/>
        </w:r>
        <w:r w:rsidR="004476FC" w:rsidRPr="004476FC">
          <w:rPr>
            <w:rFonts w:ascii="Noto Sans" w:hAnsi="Noto Sans" w:cs="Noto Sans"/>
            <w:noProof/>
            <w:webHidden/>
          </w:rPr>
          <w:t>140</w:t>
        </w:r>
        <w:r w:rsidR="004476FC" w:rsidRPr="004476FC">
          <w:rPr>
            <w:rFonts w:ascii="Noto Sans" w:hAnsi="Noto Sans" w:cs="Noto Sans"/>
            <w:noProof/>
            <w:webHidden/>
          </w:rPr>
          <w:fldChar w:fldCharType="end"/>
        </w:r>
      </w:hyperlink>
    </w:p>
    <w:p w14:paraId="2C7ED242" w14:textId="3B7A0AC6" w:rsidR="004476FC" w:rsidRPr="004476FC" w:rsidRDefault="008C3010" w:rsidP="004476FC">
      <w:pPr>
        <w:pStyle w:val="34"/>
        <w:spacing w:line="240" w:lineRule="auto"/>
        <w:ind w:left="0" w:firstLine="0"/>
        <w:rPr>
          <w:rFonts w:ascii="Noto Sans" w:eastAsiaTheme="minorEastAsia" w:hAnsi="Noto Sans" w:cs="Noto Sans"/>
          <w:noProof/>
        </w:rPr>
      </w:pPr>
      <w:hyperlink w:anchor="_Toc208216777" w:history="1">
        <w:r w:rsidR="004476FC" w:rsidRPr="004476FC">
          <w:rPr>
            <w:rStyle w:val="affa"/>
            <w:rFonts w:ascii="Noto Sans" w:eastAsia="Arial" w:hAnsi="Noto Sans" w:cs="Noto Sans"/>
            <w:noProof/>
          </w:rPr>
          <w:t>2.5.2. Характеристика залповых выбросов</w:t>
        </w:r>
        <w:r w:rsidR="004476FC">
          <w:rPr>
            <w:rFonts w:ascii="Noto Sans" w:hAnsi="Noto Sans" w:cs="Noto Sans"/>
            <w:noProof/>
            <w:webHidden/>
          </w:rPr>
          <w:t>……………………………………………………………………………….</w:t>
        </w:r>
        <w:r w:rsidR="004476FC" w:rsidRPr="004476FC">
          <w:rPr>
            <w:rFonts w:ascii="Noto Sans" w:hAnsi="Noto Sans" w:cs="Noto Sans"/>
            <w:noProof/>
            <w:webHidden/>
          </w:rPr>
          <w:fldChar w:fldCharType="begin"/>
        </w:r>
        <w:r w:rsidR="004476FC" w:rsidRPr="004476FC">
          <w:rPr>
            <w:rFonts w:ascii="Noto Sans" w:hAnsi="Noto Sans" w:cs="Noto Sans"/>
            <w:noProof/>
            <w:webHidden/>
          </w:rPr>
          <w:instrText xml:space="preserve"> PAGEREF _Toc208216777 \h </w:instrText>
        </w:r>
        <w:r w:rsidR="004476FC" w:rsidRPr="004476FC">
          <w:rPr>
            <w:rFonts w:ascii="Noto Sans" w:hAnsi="Noto Sans" w:cs="Noto Sans"/>
            <w:noProof/>
            <w:webHidden/>
          </w:rPr>
        </w:r>
        <w:r w:rsidR="004476FC" w:rsidRPr="004476FC">
          <w:rPr>
            <w:rFonts w:ascii="Noto Sans" w:hAnsi="Noto Sans" w:cs="Noto Sans"/>
            <w:noProof/>
            <w:webHidden/>
          </w:rPr>
          <w:fldChar w:fldCharType="separate"/>
        </w:r>
        <w:r w:rsidR="004476FC" w:rsidRPr="004476FC">
          <w:rPr>
            <w:rFonts w:ascii="Noto Sans" w:hAnsi="Noto Sans" w:cs="Noto Sans"/>
            <w:noProof/>
            <w:webHidden/>
          </w:rPr>
          <w:t>140</w:t>
        </w:r>
        <w:r w:rsidR="004476FC" w:rsidRPr="004476FC">
          <w:rPr>
            <w:rFonts w:ascii="Noto Sans" w:hAnsi="Noto Sans" w:cs="Noto Sans"/>
            <w:noProof/>
            <w:webHidden/>
          </w:rPr>
          <w:fldChar w:fldCharType="end"/>
        </w:r>
      </w:hyperlink>
    </w:p>
    <w:p w14:paraId="1854FB28" w14:textId="4FA40CA1" w:rsidR="004476FC" w:rsidRPr="004476FC" w:rsidRDefault="008C3010" w:rsidP="004476FC">
      <w:pPr>
        <w:pStyle w:val="25"/>
        <w:tabs>
          <w:tab w:val="right" w:leader="dot" w:pos="9344"/>
        </w:tabs>
        <w:rPr>
          <w:rFonts w:eastAsiaTheme="minorEastAsia" w:cs="Noto Sans"/>
          <w:noProof/>
        </w:rPr>
      </w:pPr>
      <w:hyperlink w:anchor="_Toc208216778" w:history="1">
        <w:r w:rsidR="004476FC" w:rsidRPr="004476FC">
          <w:rPr>
            <w:rStyle w:val="affa"/>
            <w:rFonts w:eastAsia="Arial" w:cs="Noto Sans"/>
            <w:noProof/>
          </w:rPr>
          <w:t>2.7. Перечень загрязняющих веществ выбрасываемых в атмосферу</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_Toc208216778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142</w:t>
        </w:r>
        <w:r w:rsidR="004476FC" w:rsidRPr="004476FC">
          <w:rPr>
            <w:rFonts w:cs="Noto Sans"/>
            <w:noProof/>
            <w:webHidden/>
          </w:rPr>
          <w:fldChar w:fldCharType="end"/>
        </w:r>
      </w:hyperlink>
    </w:p>
    <w:p w14:paraId="0F33E475" w14:textId="35E4FA3D" w:rsidR="004476FC" w:rsidRPr="004476FC" w:rsidRDefault="008C3010" w:rsidP="004476FC">
      <w:pPr>
        <w:pStyle w:val="25"/>
        <w:tabs>
          <w:tab w:val="right" w:leader="dot" w:pos="9344"/>
        </w:tabs>
        <w:rPr>
          <w:rFonts w:eastAsiaTheme="minorEastAsia" w:cs="Noto Sans"/>
          <w:noProof/>
        </w:rPr>
      </w:pPr>
      <w:hyperlink w:anchor="_Toc208216779" w:history="1">
        <w:r w:rsidR="004476FC" w:rsidRPr="004476FC">
          <w:rPr>
            <w:rStyle w:val="affa"/>
            <w:rFonts w:eastAsia="Arial" w:cs="Noto Sans"/>
            <w:noProof/>
          </w:rPr>
          <w:t>2.8. Обоснование полноты и достоверности исходных данных (г/сек, т/год), принятых для расчета нормативов НДВ</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_Toc208216779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173</w:t>
        </w:r>
        <w:r w:rsidR="004476FC" w:rsidRPr="004476FC">
          <w:rPr>
            <w:rFonts w:cs="Noto Sans"/>
            <w:noProof/>
            <w:webHidden/>
          </w:rPr>
          <w:fldChar w:fldCharType="end"/>
        </w:r>
      </w:hyperlink>
    </w:p>
    <w:p w14:paraId="54D01573" w14:textId="55309EA3" w:rsidR="004476FC" w:rsidRPr="004476FC" w:rsidRDefault="008C3010" w:rsidP="004476FC">
      <w:pPr>
        <w:pStyle w:val="12"/>
        <w:rPr>
          <w:rFonts w:ascii="Noto Sans" w:eastAsiaTheme="minorEastAsia" w:hAnsi="Noto Sans" w:cs="Noto Sans"/>
          <w:b w:val="0"/>
          <w:noProof/>
        </w:rPr>
      </w:pPr>
      <w:hyperlink w:anchor="_Toc208216780" w:history="1">
        <w:r w:rsidR="004476FC" w:rsidRPr="004476FC">
          <w:rPr>
            <w:rStyle w:val="affa"/>
            <w:rFonts w:ascii="Noto Sans" w:eastAsia="Arial" w:hAnsi="Noto Sans" w:cs="Noto Sans"/>
            <w:b w:val="0"/>
            <w:noProof/>
          </w:rPr>
          <w:t>3. Проведение расчетов рассеивания и определение предложений нормативов эмиссии</w:t>
        </w:r>
        <w:r w:rsidR="004476FC" w:rsidRPr="004476FC">
          <w:rPr>
            <w:rFonts w:ascii="Noto Sans" w:hAnsi="Noto Sans" w:cs="Noto Sans"/>
            <w:b w:val="0"/>
            <w:noProof/>
            <w:webHidden/>
          </w:rPr>
          <w:tab/>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_Toc208216780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174</w:t>
        </w:r>
        <w:r w:rsidR="004476FC" w:rsidRPr="004476FC">
          <w:rPr>
            <w:rFonts w:ascii="Noto Sans" w:hAnsi="Noto Sans" w:cs="Noto Sans"/>
            <w:b w:val="0"/>
            <w:noProof/>
            <w:webHidden/>
          </w:rPr>
          <w:fldChar w:fldCharType="end"/>
        </w:r>
      </w:hyperlink>
    </w:p>
    <w:p w14:paraId="4DD3B86A" w14:textId="0A10355C" w:rsidR="004476FC" w:rsidRPr="004476FC" w:rsidRDefault="008C3010" w:rsidP="004476FC">
      <w:pPr>
        <w:pStyle w:val="25"/>
        <w:tabs>
          <w:tab w:val="right" w:leader="dot" w:pos="9344"/>
        </w:tabs>
        <w:rPr>
          <w:rFonts w:eastAsiaTheme="minorEastAsia" w:cs="Noto Sans"/>
          <w:noProof/>
        </w:rPr>
      </w:pPr>
      <w:hyperlink w:anchor="_Toc208216781" w:history="1">
        <w:r w:rsidR="004476FC" w:rsidRPr="004476FC">
          <w:rPr>
            <w:rStyle w:val="affa"/>
            <w:rFonts w:eastAsia="TimesNewRomanPSMT" w:cs="Noto Sans"/>
            <w:noProof/>
            <w:lang w:eastAsia="en-US"/>
          </w:rPr>
          <w:t>3.1.</w:t>
        </w:r>
        <w:r w:rsidR="004476FC" w:rsidRPr="004476FC">
          <w:rPr>
            <w:rStyle w:val="affa"/>
            <w:rFonts w:eastAsia="Arial" w:cs="Noto Sans"/>
            <w:noProof/>
          </w:rPr>
          <w:t xml:space="preserve"> Метеорологические характеристики и коэффициенты, определяющие условия рассеивания загрязняющих веществ</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_Toc208216781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174</w:t>
        </w:r>
        <w:r w:rsidR="004476FC" w:rsidRPr="004476FC">
          <w:rPr>
            <w:rFonts w:cs="Noto Sans"/>
            <w:noProof/>
            <w:webHidden/>
          </w:rPr>
          <w:fldChar w:fldCharType="end"/>
        </w:r>
      </w:hyperlink>
    </w:p>
    <w:p w14:paraId="4E5699F7" w14:textId="078B1294" w:rsidR="004476FC" w:rsidRPr="004476FC" w:rsidRDefault="008C3010" w:rsidP="004476FC">
      <w:pPr>
        <w:pStyle w:val="25"/>
        <w:tabs>
          <w:tab w:val="right" w:leader="dot" w:pos="9344"/>
        </w:tabs>
        <w:rPr>
          <w:rFonts w:eastAsiaTheme="minorEastAsia" w:cs="Noto Sans"/>
          <w:noProof/>
        </w:rPr>
      </w:pPr>
      <w:hyperlink w:anchor="_Toc208216782" w:history="1">
        <w:r w:rsidR="004476FC" w:rsidRPr="004476FC">
          <w:rPr>
            <w:rStyle w:val="affa"/>
            <w:rFonts w:eastAsia="Arial" w:cs="Noto Sans"/>
            <w:noProof/>
          </w:rPr>
          <w:t>3.2. Анализ результатов расчета рассеивания приземных концентраций</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_Toc208216782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178</w:t>
        </w:r>
        <w:r w:rsidR="004476FC" w:rsidRPr="004476FC">
          <w:rPr>
            <w:rFonts w:cs="Noto Sans"/>
            <w:noProof/>
            <w:webHidden/>
          </w:rPr>
          <w:fldChar w:fldCharType="end"/>
        </w:r>
      </w:hyperlink>
    </w:p>
    <w:p w14:paraId="6B5D824D" w14:textId="0F3F1B7F" w:rsidR="004476FC" w:rsidRPr="004476FC" w:rsidRDefault="008C3010" w:rsidP="004476FC">
      <w:pPr>
        <w:pStyle w:val="25"/>
        <w:tabs>
          <w:tab w:val="right" w:leader="dot" w:pos="9344"/>
        </w:tabs>
        <w:rPr>
          <w:rFonts w:eastAsiaTheme="minorEastAsia" w:cs="Noto Sans"/>
          <w:noProof/>
        </w:rPr>
      </w:pPr>
      <w:hyperlink w:anchor="_Toc208216783" w:history="1">
        <w:r w:rsidR="004476FC" w:rsidRPr="004476FC">
          <w:rPr>
            <w:rStyle w:val="affa"/>
            <w:rFonts w:eastAsia="Arial" w:cs="Noto Sans"/>
            <w:noProof/>
          </w:rPr>
          <w:t>3.3. Предложения по нормативам выбросов загрязняющих веществ в атмосферу</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_Toc208216783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184</w:t>
        </w:r>
        <w:r w:rsidR="004476FC" w:rsidRPr="004476FC">
          <w:rPr>
            <w:rFonts w:cs="Noto Sans"/>
            <w:noProof/>
            <w:webHidden/>
          </w:rPr>
          <w:fldChar w:fldCharType="end"/>
        </w:r>
      </w:hyperlink>
    </w:p>
    <w:p w14:paraId="7D5CC18D" w14:textId="018E9990" w:rsidR="004476FC" w:rsidRPr="004476FC" w:rsidRDefault="008C3010" w:rsidP="004476FC">
      <w:pPr>
        <w:pStyle w:val="25"/>
        <w:tabs>
          <w:tab w:val="right" w:leader="dot" w:pos="9344"/>
        </w:tabs>
        <w:rPr>
          <w:rFonts w:eastAsiaTheme="minorEastAsia" w:cs="Noto Sans"/>
          <w:noProof/>
        </w:rPr>
      </w:pPr>
      <w:hyperlink w:anchor="_Toc208216784" w:history="1">
        <w:r w:rsidR="004476FC" w:rsidRPr="004476FC">
          <w:rPr>
            <w:rStyle w:val="affa"/>
            <w:rFonts w:eastAsia="Arial" w:cs="Noto Sans"/>
            <w:noProof/>
          </w:rPr>
          <w:t>3.4. Оценка состояния атмосферного воздуха</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_Toc208216784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200</w:t>
        </w:r>
        <w:r w:rsidR="004476FC" w:rsidRPr="004476FC">
          <w:rPr>
            <w:rFonts w:cs="Noto Sans"/>
            <w:noProof/>
            <w:webHidden/>
          </w:rPr>
          <w:fldChar w:fldCharType="end"/>
        </w:r>
      </w:hyperlink>
    </w:p>
    <w:p w14:paraId="6A7A288B" w14:textId="022B6C7B" w:rsidR="004476FC" w:rsidRPr="004476FC" w:rsidRDefault="008C3010" w:rsidP="004476FC">
      <w:pPr>
        <w:pStyle w:val="25"/>
        <w:tabs>
          <w:tab w:val="right" w:leader="dot" w:pos="9344"/>
        </w:tabs>
        <w:rPr>
          <w:rFonts w:eastAsiaTheme="minorEastAsia" w:cs="Noto Sans"/>
          <w:noProof/>
        </w:rPr>
      </w:pPr>
      <w:hyperlink w:anchor="_Toc208216785" w:history="1">
        <w:r w:rsidR="004476FC" w:rsidRPr="004476FC">
          <w:rPr>
            <w:rStyle w:val="affa"/>
            <w:rFonts w:eastAsia="Arial" w:cs="Noto Sans"/>
            <w:noProof/>
          </w:rPr>
          <w:t>3.5. Обоснование принятого размера области воздействия</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_Toc208216785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200</w:t>
        </w:r>
        <w:r w:rsidR="004476FC" w:rsidRPr="004476FC">
          <w:rPr>
            <w:rFonts w:cs="Noto Sans"/>
            <w:noProof/>
            <w:webHidden/>
          </w:rPr>
          <w:fldChar w:fldCharType="end"/>
        </w:r>
      </w:hyperlink>
    </w:p>
    <w:p w14:paraId="6B72531B" w14:textId="1E4971CA" w:rsidR="004476FC" w:rsidRPr="004476FC" w:rsidRDefault="008C3010" w:rsidP="004476FC">
      <w:pPr>
        <w:pStyle w:val="25"/>
        <w:tabs>
          <w:tab w:val="right" w:leader="dot" w:pos="9344"/>
        </w:tabs>
        <w:rPr>
          <w:rFonts w:eastAsiaTheme="minorEastAsia" w:cs="Noto Sans"/>
          <w:noProof/>
        </w:rPr>
      </w:pPr>
      <w:hyperlink w:anchor="_Toc208216786" w:history="1">
        <w:r w:rsidR="004476FC" w:rsidRPr="004476FC">
          <w:rPr>
            <w:rStyle w:val="affa"/>
            <w:rFonts w:eastAsia="Arial" w:cs="Noto Sans"/>
            <w:noProof/>
          </w:rPr>
          <w:t>3.6. Расчёт выбросов загрязняющих веществ в атмосферу</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_Toc208216786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200</w:t>
        </w:r>
        <w:r w:rsidR="004476FC" w:rsidRPr="004476FC">
          <w:rPr>
            <w:rFonts w:cs="Noto Sans"/>
            <w:noProof/>
            <w:webHidden/>
          </w:rPr>
          <w:fldChar w:fldCharType="end"/>
        </w:r>
      </w:hyperlink>
    </w:p>
    <w:p w14:paraId="1BEB2141" w14:textId="4AB454DB" w:rsidR="004476FC" w:rsidRPr="004476FC" w:rsidRDefault="008C3010" w:rsidP="004476FC">
      <w:pPr>
        <w:pStyle w:val="12"/>
        <w:rPr>
          <w:rFonts w:ascii="Noto Sans" w:eastAsiaTheme="minorEastAsia" w:hAnsi="Noto Sans" w:cs="Noto Sans"/>
          <w:b w:val="0"/>
          <w:noProof/>
        </w:rPr>
      </w:pPr>
      <w:hyperlink w:anchor="_Toc208216787" w:history="1">
        <w:r w:rsidR="004476FC" w:rsidRPr="004476FC">
          <w:rPr>
            <w:rStyle w:val="affa"/>
            <w:rFonts w:ascii="Noto Sans" w:eastAsia="Arial" w:hAnsi="Noto Sans" w:cs="Noto Sans"/>
            <w:b w:val="0"/>
            <w:noProof/>
          </w:rPr>
          <w:t>4. Мероприятия по регулированию выбросов при неблагоприятных метеорологических условиях (НМУ)</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_Toc208216787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201</w:t>
        </w:r>
        <w:r w:rsidR="004476FC" w:rsidRPr="004476FC">
          <w:rPr>
            <w:rFonts w:ascii="Noto Sans" w:hAnsi="Noto Sans" w:cs="Noto Sans"/>
            <w:b w:val="0"/>
            <w:noProof/>
            <w:webHidden/>
          </w:rPr>
          <w:fldChar w:fldCharType="end"/>
        </w:r>
      </w:hyperlink>
    </w:p>
    <w:p w14:paraId="26678A90" w14:textId="33CEAE04" w:rsidR="004476FC" w:rsidRPr="004476FC" w:rsidRDefault="008C3010" w:rsidP="004476FC">
      <w:pPr>
        <w:pStyle w:val="12"/>
        <w:rPr>
          <w:rFonts w:ascii="Noto Sans" w:eastAsiaTheme="minorEastAsia" w:hAnsi="Noto Sans" w:cs="Noto Sans"/>
          <w:b w:val="0"/>
          <w:noProof/>
        </w:rPr>
      </w:pPr>
      <w:hyperlink w:anchor="_Toc208216788" w:history="1">
        <w:r w:rsidR="004476FC" w:rsidRPr="004476FC">
          <w:rPr>
            <w:rStyle w:val="affa"/>
            <w:rFonts w:ascii="Noto Sans" w:eastAsia="Arial" w:hAnsi="Noto Sans" w:cs="Noto Sans"/>
            <w:b w:val="0"/>
            <w:noProof/>
          </w:rPr>
          <w:t>5. Контроль нормативов выбросов на предприятии</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_Toc208216788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226</w:t>
        </w:r>
        <w:r w:rsidR="004476FC" w:rsidRPr="004476FC">
          <w:rPr>
            <w:rFonts w:ascii="Noto Sans" w:hAnsi="Noto Sans" w:cs="Noto Sans"/>
            <w:b w:val="0"/>
            <w:noProof/>
            <w:webHidden/>
          </w:rPr>
          <w:fldChar w:fldCharType="end"/>
        </w:r>
      </w:hyperlink>
    </w:p>
    <w:p w14:paraId="6D3B88E2" w14:textId="799616E2" w:rsidR="004476FC" w:rsidRPr="004476FC" w:rsidRDefault="008C3010" w:rsidP="004476FC">
      <w:pPr>
        <w:pStyle w:val="25"/>
        <w:tabs>
          <w:tab w:val="right" w:leader="dot" w:pos="9344"/>
        </w:tabs>
        <w:rPr>
          <w:rFonts w:eastAsiaTheme="minorEastAsia" w:cs="Noto Sans"/>
          <w:noProof/>
        </w:rPr>
      </w:pPr>
      <w:hyperlink w:anchor="_Toc208216789" w:history="1">
        <w:r w:rsidR="004476FC" w:rsidRPr="004476FC">
          <w:rPr>
            <w:rStyle w:val="affa"/>
            <w:rFonts w:eastAsia="Arial" w:cs="Noto Sans"/>
            <w:noProof/>
          </w:rPr>
          <w:t>5.1. Контроль за соблюдением нормативов на источниках выбросов</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_Toc208216789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226</w:t>
        </w:r>
        <w:r w:rsidR="004476FC" w:rsidRPr="004476FC">
          <w:rPr>
            <w:rFonts w:cs="Noto Sans"/>
            <w:noProof/>
            <w:webHidden/>
          </w:rPr>
          <w:fldChar w:fldCharType="end"/>
        </w:r>
      </w:hyperlink>
    </w:p>
    <w:p w14:paraId="1FFF2663" w14:textId="219B4576" w:rsidR="004476FC" w:rsidRPr="004476FC" w:rsidRDefault="008C3010" w:rsidP="004476FC">
      <w:pPr>
        <w:pStyle w:val="25"/>
        <w:tabs>
          <w:tab w:val="right" w:leader="dot" w:pos="9344"/>
        </w:tabs>
        <w:rPr>
          <w:rFonts w:eastAsiaTheme="minorEastAsia" w:cs="Noto Sans"/>
          <w:noProof/>
        </w:rPr>
      </w:pPr>
      <w:hyperlink w:anchor="_Toc208216790" w:history="1">
        <w:r w:rsidR="004476FC" w:rsidRPr="004476FC">
          <w:rPr>
            <w:rStyle w:val="affa"/>
            <w:rFonts w:eastAsia="Arial" w:cs="Noto Sans"/>
            <w:noProof/>
          </w:rPr>
          <w:t>5.2. Контроль на границе санитарно-защитной зоны</w:t>
        </w:r>
        <w:r w:rsidR="004476FC" w:rsidRPr="004476FC">
          <w:rPr>
            <w:rFonts w:cs="Noto Sans"/>
            <w:noProof/>
            <w:webHidden/>
          </w:rPr>
          <w:tab/>
        </w:r>
        <w:r w:rsidR="004476FC" w:rsidRPr="004476FC">
          <w:rPr>
            <w:rFonts w:cs="Noto Sans"/>
            <w:noProof/>
            <w:webHidden/>
          </w:rPr>
          <w:fldChar w:fldCharType="begin"/>
        </w:r>
        <w:r w:rsidR="004476FC" w:rsidRPr="004476FC">
          <w:rPr>
            <w:rFonts w:cs="Noto Sans"/>
            <w:noProof/>
            <w:webHidden/>
          </w:rPr>
          <w:instrText xml:space="preserve"> PAGEREF _Toc208216790 \h </w:instrText>
        </w:r>
        <w:r w:rsidR="004476FC" w:rsidRPr="004476FC">
          <w:rPr>
            <w:rFonts w:cs="Noto Sans"/>
            <w:noProof/>
            <w:webHidden/>
          </w:rPr>
        </w:r>
        <w:r w:rsidR="004476FC" w:rsidRPr="004476FC">
          <w:rPr>
            <w:rFonts w:cs="Noto Sans"/>
            <w:noProof/>
            <w:webHidden/>
          </w:rPr>
          <w:fldChar w:fldCharType="separate"/>
        </w:r>
        <w:r w:rsidR="004476FC" w:rsidRPr="004476FC">
          <w:rPr>
            <w:rFonts w:cs="Noto Sans"/>
            <w:noProof/>
            <w:webHidden/>
          </w:rPr>
          <w:t>236</w:t>
        </w:r>
        <w:r w:rsidR="004476FC" w:rsidRPr="004476FC">
          <w:rPr>
            <w:rFonts w:cs="Noto Sans"/>
            <w:noProof/>
            <w:webHidden/>
          </w:rPr>
          <w:fldChar w:fldCharType="end"/>
        </w:r>
      </w:hyperlink>
    </w:p>
    <w:p w14:paraId="1A70672E" w14:textId="46B34E55" w:rsidR="004476FC" w:rsidRPr="004476FC" w:rsidRDefault="008C3010" w:rsidP="004476FC">
      <w:pPr>
        <w:pStyle w:val="12"/>
        <w:rPr>
          <w:rFonts w:ascii="Noto Sans" w:eastAsiaTheme="minorEastAsia" w:hAnsi="Noto Sans" w:cs="Noto Sans"/>
          <w:b w:val="0"/>
          <w:noProof/>
        </w:rPr>
      </w:pPr>
      <w:hyperlink w:anchor="_Toc208216791" w:history="1">
        <w:r w:rsidR="004476FC" w:rsidRPr="004476FC">
          <w:rPr>
            <w:rStyle w:val="affa"/>
            <w:rFonts w:ascii="Noto Sans" w:eastAsia="Arial" w:hAnsi="Noto Sans" w:cs="Noto Sans"/>
            <w:b w:val="0"/>
            <w:noProof/>
          </w:rPr>
          <w:t>6. Природоохранные мероприятия</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_Toc208216791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237</w:t>
        </w:r>
        <w:r w:rsidR="004476FC" w:rsidRPr="004476FC">
          <w:rPr>
            <w:rFonts w:ascii="Noto Sans" w:hAnsi="Noto Sans" w:cs="Noto Sans"/>
            <w:b w:val="0"/>
            <w:noProof/>
            <w:webHidden/>
          </w:rPr>
          <w:fldChar w:fldCharType="end"/>
        </w:r>
      </w:hyperlink>
    </w:p>
    <w:p w14:paraId="65330090" w14:textId="178FC447" w:rsidR="004476FC" w:rsidRPr="004476FC" w:rsidRDefault="008C3010" w:rsidP="004476FC">
      <w:pPr>
        <w:pStyle w:val="12"/>
        <w:rPr>
          <w:rFonts w:ascii="Noto Sans" w:eastAsiaTheme="minorEastAsia" w:hAnsi="Noto Sans" w:cs="Noto Sans"/>
          <w:b w:val="0"/>
          <w:noProof/>
        </w:rPr>
      </w:pPr>
      <w:hyperlink w:anchor="_Toc208216792" w:history="1">
        <w:r w:rsidR="004476FC" w:rsidRPr="004476FC">
          <w:rPr>
            <w:rStyle w:val="affa"/>
            <w:rFonts w:ascii="Noto Sans" w:eastAsia="Arial" w:hAnsi="Noto Sans" w:cs="Noto Sans"/>
            <w:b w:val="0"/>
            <w:noProof/>
          </w:rPr>
          <w:t>7. Чрезвычайные ситуации</w:t>
        </w:r>
        <w:r w:rsidR="004476FC">
          <w:rPr>
            <w:rFonts w:ascii="Noto Sans" w:hAnsi="Noto Sans" w:cs="Noto Sans"/>
            <w:b w:val="0"/>
            <w:noProof/>
            <w:webHidden/>
          </w:rPr>
          <w:t>……………………………………………………………………………………………………….</w:t>
        </w:r>
        <w:r w:rsidR="004476FC" w:rsidRPr="004476FC">
          <w:rPr>
            <w:rFonts w:ascii="Noto Sans" w:hAnsi="Noto Sans" w:cs="Noto Sans"/>
            <w:b w:val="0"/>
            <w:noProof/>
            <w:webHidden/>
          </w:rPr>
          <w:fldChar w:fldCharType="begin"/>
        </w:r>
        <w:r w:rsidR="004476FC" w:rsidRPr="004476FC">
          <w:rPr>
            <w:rFonts w:ascii="Noto Sans" w:hAnsi="Noto Sans" w:cs="Noto Sans"/>
            <w:b w:val="0"/>
            <w:noProof/>
            <w:webHidden/>
          </w:rPr>
          <w:instrText xml:space="preserve"> PAGEREF _Toc208216792 \h </w:instrText>
        </w:r>
        <w:r w:rsidR="004476FC" w:rsidRPr="004476FC">
          <w:rPr>
            <w:rFonts w:ascii="Noto Sans" w:hAnsi="Noto Sans" w:cs="Noto Sans"/>
            <w:b w:val="0"/>
            <w:noProof/>
            <w:webHidden/>
          </w:rPr>
        </w:r>
        <w:r w:rsidR="004476FC" w:rsidRPr="004476FC">
          <w:rPr>
            <w:rFonts w:ascii="Noto Sans" w:hAnsi="Noto Sans" w:cs="Noto Sans"/>
            <w:b w:val="0"/>
            <w:noProof/>
            <w:webHidden/>
          </w:rPr>
          <w:fldChar w:fldCharType="separate"/>
        </w:r>
        <w:r w:rsidR="004476FC" w:rsidRPr="004476FC">
          <w:rPr>
            <w:rFonts w:ascii="Noto Sans" w:hAnsi="Noto Sans" w:cs="Noto Sans"/>
            <w:b w:val="0"/>
            <w:noProof/>
            <w:webHidden/>
          </w:rPr>
          <w:t>238</w:t>
        </w:r>
        <w:r w:rsidR="004476FC" w:rsidRPr="004476FC">
          <w:rPr>
            <w:rFonts w:ascii="Noto Sans" w:hAnsi="Noto Sans" w:cs="Noto Sans"/>
            <w:b w:val="0"/>
            <w:noProof/>
            <w:webHidden/>
          </w:rPr>
          <w:fldChar w:fldCharType="end"/>
        </w:r>
      </w:hyperlink>
    </w:p>
    <w:p w14:paraId="70A97EA2" w14:textId="2DF83652"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3" w:history="1">
        <w:r w:rsidR="004476FC" w:rsidRPr="004476FC">
          <w:rPr>
            <w:rStyle w:val="affa"/>
            <w:rFonts w:ascii="Noto Sans" w:eastAsia="Arial" w:hAnsi="Noto Sans" w:cs="Noto Sans"/>
            <w:noProof/>
            <w:sz w:val="20"/>
            <w:szCs w:val="20"/>
          </w:rPr>
          <w:t>Выводы</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_Toc208216793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239</w:t>
        </w:r>
        <w:r w:rsidR="004476FC" w:rsidRPr="004476FC">
          <w:rPr>
            <w:rFonts w:ascii="Noto Sans" w:hAnsi="Noto Sans" w:cs="Noto Sans"/>
            <w:noProof/>
            <w:webHidden/>
            <w:sz w:val="20"/>
            <w:szCs w:val="20"/>
          </w:rPr>
          <w:fldChar w:fldCharType="end"/>
        </w:r>
      </w:hyperlink>
    </w:p>
    <w:p w14:paraId="316C0364" w14:textId="7DD9B878"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4" w:history="1">
        <w:r w:rsidR="004476FC" w:rsidRPr="004476FC">
          <w:rPr>
            <w:rStyle w:val="affa"/>
            <w:rFonts w:ascii="Noto Sans" w:eastAsia="Arial" w:hAnsi="Noto Sans" w:cs="Noto Sans"/>
            <w:noProof/>
            <w:sz w:val="20"/>
            <w:szCs w:val="20"/>
          </w:rPr>
          <w:t>Список использованной литературы</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_Toc208216794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240</w:t>
        </w:r>
        <w:r w:rsidR="004476FC" w:rsidRPr="004476FC">
          <w:rPr>
            <w:rFonts w:ascii="Noto Sans" w:hAnsi="Noto Sans" w:cs="Noto Sans"/>
            <w:noProof/>
            <w:webHidden/>
            <w:sz w:val="20"/>
            <w:szCs w:val="20"/>
          </w:rPr>
          <w:fldChar w:fldCharType="end"/>
        </w:r>
      </w:hyperlink>
    </w:p>
    <w:p w14:paraId="17CAD498" w14:textId="6C3EFD2C"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5" w:history="1">
        <w:r w:rsidR="004476FC" w:rsidRPr="004476FC">
          <w:rPr>
            <w:rStyle w:val="affa"/>
            <w:rFonts w:ascii="Noto Sans" w:eastAsia="Arial" w:hAnsi="Noto Sans" w:cs="Noto Sans"/>
            <w:noProof/>
            <w:sz w:val="20"/>
            <w:szCs w:val="20"/>
          </w:rPr>
          <w:t>Приложения</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_Toc208216795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241</w:t>
        </w:r>
        <w:r w:rsidR="004476FC" w:rsidRPr="004476FC">
          <w:rPr>
            <w:rFonts w:ascii="Noto Sans" w:hAnsi="Noto Sans" w:cs="Noto Sans"/>
            <w:noProof/>
            <w:webHidden/>
            <w:sz w:val="20"/>
            <w:szCs w:val="20"/>
          </w:rPr>
          <w:fldChar w:fldCharType="end"/>
        </w:r>
      </w:hyperlink>
    </w:p>
    <w:p w14:paraId="5B4A86B6" w14:textId="0FB0F6CB"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6" w:history="1">
        <w:r w:rsidR="004476FC" w:rsidRPr="004476FC">
          <w:rPr>
            <w:rStyle w:val="affa"/>
            <w:rFonts w:ascii="Noto Sans" w:eastAsia="Arial" w:hAnsi="Noto Sans" w:cs="Noto Sans"/>
            <w:noProof/>
            <w:sz w:val="20"/>
            <w:szCs w:val="20"/>
          </w:rPr>
          <w:t>Приложение 1 – Государственная лицензия и приложение к государственной лицензии на выполнение работ и оказание услуг в области охраны окружающей среды</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_Toc208216796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242</w:t>
        </w:r>
        <w:r w:rsidR="004476FC" w:rsidRPr="004476FC">
          <w:rPr>
            <w:rFonts w:ascii="Noto Sans" w:hAnsi="Noto Sans" w:cs="Noto Sans"/>
            <w:noProof/>
            <w:webHidden/>
            <w:sz w:val="20"/>
            <w:szCs w:val="20"/>
          </w:rPr>
          <w:fldChar w:fldCharType="end"/>
        </w:r>
      </w:hyperlink>
    </w:p>
    <w:p w14:paraId="551ED67F" w14:textId="1AAD183B"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7" w:history="1">
        <w:r w:rsidR="004476FC" w:rsidRPr="004476FC">
          <w:rPr>
            <w:rStyle w:val="affa"/>
            <w:rFonts w:ascii="Noto Sans" w:eastAsia="Arial" w:hAnsi="Noto Sans" w:cs="Noto Sans"/>
            <w:noProof/>
            <w:sz w:val="20"/>
            <w:szCs w:val="20"/>
          </w:rPr>
          <w:t xml:space="preserve">Приложение 2 – Экологическое разрешение на воздействие для объектов </w:t>
        </w:r>
        <w:r w:rsidR="004476FC" w:rsidRPr="004476FC">
          <w:rPr>
            <w:rStyle w:val="affa"/>
            <w:rFonts w:ascii="Noto Sans" w:eastAsia="Arial" w:hAnsi="Noto Sans" w:cs="Noto Sans"/>
            <w:noProof/>
            <w:sz w:val="20"/>
            <w:szCs w:val="20"/>
            <w:lang w:val="en-US"/>
          </w:rPr>
          <w:t>I</w:t>
        </w:r>
        <w:r w:rsidR="004476FC" w:rsidRPr="004476FC">
          <w:rPr>
            <w:rStyle w:val="affa"/>
            <w:rFonts w:ascii="Noto Sans" w:eastAsia="Arial" w:hAnsi="Noto Sans" w:cs="Noto Sans"/>
            <w:noProof/>
            <w:sz w:val="20"/>
            <w:szCs w:val="20"/>
          </w:rPr>
          <w:t xml:space="preserve"> категории</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_Toc208216797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245</w:t>
        </w:r>
        <w:r w:rsidR="004476FC" w:rsidRPr="004476FC">
          <w:rPr>
            <w:rFonts w:ascii="Noto Sans" w:hAnsi="Noto Sans" w:cs="Noto Sans"/>
            <w:noProof/>
            <w:webHidden/>
            <w:sz w:val="20"/>
            <w:szCs w:val="20"/>
          </w:rPr>
          <w:fldChar w:fldCharType="end"/>
        </w:r>
      </w:hyperlink>
    </w:p>
    <w:p w14:paraId="1B17B2EF" w14:textId="2A210CC9"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8" w:history="1">
        <w:r w:rsidR="004476FC" w:rsidRPr="004476FC">
          <w:rPr>
            <w:rStyle w:val="affa"/>
            <w:rFonts w:ascii="Noto Sans" w:eastAsia="Arial" w:hAnsi="Noto Sans" w:cs="Noto Sans"/>
            <w:noProof/>
            <w:sz w:val="20"/>
            <w:szCs w:val="20"/>
          </w:rPr>
          <w:t>Приложение 3 – Фоновая справка РГП «Казгидромет»;</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_Toc208216798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256</w:t>
        </w:r>
        <w:r w:rsidR="004476FC" w:rsidRPr="004476FC">
          <w:rPr>
            <w:rFonts w:ascii="Noto Sans" w:hAnsi="Noto Sans" w:cs="Noto Sans"/>
            <w:noProof/>
            <w:webHidden/>
            <w:sz w:val="20"/>
            <w:szCs w:val="20"/>
          </w:rPr>
          <w:fldChar w:fldCharType="end"/>
        </w:r>
      </w:hyperlink>
    </w:p>
    <w:p w14:paraId="77384AC5" w14:textId="5D673290"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799" w:history="1">
        <w:r w:rsidR="004476FC" w:rsidRPr="004476FC">
          <w:rPr>
            <w:rStyle w:val="affa"/>
            <w:rFonts w:ascii="Noto Sans" w:eastAsia="Arial" w:hAnsi="Noto Sans" w:cs="Noto Sans"/>
            <w:noProof/>
            <w:sz w:val="20"/>
            <w:szCs w:val="20"/>
          </w:rPr>
          <w:t>Приложение 4 – Расчет выбросов загрязняющих веществ в атмосферный воздух на период эксплуатации</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_Toc208216799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257</w:t>
        </w:r>
        <w:r w:rsidR="004476FC" w:rsidRPr="004476FC">
          <w:rPr>
            <w:rFonts w:ascii="Noto Sans" w:hAnsi="Noto Sans" w:cs="Noto Sans"/>
            <w:noProof/>
            <w:webHidden/>
            <w:sz w:val="20"/>
            <w:szCs w:val="20"/>
          </w:rPr>
          <w:fldChar w:fldCharType="end"/>
        </w:r>
      </w:hyperlink>
    </w:p>
    <w:p w14:paraId="45996080" w14:textId="31DEEAC2"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800" w:history="1">
        <w:r w:rsidR="004476FC" w:rsidRPr="004476FC">
          <w:rPr>
            <w:rStyle w:val="affa"/>
            <w:rFonts w:ascii="Noto Sans" w:eastAsia="Arial" w:hAnsi="Noto Sans" w:cs="Noto Sans"/>
            <w:noProof/>
            <w:sz w:val="20"/>
            <w:szCs w:val="20"/>
          </w:rPr>
          <w:t>Приложение 5 – Программный расчет рассеивания загрязняющих веществ</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_Toc208216800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258</w:t>
        </w:r>
        <w:r w:rsidR="004476FC" w:rsidRPr="004476FC">
          <w:rPr>
            <w:rFonts w:ascii="Noto Sans" w:hAnsi="Noto Sans" w:cs="Noto Sans"/>
            <w:noProof/>
            <w:webHidden/>
            <w:sz w:val="20"/>
            <w:szCs w:val="20"/>
          </w:rPr>
          <w:fldChar w:fldCharType="end"/>
        </w:r>
      </w:hyperlink>
    </w:p>
    <w:p w14:paraId="2817EEEF" w14:textId="1FA1D78A" w:rsidR="004476FC" w:rsidRPr="004476FC" w:rsidRDefault="008C3010" w:rsidP="004476FC">
      <w:pPr>
        <w:pStyle w:val="52"/>
        <w:tabs>
          <w:tab w:val="right" w:leader="dot" w:pos="9344"/>
        </w:tabs>
        <w:spacing w:line="240" w:lineRule="auto"/>
        <w:ind w:left="0"/>
        <w:rPr>
          <w:rFonts w:ascii="Noto Sans" w:eastAsiaTheme="minorEastAsia" w:hAnsi="Noto Sans" w:cs="Noto Sans"/>
          <w:noProof/>
          <w:sz w:val="20"/>
          <w:szCs w:val="20"/>
        </w:rPr>
      </w:pPr>
      <w:hyperlink w:anchor="_Toc208216801" w:history="1">
        <w:r w:rsidR="004476FC" w:rsidRPr="004476FC">
          <w:rPr>
            <w:rStyle w:val="affa"/>
            <w:rFonts w:ascii="Noto Sans" w:eastAsia="Arial" w:hAnsi="Noto Sans" w:cs="Noto Sans"/>
            <w:noProof/>
            <w:sz w:val="20"/>
            <w:szCs w:val="20"/>
          </w:rPr>
          <w:t>Приложение 6 – Бланки инвентаризации выбросов ЗВ в атмосферный воздух и их источников</w:t>
        </w:r>
        <w:r w:rsidR="004476FC" w:rsidRPr="004476FC">
          <w:rPr>
            <w:rFonts w:ascii="Noto Sans" w:hAnsi="Noto Sans" w:cs="Noto Sans"/>
            <w:noProof/>
            <w:webHidden/>
            <w:sz w:val="20"/>
            <w:szCs w:val="20"/>
          </w:rPr>
          <w:tab/>
        </w:r>
        <w:r w:rsidR="004476FC" w:rsidRPr="004476FC">
          <w:rPr>
            <w:rFonts w:ascii="Noto Sans" w:hAnsi="Noto Sans" w:cs="Noto Sans"/>
            <w:noProof/>
            <w:webHidden/>
            <w:sz w:val="20"/>
            <w:szCs w:val="20"/>
          </w:rPr>
          <w:fldChar w:fldCharType="begin"/>
        </w:r>
        <w:r w:rsidR="004476FC" w:rsidRPr="004476FC">
          <w:rPr>
            <w:rFonts w:ascii="Noto Sans" w:hAnsi="Noto Sans" w:cs="Noto Sans"/>
            <w:noProof/>
            <w:webHidden/>
            <w:sz w:val="20"/>
            <w:szCs w:val="20"/>
          </w:rPr>
          <w:instrText xml:space="preserve"> PAGEREF _Toc208216801 \h </w:instrText>
        </w:r>
        <w:r w:rsidR="004476FC" w:rsidRPr="004476FC">
          <w:rPr>
            <w:rFonts w:ascii="Noto Sans" w:hAnsi="Noto Sans" w:cs="Noto Sans"/>
            <w:noProof/>
            <w:webHidden/>
            <w:sz w:val="20"/>
            <w:szCs w:val="20"/>
          </w:rPr>
        </w:r>
        <w:r w:rsidR="004476FC" w:rsidRPr="004476FC">
          <w:rPr>
            <w:rFonts w:ascii="Noto Sans" w:hAnsi="Noto Sans" w:cs="Noto Sans"/>
            <w:noProof/>
            <w:webHidden/>
            <w:sz w:val="20"/>
            <w:szCs w:val="20"/>
          </w:rPr>
          <w:fldChar w:fldCharType="separate"/>
        </w:r>
        <w:r w:rsidR="004476FC" w:rsidRPr="004476FC">
          <w:rPr>
            <w:rFonts w:ascii="Noto Sans" w:hAnsi="Noto Sans" w:cs="Noto Sans"/>
            <w:noProof/>
            <w:webHidden/>
            <w:sz w:val="20"/>
            <w:szCs w:val="20"/>
          </w:rPr>
          <w:t>259</w:t>
        </w:r>
        <w:r w:rsidR="004476FC" w:rsidRPr="004476FC">
          <w:rPr>
            <w:rFonts w:ascii="Noto Sans" w:hAnsi="Noto Sans" w:cs="Noto Sans"/>
            <w:noProof/>
            <w:webHidden/>
            <w:sz w:val="20"/>
            <w:szCs w:val="20"/>
          </w:rPr>
          <w:fldChar w:fldCharType="end"/>
        </w:r>
      </w:hyperlink>
    </w:p>
    <w:p w14:paraId="4B1197A6" w14:textId="03283B17" w:rsidR="00EE0615" w:rsidRDefault="00D61F14" w:rsidP="00A13FC0">
      <w:pPr>
        <w:tabs>
          <w:tab w:val="right" w:leader="dot" w:pos="9354"/>
        </w:tabs>
        <w:spacing w:line="240" w:lineRule="auto"/>
        <w:rPr>
          <w:rFonts w:ascii="Noto Sans" w:hAnsi="Noto Sans" w:cs="Noto Sans"/>
          <w:noProof/>
        </w:rPr>
      </w:pPr>
      <w:r w:rsidRPr="00485B13">
        <w:rPr>
          <w:rFonts w:ascii="Noto Sans" w:hAnsi="Noto Sans" w:cs="Noto Sans"/>
          <w:noProof/>
        </w:rPr>
        <w:fldChar w:fldCharType="end"/>
      </w:r>
    </w:p>
    <w:p w14:paraId="396FA504" w14:textId="3C9537BB" w:rsidR="004476FC" w:rsidRDefault="004476FC" w:rsidP="00A13FC0">
      <w:pPr>
        <w:tabs>
          <w:tab w:val="right" w:leader="dot" w:pos="9354"/>
        </w:tabs>
        <w:spacing w:line="240" w:lineRule="auto"/>
        <w:rPr>
          <w:rFonts w:ascii="Noto Sans" w:hAnsi="Noto Sans" w:cs="Noto Sans"/>
          <w:noProof/>
        </w:rPr>
      </w:pPr>
    </w:p>
    <w:p w14:paraId="4387CC3D" w14:textId="77777777" w:rsidR="004476FC" w:rsidRPr="00485B13" w:rsidRDefault="004476FC" w:rsidP="00A13FC0">
      <w:pPr>
        <w:tabs>
          <w:tab w:val="right" w:leader="dot" w:pos="9354"/>
        </w:tabs>
        <w:spacing w:line="240" w:lineRule="auto"/>
        <w:rPr>
          <w:rFonts w:ascii="Noto Sans" w:hAnsi="Noto Sans" w:cs="Noto Sans"/>
        </w:rPr>
      </w:pPr>
    </w:p>
    <w:p w14:paraId="7857666D" w14:textId="79D89A17" w:rsidR="002A1D85" w:rsidRPr="00485B13" w:rsidRDefault="00534959" w:rsidP="00426D60">
      <w:pPr>
        <w:pStyle w:val="5"/>
        <w:rPr>
          <w:rFonts w:cs="Noto Sans"/>
        </w:rPr>
      </w:pPr>
      <w:bookmarkStart w:id="54" w:name="_Toc208216763"/>
      <w:r w:rsidRPr="00485B13">
        <w:rPr>
          <w:rFonts w:cs="Noto Sans"/>
        </w:rPr>
        <w:lastRenderedPageBreak/>
        <w:t>Список таблиц</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C0168E5" w14:textId="77777777" w:rsidR="002A1D85" w:rsidRPr="00485B13" w:rsidRDefault="002A1D85" w:rsidP="00A13FC0">
      <w:pPr>
        <w:pStyle w:val="affffff4"/>
        <w:rPr>
          <w:rFonts w:ascii="Noto Sans" w:hAnsi="Noto Sans" w:cs="Noto Sans"/>
        </w:rPr>
      </w:pPr>
    </w:p>
    <w:p w14:paraId="1F7F033A" w14:textId="16399AD0" w:rsidR="00B51949" w:rsidRPr="00485B13" w:rsidRDefault="00534959">
      <w:pPr>
        <w:pStyle w:val="affffff8"/>
        <w:rPr>
          <w:rFonts w:eastAsiaTheme="minorEastAsia" w:cs="Noto Sans"/>
          <w:noProof/>
          <w:kern w:val="2"/>
          <w:sz w:val="24"/>
          <w14:ligatures w14:val="standardContextual"/>
        </w:rPr>
      </w:pPr>
      <w:r w:rsidRPr="00485B13">
        <w:rPr>
          <w:rFonts w:cs="Noto Sans"/>
        </w:rPr>
        <w:fldChar w:fldCharType="begin"/>
      </w:r>
      <w:r w:rsidRPr="00485B13">
        <w:rPr>
          <w:rFonts w:cs="Noto Sans"/>
        </w:rPr>
        <w:instrText xml:space="preserve"> TOC \h \z \c "Таблица" </w:instrText>
      </w:r>
      <w:r w:rsidRPr="00485B13">
        <w:rPr>
          <w:rFonts w:cs="Noto Sans"/>
        </w:rPr>
        <w:fldChar w:fldCharType="separate"/>
      </w:r>
      <w:hyperlink w:anchor="_Toc204240588" w:history="1">
        <w:r w:rsidR="00B51949" w:rsidRPr="00485B13">
          <w:rPr>
            <w:rStyle w:val="affa"/>
            <w:rFonts w:cs="Noto Sans"/>
            <w:noProof/>
          </w:rPr>
          <w:t>Таблица 2.2 – Параметры выбросов загрязняющих веществ, выбрасываемых в атмосферу.</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_Toc204240588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18</w:t>
        </w:r>
        <w:r w:rsidR="00B51949" w:rsidRPr="00485B13">
          <w:rPr>
            <w:rFonts w:cs="Noto Sans"/>
            <w:noProof/>
            <w:webHidden/>
          </w:rPr>
          <w:fldChar w:fldCharType="end"/>
        </w:r>
      </w:hyperlink>
    </w:p>
    <w:p w14:paraId="66AB982B" w14:textId="5F93A0D1" w:rsidR="00B51949" w:rsidRPr="00485B13" w:rsidRDefault="008C3010">
      <w:pPr>
        <w:pStyle w:val="affffff8"/>
        <w:rPr>
          <w:rFonts w:eastAsiaTheme="minorEastAsia" w:cs="Noto Sans"/>
          <w:noProof/>
          <w:kern w:val="2"/>
          <w:sz w:val="24"/>
          <w14:ligatures w14:val="standardContextual"/>
        </w:rPr>
      </w:pPr>
      <w:hyperlink w:anchor="_Toc204240589" w:history="1">
        <w:r w:rsidR="00B51949" w:rsidRPr="00485B13">
          <w:rPr>
            <w:rStyle w:val="affa"/>
            <w:rFonts w:cs="Noto Sans"/>
            <w:noProof/>
          </w:rPr>
          <w:t>Таблица 2.3 – Перечень загрязняющих веществ, выбрасываемых в атмосферу.</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_Toc204240589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23</w:t>
        </w:r>
        <w:r w:rsidR="00B51949" w:rsidRPr="00485B13">
          <w:rPr>
            <w:rFonts w:cs="Noto Sans"/>
            <w:noProof/>
            <w:webHidden/>
          </w:rPr>
          <w:fldChar w:fldCharType="end"/>
        </w:r>
      </w:hyperlink>
    </w:p>
    <w:p w14:paraId="5FF98A21" w14:textId="737A8F06" w:rsidR="00B51949" w:rsidRPr="00485B13" w:rsidRDefault="008C3010">
      <w:pPr>
        <w:pStyle w:val="affffff8"/>
        <w:rPr>
          <w:rFonts w:eastAsiaTheme="minorEastAsia" w:cs="Noto Sans"/>
          <w:noProof/>
          <w:kern w:val="2"/>
          <w:sz w:val="24"/>
          <w14:ligatures w14:val="standardContextual"/>
        </w:rPr>
      </w:pPr>
      <w:hyperlink w:anchor="_Toc204240590" w:history="1">
        <w:r w:rsidR="00B51949" w:rsidRPr="00485B13">
          <w:rPr>
            <w:rStyle w:val="affa"/>
            <w:rFonts w:cs="Noto Sans"/>
            <w:bCs/>
            <w:noProof/>
          </w:rPr>
          <w:t>Таблица 3.1 – Климатические данные</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_Toc204240590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44</w:t>
        </w:r>
        <w:r w:rsidR="00B51949" w:rsidRPr="00485B13">
          <w:rPr>
            <w:rFonts w:cs="Noto Sans"/>
            <w:noProof/>
            <w:webHidden/>
          </w:rPr>
          <w:fldChar w:fldCharType="end"/>
        </w:r>
      </w:hyperlink>
    </w:p>
    <w:p w14:paraId="0334EC08" w14:textId="55646A01" w:rsidR="00B51949" w:rsidRPr="00485B13" w:rsidRDefault="008C3010">
      <w:pPr>
        <w:pStyle w:val="affffff8"/>
        <w:rPr>
          <w:rFonts w:eastAsiaTheme="minorEastAsia" w:cs="Noto Sans"/>
          <w:noProof/>
          <w:kern w:val="2"/>
          <w:sz w:val="24"/>
          <w14:ligatures w14:val="standardContextual"/>
        </w:rPr>
      </w:pPr>
      <w:hyperlink w:anchor="_Toc204240591" w:history="1">
        <w:r w:rsidR="00B51949" w:rsidRPr="00485B13">
          <w:rPr>
            <w:rStyle w:val="affa"/>
            <w:rFonts w:cs="Noto Sans"/>
            <w:bCs/>
            <w:noProof/>
          </w:rPr>
          <w:t>Таблица 3.2 - Метеорологические характеристики и коэффициенты, определяющие условия рассеивания загрязняющих веществ в атмосфере</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_Toc204240591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45</w:t>
        </w:r>
        <w:r w:rsidR="00B51949" w:rsidRPr="00485B13">
          <w:rPr>
            <w:rFonts w:cs="Noto Sans"/>
            <w:noProof/>
            <w:webHidden/>
          </w:rPr>
          <w:fldChar w:fldCharType="end"/>
        </w:r>
      </w:hyperlink>
    </w:p>
    <w:p w14:paraId="204FB2CB" w14:textId="31205EC3" w:rsidR="00B51949" w:rsidRPr="00485B13" w:rsidRDefault="008C3010">
      <w:pPr>
        <w:pStyle w:val="affffff8"/>
        <w:rPr>
          <w:rFonts w:eastAsiaTheme="minorEastAsia" w:cs="Noto Sans"/>
          <w:noProof/>
          <w:kern w:val="2"/>
          <w:sz w:val="24"/>
          <w14:ligatures w14:val="standardContextual"/>
        </w:rPr>
      </w:pPr>
      <w:hyperlink w:anchor="_Toc204240592" w:history="1">
        <w:r w:rsidR="00B51949" w:rsidRPr="00485B13">
          <w:rPr>
            <w:rStyle w:val="affa"/>
            <w:rFonts w:cs="Noto Sans"/>
            <w:noProof/>
          </w:rPr>
          <w:t>Таблица 3.3 – Определение необходимости расчетов приземных концентраций по веществам на 203</w:t>
        </w:r>
        <w:r w:rsidR="004476FC">
          <w:rPr>
            <w:rStyle w:val="affa"/>
            <w:rFonts w:cs="Noto Sans"/>
            <w:noProof/>
          </w:rPr>
          <w:t>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_Toc204240592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47</w:t>
        </w:r>
        <w:r w:rsidR="00B51949" w:rsidRPr="00485B13">
          <w:rPr>
            <w:rFonts w:cs="Noto Sans"/>
            <w:noProof/>
            <w:webHidden/>
          </w:rPr>
          <w:fldChar w:fldCharType="end"/>
        </w:r>
      </w:hyperlink>
    </w:p>
    <w:p w14:paraId="2C8ADEF4" w14:textId="3D60180C" w:rsidR="00B51949" w:rsidRPr="00485B13" w:rsidRDefault="008C3010">
      <w:pPr>
        <w:pStyle w:val="affffff8"/>
        <w:rPr>
          <w:rFonts w:eastAsiaTheme="minorEastAsia" w:cs="Noto Sans"/>
          <w:noProof/>
          <w:kern w:val="2"/>
          <w:sz w:val="24"/>
          <w14:ligatures w14:val="standardContextual"/>
        </w:rPr>
      </w:pPr>
      <w:hyperlink w:anchor="_Toc204240593" w:history="1">
        <w:r w:rsidR="00B51949" w:rsidRPr="00485B13">
          <w:rPr>
            <w:rStyle w:val="affa"/>
            <w:rFonts w:cs="Noto Sans"/>
            <w:noProof/>
          </w:rPr>
          <w:t xml:space="preserve">Таблица 3.4 – Расчет приземных концентраций загрязняющих веществ на </w:t>
        </w:r>
        <w:r w:rsidR="00B972D7">
          <w:rPr>
            <w:rStyle w:val="affa"/>
            <w:rFonts w:cs="Noto Sans"/>
            <w:noProof/>
          </w:rPr>
          <w:t>2026-2035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_Toc204240593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49</w:t>
        </w:r>
        <w:r w:rsidR="00B51949" w:rsidRPr="00485B13">
          <w:rPr>
            <w:rFonts w:cs="Noto Sans"/>
            <w:noProof/>
            <w:webHidden/>
          </w:rPr>
          <w:fldChar w:fldCharType="end"/>
        </w:r>
      </w:hyperlink>
    </w:p>
    <w:p w14:paraId="669812E0" w14:textId="24C88CA0" w:rsidR="00B51949" w:rsidRPr="00485B13" w:rsidRDefault="008C3010">
      <w:pPr>
        <w:pStyle w:val="affffff8"/>
        <w:rPr>
          <w:rFonts w:eastAsiaTheme="minorEastAsia" w:cs="Noto Sans"/>
          <w:noProof/>
          <w:kern w:val="2"/>
          <w:sz w:val="24"/>
          <w14:ligatures w14:val="standardContextual"/>
        </w:rPr>
      </w:pPr>
      <w:hyperlink w:anchor="_Toc204240594" w:history="1">
        <w:r w:rsidR="00B51949" w:rsidRPr="00485B13">
          <w:rPr>
            <w:rStyle w:val="affa"/>
            <w:rFonts w:cs="Noto Sans"/>
            <w:noProof/>
          </w:rPr>
          <w:t xml:space="preserve">Таблица 3.5 – Нормативы выбросов загрязняющих веществ в атмосферу на </w:t>
        </w:r>
        <w:r w:rsidR="00B972D7">
          <w:rPr>
            <w:rStyle w:val="affa"/>
            <w:rFonts w:cs="Noto Sans"/>
            <w:noProof/>
          </w:rPr>
          <w:t>2026-2035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_Toc204240594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54</w:t>
        </w:r>
        <w:r w:rsidR="00B51949" w:rsidRPr="00485B13">
          <w:rPr>
            <w:rFonts w:cs="Noto Sans"/>
            <w:noProof/>
            <w:webHidden/>
          </w:rPr>
          <w:fldChar w:fldCharType="end"/>
        </w:r>
      </w:hyperlink>
    </w:p>
    <w:p w14:paraId="73190C37" w14:textId="519720D8" w:rsidR="00B51949" w:rsidRPr="00485B13" w:rsidRDefault="008C3010">
      <w:pPr>
        <w:pStyle w:val="affffff8"/>
        <w:rPr>
          <w:rFonts w:eastAsiaTheme="minorEastAsia" w:cs="Noto Sans"/>
          <w:noProof/>
          <w:kern w:val="2"/>
          <w:sz w:val="24"/>
          <w14:ligatures w14:val="standardContextual"/>
        </w:rPr>
      </w:pPr>
      <w:hyperlink w:anchor="_Toc204240595" w:history="1">
        <w:r w:rsidR="00B51949" w:rsidRPr="00485B13">
          <w:rPr>
            <w:rStyle w:val="affa"/>
            <w:rFonts w:cs="Noto Sans"/>
            <w:noProof/>
          </w:rPr>
          <w:t xml:space="preserve">Таблица 4.1 – Характеристика выбросов вредных веществ в атмосферу в периоды НМУ на </w:t>
        </w:r>
        <w:r w:rsidR="00B972D7">
          <w:rPr>
            <w:rStyle w:val="affa"/>
            <w:rFonts w:cs="Noto Sans"/>
            <w:noProof/>
          </w:rPr>
          <w:t>2026-2035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_Toc204240595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65</w:t>
        </w:r>
        <w:r w:rsidR="00B51949" w:rsidRPr="00485B13">
          <w:rPr>
            <w:rFonts w:cs="Noto Sans"/>
            <w:noProof/>
            <w:webHidden/>
          </w:rPr>
          <w:fldChar w:fldCharType="end"/>
        </w:r>
      </w:hyperlink>
    </w:p>
    <w:p w14:paraId="22F688F4" w14:textId="34CA6D1A" w:rsidR="00B51949" w:rsidRPr="00485B13" w:rsidRDefault="008C3010">
      <w:pPr>
        <w:pStyle w:val="affffff8"/>
        <w:rPr>
          <w:rFonts w:eastAsiaTheme="minorEastAsia" w:cs="Noto Sans"/>
          <w:noProof/>
          <w:kern w:val="2"/>
          <w:sz w:val="24"/>
          <w14:ligatures w14:val="standardContextual"/>
        </w:rPr>
      </w:pPr>
      <w:hyperlink w:anchor="_Toc204240596" w:history="1">
        <w:r w:rsidR="00B51949" w:rsidRPr="00485B13">
          <w:rPr>
            <w:rStyle w:val="affa"/>
            <w:rFonts w:cs="Noto Sans"/>
            <w:noProof/>
          </w:rPr>
          <w:t xml:space="preserve">Таблица 4.2 – План мероприятий по сокращению выбросов ЗВ в атмосферный воздух в период НМУ на </w:t>
        </w:r>
        <w:r w:rsidR="00B972D7">
          <w:rPr>
            <w:rStyle w:val="affa"/>
            <w:rFonts w:cs="Noto Sans"/>
            <w:noProof/>
          </w:rPr>
          <w:t>2026-2035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_Toc204240596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70</w:t>
        </w:r>
        <w:r w:rsidR="00B51949" w:rsidRPr="00485B13">
          <w:rPr>
            <w:rFonts w:cs="Noto Sans"/>
            <w:noProof/>
            <w:webHidden/>
          </w:rPr>
          <w:fldChar w:fldCharType="end"/>
        </w:r>
      </w:hyperlink>
    </w:p>
    <w:p w14:paraId="66F0AC90" w14:textId="104C0154" w:rsidR="00B51949" w:rsidRPr="00485B13" w:rsidRDefault="008C3010">
      <w:pPr>
        <w:pStyle w:val="affffff8"/>
        <w:rPr>
          <w:rFonts w:eastAsiaTheme="minorEastAsia" w:cs="Noto Sans"/>
          <w:noProof/>
          <w:kern w:val="2"/>
          <w:sz w:val="24"/>
          <w14:ligatures w14:val="standardContextual"/>
        </w:rPr>
      </w:pPr>
      <w:hyperlink w:anchor="_Toc204240597" w:history="1">
        <w:r w:rsidR="00B51949" w:rsidRPr="00485B13">
          <w:rPr>
            <w:rStyle w:val="affa"/>
            <w:rFonts w:cs="Noto Sans"/>
            <w:noProof/>
          </w:rPr>
          <w:t xml:space="preserve">Таблица 5.1 – План-график контроля нормативов </w:t>
        </w:r>
        <w:r w:rsidR="00227740">
          <w:rPr>
            <w:rStyle w:val="affa"/>
            <w:rFonts w:cs="Noto Sans"/>
            <w:noProof/>
          </w:rPr>
          <w:t>НДВ</w:t>
        </w:r>
        <w:r w:rsidR="00B51949" w:rsidRPr="00485B13">
          <w:rPr>
            <w:rStyle w:val="affa"/>
            <w:rFonts w:cs="Noto Sans"/>
            <w:noProof/>
          </w:rPr>
          <w:t xml:space="preserve">на источниках выбросов на </w:t>
        </w:r>
        <w:r w:rsidR="00B972D7">
          <w:rPr>
            <w:rStyle w:val="affa"/>
            <w:rFonts w:cs="Noto Sans"/>
            <w:noProof/>
          </w:rPr>
          <w:t>2026-2035</w:t>
        </w:r>
        <w:r w:rsidR="00B51949" w:rsidRPr="00485B13">
          <w:rPr>
            <w:rStyle w:val="affa"/>
            <w:rFonts w:cs="Noto Sans"/>
            <w:noProof/>
          </w:rPr>
          <w:t xml:space="preserve"> гг.</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_Toc204240597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83</w:t>
        </w:r>
        <w:r w:rsidR="00B51949" w:rsidRPr="00485B13">
          <w:rPr>
            <w:rFonts w:cs="Noto Sans"/>
            <w:noProof/>
            <w:webHidden/>
          </w:rPr>
          <w:fldChar w:fldCharType="end"/>
        </w:r>
      </w:hyperlink>
    </w:p>
    <w:p w14:paraId="3A190BCC" w14:textId="32A1CD52" w:rsidR="00B51949" w:rsidRPr="00485B13" w:rsidRDefault="008C3010">
      <w:pPr>
        <w:pStyle w:val="affffff8"/>
        <w:rPr>
          <w:rFonts w:eastAsiaTheme="minorEastAsia" w:cs="Noto Sans"/>
          <w:noProof/>
          <w:kern w:val="2"/>
          <w:sz w:val="24"/>
          <w14:ligatures w14:val="standardContextual"/>
        </w:rPr>
      </w:pPr>
      <w:hyperlink w:anchor="_Toc204240598" w:history="1">
        <w:r w:rsidR="00B51949" w:rsidRPr="00485B13">
          <w:rPr>
            <w:rStyle w:val="affa"/>
            <w:rFonts w:cs="Noto Sans"/>
            <w:noProof/>
          </w:rPr>
          <w:t>Таблица 5.2 – Данные контроля параметров рассеивания загрязняющих веществ на границе санитарно-защитной зоны.</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_Toc204240598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88</w:t>
        </w:r>
        <w:r w:rsidR="00B51949" w:rsidRPr="00485B13">
          <w:rPr>
            <w:rFonts w:cs="Noto Sans"/>
            <w:noProof/>
            <w:webHidden/>
          </w:rPr>
          <w:fldChar w:fldCharType="end"/>
        </w:r>
      </w:hyperlink>
    </w:p>
    <w:p w14:paraId="37222E00" w14:textId="1ABBB843" w:rsidR="00F43194" w:rsidRPr="00485B13" w:rsidRDefault="00534959" w:rsidP="007B7211">
      <w:pPr>
        <w:pStyle w:val="affffff4"/>
        <w:ind w:left="0"/>
        <w:rPr>
          <w:rFonts w:ascii="Noto Sans" w:hAnsi="Noto Sans" w:cs="Noto Sans"/>
        </w:rPr>
      </w:pPr>
      <w:r w:rsidRPr="00485B13">
        <w:rPr>
          <w:rFonts w:ascii="Noto Sans" w:hAnsi="Noto Sans" w:cs="Noto Sans"/>
        </w:rPr>
        <w:fldChar w:fldCharType="end"/>
      </w:r>
      <w:bookmarkStart w:id="55" w:name="_Toc204679801"/>
      <w:bookmarkStart w:id="56" w:name="_Toc207791530"/>
      <w:bookmarkStart w:id="57" w:name="_Toc209792441"/>
      <w:bookmarkStart w:id="58" w:name="_Toc209792512"/>
      <w:bookmarkStart w:id="59" w:name="_Toc209810382"/>
      <w:bookmarkStart w:id="60" w:name="_Toc209953704"/>
      <w:bookmarkStart w:id="61" w:name="_Toc209953775"/>
      <w:bookmarkStart w:id="62" w:name="_Toc210029443"/>
      <w:bookmarkStart w:id="63" w:name="_Toc216232654"/>
      <w:bookmarkStart w:id="64" w:name="_Toc216688922"/>
      <w:bookmarkStart w:id="65" w:name="_Toc216692242"/>
      <w:bookmarkStart w:id="66" w:name="_Toc217721610"/>
      <w:bookmarkStart w:id="67" w:name="_Toc221906270"/>
      <w:bookmarkStart w:id="68" w:name="_Toc221906350"/>
      <w:bookmarkStart w:id="69" w:name="_Toc224120627"/>
      <w:bookmarkStart w:id="70" w:name="_Toc228075925"/>
      <w:bookmarkStart w:id="71" w:name="_Toc228620082"/>
      <w:bookmarkStart w:id="72" w:name="_Toc246981800"/>
      <w:bookmarkStart w:id="73" w:name="_Toc253256811"/>
      <w:bookmarkStart w:id="74" w:name="_Toc253257000"/>
    </w:p>
    <w:p w14:paraId="354B8294" w14:textId="77777777" w:rsidR="002A1D85" w:rsidRPr="00485B13" w:rsidRDefault="00534959" w:rsidP="00426D60">
      <w:pPr>
        <w:pStyle w:val="5"/>
        <w:rPr>
          <w:rFonts w:cs="Noto Sans"/>
        </w:rPr>
      </w:pPr>
      <w:bookmarkStart w:id="75" w:name="_Toc208216764"/>
      <w:r w:rsidRPr="00485B13">
        <w:rPr>
          <w:rFonts w:cs="Noto Sans"/>
        </w:rPr>
        <w:t>Список иллюстраций</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CDD33AB" w14:textId="77777777" w:rsidR="002A1D85" w:rsidRPr="00485B13" w:rsidRDefault="002A1D85" w:rsidP="007B7211">
      <w:pPr>
        <w:pStyle w:val="affffff4"/>
        <w:ind w:left="0"/>
        <w:rPr>
          <w:rFonts w:ascii="Noto Sans" w:hAnsi="Noto Sans" w:cs="Noto Sans"/>
        </w:rPr>
      </w:pPr>
      <w:bookmarkStart w:id="76" w:name="_Toc216232655"/>
      <w:bookmarkStart w:id="77" w:name="_Toc216688923"/>
      <w:bookmarkStart w:id="78" w:name="_Toc216692243"/>
      <w:bookmarkStart w:id="79" w:name="_Toc217721611"/>
      <w:bookmarkStart w:id="80" w:name="_Toc221906271"/>
      <w:bookmarkStart w:id="81" w:name="_Toc221906351"/>
      <w:bookmarkStart w:id="82" w:name="_Toc224120628"/>
      <w:bookmarkStart w:id="83" w:name="_Toc228075926"/>
    </w:p>
    <w:p w14:paraId="4851D46D" w14:textId="2B6367A3" w:rsidR="00B51949" w:rsidRPr="00485B13" w:rsidRDefault="00534959">
      <w:pPr>
        <w:pStyle w:val="affffff8"/>
        <w:rPr>
          <w:rFonts w:eastAsiaTheme="minorEastAsia" w:cs="Noto Sans"/>
          <w:noProof/>
          <w:kern w:val="2"/>
          <w:sz w:val="24"/>
          <w14:ligatures w14:val="standardContextual"/>
        </w:rPr>
      </w:pPr>
      <w:r w:rsidRPr="00485B13">
        <w:rPr>
          <w:rFonts w:cs="Noto Sans"/>
        </w:rPr>
        <w:fldChar w:fldCharType="begin"/>
      </w:r>
      <w:r w:rsidRPr="00485B13">
        <w:rPr>
          <w:rFonts w:cs="Noto Sans"/>
        </w:rPr>
        <w:instrText xml:space="preserve"> TOC \h \z \c "Рисунок" </w:instrText>
      </w:r>
      <w:r w:rsidRPr="00485B13">
        <w:rPr>
          <w:rFonts w:cs="Noto Sans"/>
        </w:rPr>
        <w:fldChar w:fldCharType="separate"/>
      </w:r>
      <w:hyperlink w:anchor="_Toc204240618" w:history="1">
        <w:r w:rsidR="00B51949" w:rsidRPr="00485B13">
          <w:rPr>
            <w:rStyle w:val="affa"/>
            <w:rFonts w:cs="Noto Sans"/>
            <w:noProof/>
          </w:rPr>
          <w:t>Рисунок 1.1 - Обзорная карта района расположения предприятия</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_Toc204240618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10</w:t>
        </w:r>
        <w:r w:rsidR="00B51949" w:rsidRPr="00485B13">
          <w:rPr>
            <w:rFonts w:cs="Noto Sans"/>
            <w:noProof/>
            <w:webHidden/>
          </w:rPr>
          <w:fldChar w:fldCharType="end"/>
        </w:r>
      </w:hyperlink>
    </w:p>
    <w:p w14:paraId="064F31F1" w14:textId="4C93DC42" w:rsidR="00B51949" w:rsidRPr="00485B13" w:rsidRDefault="008C3010">
      <w:pPr>
        <w:pStyle w:val="affffff8"/>
        <w:rPr>
          <w:rFonts w:eastAsiaTheme="minorEastAsia" w:cs="Noto Sans"/>
          <w:noProof/>
          <w:kern w:val="2"/>
          <w:sz w:val="24"/>
          <w14:ligatures w14:val="standardContextual"/>
        </w:rPr>
      </w:pPr>
      <w:hyperlink w:anchor="_Toc204240619" w:history="1">
        <w:r w:rsidR="00B51949" w:rsidRPr="00485B13">
          <w:rPr>
            <w:rStyle w:val="affa"/>
            <w:rFonts w:cs="Noto Sans"/>
            <w:noProof/>
          </w:rPr>
          <w:t>Рисунок 1.2 - Расстояние от промплощадки до ближайшего населенного пункта</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_Toc204240619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11</w:t>
        </w:r>
        <w:r w:rsidR="00B51949" w:rsidRPr="00485B13">
          <w:rPr>
            <w:rFonts w:cs="Noto Sans"/>
            <w:noProof/>
            <w:webHidden/>
          </w:rPr>
          <w:fldChar w:fldCharType="end"/>
        </w:r>
      </w:hyperlink>
    </w:p>
    <w:p w14:paraId="273BA3F3" w14:textId="41427A1D" w:rsidR="00B51949" w:rsidRPr="00485B13" w:rsidRDefault="008C3010">
      <w:pPr>
        <w:pStyle w:val="affffff8"/>
        <w:rPr>
          <w:rFonts w:eastAsiaTheme="minorEastAsia" w:cs="Noto Sans"/>
          <w:noProof/>
          <w:kern w:val="2"/>
          <w:sz w:val="24"/>
          <w14:ligatures w14:val="standardContextual"/>
        </w:rPr>
      </w:pPr>
      <w:hyperlink w:anchor="_Toc204240620" w:history="1">
        <w:r w:rsidR="00B51949" w:rsidRPr="00485B13">
          <w:rPr>
            <w:rStyle w:val="affa"/>
            <w:rFonts w:cs="Noto Sans"/>
            <w:noProof/>
          </w:rPr>
          <w:t>Рисунок 1.2 – Карта-схема с нанесенными источниками выбросов ЗВ</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_Toc204240620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12</w:t>
        </w:r>
        <w:r w:rsidR="00B51949" w:rsidRPr="00485B13">
          <w:rPr>
            <w:rFonts w:cs="Noto Sans"/>
            <w:noProof/>
            <w:webHidden/>
          </w:rPr>
          <w:fldChar w:fldCharType="end"/>
        </w:r>
      </w:hyperlink>
    </w:p>
    <w:p w14:paraId="360D5A00" w14:textId="54CAEB64" w:rsidR="00B51949" w:rsidRPr="00485B13" w:rsidRDefault="008C3010">
      <w:pPr>
        <w:pStyle w:val="affffff8"/>
        <w:rPr>
          <w:rFonts w:eastAsiaTheme="minorEastAsia" w:cs="Noto Sans"/>
          <w:noProof/>
          <w:kern w:val="2"/>
          <w:sz w:val="24"/>
          <w14:ligatures w14:val="standardContextual"/>
        </w:rPr>
      </w:pPr>
      <w:hyperlink w:anchor="_Toc204240621" w:history="1">
        <w:r w:rsidR="00B51949" w:rsidRPr="00485B13">
          <w:rPr>
            <w:rStyle w:val="affa"/>
            <w:rFonts w:cs="Noto Sans"/>
            <w:noProof/>
          </w:rPr>
          <w:t>Рисунок 3.1 - Среднегодовая роза ветров района расположения предприятия</w:t>
        </w:r>
        <w:r w:rsidR="00B51949" w:rsidRPr="00485B13">
          <w:rPr>
            <w:rFonts w:cs="Noto Sans"/>
            <w:noProof/>
            <w:webHidden/>
          </w:rPr>
          <w:tab/>
        </w:r>
        <w:r w:rsidR="00B51949" w:rsidRPr="00485B13">
          <w:rPr>
            <w:rFonts w:cs="Noto Sans"/>
            <w:noProof/>
            <w:webHidden/>
          </w:rPr>
          <w:fldChar w:fldCharType="begin"/>
        </w:r>
        <w:r w:rsidR="00B51949" w:rsidRPr="00485B13">
          <w:rPr>
            <w:rFonts w:cs="Noto Sans"/>
            <w:noProof/>
            <w:webHidden/>
          </w:rPr>
          <w:instrText xml:space="preserve"> PAGEREF _Toc204240621 \h </w:instrText>
        </w:r>
        <w:r w:rsidR="00B51949" w:rsidRPr="00485B13">
          <w:rPr>
            <w:rFonts w:cs="Noto Sans"/>
            <w:noProof/>
            <w:webHidden/>
          </w:rPr>
        </w:r>
        <w:r w:rsidR="00B51949" w:rsidRPr="00485B13">
          <w:rPr>
            <w:rFonts w:cs="Noto Sans"/>
            <w:noProof/>
            <w:webHidden/>
          </w:rPr>
          <w:fldChar w:fldCharType="separate"/>
        </w:r>
        <w:r w:rsidR="00B51949" w:rsidRPr="00485B13">
          <w:rPr>
            <w:rFonts w:cs="Noto Sans"/>
            <w:noProof/>
            <w:webHidden/>
          </w:rPr>
          <w:t>45</w:t>
        </w:r>
        <w:r w:rsidR="00B51949" w:rsidRPr="00485B13">
          <w:rPr>
            <w:rFonts w:cs="Noto Sans"/>
            <w:noProof/>
            <w:webHidden/>
          </w:rPr>
          <w:fldChar w:fldCharType="end"/>
        </w:r>
      </w:hyperlink>
    </w:p>
    <w:p w14:paraId="7E5FC09B" w14:textId="6DE25905" w:rsidR="002A1D85" w:rsidRPr="00485B13" w:rsidRDefault="00534959" w:rsidP="007B7211">
      <w:pPr>
        <w:tabs>
          <w:tab w:val="right" w:leader="dot" w:pos="9347"/>
        </w:tabs>
        <w:spacing w:after="0" w:line="240" w:lineRule="auto"/>
        <w:rPr>
          <w:rFonts w:ascii="Noto Sans" w:hAnsi="Noto Sans" w:cs="Noto Sans"/>
        </w:rPr>
      </w:pPr>
      <w:r w:rsidRPr="00485B13">
        <w:rPr>
          <w:rFonts w:ascii="Noto Sans" w:hAnsi="Noto Sans" w:cs="Noto Sans"/>
        </w:rPr>
        <w:fldChar w:fldCharType="end"/>
      </w:r>
      <w:bookmarkStart w:id="84" w:name="_Toc228620083"/>
      <w:bookmarkStart w:id="85" w:name="_Toc246981801"/>
    </w:p>
    <w:p w14:paraId="3A6CE8E8" w14:textId="6C40B8B5" w:rsidR="002A1D85" w:rsidRPr="00485B13" w:rsidRDefault="00534959" w:rsidP="00426D60">
      <w:pPr>
        <w:pStyle w:val="5"/>
        <w:rPr>
          <w:rFonts w:cs="Noto Sans"/>
        </w:rPr>
      </w:pPr>
      <w:bookmarkStart w:id="86" w:name="_Toc10797574"/>
      <w:bookmarkStart w:id="87" w:name="_Toc208216765"/>
      <w:r w:rsidRPr="00485B13">
        <w:rPr>
          <w:rFonts w:cs="Noto Sans"/>
        </w:rPr>
        <w:t>Список приложений</w:t>
      </w:r>
      <w:bookmarkEnd w:id="76"/>
      <w:bookmarkEnd w:id="77"/>
      <w:bookmarkEnd w:id="78"/>
      <w:bookmarkEnd w:id="79"/>
      <w:bookmarkEnd w:id="80"/>
      <w:bookmarkEnd w:id="81"/>
      <w:bookmarkEnd w:id="82"/>
      <w:bookmarkEnd w:id="83"/>
      <w:bookmarkEnd w:id="84"/>
      <w:bookmarkEnd w:id="85"/>
      <w:bookmarkEnd w:id="86"/>
      <w:bookmarkEnd w:id="87"/>
    </w:p>
    <w:p w14:paraId="7F2FDABA" w14:textId="77777777" w:rsidR="002A1D85" w:rsidRPr="00485B13" w:rsidRDefault="002A1D85">
      <w:pPr>
        <w:spacing w:after="0" w:line="240" w:lineRule="auto"/>
        <w:ind w:left="1620" w:hanging="1620"/>
        <w:rPr>
          <w:rFonts w:ascii="Noto Sans" w:hAnsi="Noto Sans" w:cs="Noto Sans"/>
        </w:rPr>
      </w:pPr>
    </w:p>
    <w:p w14:paraId="5BF5F620" w14:textId="77777777" w:rsidR="00F426CB" w:rsidRPr="00485B13" w:rsidRDefault="00F426CB" w:rsidP="00D86C4D">
      <w:pPr>
        <w:spacing w:after="0" w:line="240" w:lineRule="auto"/>
        <w:rPr>
          <w:rFonts w:ascii="Noto Sans" w:hAnsi="Noto Sans" w:cs="Noto Sans"/>
        </w:rPr>
      </w:pPr>
      <w:r w:rsidRPr="00485B13">
        <w:rPr>
          <w:rFonts w:ascii="Noto Sans" w:hAnsi="Noto Sans" w:cs="Noto Sans"/>
        </w:rPr>
        <w:t>Приложение 1 – Государственная лицензия и приложение к государственной лицензии на выполнение работ и оказание услуг в области охраны окружающей среды</w:t>
      </w:r>
    </w:p>
    <w:p w14:paraId="64B8F2C7" w14:textId="16E848C5" w:rsidR="00F426CB" w:rsidRPr="00485B13" w:rsidRDefault="00F426CB" w:rsidP="00D86C4D">
      <w:pPr>
        <w:spacing w:after="0" w:line="240" w:lineRule="auto"/>
        <w:rPr>
          <w:rFonts w:ascii="Noto Sans" w:hAnsi="Noto Sans" w:cs="Noto Sans"/>
        </w:rPr>
      </w:pPr>
      <w:r w:rsidRPr="00485B13">
        <w:rPr>
          <w:rFonts w:ascii="Noto Sans" w:hAnsi="Noto Sans" w:cs="Noto Sans"/>
        </w:rPr>
        <w:t>Приложение 2 – Экологическое разрешение на воздействие для объектов I категории</w:t>
      </w:r>
      <w:r w:rsidR="00810478" w:rsidRPr="00485B13">
        <w:rPr>
          <w:rFonts w:ascii="Noto Sans" w:hAnsi="Noto Sans" w:cs="Noto Sans"/>
        </w:rPr>
        <w:t>;</w:t>
      </w:r>
    </w:p>
    <w:p w14:paraId="3AB9F0E3" w14:textId="0D34BA89" w:rsidR="00810478" w:rsidRPr="00485B13" w:rsidRDefault="00F426CB" w:rsidP="00B51949">
      <w:pPr>
        <w:spacing w:after="0" w:line="240" w:lineRule="auto"/>
        <w:rPr>
          <w:rFonts w:ascii="Noto Sans" w:hAnsi="Noto Sans" w:cs="Noto Sans"/>
        </w:rPr>
      </w:pPr>
      <w:r w:rsidRPr="00485B13">
        <w:rPr>
          <w:rFonts w:ascii="Noto Sans" w:hAnsi="Noto Sans" w:cs="Noto Sans"/>
        </w:rPr>
        <w:t>Приложение 3 –</w:t>
      </w:r>
      <w:r w:rsidR="0091406E" w:rsidRPr="00485B13">
        <w:rPr>
          <w:rFonts w:ascii="Noto Sans" w:hAnsi="Noto Sans" w:cs="Noto Sans"/>
        </w:rPr>
        <w:t xml:space="preserve"> </w:t>
      </w:r>
      <w:r w:rsidR="00A13FC0" w:rsidRPr="00485B13">
        <w:rPr>
          <w:rFonts w:ascii="Noto Sans" w:hAnsi="Noto Sans" w:cs="Noto Sans"/>
        </w:rPr>
        <w:t>Фоновая с</w:t>
      </w:r>
      <w:r w:rsidR="0091406E" w:rsidRPr="00485B13">
        <w:rPr>
          <w:rFonts w:ascii="Noto Sans" w:hAnsi="Noto Sans" w:cs="Noto Sans"/>
        </w:rPr>
        <w:t>правка РГП «Казгидромет»</w:t>
      </w:r>
      <w:r w:rsidR="00810478" w:rsidRPr="00485B13">
        <w:rPr>
          <w:rFonts w:ascii="Noto Sans" w:hAnsi="Noto Sans" w:cs="Noto Sans"/>
        </w:rPr>
        <w:t>;</w:t>
      </w:r>
    </w:p>
    <w:p w14:paraId="3D5C77FB" w14:textId="522A7940" w:rsidR="002E1327" w:rsidRPr="00485B13" w:rsidRDefault="002E1327" w:rsidP="00B51949">
      <w:pPr>
        <w:spacing w:after="0" w:line="240" w:lineRule="auto"/>
        <w:rPr>
          <w:rFonts w:ascii="Noto Sans" w:hAnsi="Noto Sans" w:cs="Noto Sans"/>
        </w:rPr>
      </w:pPr>
      <w:r w:rsidRPr="00485B13">
        <w:rPr>
          <w:rFonts w:ascii="Noto Sans" w:hAnsi="Noto Sans" w:cs="Noto Sans"/>
        </w:rPr>
        <w:t xml:space="preserve">Приложение </w:t>
      </w:r>
      <w:r w:rsidR="00810478" w:rsidRPr="00485B13">
        <w:rPr>
          <w:rFonts w:ascii="Noto Sans" w:hAnsi="Noto Sans" w:cs="Noto Sans"/>
        </w:rPr>
        <w:t>4</w:t>
      </w:r>
      <w:r w:rsidRPr="00485B13">
        <w:rPr>
          <w:rFonts w:ascii="Noto Sans" w:hAnsi="Noto Sans" w:cs="Noto Sans"/>
        </w:rPr>
        <w:t xml:space="preserve"> – Расчет нормативов допустимых выбросов</w:t>
      </w:r>
      <w:r w:rsidR="00810478" w:rsidRPr="00485B13">
        <w:rPr>
          <w:rFonts w:ascii="Noto Sans" w:hAnsi="Noto Sans" w:cs="Noto Sans"/>
        </w:rPr>
        <w:t>;</w:t>
      </w:r>
    </w:p>
    <w:p w14:paraId="42DF4265" w14:textId="227DC885" w:rsidR="002E1327" w:rsidRPr="00485B13" w:rsidRDefault="002E1327" w:rsidP="00B51949">
      <w:pPr>
        <w:spacing w:after="0" w:line="240" w:lineRule="auto"/>
        <w:rPr>
          <w:rFonts w:ascii="Noto Sans" w:hAnsi="Noto Sans" w:cs="Noto Sans"/>
        </w:rPr>
      </w:pPr>
      <w:r w:rsidRPr="00485B13">
        <w:rPr>
          <w:rFonts w:ascii="Noto Sans" w:hAnsi="Noto Sans" w:cs="Noto Sans"/>
        </w:rPr>
        <w:t xml:space="preserve">Приложение </w:t>
      </w:r>
      <w:r w:rsidR="00810478" w:rsidRPr="00485B13">
        <w:rPr>
          <w:rFonts w:ascii="Noto Sans" w:hAnsi="Noto Sans" w:cs="Noto Sans"/>
        </w:rPr>
        <w:t>5</w:t>
      </w:r>
      <w:r w:rsidRPr="00485B13">
        <w:rPr>
          <w:rFonts w:ascii="Noto Sans" w:hAnsi="Noto Sans" w:cs="Noto Sans"/>
        </w:rPr>
        <w:t xml:space="preserve"> – </w:t>
      </w:r>
      <w:r w:rsidR="000719C0" w:rsidRPr="00485B13">
        <w:rPr>
          <w:rFonts w:ascii="Noto Sans" w:hAnsi="Noto Sans" w:cs="Noto Sans"/>
        </w:rPr>
        <w:t>Программный расчет</w:t>
      </w:r>
      <w:r w:rsidRPr="00485B13">
        <w:rPr>
          <w:rFonts w:ascii="Noto Sans" w:hAnsi="Noto Sans" w:cs="Noto Sans"/>
        </w:rPr>
        <w:t xml:space="preserve"> рассеивания загрязняющих веществ</w:t>
      </w:r>
      <w:r w:rsidR="000719C0" w:rsidRPr="00485B13">
        <w:rPr>
          <w:rFonts w:ascii="Noto Sans" w:hAnsi="Noto Sans" w:cs="Noto Sans"/>
        </w:rPr>
        <w:t>;</w:t>
      </w:r>
    </w:p>
    <w:p w14:paraId="04AB8F99" w14:textId="35BA1E88" w:rsidR="002E1327" w:rsidRPr="00485B13" w:rsidRDefault="002E1327" w:rsidP="00B51949">
      <w:pPr>
        <w:spacing w:after="0" w:line="240" w:lineRule="auto"/>
        <w:rPr>
          <w:rFonts w:ascii="Noto Sans" w:hAnsi="Noto Sans" w:cs="Noto Sans"/>
        </w:rPr>
      </w:pPr>
      <w:r w:rsidRPr="00485B13">
        <w:rPr>
          <w:rFonts w:ascii="Noto Sans" w:hAnsi="Noto Sans" w:cs="Noto Sans"/>
        </w:rPr>
        <w:t xml:space="preserve">Приложение </w:t>
      </w:r>
      <w:r w:rsidR="00810478" w:rsidRPr="00485B13">
        <w:rPr>
          <w:rFonts w:ascii="Noto Sans" w:hAnsi="Noto Sans" w:cs="Noto Sans"/>
        </w:rPr>
        <w:t>6</w:t>
      </w:r>
      <w:r w:rsidRPr="00485B13">
        <w:rPr>
          <w:rFonts w:ascii="Noto Sans" w:hAnsi="Noto Sans" w:cs="Noto Sans"/>
        </w:rPr>
        <w:t xml:space="preserve"> –</w:t>
      </w:r>
      <w:r w:rsidR="00A13FC0" w:rsidRPr="00485B13">
        <w:rPr>
          <w:rFonts w:ascii="Noto Sans" w:hAnsi="Noto Sans" w:cs="Noto Sans"/>
        </w:rPr>
        <w:t xml:space="preserve"> </w:t>
      </w:r>
      <w:r w:rsidR="009B7FA3" w:rsidRPr="00485B13">
        <w:rPr>
          <w:rFonts w:ascii="Noto Sans" w:hAnsi="Noto Sans" w:cs="Noto Sans"/>
        </w:rPr>
        <w:t>Бланки инвентаризации выбросов ЗВ в атмосферный воздух и их источников</w:t>
      </w:r>
    </w:p>
    <w:p w14:paraId="0E9EC963" w14:textId="07D98060" w:rsidR="008A2112" w:rsidRPr="00485B13" w:rsidRDefault="00E41B99" w:rsidP="007316BD">
      <w:pPr>
        <w:spacing w:after="0" w:line="240" w:lineRule="auto"/>
        <w:rPr>
          <w:rFonts w:ascii="Noto Sans" w:eastAsiaTheme="minorEastAsia" w:hAnsi="Noto Sans" w:cs="Noto Sans"/>
          <w:noProof/>
        </w:rPr>
      </w:pPr>
      <w:r w:rsidRPr="00485B13">
        <w:rPr>
          <w:rFonts w:ascii="Noto Sans" w:hAnsi="Noto Sans" w:cs="Noto Sans"/>
          <w:bCs/>
        </w:rPr>
        <w:fldChar w:fldCharType="begin"/>
      </w:r>
      <w:r w:rsidRPr="00485B13">
        <w:rPr>
          <w:rFonts w:ascii="Noto Sans" w:hAnsi="Noto Sans" w:cs="Noto Sans"/>
          <w:bCs/>
        </w:rPr>
        <w:instrText xml:space="preserve"> TOC \n \p " " \h \z \c "Приложение" </w:instrText>
      </w:r>
      <w:r w:rsidRPr="00485B13">
        <w:rPr>
          <w:rFonts w:ascii="Noto Sans" w:hAnsi="Noto Sans" w:cs="Noto Sans"/>
          <w:bCs/>
        </w:rPr>
        <w:fldChar w:fldCharType="separate"/>
      </w:r>
    </w:p>
    <w:p w14:paraId="68281320" w14:textId="10A7FF5B" w:rsidR="002A1D85" w:rsidRPr="00485B13" w:rsidRDefault="00E41B99" w:rsidP="00D61F14">
      <w:pPr>
        <w:pStyle w:val="affffff4"/>
        <w:rPr>
          <w:rFonts w:ascii="Noto Sans" w:hAnsi="Noto Sans" w:cs="Noto Sans"/>
          <w:caps/>
        </w:rPr>
      </w:pPr>
      <w:r w:rsidRPr="00485B13">
        <w:rPr>
          <w:rFonts w:ascii="Noto Sans" w:hAnsi="Noto Sans" w:cs="Noto Sans"/>
        </w:rPr>
        <w:fldChar w:fldCharType="end"/>
      </w:r>
      <w:r w:rsidR="00534959" w:rsidRPr="00485B13">
        <w:rPr>
          <w:rFonts w:ascii="Noto Sans" w:hAnsi="Noto Sans" w:cs="Noto Sans"/>
        </w:rPr>
        <w:br w:type="page" w:clear="all"/>
      </w:r>
    </w:p>
    <w:p w14:paraId="64729AB3" w14:textId="77777777" w:rsidR="002A1D85" w:rsidRPr="00485B13" w:rsidRDefault="000D6DF4" w:rsidP="00426D60">
      <w:pPr>
        <w:pStyle w:val="5"/>
        <w:rPr>
          <w:rFonts w:cs="Noto Sans"/>
        </w:rPr>
      </w:pPr>
      <w:bookmarkStart w:id="88" w:name="_Toc208216766"/>
      <w:r w:rsidRPr="00485B13">
        <w:rPr>
          <w:rFonts w:cs="Noto Sans"/>
        </w:rPr>
        <w:lastRenderedPageBreak/>
        <w:t>Список аббревиатур и использованных сокращений</w:t>
      </w:r>
      <w:bookmarkEnd w:id="88"/>
    </w:p>
    <w:tbl>
      <w:tblPr>
        <w:tblW w:w="5000" w:type="pct"/>
        <w:tblLook w:val="04A0" w:firstRow="1" w:lastRow="0" w:firstColumn="1" w:lastColumn="0" w:noHBand="0" w:noVBand="1"/>
      </w:tblPr>
      <w:tblGrid>
        <w:gridCol w:w="2869"/>
        <w:gridCol w:w="6485"/>
      </w:tblGrid>
      <w:tr w:rsidR="000D6DF4" w:rsidRPr="00485B13" w14:paraId="16DF7874" w14:textId="77777777" w:rsidTr="00D86C4D">
        <w:trPr>
          <w:trHeight w:hRule="exact" w:val="301"/>
        </w:trPr>
        <w:tc>
          <w:tcPr>
            <w:tcW w:w="1534" w:type="pct"/>
            <w:shd w:val="clear" w:color="auto" w:fill="FFFFFF" w:themeFill="background1"/>
            <w:noWrap/>
          </w:tcPr>
          <w:p w14:paraId="1BA5AA55"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ГВС</w:t>
            </w:r>
          </w:p>
        </w:tc>
        <w:tc>
          <w:tcPr>
            <w:tcW w:w="3466" w:type="pct"/>
            <w:shd w:val="clear" w:color="auto" w:fill="FFFFFF" w:themeFill="background1"/>
            <w:noWrap/>
          </w:tcPr>
          <w:p w14:paraId="3D844889"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газовоздушная смесь</w:t>
            </w:r>
          </w:p>
        </w:tc>
      </w:tr>
      <w:tr w:rsidR="000D6DF4" w:rsidRPr="00485B13" w14:paraId="3BF2552F" w14:textId="77777777" w:rsidTr="00D86C4D">
        <w:trPr>
          <w:trHeight w:hRule="exact" w:val="301"/>
        </w:trPr>
        <w:tc>
          <w:tcPr>
            <w:tcW w:w="1534" w:type="pct"/>
            <w:shd w:val="clear" w:color="auto" w:fill="FFFFFF" w:themeFill="background1"/>
            <w:noWrap/>
          </w:tcPr>
          <w:p w14:paraId="70D0C38E"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ГОСТ</w:t>
            </w:r>
          </w:p>
        </w:tc>
        <w:tc>
          <w:tcPr>
            <w:tcW w:w="3466" w:type="pct"/>
            <w:shd w:val="clear" w:color="auto" w:fill="FFFFFF" w:themeFill="background1"/>
            <w:noWrap/>
          </w:tcPr>
          <w:p w14:paraId="13EB10DB" w14:textId="77777777" w:rsidR="000D6DF4" w:rsidRPr="00485B13" w:rsidRDefault="000D6DF4" w:rsidP="000D6DF4">
            <w:pPr>
              <w:jc w:val="left"/>
              <w:rPr>
                <w:rFonts w:ascii="Noto Sans" w:hAnsi="Noto Sans" w:cs="Noto Sans"/>
                <w:color w:val="000000"/>
              </w:rPr>
            </w:pPr>
            <w:r w:rsidRPr="00485B13">
              <w:rPr>
                <w:rFonts w:ascii="Noto Sans" w:hAnsi="Noto Sans" w:cs="Noto Sans"/>
              </w:rPr>
              <w:t>государственный стандарт</w:t>
            </w:r>
          </w:p>
        </w:tc>
      </w:tr>
      <w:tr w:rsidR="000D6DF4" w:rsidRPr="00485B13" w14:paraId="5D5B8D2E" w14:textId="77777777" w:rsidTr="00D86C4D">
        <w:trPr>
          <w:trHeight w:hRule="exact" w:val="301"/>
        </w:trPr>
        <w:tc>
          <w:tcPr>
            <w:tcW w:w="1534" w:type="pct"/>
            <w:shd w:val="clear" w:color="auto" w:fill="FFFFFF" w:themeFill="background1"/>
            <w:noWrap/>
          </w:tcPr>
          <w:p w14:paraId="5ABACBAE"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ГЭЭ</w:t>
            </w:r>
          </w:p>
        </w:tc>
        <w:tc>
          <w:tcPr>
            <w:tcW w:w="3466" w:type="pct"/>
            <w:shd w:val="clear" w:color="auto" w:fill="FFFFFF" w:themeFill="background1"/>
            <w:noWrap/>
          </w:tcPr>
          <w:p w14:paraId="4B24C9B9" w14:textId="77777777" w:rsidR="000D6DF4" w:rsidRPr="00485B13" w:rsidRDefault="000D6DF4" w:rsidP="000D6DF4">
            <w:pPr>
              <w:jc w:val="left"/>
              <w:rPr>
                <w:rFonts w:ascii="Noto Sans" w:hAnsi="Noto Sans" w:cs="Noto Sans"/>
                <w:color w:val="000000"/>
              </w:rPr>
            </w:pPr>
            <w:r w:rsidRPr="00485B13">
              <w:rPr>
                <w:rFonts w:ascii="Noto Sans" w:hAnsi="Noto Sans" w:cs="Noto Sans"/>
              </w:rPr>
              <w:t>государственная экологическая экспертиза</w:t>
            </w:r>
          </w:p>
        </w:tc>
      </w:tr>
      <w:tr w:rsidR="000D6DF4" w:rsidRPr="00485B13" w14:paraId="3B6B266F" w14:textId="77777777" w:rsidTr="00D86C4D">
        <w:trPr>
          <w:trHeight w:hRule="exact" w:val="301"/>
        </w:trPr>
        <w:tc>
          <w:tcPr>
            <w:tcW w:w="1534" w:type="pct"/>
            <w:shd w:val="clear" w:color="auto" w:fill="FFFFFF" w:themeFill="background1"/>
            <w:noWrap/>
          </w:tcPr>
          <w:p w14:paraId="1C4408C9"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ЗВ</w:t>
            </w:r>
          </w:p>
        </w:tc>
        <w:tc>
          <w:tcPr>
            <w:tcW w:w="3466" w:type="pct"/>
            <w:shd w:val="clear" w:color="auto" w:fill="FFFFFF" w:themeFill="background1"/>
            <w:noWrap/>
          </w:tcPr>
          <w:p w14:paraId="7911D025" w14:textId="77777777" w:rsidR="000D6DF4" w:rsidRPr="00485B13" w:rsidRDefault="000D6DF4" w:rsidP="000D6DF4">
            <w:pPr>
              <w:jc w:val="left"/>
              <w:rPr>
                <w:rFonts w:ascii="Noto Sans" w:hAnsi="Noto Sans" w:cs="Noto Sans"/>
                <w:color w:val="000000"/>
              </w:rPr>
            </w:pPr>
            <w:r w:rsidRPr="00485B13">
              <w:rPr>
                <w:rFonts w:ascii="Noto Sans" w:hAnsi="Noto Sans" w:cs="Noto Sans"/>
              </w:rPr>
              <w:t>загрязняющие вещества</w:t>
            </w:r>
          </w:p>
        </w:tc>
      </w:tr>
      <w:tr w:rsidR="00B138CD" w:rsidRPr="00485B13" w14:paraId="75A35B3F" w14:textId="77777777" w:rsidTr="00D86C4D">
        <w:trPr>
          <w:trHeight w:hRule="exact" w:val="301"/>
        </w:trPr>
        <w:tc>
          <w:tcPr>
            <w:tcW w:w="1534" w:type="pct"/>
            <w:shd w:val="clear" w:color="auto" w:fill="FFFFFF" w:themeFill="background1"/>
            <w:noWrap/>
          </w:tcPr>
          <w:p w14:paraId="4B4E1829" w14:textId="22BABA48" w:rsidR="00B138CD" w:rsidRPr="00485B13" w:rsidRDefault="00B138CD" w:rsidP="000D6DF4">
            <w:pPr>
              <w:jc w:val="left"/>
              <w:rPr>
                <w:rFonts w:ascii="Noto Sans" w:hAnsi="Noto Sans" w:cs="Noto Sans"/>
                <w:b/>
                <w:bCs/>
              </w:rPr>
            </w:pPr>
            <w:r w:rsidRPr="00485B13">
              <w:rPr>
                <w:rFonts w:ascii="Noto Sans" w:hAnsi="Noto Sans" w:cs="Noto Sans"/>
              </w:rPr>
              <w:t>КГП</w:t>
            </w:r>
          </w:p>
        </w:tc>
        <w:tc>
          <w:tcPr>
            <w:tcW w:w="3466" w:type="pct"/>
            <w:shd w:val="clear" w:color="auto" w:fill="FFFFFF" w:themeFill="background1"/>
            <w:noWrap/>
          </w:tcPr>
          <w:p w14:paraId="0E01C9B2" w14:textId="681C6A05" w:rsidR="00B138CD" w:rsidRPr="00485B13" w:rsidRDefault="00B138CD" w:rsidP="000D6DF4">
            <w:pPr>
              <w:jc w:val="left"/>
              <w:rPr>
                <w:rFonts w:ascii="Noto Sans" w:hAnsi="Noto Sans" w:cs="Noto Sans"/>
              </w:rPr>
            </w:pPr>
            <w:r w:rsidRPr="00485B13">
              <w:rPr>
                <w:rFonts w:ascii="Noto Sans" w:hAnsi="Noto Sans" w:cs="Noto Sans"/>
              </w:rPr>
              <w:t>Коммунальное государственное предприятие</w:t>
            </w:r>
          </w:p>
        </w:tc>
      </w:tr>
      <w:tr w:rsidR="000D6DF4" w:rsidRPr="00485B13" w14:paraId="4AD36E45" w14:textId="77777777" w:rsidTr="00D86C4D">
        <w:trPr>
          <w:trHeight w:hRule="exact" w:val="301"/>
        </w:trPr>
        <w:tc>
          <w:tcPr>
            <w:tcW w:w="1534" w:type="pct"/>
            <w:shd w:val="clear" w:color="auto" w:fill="FFFFFF" w:themeFill="background1"/>
            <w:noWrap/>
          </w:tcPr>
          <w:p w14:paraId="37CAB8D2"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МВИ</w:t>
            </w:r>
          </w:p>
        </w:tc>
        <w:tc>
          <w:tcPr>
            <w:tcW w:w="3466" w:type="pct"/>
            <w:shd w:val="clear" w:color="auto" w:fill="FFFFFF" w:themeFill="background1"/>
            <w:noWrap/>
          </w:tcPr>
          <w:p w14:paraId="77211299" w14:textId="77777777" w:rsidR="000D6DF4" w:rsidRPr="00485B13" w:rsidRDefault="000D6DF4" w:rsidP="000D6DF4">
            <w:pPr>
              <w:jc w:val="left"/>
              <w:rPr>
                <w:rFonts w:ascii="Noto Sans" w:hAnsi="Noto Sans" w:cs="Noto Sans"/>
                <w:color w:val="000000"/>
              </w:rPr>
            </w:pPr>
            <w:r w:rsidRPr="00485B13">
              <w:rPr>
                <w:rFonts w:ascii="Noto Sans" w:hAnsi="Noto Sans" w:cs="Noto Sans"/>
              </w:rPr>
              <w:t>методика выполнения измерений</w:t>
            </w:r>
          </w:p>
        </w:tc>
      </w:tr>
      <w:tr w:rsidR="000D6DF4" w:rsidRPr="00485B13" w14:paraId="05B2D0C7" w14:textId="77777777" w:rsidTr="00D86C4D">
        <w:trPr>
          <w:trHeight w:hRule="exact" w:val="301"/>
        </w:trPr>
        <w:tc>
          <w:tcPr>
            <w:tcW w:w="1534" w:type="pct"/>
            <w:shd w:val="clear" w:color="auto" w:fill="FFFFFF" w:themeFill="background1"/>
            <w:noWrap/>
          </w:tcPr>
          <w:p w14:paraId="2C3A1C1E"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МЭГПР</w:t>
            </w:r>
          </w:p>
        </w:tc>
        <w:tc>
          <w:tcPr>
            <w:tcW w:w="3466" w:type="pct"/>
            <w:shd w:val="clear" w:color="auto" w:fill="FFFFFF" w:themeFill="background1"/>
            <w:noWrap/>
          </w:tcPr>
          <w:p w14:paraId="4C557693" w14:textId="77777777" w:rsidR="000D6DF4" w:rsidRPr="00485B13" w:rsidRDefault="000D6DF4" w:rsidP="000D6DF4">
            <w:pPr>
              <w:jc w:val="left"/>
              <w:rPr>
                <w:rFonts w:ascii="Noto Sans" w:hAnsi="Noto Sans" w:cs="Noto Sans"/>
                <w:color w:val="000000"/>
              </w:rPr>
            </w:pPr>
            <w:r w:rsidRPr="00485B13">
              <w:rPr>
                <w:rFonts w:ascii="Noto Sans" w:hAnsi="Noto Sans" w:cs="Noto Sans"/>
              </w:rPr>
              <w:t>Министерство экологии, геологии и природных ресурсов</w:t>
            </w:r>
          </w:p>
        </w:tc>
      </w:tr>
      <w:tr w:rsidR="000D6DF4" w:rsidRPr="00485B13" w14:paraId="23EEB743" w14:textId="77777777" w:rsidTr="00D86C4D">
        <w:trPr>
          <w:trHeight w:hRule="exact" w:val="301"/>
        </w:trPr>
        <w:tc>
          <w:tcPr>
            <w:tcW w:w="1534" w:type="pct"/>
            <w:shd w:val="clear" w:color="auto" w:fill="FFFFFF" w:themeFill="background1"/>
            <w:noWrap/>
          </w:tcPr>
          <w:p w14:paraId="380020EF"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НМУ</w:t>
            </w:r>
          </w:p>
        </w:tc>
        <w:tc>
          <w:tcPr>
            <w:tcW w:w="3466" w:type="pct"/>
            <w:shd w:val="clear" w:color="auto" w:fill="FFFFFF" w:themeFill="background1"/>
            <w:noWrap/>
          </w:tcPr>
          <w:p w14:paraId="77FC44F7" w14:textId="77777777" w:rsidR="000D6DF4" w:rsidRPr="00485B13" w:rsidRDefault="000D6DF4" w:rsidP="000D6DF4">
            <w:pPr>
              <w:jc w:val="left"/>
              <w:rPr>
                <w:rFonts w:ascii="Noto Sans" w:hAnsi="Noto Sans" w:cs="Noto Sans"/>
                <w:color w:val="000000"/>
              </w:rPr>
            </w:pPr>
            <w:r w:rsidRPr="00485B13">
              <w:rPr>
                <w:rFonts w:ascii="Noto Sans" w:hAnsi="Noto Sans" w:cs="Noto Sans"/>
              </w:rPr>
              <w:t>неблагоприятные метеорологические условия</w:t>
            </w:r>
          </w:p>
        </w:tc>
      </w:tr>
      <w:tr w:rsidR="000D6DF4" w:rsidRPr="00485B13" w14:paraId="16648D3A" w14:textId="77777777" w:rsidTr="00D86C4D">
        <w:trPr>
          <w:trHeight w:hRule="exact" w:val="301"/>
        </w:trPr>
        <w:tc>
          <w:tcPr>
            <w:tcW w:w="1534" w:type="pct"/>
            <w:shd w:val="clear" w:color="auto" w:fill="FFFFFF" w:themeFill="background1"/>
            <w:noWrap/>
          </w:tcPr>
          <w:p w14:paraId="17F93ED0"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ОНД</w:t>
            </w:r>
          </w:p>
        </w:tc>
        <w:tc>
          <w:tcPr>
            <w:tcW w:w="3466" w:type="pct"/>
            <w:shd w:val="clear" w:color="auto" w:fill="FFFFFF" w:themeFill="background1"/>
            <w:noWrap/>
          </w:tcPr>
          <w:p w14:paraId="4FEB7140" w14:textId="77777777" w:rsidR="000D6DF4" w:rsidRPr="00485B13" w:rsidRDefault="000D6DF4" w:rsidP="000D6DF4">
            <w:pPr>
              <w:jc w:val="left"/>
              <w:rPr>
                <w:rFonts w:ascii="Noto Sans" w:hAnsi="Noto Sans" w:cs="Noto Sans"/>
                <w:color w:val="000000"/>
              </w:rPr>
            </w:pPr>
            <w:r w:rsidRPr="00485B13">
              <w:rPr>
                <w:rFonts w:ascii="Noto Sans" w:hAnsi="Noto Sans" w:cs="Noto Sans"/>
              </w:rPr>
              <w:t>общая нормативная документация</w:t>
            </w:r>
          </w:p>
        </w:tc>
      </w:tr>
      <w:tr w:rsidR="000D6DF4" w:rsidRPr="00485B13" w14:paraId="7668A7B0" w14:textId="77777777" w:rsidTr="00D86C4D">
        <w:trPr>
          <w:trHeight w:hRule="exact" w:val="301"/>
        </w:trPr>
        <w:tc>
          <w:tcPr>
            <w:tcW w:w="1534" w:type="pct"/>
            <w:shd w:val="clear" w:color="auto" w:fill="FFFFFF" w:themeFill="background1"/>
            <w:noWrap/>
          </w:tcPr>
          <w:p w14:paraId="08647104"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ООС</w:t>
            </w:r>
          </w:p>
        </w:tc>
        <w:tc>
          <w:tcPr>
            <w:tcW w:w="3466" w:type="pct"/>
            <w:shd w:val="clear" w:color="auto" w:fill="FFFFFF" w:themeFill="background1"/>
            <w:noWrap/>
          </w:tcPr>
          <w:p w14:paraId="10505F67" w14:textId="77777777" w:rsidR="000D6DF4" w:rsidRPr="00485B13" w:rsidRDefault="000D6DF4" w:rsidP="000D6DF4">
            <w:pPr>
              <w:jc w:val="left"/>
              <w:rPr>
                <w:rFonts w:ascii="Noto Sans" w:hAnsi="Noto Sans" w:cs="Noto Sans"/>
                <w:color w:val="000000"/>
              </w:rPr>
            </w:pPr>
            <w:r w:rsidRPr="00485B13">
              <w:rPr>
                <w:rFonts w:ascii="Noto Sans" w:hAnsi="Noto Sans" w:cs="Noto Sans"/>
              </w:rPr>
              <w:t>охрана окружающей среды</w:t>
            </w:r>
          </w:p>
        </w:tc>
      </w:tr>
      <w:tr w:rsidR="000D6DF4" w:rsidRPr="00485B13" w14:paraId="2EBFA5AF" w14:textId="77777777" w:rsidTr="00D86C4D">
        <w:trPr>
          <w:trHeight w:hRule="exact" w:val="301"/>
        </w:trPr>
        <w:tc>
          <w:tcPr>
            <w:tcW w:w="1534" w:type="pct"/>
            <w:shd w:val="clear" w:color="auto" w:fill="FFFFFF" w:themeFill="background1"/>
            <w:noWrap/>
          </w:tcPr>
          <w:p w14:paraId="27F610C3"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ПДВ</w:t>
            </w:r>
          </w:p>
        </w:tc>
        <w:tc>
          <w:tcPr>
            <w:tcW w:w="3466" w:type="pct"/>
            <w:shd w:val="clear" w:color="auto" w:fill="FFFFFF" w:themeFill="background1"/>
            <w:noWrap/>
          </w:tcPr>
          <w:p w14:paraId="25EDCC34" w14:textId="77777777" w:rsidR="000D6DF4" w:rsidRPr="00485B13" w:rsidRDefault="000D6DF4" w:rsidP="000D6DF4">
            <w:pPr>
              <w:jc w:val="left"/>
              <w:rPr>
                <w:rFonts w:ascii="Noto Sans" w:hAnsi="Noto Sans" w:cs="Noto Sans"/>
                <w:color w:val="000000"/>
              </w:rPr>
            </w:pPr>
            <w:r w:rsidRPr="00485B13">
              <w:rPr>
                <w:rFonts w:ascii="Noto Sans" w:hAnsi="Noto Sans" w:cs="Noto Sans"/>
              </w:rPr>
              <w:t>предельно-допустимые выбросы</w:t>
            </w:r>
          </w:p>
        </w:tc>
      </w:tr>
      <w:tr w:rsidR="000D6DF4" w:rsidRPr="00485B13" w14:paraId="0601FE0F" w14:textId="77777777" w:rsidTr="00D86C4D">
        <w:trPr>
          <w:trHeight w:hRule="exact" w:val="301"/>
        </w:trPr>
        <w:tc>
          <w:tcPr>
            <w:tcW w:w="1534" w:type="pct"/>
            <w:shd w:val="clear" w:color="auto" w:fill="FFFFFF" w:themeFill="background1"/>
            <w:noWrap/>
          </w:tcPr>
          <w:p w14:paraId="0943E64C"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ПДКм.р.</w:t>
            </w:r>
          </w:p>
        </w:tc>
        <w:tc>
          <w:tcPr>
            <w:tcW w:w="3466" w:type="pct"/>
            <w:shd w:val="clear" w:color="auto" w:fill="FFFFFF" w:themeFill="background1"/>
            <w:noWrap/>
          </w:tcPr>
          <w:p w14:paraId="0CE69C2C" w14:textId="77777777" w:rsidR="000D6DF4" w:rsidRPr="00485B13" w:rsidRDefault="000D6DF4" w:rsidP="000D6DF4">
            <w:pPr>
              <w:jc w:val="left"/>
              <w:rPr>
                <w:rFonts w:ascii="Noto Sans" w:hAnsi="Noto Sans" w:cs="Noto Sans"/>
                <w:color w:val="000000"/>
              </w:rPr>
            </w:pPr>
            <w:r w:rsidRPr="00485B13">
              <w:rPr>
                <w:rFonts w:ascii="Noto Sans" w:hAnsi="Noto Sans" w:cs="Noto Sans"/>
              </w:rPr>
              <w:t>предельно-допустимая концентрация, максимально-разовая</w:t>
            </w:r>
          </w:p>
        </w:tc>
      </w:tr>
      <w:tr w:rsidR="000D6DF4" w:rsidRPr="00485B13" w14:paraId="1E08D2C0" w14:textId="77777777" w:rsidTr="00D86C4D">
        <w:trPr>
          <w:trHeight w:hRule="exact" w:val="301"/>
        </w:trPr>
        <w:tc>
          <w:tcPr>
            <w:tcW w:w="1534" w:type="pct"/>
            <w:shd w:val="clear" w:color="auto" w:fill="FFFFFF" w:themeFill="background1"/>
            <w:noWrap/>
          </w:tcPr>
          <w:p w14:paraId="157C3029"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ПДКс.с.</w:t>
            </w:r>
          </w:p>
        </w:tc>
        <w:tc>
          <w:tcPr>
            <w:tcW w:w="3466" w:type="pct"/>
            <w:shd w:val="clear" w:color="auto" w:fill="FFFFFF" w:themeFill="background1"/>
            <w:noWrap/>
          </w:tcPr>
          <w:p w14:paraId="58505CE6" w14:textId="77777777" w:rsidR="000D6DF4" w:rsidRPr="00485B13" w:rsidRDefault="00CA4F1F" w:rsidP="000D6DF4">
            <w:pPr>
              <w:jc w:val="left"/>
              <w:rPr>
                <w:rFonts w:ascii="Noto Sans" w:hAnsi="Noto Sans" w:cs="Noto Sans"/>
                <w:color w:val="000000"/>
              </w:rPr>
            </w:pPr>
            <w:r w:rsidRPr="00485B13">
              <w:rPr>
                <w:rFonts w:ascii="Noto Sans" w:hAnsi="Noto Sans" w:cs="Noto Sans"/>
              </w:rPr>
              <w:t>предельно-допустимая концентрация, среднесуточная</w:t>
            </w:r>
          </w:p>
        </w:tc>
      </w:tr>
      <w:tr w:rsidR="000D6DF4" w:rsidRPr="00485B13" w14:paraId="4284205D" w14:textId="77777777" w:rsidTr="00D86C4D">
        <w:trPr>
          <w:trHeight w:hRule="exact" w:val="301"/>
        </w:trPr>
        <w:tc>
          <w:tcPr>
            <w:tcW w:w="1534" w:type="pct"/>
            <w:shd w:val="clear" w:color="auto" w:fill="FFFFFF" w:themeFill="background1"/>
            <w:noWrap/>
          </w:tcPr>
          <w:p w14:paraId="5389D881"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ОБУВ</w:t>
            </w:r>
          </w:p>
        </w:tc>
        <w:tc>
          <w:tcPr>
            <w:tcW w:w="3466" w:type="pct"/>
            <w:shd w:val="clear" w:color="auto" w:fill="FFFFFF" w:themeFill="background1"/>
            <w:noWrap/>
          </w:tcPr>
          <w:p w14:paraId="6A43B503" w14:textId="77777777" w:rsidR="000D6DF4" w:rsidRPr="00485B13" w:rsidRDefault="00CA4F1F" w:rsidP="000D6DF4">
            <w:pPr>
              <w:jc w:val="left"/>
              <w:rPr>
                <w:rFonts w:ascii="Noto Sans" w:hAnsi="Noto Sans" w:cs="Noto Sans"/>
                <w:color w:val="000000"/>
              </w:rPr>
            </w:pPr>
            <w:r w:rsidRPr="00485B13">
              <w:rPr>
                <w:rFonts w:ascii="Noto Sans" w:hAnsi="Noto Sans" w:cs="Noto Sans"/>
                <w:color w:val="000000"/>
              </w:rPr>
              <w:t>ориентировочно-безопасные уровни воздействия</w:t>
            </w:r>
          </w:p>
        </w:tc>
      </w:tr>
      <w:tr w:rsidR="000D6DF4" w:rsidRPr="00485B13" w14:paraId="1C228322" w14:textId="77777777" w:rsidTr="00D86C4D">
        <w:trPr>
          <w:trHeight w:hRule="exact" w:val="301"/>
        </w:trPr>
        <w:tc>
          <w:tcPr>
            <w:tcW w:w="1534" w:type="pct"/>
            <w:shd w:val="clear" w:color="auto" w:fill="FFFFFF" w:themeFill="background1"/>
            <w:noWrap/>
          </w:tcPr>
          <w:p w14:paraId="61DA5551"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РК</w:t>
            </w:r>
          </w:p>
        </w:tc>
        <w:tc>
          <w:tcPr>
            <w:tcW w:w="3466" w:type="pct"/>
            <w:shd w:val="clear" w:color="auto" w:fill="FFFFFF" w:themeFill="background1"/>
            <w:noWrap/>
          </w:tcPr>
          <w:p w14:paraId="1007F3D9" w14:textId="77777777" w:rsidR="000D6DF4" w:rsidRPr="00485B13" w:rsidRDefault="000D6DF4" w:rsidP="000D6DF4">
            <w:pPr>
              <w:jc w:val="left"/>
              <w:rPr>
                <w:rFonts w:ascii="Noto Sans" w:hAnsi="Noto Sans" w:cs="Noto Sans"/>
                <w:color w:val="000000"/>
              </w:rPr>
            </w:pPr>
            <w:r w:rsidRPr="00485B13">
              <w:rPr>
                <w:rFonts w:ascii="Noto Sans" w:hAnsi="Noto Sans" w:cs="Noto Sans"/>
              </w:rPr>
              <w:t>Республика Казахстан</w:t>
            </w:r>
          </w:p>
        </w:tc>
      </w:tr>
      <w:tr w:rsidR="000D6DF4" w:rsidRPr="00485B13" w14:paraId="20A06A7D" w14:textId="77777777" w:rsidTr="00D86C4D">
        <w:trPr>
          <w:trHeight w:hRule="exact" w:val="301"/>
        </w:trPr>
        <w:tc>
          <w:tcPr>
            <w:tcW w:w="1534" w:type="pct"/>
            <w:shd w:val="clear" w:color="auto" w:fill="FFFFFF" w:themeFill="background1"/>
            <w:noWrap/>
          </w:tcPr>
          <w:p w14:paraId="730D64C6"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РД</w:t>
            </w:r>
          </w:p>
        </w:tc>
        <w:tc>
          <w:tcPr>
            <w:tcW w:w="3466" w:type="pct"/>
            <w:shd w:val="clear" w:color="auto" w:fill="FFFFFF" w:themeFill="background1"/>
            <w:noWrap/>
          </w:tcPr>
          <w:p w14:paraId="63DFED53" w14:textId="77777777" w:rsidR="000D6DF4" w:rsidRPr="00485B13" w:rsidRDefault="000D6DF4" w:rsidP="000D6DF4">
            <w:pPr>
              <w:jc w:val="left"/>
              <w:rPr>
                <w:rFonts w:ascii="Noto Sans" w:hAnsi="Noto Sans" w:cs="Noto Sans"/>
                <w:color w:val="000000"/>
              </w:rPr>
            </w:pPr>
            <w:r w:rsidRPr="00485B13">
              <w:rPr>
                <w:rFonts w:ascii="Noto Sans" w:hAnsi="Noto Sans" w:cs="Noto Sans"/>
              </w:rPr>
              <w:t>руководящий документ</w:t>
            </w:r>
          </w:p>
        </w:tc>
      </w:tr>
      <w:tr w:rsidR="000D6DF4" w:rsidRPr="00485B13" w14:paraId="0FCEEED7" w14:textId="77777777" w:rsidTr="00D86C4D">
        <w:trPr>
          <w:trHeight w:hRule="exact" w:val="301"/>
        </w:trPr>
        <w:tc>
          <w:tcPr>
            <w:tcW w:w="1534" w:type="pct"/>
            <w:shd w:val="clear" w:color="auto" w:fill="FFFFFF" w:themeFill="background1"/>
            <w:noWrap/>
          </w:tcPr>
          <w:p w14:paraId="4521EF03"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РНД</w:t>
            </w:r>
          </w:p>
        </w:tc>
        <w:tc>
          <w:tcPr>
            <w:tcW w:w="3466" w:type="pct"/>
            <w:shd w:val="clear" w:color="auto" w:fill="FFFFFF" w:themeFill="background1"/>
            <w:noWrap/>
          </w:tcPr>
          <w:p w14:paraId="41DB295F" w14:textId="77777777" w:rsidR="000D6DF4" w:rsidRPr="00485B13" w:rsidRDefault="000D6DF4" w:rsidP="000D6DF4">
            <w:pPr>
              <w:jc w:val="left"/>
              <w:rPr>
                <w:rFonts w:ascii="Noto Sans" w:hAnsi="Noto Sans" w:cs="Noto Sans"/>
                <w:color w:val="000000"/>
              </w:rPr>
            </w:pPr>
            <w:r w:rsidRPr="00485B13">
              <w:rPr>
                <w:rFonts w:ascii="Noto Sans" w:hAnsi="Noto Sans" w:cs="Noto Sans"/>
              </w:rPr>
              <w:t>руководящий нормативный документ</w:t>
            </w:r>
          </w:p>
        </w:tc>
      </w:tr>
      <w:tr w:rsidR="000D6DF4" w:rsidRPr="00485B13" w14:paraId="667B5A3D" w14:textId="77777777" w:rsidTr="00D86C4D">
        <w:trPr>
          <w:trHeight w:hRule="exact" w:val="301"/>
        </w:trPr>
        <w:tc>
          <w:tcPr>
            <w:tcW w:w="1534" w:type="pct"/>
            <w:shd w:val="clear" w:color="auto" w:fill="FFFFFF" w:themeFill="background1"/>
            <w:noWrap/>
          </w:tcPr>
          <w:p w14:paraId="04C43A8E"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СЗЗ</w:t>
            </w:r>
          </w:p>
        </w:tc>
        <w:tc>
          <w:tcPr>
            <w:tcW w:w="3466" w:type="pct"/>
            <w:shd w:val="clear" w:color="auto" w:fill="FFFFFF" w:themeFill="background1"/>
            <w:noWrap/>
          </w:tcPr>
          <w:p w14:paraId="770719F2" w14:textId="77777777" w:rsidR="000D6DF4" w:rsidRPr="00485B13" w:rsidRDefault="000D6DF4" w:rsidP="000D6DF4">
            <w:pPr>
              <w:jc w:val="left"/>
              <w:rPr>
                <w:rFonts w:ascii="Noto Sans" w:hAnsi="Noto Sans" w:cs="Noto Sans"/>
                <w:color w:val="000000"/>
              </w:rPr>
            </w:pPr>
            <w:r w:rsidRPr="00485B13">
              <w:rPr>
                <w:rFonts w:ascii="Noto Sans" w:hAnsi="Noto Sans" w:cs="Noto Sans"/>
              </w:rPr>
              <w:t>санитарно-защитная зона</w:t>
            </w:r>
          </w:p>
        </w:tc>
      </w:tr>
      <w:tr w:rsidR="000D6DF4" w:rsidRPr="00485B13" w14:paraId="1DF4F003" w14:textId="77777777" w:rsidTr="00D86C4D">
        <w:trPr>
          <w:trHeight w:hRule="exact" w:val="301"/>
        </w:trPr>
        <w:tc>
          <w:tcPr>
            <w:tcW w:w="1534" w:type="pct"/>
            <w:shd w:val="clear" w:color="auto" w:fill="FFFFFF" w:themeFill="background1"/>
            <w:noWrap/>
          </w:tcPr>
          <w:p w14:paraId="2541C3C8"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ТБ</w:t>
            </w:r>
          </w:p>
        </w:tc>
        <w:tc>
          <w:tcPr>
            <w:tcW w:w="3466" w:type="pct"/>
            <w:shd w:val="clear" w:color="auto" w:fill="FFFFFF" w:themeFill="background1"/>
            <w:noWrap/>
          </w:tcPr>
          <w:p w14:paraId="67009F87" w14:textId="77777777" w:rsidR="000D6DF4" w:rsidRPr="00485B13" w:rsidRDefault="000D6DF4" w:rsidP="000D6DF4">
            <w:pPr>
              <w:jc w:val="left"/>
              <w:rPr>
                <w:rFonts w:ascii="Noto Sans" w:hAnsi="Noto Sans" w:cs="Noto Sans"/>
                <w:color w:val="000000"/>
              </w:rPr>
            </w:pPr>
            <w:r w:rsidRPr="00485B13">
              <w:rPr>
                <w:rFonts w:ascii="Noto Sans" w:hAnsi="Noto Sans" w:cs="Noto Sans"/>
              </w:rPr>
              <w:t>техника безопасности</w:t>
            </w:r>
          </w:p>
        </w:tc>
      </w:tr>
      <w:tr w:rsidR="000D6DF4" w:rsidRPr="00485B13" w14:paraId="61E0E44E" w14:textId="77777777" w:rsidTr="00D86C4D">
        <w:trPr>
          <w:trHeight w:hRule="exact" w:val="301"/>
        </w:trPr>
        <w:tc>
          <w:tcPr>
            <w:tcW w:w="1534" w:type="pct"/>
            <w:shd w:val="clear" w:color="auto" w:fill="FFFFFF" w:themeFill="background1"/>
            <w:noWrap/>
          </w:tcPr>
          <w:p w14:paraId="58A86121"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ТБО</w:t>
            </w:r>
          </w:p>
        </w:tc>
        <w:tc>
          <w:tcPr>
            <w:tcW w:w="3466" w:type="pct"/>
            <w:shd w:val="clear" w:color="auto" w:fill="FFFFFF" w:themeFill="background1"/>
            <w:noWrap/>
          </w:tcPr>
          <w:p w14:paraId="4EA3181D" w14:textId="77777777" w:rsidR="000D6DF4" w:rsidRPr="00485B13" w:rsidRDefault="00CA4F1F" w:rsidP="000D6DF4">
            <w:pPr>
              <w:jc w:val="left"/>
              <w:rPr>
                <w:rFonts w:ascii="Noto Sans" w:hAnsi="Noto Sans" w:cs="Noto Sans"/>
                <w:color w:val="000000"/>
              </w:rPr>
            </w:pPr>
            <w:r w:rsidRPr="00485B13">
              <w:rPr>
                <w:rFonts w:ascii="Noto Sans" w:hAnsi="Noto Sans" w:cs="Noto Sans"/>
              </w:rPr>
              <w:t>твердо-бытовые отходы</w:t>
            </w:r>
          </w:p>
        </w:tc>
      </w:tr>
      <w:tr w:rsidR="000D6DF4" w:rsidRPr="00485B13" w14:paraId="18A76F0E" w14:textId="77777777" w:rsidTr="00D86C4D">
        <w:trPr>
          <w:trHeight w:hRule="exact" w:val="301"/>
        </w:trPr>
        <w:tc>
          <w:tcPr>
            <w:tcW w:w="1534" w:type="pct"/>
            <w:shd w:val="clear" w:color="auto" w:fill="FFFFFF" w:themeFill="background1"/>
            <w:noWrap/>
          </w:tcPr>
          <w:p w14:paraId="0BA36107" w14:textId="77777777" w:rsidR="000D6DF4" w:rsidRPr="00485B13" w:rsidRDefault="000D6DF4" w:rsidP="000D6DF4">
            <w:pPr>
              <w:jc w:val="left"/>
              <w:rPr>
                <w:rFonts w:ascii="Noto Sans" w:hAnsi="Noto Sans" w:cs="Noto Sans"/>
                <w:b/>
                <w:bCs/>
                <w:color w:val="000000"/>
              </w:rPr>
            </w:pPr>
            <w:r w:rsidRPr="00485B13">
              <w:rPr>
                <w:rFonts w:ascii="Noto Sans" w:hAnsi="Noto Sans" w:cs="Noto Sans"/>
              </w:rPr>
              <w:t>ГСМ</w:t>
            </w:r>
          </w:p>
        </w:tc>
        <w:tc>
          <w:tcPr>
            <w:tcW w:w="3466" w:type="pct"/>
            <w:shd w:val="clear" w:color="auto" w:fill="FFFFFF" w:themeFill="background1"/>
            <w:noWrap/>
          </w:tcPr>
          <w:p w14:paraId="15CDF11C" w14:textId="77777777" w:rsidR="000D6DF4" w:rsidRPr="00485B13" w:rsidRDefault="00CA4F1F" w:rsidP="000D6DF4">
            <w:pPr>
              <w:jc w:val="left"/>
              <w:rPr>
                <w:rFonts w:ascii="Noto Sans" w:hAnsi="Noto Sans" w:cs="Noto Sans"/>
                <w:color w:val="000000"/>
              </w:rPr>
            </w:pPr>
            <w:r w:rsidRPr="00485B13">
              <w:rPr>
                <w:rFonts w:ascii="Noto Sans" w:hAnsi="Noto Sans" w:cs="Noto Sans"/>
              </w:rPr>
              <w:t>горюче-смазочные материалы</w:t>
            </w:r>
          </w:p>
        </w:tc>
      </w:tr>
      <w:tr w:rsidR="00CA4F1F" w:rsidRPr="00485B13" w14:paraId="4B871F1C" w14:textId="77777777" w:rsidTr="00D86C4D">
        <w:trPr>
          <w:trHeight w:hRule="exact" w:val="301"/>
        </w:trPr>
        <w:tc>
          <w:tcPr>
            <w:tcW w:w="1534" w:type="pct"/>
            <w:shd w:val="clear" w:color="auto" w:fill="FFFFFF" w:themeFill="background1"/>
            <w:noWrap/>
          </w:tcPr>
          <w:p w14:paraId="6A5C222F"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ТОО</w:t>
            </w:r>
          </w:p>
        </w:tc>
        <w:tc>
          <w:tcPr>
            <w:tcW w:w="3466" w:type="pct"/>
            <w:shd w:val="clear" w:color="auto" w:fill="FFFFFF" w:themeFill="background1"/>
            <w:noWrap/>
            <w:vAlign w:val="center"/>
          </w:tcPr>
          <w:p w14:paraId="6B984475" w14:textId="77777777" w:rsidR="00CA4F1F" w:rsidRPr="00485B13" w:rsidRDefault="00CA4F1F" w:rsidP="00CA4F1F">
            <w:pPr>
              <w:jc w:val="left"/>
              <w:rPr>
                <w:rFonts w:ascii="Noto Sans" w:hAnsi="Noto Sans" w:cs="Noto Sans"/>
                <w:color w:val="000000"/>
              </w:rPr>
            </w:pPr>
            <w:r w:rsidRPr="00485B13">
              <w:rPr>
                <w:rFonts w:ascii="Noto Sans" w:hAnsi="Noto Sans" w:cs="Noto Sans"/>
              </w:rPr>
              <w:t>товарищество с ограниченной ответственностью</w:t>
            </w:r>
          </w:p>
        </w:tc>
      </w:tr>
      <w:tr w:rsidR="00CA4F1F" w:rsidRPr="00485B13" w14:paraId="65AE130A" w14:textId="77777777" w:rsidTr="00D86C4D">
        <w:trPr>
          <w:trHeight w:hRule="exact" w:val="301"/>
        </w:trPr>
        <w:tc>
          <w:tcPr>
            <w:tcW w:w="1534" w:type="pct"/>
            <w:shd w:val="clear" w:color="auto" w:fill="FFFFFF" w:themeFill="background1"/>
            <w:noWrap/>
          </w:tcPr>
          <w:p w14:paraId="19C15083" w14:textId="77777777" w:rsidR="00CA4F1F" w:rsidRPr="00485B13" w:rsidRDefault="00CA4F1F" w:rsidP="00CA4F1F">
            <w:pPr>
              <w:jc w:val="left"/>
              <w:rPr>
                <w:rFonts w:ascii="Noto Sans" w:hAnsi="Noto Sans" w:cs="Noto Sans"/>
                <w:b/>
                <w:bCs/>
              </w:rPr>
            </w:pPr>
            <w:r w:rsidRPr="00485B13">
              <w:rPr>
                <w:rFonts w:ascii="Noto Sans" w:hAnsi="Noto Sans" w:cs="Noto Sans"/>
              </w:rPr>
              <w:t>УПРЗА</w:t>
            </w:r>
          </w:p>
        </w:tc>
        <w:tc>
          <w:tcPr>
            <w:tcW w:w="3466" w:type="pct"/>
            <w:shd w:val="clear" w:color="auto" w:fill="FFFFFF" w:themeFill="background1"/>
            <w:noWrap/>
            <w:vAlign w:val="center"/>
          </w:tcPr>
          <w:p w14:paraId="1F6B5447" w14:textId="77777777" w:rsidR="00CA4F1F" w:rsidRPr="00485B13" w:rsidRDefault="00CA4F1F" w:rsidP="00CA4F1F">
            <w:pPr>
              <w:jc w:val="left"/>
              <w:rPr>
                <w:rFonts w:ascii="Noto Sans" w:hAnsi="Noto Sans" w:cs="Noto Sans"/>
              </w:rPr>
            </w:pPr>
            <w:r w:rsidRPr="00485B13">
              <w:rPr>
                <w:rFonts w:ascii="Noto Sans" w:hAnsi="Noto Sans" w:cs="Noto Sans"/>
              </w:rPr>
              <w:t>унифицированная программа расчёта загрязнения атмосферы</w:t>
            </w:r>
          </w:p>
          <w:p w14:paraId="283A752D" w14:textId="77777777" w:rsidR="0087582D" w:rsidRPr="00485B13" w:rsidRDefault="0087582D" w:rsidP="00CA4F1F">
            <w:pPr>
              <w:jc w:val="left"/>
              <w:rPr>
                <w:rFonts w:ascii="Noto Sans" w:hAnsi="Noto Sans" w:cs="Noto Sans"/>
                <w:color w:val="000000"/>
              </w:rPr>
            </w:pPr>
          </w:p>
        </w:tc>
      </w:tr>
    </w:tbl>
    <w:p w14:paraId="621D62B6" w14:textId="77777777" w:rsidR="00CA4F1F" w:rsidRPr="00485B13" w:rsidRDefault="00CA4F1F" w:rsidP="00426D60">
      <w:pPr>
        <w:pStyle w:val="5"/>
        <w:rPr>
          <w:rFonts w:cs="Noto Sans"/>
        </w:rPr>
      </w:pPr>
      <w:bookmarkStart w:id="89" w:name="_Toc208216767"/>
      <w:r w:rsidRPr="00485B13">
        <w:rPr>
          <w:rFonts w:cs="Noto Sans"/>
        </w:rPr>
        <w:t>Список условных обозначений использованных единиц измерения</w:t>
      </w:r>
      <w:bookmarkEnd w:id="89"/>
    </w:p>
    <w:tbl>
      <w:tblPr>
        <w:tblW w:w="5177" w:type="pct"/>
        <w:tblLook w:val="04A0" w:firstRow="1" w:lastRow="0" w:firstColumn="1" w:lastColumn="0" w:noHBand="0" w:noVBand="1"/>
      </w:tblPr>
      <w:tblGrid>
        <w:gridCol w:w="2576"/>
        <w:gridCol w:w="7109"/>
      </w:tblGrid>
      <w:tr w:rsidR="00CA4F1F" w:rsidRPr="00485B13" w14:paraId="4E1432A1" w14:textId="77777777" w:rsidTr="00D86C4D">
        <w:trPr>
          <w:trHeight w:hRule="exact" w:val="301"/>
        </w:trPr>
        <w:tc>
          <w:tcPr>
            <w:tcW w:w="1330" w:type="pct"/>
            <w:shd w:val="clear" w:color="auto" w:fill="FFFFFF" w:themeFill="background1"/>
            <w:noWrap/>
          </w:tcPr>
          <w:p w14:paraId="1C60D888"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w:t>
            </w:r>
          </w:p>
        </w:tc>
        <w:tc>
          <w:tcPr>
            <w:tcW w:w="3670" w:type="pct"/>
            <w:shd w:val="clear" w:color="auto" w:fill="FFFFFF" w:themeFill="background1"/>
            <w:noWrap/>
          </w:tcPr>
          <w:p w14:paraId="4A5F88E9"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процент</w:t>
            </w:r>
          </w:p>
        </w:tc>
      </w:tr>
      <w:tr w:rsidR="00CA4F1F" w:rsidRPr="00485B13" w14:paraId="27F8AABA" w14:textId="77777777" w:rsidTr="00D86C4D">
        <w:trPr>
          <w:trHeight w:hRule="exact" w:val="301"/>
        </w:trPr>
        <w:tc>
          <w:tcPr>
            <w:tcW w:w="1330" w:type="pct"/>
            <w:shd w:val="clear" w:color="auto" w:fill="FFFFFF" w:themeFill="background1"/>
            <w:noWrap/>
          </w:tcPr>
          <w:p w14:paraId="77E7181C"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0С</w:t>
            </w:r>
          </w:p>
        </w:tc>
        <w:tc>
          <w:tcPr>
            <w:tcW w:w="3670" w:type="pct"/>
            <w:shd w:val="clear" w:color="auto" w:fill="FFFFFF" w:themeFill="background1"/>
            <w:noWrap/>
          </w:tcPr>
          <w:p w14:paraId="7794F144" w14:textId="77777777" w:rsidR="00CA4F1F" w:rsidRPr="00485B13" w:rsidRDefault="00CA4F1F" w:rsidP="00CA4F1F">
            <w:pPr>
              <w:jc w:val="left"/>
              <w:rPr>
                <w:rFonts w:ascii="Noto Sans" w:hAnsi="Noto Sans" w:cs="Noto Sans"/>
                <w:color w:val="000000"/>
              </w:rPr>
            </w:pPr>
            <w:r w:rsidRPr="00485B13">
              <w:rPr>
                <w:rFonts w:ascii="Noto Sans" w:hAnsi="Noto Sans" w:cs="Noto Sans"/>
              </w:rPr>
              <w:t>градус Цельсия</w:t>
            </w:r>
          </w:p>
        </w:tc>
      </w:tr>
      <w:tr w:rsidR="00CA4F1F" w:rsidRPr="00485B13" w14:paraId="7A94671C" w14:textId="77777777" w:rsidTr="00D86C4D">
        <w:trPr>
          <w:trHeight w:hRule="exact" w:val="301"/>
        </w:trPr>
        <w:tc>
          <w:tcPr>
            <w:tcW w:w="1330" w:type="pct"/>
            <w:shd w:val="clear" w:color="auto" w:fill="FFFFFF" w:themeFill="background1"/>
            <w:noWrap/>
          </w:tcPr>
          <w:p w14:paraId="09BA6024"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г</w:t>
            </w:r>
          </w:p>
        </w:tc>
        <w:tc>
          <w:tcPr>
            <w:tcW w:w="3670" w:type="pct"/>
            <w:shd w:val="clear" w:color="auto" w:fill="FFFFFF" w:themeFill="background1"/>
            <w:noWrap/>
          </w:tcPr>
          <w:p w14:paraId="4E06EBE4" w14:textId="77777777" w:rsidR="00CA4F1F" w:rsidRPr="00485B13" w:rsidRDefault="00CA4F1F" w:rsidP="00CA4F1F">
            <w:pPr>
              <w:jc w:val="left"/>
              <w:rPr>
                <w:rFonts w:ascii="Noto Sans" w:hAnsi="Noto Sans" w:cs="Noto Sans"/>
                <w:color w:val="000000"/>
              </w:rPr>
            </w:pPr>
            <w:r w:rsidRPr="00485B13">
              <w:rPr>
                <w:rFonts w:ascii="Noto Sans" w:hAnsi="Noto Sans" w:cs="Noto Sans"/>
              </w:rPr>
              <w:t>грамм</w:t>
            </w:r>
          </w:p>
        </w:tc>
      </w:tr>
      <w:tr w:rsidR="00CA4F1F" w:rsidRPr="00485B13" w14:paraId="6A982F44" w14:textId="77777777" w:rsidTr="00D86C4D">
        <w:trPr>
          <w:trHeight w:hRule="exact" w:val="301"/>
        </w:trPr>
        <w:tc>
          <w:tcPr>
            <w:tcW w:w="1330" w:type="pct"/>
            <w:shd w:val="clear" w:color="auto" w:fill="FFFFFF" w:themeFill="background1"/>
            <w:noWrap/>
          </w:tcPr>
          <w:p w14:paraId="2A44A2D8"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ГДж</w:t>
            </w:r>
          </w:p>
        </w:tc>
        <w:tc>
          <w:tcPr>
            <w:tcW w:w="3670" w:type="pct"/>
            <w:shd w:val="clear" w:color="auto" w:fill="FFFFFF" w:themeFill="background1"/>
            <w:noWrap/>
          </w:tcPr>
          <w:p w14:paraId="2628141C" w14:textId="77777777" w:rsidR="00CA4F1F" w:rsidRPr="00485B13" w:rsidRDefault="00CA4F1F" w:rsidP="00CA4F1F">
            <w:pPr>
              <w:jc w:val="left"/>
              <w:rPr>
                <w:rFonts w:ascii="Noto Sans" w:hAnsi="Noto Sans" w:cs="Noto Sans"/>
                <w:color w:val="000000"/>
              </w:rPr>
            </w:pPr>
            <w:r w:rsidRPr="00485B13">
              <w:rPr>
                <w:rFonts w:ascii="Noto Sans" w:hAnsi="Noto Sans" w:cs="Noto Sans"/>
              </w:rPr>
              <w:t>гигаджоуль</w:t>
            </w:r>
          </w:p>
        </w:tc>
      </w:tr>
      <w:tr w:rsidR="00CA4F1F" w:rsidRPr="00485B13" w14:paraId="5EDD3B0C" w14:textId="77777777" w:rsidTr="00D86C4D">
        <w:trPr>
          <w:trHeight w:hRule="exact" w:val="301"/>
        </w:trPr>
        <w:tc>
          <w:tcPr>
            <w:tcW w:w="1330" w:type="pct"/>
            <w:shd w:val="clear" w:color="auto" w:fill="FFFFFF" w:themeFill="background1"/>
            <w:noWrap/>
          </w:tcPr>
          <w:p w14:paraId="6B5A2D46"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кг</w:t>
            </w:r>
          </w:p>
        </w:tc>
        <w:tc>
          <w:tcPr>
            <w:tcW w:w="3670" w:type="pct"/>
            <w:shd w:val="clear" w:color="auto" w:fill="FFFFFF" w:themeFill="background1"/>
            <w:noWrap/>
          </w:tcPr>
          <w:p w14:paraId="7D87D402" w14:textId="77777777" w:rsidR="00CA4F1F" w:rsidRPr="00485B13" w:rsidRDefault="00CA4F1F" w:rsidP="00CA4F1F">
            <w:pPr>
              <w:jc w:val="left"/>
              <w:rPr>
                <w:rFonts w:ascii="Noto Sans" w:hAnsi="Noto Sans" w:cs="Noto Sans"/>
                <w:color w:val="000000"/>
              </w:rPr>
            </w:pPr>
            <w:r w:rsidRPr="00485B13">
              <w:rPr>
                <w:rFonts w:ascii="Noto Sans" w:hAnsi="Noto Sans" w:cs="Noto Sans"/>
              </w:rPr>
              <w:t>килограмм</w:t>
            </w:r>
          </w:p>
        </w:tc>
      </w:tr>
      <w:tr w:rsidR="00CA4F1F" w:rsidRPr="00485B13" w14:paraId="1F1EAEEF" w14:textId="77777777" w:rsidTr="00D86C4D">
        <w:trPr>
          <w:trHeight w:hRule="exact" w:val="301"/>
        </w:trPr>
        <w:tc>
          <w:tcPr>
            <w:tcW w:w="1330" w:type="pct"/>
            <w:shd w:val="clear" w:color="auto" w:fill="FFFFFF" w:themeFill="background1"/>
            <w:noWrap/>
          </w:tcPr>
          <w:p w14:paraId="682F31F8"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мм</w:t>
            </w:r>
          </w:p>
        </w:tc>
        <w:tc>
          <w:tcPr>
            <w:tcW w:w="3670" w:type="pct"/>
            <w:shd w:val="clear" w:color="auto" w:fill="FFFFFF" w:themeFill="background1"/>
            <w:noWrap/>
          </w:tcPr>
          <w:p w14:paraId="759CE589" w14:textId="7158FFAB" w:rsidR="00CA4F1F" w:rsidRPr="00485B13" w:rsidRDefault="0087582D" w:rsidP="00CA4F1F">
            <w:pPr>
              <w:jc w:val="left"/>
              <w:rPr>
                <w:rFonts w:ascii="Noto Sans" w:hAnsi="Noto Sans" w:cs="Noto Sans"/>
                <w:color w:val="000000"/>
              </w:rPr>
            </w:pPr>
            <w:r w:rsidRPr="00485B13">
              <w:rPr>
                <w:rFonts w:ascii="Noto Sans" w:hAnsi="Noto Sans" w:cs="Noto Sans"/>
              </w:rPr>
              <w:t>миллиметр</w:t>
            </w:r>
          </w:p>
        </w:tc>
      </w:tr>
      <w:tr w:rsidR="00CA4F1F" w:rsidRPr="00485B13" w14:paraId="47D8CF2F" w14:textId="77777777" w:rsidTr="00D86C4D">
        <w:trPr>
          <w:trHeight w:hRule="exact" w:val="301"/>
        </w:trPr>
        <w:tc>
          <w:tcPr>
            <w:tcW w:w="1330" w:type="pct"/>
            <w:shd w:val="clear" w:color="auto" w:fill="FFFFFF" w:themeFill="background1"/>
            <w:noWrap/>
          </w:tcPr>
          <w:p w14:paraId="7729CB88"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кВт</w:t>
            </w:r>
          </w:p>
        </w:tc>
        <w:tc>
          <w:tcPr>
            <w:tcW w:w="3670" w:type="pct"/>
            <w:shd w:val="clear" w:color="auto" w:fill="FFFFFF" w:themeFill="background1"/>
            <w:noWrap/>
          </w:tcPr>
          <w:p w14:paraId="19720FE7" w14:textId="77777777" w:rsidR="00CA4F1F" w:rsidRPr="00485B13" w:rsidRDefault="00CA4F1F" w:rsidP="00CA4F1F">
            <w:pPr>
              <w:jc w:val="left"/>
              <w:rPr>
                <w:rFonts w:ascii="Noto Sans" w:hAnsi="Noto Sans" w:cs="Noto Sans"/>
                <w:color w:val="000000"/>
              </w:rPr>
            </w:pPr>
            <w:r w:rsidRPr="00485B13">
              <w:rPr>
                <w:rFonts w:ascii="Noto Sans" w:hAnsi="Noto Sans" w:cs="Noto Sans"/>
              </w:rPr>
              <w:t>киловатт</w:t>
            </w:r>
          </w:p>
        </w:tc>
      </w:tr>
      <w:tr w:rsidR="00CA4F1F" w:rsidRPr="00485B13" w14:paraId="0D0416C6" w14:textId="77777777" w:rsidTr="00D86C4D">
        <w:trPr>
          <w:trHeight w:hRule="exact" w:val="301"/>
        </w:trPr>
        <w:tc>
          <w:tcPr>
            <w:tcW w:w="1330" w:type="pct"/>
            <w:shd w:val="clear" w:color="auto" w:fill="FFFFFF" w:themeFill="background1"/>
            <w:noWrap/>
          </w:tcPr>
          <w:p w14:paraId="639115BD"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кВ</w:t>
            </w:r>
          </w:p>
        </w:tc>
        <w:tc>
          <w:tcPr>
            <w:tcW w:w="3670" w:type="pct"/>
            <w:shd w:val="clear" w:color="auto" w:fill="FFFFFF" w:themeFill="background1"/>
            <w:noWrap/>
          </w:tcPr>
          <w:p w14:paraId="4FFBE16E" w14:textId="77777777" w:rsidR="00CA4F1F" w:rsidRPr="00485B13" w:rsidRDefault="00CA4F1F" w:rsidP="00CA4F1F">
            <w:pPr>
              <w:jc w:val="left"/>
              <w:rPr>
                <w:rFonts w:ascii="Noto Sans" w:hAnsi="Noto Sans" w:cs="Noto Sans"/>
                <w:color w:val="000000"/>
              </w:rPr>
            </w:pPr>
            <w:r w:rsidRPr="00485B13">
              <w:rPr>
                <w:rFonts w:ascii="Noto Sans" w:hAnsi="Noto Sans" w:cs="Noto Sans"/>
              </w:rPr>
              <w:t>киловольт</w:t>
            </w:r>
          </w:p>
        </w:tc>
      </w:tr>
      <w:tr w:rsidR="00CA4F1F" w:rsidRPr="00485B13" w14:paraId="0FB55C81" w14:textId="77777777" w:rsidTr="00D86C4D">
        <w:trPr>
          <w:trHeight w:hRule="exact" w:val="301"/>
        </w:trPr>
        <w:tc>
          <w:tcPr>
            <w:tcW w:w="1330" w:type="pct"/>
            <w:shd w:val="clear" w:color="auto" w:fill="FFFFFF" w:themeFill="background1"/>
            <w:noWrap/>
          </w:tcPr>
          <w:p w14:paraId="70EA6D4A"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экв.</w:t>
            </w:r>
          </w:p>
        </w:tc>
        <w:tc>
          <w:tcPr>
            <w:tcW w:w="3670" w:type="pct"/>
            <w:shd w:val="clear" w:color="auto" w:fill="FFFFFF" w:themeFill="background1"/>
            <w:noWrap/>
          </w:tcPr>
          <w:p w14:paraId="6C6F9509" w14:textId="77777777" w:rsidR="00CA4F1F" w:rsidRPr="00485B13" w:rsidRDefault="00CA4F1F" w:rsidP="00CA4F1F">
            <w:pPr>
              <w:jc w:val="left"/>
              <w:rPr>
                <w:rFonts w:ascii="Noto Sans" w:hAnsi="Noto Sans" w:cs="Noto Sans"/>
                <w:color w:val="000000"/>
              </w:rPr>
            </w:pPr>
            <w:r w:rsidRPr="00485B13">
              <w:rPr>
                <w:rFonts w:ascii="Noto Sans" w:hAnsi="Noto Sans" w:cs="Noto Sans"/>
              </w:rPr>
              <w:t>эквивалент</w:t>
            </w:r>
          </w:p>
        </w:tc>
      </w:tr>
      <w:tr w:rsidR="00CA4F1F" w:rsidRPr="00485B13" w14:paraId="512B40BF" w14:textId="77777777" w:rsidTr="00D86C4D">
        <w:trPr>
          <w:trHeight w:hRule="exact" w:val="301"/>
        </w:trPr>
        <w:tc>
          <w:tcPr>
            <w:tcW w:w="1330" w:type="pct"/>
            <w:shd w:val="clear" w:color="auto" w:fill="FFFFFF" w:themeFill="background1"/>
            <w:noWrap/>
          </w:tcPr>
          <w:p w14:paraId="3BAA796F"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л</w:t>
            </w:r>
          </w:p>
        </w:tc>
        <w:tc>
          <w:tcPr>
            <w:tcW w:w="3670" w:type="pct"/>
            <w:shd w:val="clear" w:color="auto" w:fill="FFFFFF" w:themeFill="background1"/>
            <w:noWrap/>
          </w:tcPr>
          <w:p w14:paraId="1601767C" w14:textId="77777777" w:rsidR="00CA4F1F" w:rsidRPr="00485B13" w:rsidRDefault="00CA4F1F" w:rsidP="00CA4F1F">
            <w:pPr>
              <w:jc w:val="left"/>
              <w:rPr>
                <w:rFonts w:ascii="Noto Sans" w:hAnsi="Noto Sans" w:cs="Noto Sans"/>
                <w:color w:val="000000"/>
              </w:rPr>
            </w:pPr>
            <w:r w:rsidRPr="00485B13">
              <w:rPr>
                <w:rFonts w:ascii="Noto Sans" w:hAnsi="Noto Sans" w:cs="Noto Sans"/>
              </w:rPr>
              <w:t>литр</w:t>
            </w:r>
          </w:p>
        </w:tc>
      </w:tr>
      <w:tr w:rsidR="00CA4F1F" w:rsidRPr="00485B13" w14:paraId="2CE55330" w14:textId="77777777" w:rsidTr="00D86C4D">
        <w:trPr>
          <w:trHeight w:hRule="exact" w:val="301"/>
        </w:trPr>
        <w:tc>
          <w:tcPr>
            <w:tcW w:w="1330" w:type="pct"/>
            <w:shd w:val="clear" w:color="auto" w:fill="FFFFFF" w:themeFill="background1"/>
            <w:noWrap/>
          </w:tcPr>
          <w:p w14:paraId="035FC717"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м</w:t>
            </w:r>
          </w:p>
        </w:tc>
        <w:tc>
          <w:tcPr>
            <w:tcW w:w="3670" w:type="pct"/>
            <w:shd w:val="clear" w:color="auto" w:fill="FFFFFF" w:themeFill="background1"/>
            <w:noWrap/>
          </w:tcPr>
          <w:p w14:paraId="0C657FD2" w14:textId="77777777" w:rsidR="00CA4F1F" w:rsidRPr="00485B13" w:rsidRDefault="00CA4F1F" w:rsidP="00CA4F1F">
            <w:pPr>
              <w:jc w:val="left"/>
              <w:rPr>
                <w:rFonts w:ascii="Noto Sans" w:hAnsi="Noto Sans" w:cs="Noto Sans"/>
                <w:color w:val="000000"/>
              </w:rPr>
            </w:pPr>
            <w:r w:rsidRPr="00485B13">
              <w:rPr>
                <w:rFonts w:ascii="Noto Sans" w:hAnsi="Noto Sans" w:cs="Noto Sans"/>
              </w:rPr>
              <w:t>метр</w:t>
            </w:r>
          </w:p>
        </w:tc>
      </w:tr>
      <w:tr w:rsidR="00CA4F1F" w:rsidRPr="00485B13" w14:paraId="3A536164" w14:textId="77777777" w:rsidTr="00D86C4D">
        <w:trPr>
          <w:trHeight w:hRule="exact" w:val="301"/>
        </w:trPr>
        <w:tc>
          <w:tcPr>
            <w:tcW w:w="1330" w:type="pct"/>
            <w:shd w:val="clear" w:color="auto" w:fill="FFFFFF" w:themeFill="background1"/>
            <w:noWrap/>
          </w:tcPr>
          <w:p w14:paraId="74B51F3E"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мг</w:t>
            </w:r>
          </w:p>
        </w:tc>
        <w:tc>
          <w:tcPr>
            <w:tcW w:w="3670" w:type="pct"/>
            <w:shd w:val="clear" w:color="auto" w:fill="FFFFFF" w:themeFill="background1"/>
            <w:noWrap/>
          </w:tcPr>
          <w:p w14:paraId="637C8050" w14:textId="77777777" w:rsidR="00CA4F1F" w:rsidRPr="00485B13" w:rsidRDefault="00CA4F1F" w:rsidP="00CA4F1F">
            <w:pPr>
              <w:jc w:val="left"/>
              <w:rPr>
                <w:rFonts w:ascii="Noto Sans" w:hAnsi="Noto Sans" w:cs="Noto Sans"/>
                <w:color w:val="000000"/>
              </w:rPr>
            </w:pPr>
            <w:r w:rsidRPr="00485B13">
              <w:rPr>
                <w:rFonts w:ascii="Noto Sans" w:hAnsi="Noto Sans" w:cs="Noto Sans"/>
              </w:rPr>
              <w:t>миллиграмм</w:t>
            </w:r>
          </w:p>
        </w:tc>
      </w:tr>
      <w:tr w:rsidR="00CA4F1F" w:rsidRPr="00485B13" w14:paraId="57D3427F" w14:textId="77777777" w:rsidTr="00D86C4D">
        <w:trPr>
          <w:trHeight w:hRule="exact" w:val="301"/>
        </w:trPr>
        <w:tc>
          <w:tcPr>
            <w:tcW w:w="1330" w:type="pct"/>
            <w:shd w:val="clear" w:color="auto" w:fill="FFFFFF" w:themeFill="background1"/>
            <w:noWrap/>
          </w:tcPr>
          <w:p w14:paraId="2BCC1B7C"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МДж</w:t>
            </w:r>
          </w:p>
        </w:tc>
        <w:tc>
          <w:tcPr>
            <w:tcW w:w="3670" w:type="pct"/>
            <w:shd w:val="clear" w:color="auto" w:fill="FFFFFF" w:themeFill="background1"/>
            <w:noWrap/>
          </w:tcPr>
          <w:p w14:paraId="50473BF0" w14:textId="77777777" w:rsidR="00CA4F1F" w:rsidRPr="00485B13" w:rsidRDefault="00CA4F1F" w:rsidP="00CA4F1F">
            <w:pPr>
              <w:jc w:val="left"/>
              <w:rPr>
                <w:rFonts w:ascii="Noto Sans" w:hAnsi="Noto Sans" w:cs="Noto Sans"/>
                <w:color w:val="000000"/>
              </w:rPr>
            </w:pPr>
            <w:r w:rsidRPr="00485B13">
              <w:rPr>
                <w:rFonts w:ascii="Noto Sans" w:hAnsi="Noto Sans" w:cs="Noto Sans"/>
              </w:rPr>
              <w:t>мегаджоуль</w:t>
            </w:r>
          </w:p>
        </w:tc>
      </w:tr>
      <w:tr w:rsidR="00CA4F1F" w:rsidRPr="00485B13" w14:paraId="1DEE4A6E" w14:textId="77777777" w:rsidTr="00D86C4D">
        <w:trPr>
          <w:trHeight w:hRule="exact" w:val="301"/>
        </w:trPr>
        <w:tc>
          <w:tcPr>
            <w:tcW w:w="1330" w:type="pct"/>
            <w:shd w:val="clear" w:color="auto" w:fill="FFFFFF" w:themeFill="background1"/>
            <w:noWrap/>
          </w:tcPr>
          <w:p w14:paraId="5EAAF9F2"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с</w:t>
            </w:r>
          </w:p>
        </w:tc>
        <w:tc>
          <w:tcPr>
            <w:tcW w:w="3670" w:type="pct"/>
            <w:shd w:val="clear" w:color="auto" w:fill="FFFFFF" w:themeFill="background1"/>
            <w:noWrap/>
          </w:tcPr>
          <w:p w14:paraId="6043A3C3" w14:textId="77777777" w:rsidR="00CA4F1F" w:rsidRPr="00485B13" w:rsidRDefault="00CA4F1F" w:rsidP="00CA4F1F">
            <w:pPr>
              <w:jc w:val="left"/>
              <w:rPr>
                <w:rFonts w:ascii="Noto Sans" w:hAnsi="Noto Sans" w:cs="Noto Sans"/>
                <w:color w:val="000000"/>
              </w:rPr>
            </w:pPr>
            <w:r w:rsidRPr="00485B13">
              <w:rPr>
                <w:rFonts w:ascii="Noto Sans" w:hAnsi="Noto Sans" w:cs="Noto Sans"/>
              </w:rPr>
              <w:t>секунда</w:t>
            </w:r>
          </w:p>
        </w:tc>
      </w:tr>
      <w:tr w:rsidR="00CA4F1F" w:rsidRPr="00485B13" w14:paraId="18C9BE07" w14:textId="77777777" w:rsidTr="00D86C4D">
        <w:trPr>
          <w:trHeight w:hRule="exact" w:val="301"/>
        </w:trPr>
        <w:tc>
          <w:tcPr>
            <w:tcW w:w="1330" w:type="pct"/>
            <w:shd w:val="clear" w:color="auto" w:fill="FFFFFF" w:themeFill="background1"/>
            <w:noWrap/>
          </w:tcPr>
          <w:p w14:paraId="59AA2897" w14:textId="77777777" w:rsidR="00CA4F1F" w:rsidRPr="00485B13" w:rsidRDefault="00CA4F1F" w:rsidP="00CA4F1F">
            <w:pPr>
              <w:jc w:val="left"/>
              <w:rPr>
                <w:rFonts w:ascii="Noto Sans" w:hAnsi="Noto Sans" w:cs="Noto Sans"/>
                <w:b/>
                <w:bCs/>
                <w:color w:val="000000"/>
              </w:rPr>
            </w:pPr>
            <w:r w:rsidRPr="00485B13">
              <w:rPr>
                <w:rFonts w:ascii="Noto Sans" w:hAnsi="Noto Sans" w:cs="Noto Sans"/>
              </w:rPr>
              <w:t>т</w:t>
            </w:r>
          </w:p>
        </w:tc>
        <w:tc>
          <w:tcPr>
            <w:tcW w:w="3670" w:type="pct"/>
            <w:shd w:val="clear" w:color="auto" w:fill="FFFFFF" w:themeFill="background1"/>
            <w:noWrap/>
          </w:tcPr>
          <w:p w14:paraId="6FE3FF65" w14:textId="77777777" w:rsidR="00CA4F1F" w:rsidRPr="00485B13" w:rsidRDefault="00CA4F1F" w:rsidP="00CA4F1F">
            <w:pPr>
              <w:jc w:val="left"/>
              <w:rPr>
                <w:rFonts w:ascii="Noto Sans" w:hAnsi="Noto Sans" w:cs="Noto Sans"/>
                <w:color w:val="000000"/>
              </w:rPr>
            </w:pPr>
            <w:r w:rsidRPr="00485B13">
              <w:rPr>
                <w:rFonts w:ascii="Noto Sans" w:hAnsi="Noto Sans" w:cs="Noto Sans"/>
              </w:rPr>
              <w:t>тонна</w:t>
            </w:r>
          </w:p>
        </w:tc>
      </w:tr>
      <w:tr w:rsidR="00CA4F1F" w:rsidRPr="00485B13" w14:paraId="4EB7EF90" w14:textId="77777777" w:rsidTr="00D86C4D">
        <w:trPr>
          <w:trHeight w:hRule="exact" w:val="301"/>
        </w:trPr>
        <w:tc>
          <w:tcPr>
            <w:tcW w:w="1330" w:type="pct"/>
            <w:shd w:val="clear" w:color="auto" w:fill="FFFFFF" w:themeFill="background1"/>
            <w:noWrap/>
          </w:tcPr>
          <w:p w14:paraId="0E8BE198" w14:textId="77777777" w:rsidR="00CA4F1F" w:rsidRPr="00485B13" w:rsidRDefault="00CA4F1F" w:rsidP="00CA4F1F">
            <w:pPr>
              <w:jc w:val="left"/>
              <w:rPr>
                <w:rFonts w:ascii="Noto Sans" w:hAnsi="Noto Sans" w:cs="Noto Sans"/>
                <w:b/>
                <w:bCs/>
              </w:rPr>
            </w:pPr>
            <w:r w:rsidRPr="00485B13">
              <w:rPr>
                <w:rFonts w:ascii="Noto Sans" w:hAnsi="Noto Sans" w:cs="Noto Sans"/>
              </w:rPr>
              <w:t>дБА</w:t>
            </w:r>
          </w:p>
        </w:tc>
        <w:tc>
          <w:tcPr>
            <w:tcW w:w="3670" w:type="pct"/>
            <w:shd w:val="clear" w:color="auto" w:fill="FFFFFF" w:themeFill="background1"/>
            <w:noWrap/>
          </w:tcPr>
          <w:p w14:paraId="275A4FE6" w14:textId="77777777" w:rsidR="00CA4F1F" w:rsidRPr="00485B13" w:rsidRDefault="00CA4F1F" w:rsidP="00CA4F1F">
            <w:pPr>
              <w:jc w:val="left"/>
              <w:rPr>
                <w:rFonts w:ascii="Noto Sans" w:hAnsi="Noto Sans" w:cs="Noto Sans"/>
                <w:color w:val="000000"/>
              </w:rPr>
            </w:pPr>
            <w:r w:rsidRPr="00485B13">
              <w:rPr>
                <w:rFonts w:ascii="Noto Sans" w:hAnsi="Noto Sans" w:cs="Noto Sans"/>
              </w:rPr>
              <w:t xml:space="preserve">децибел </w:t>
            </w:r>
          </w:p>
        </w:tc>
      </w:tr>
    </w:tbl>
    <w:p w14:paraId="4FC14F0B" w14:textId="77777777" w:rsidR="0087582D" w:rsidRPr="00485B13" w:rsidRDefault="0087582D" w:rsidP="0087582D">
      <w:pPr>
        <w:rPr>
          <w:rFonts w:ascii="Noto Sans" w:hAnsi="Noto Sans" w:cs="Noto Sans"/>
          <w:lang w:eastAsia="en-US"/>
        </w:rPr>
      </w:pPr>
      <w:bookmarkStart w:id="90" w:name="_Toc530139699"/>
      <w:bookmarkStart w:id="91" w:name="_Toc519775243"/>
    </w:p>
    <w:p w14:paraId="5FFFEF69" w14:textId="77777777" w:rsidR="0087582D" w:rsidRPr="00485B13" w:rsidRDefault="0087582D" w:rsidP="0087582D">
      <w:pPr>
        <w:rPr>
          <w:rFonts w:ascii="Noto Sans" w:hAnsi="Noto Sans" w:cs="Noto Sans"/>
          <w:lang w:eastAsia="en-US"/>
        </w:rPr>
      </w:pPr>
    </w:p>
    <w:p w14:paraId="6ADB644B" w14:textId="77777777" w:rsidR="00524786" w:rsidRPr="00485B13" w:rsidRDefault="00524786" w:rsidP="00426D60">
      <w:pPr>
        <w:pStyle w:val="5"/>
        <w:rPr>
          <w:rFonts w:cs="Noto Sans"/>
          <w:lang w:eastAsia="en-US"/>
        </w:rPr>
      </w:pPr>
      <w:r w:rsidRPr="00485B13">
        <w:rPr>
          <w:rFonts w:cs="Noto Sans"/>
          <w:lang w:eastAsia="en-US"/>
        </w:rPr>
        <w:br w:type="page"/>
      </w:r>
    </w:p>
    <w:p w14:paraId="016E4C52" w14:textId="20EACD86" w:rsidR="002A1D85" w:rsidRPr="00485B13" w:rsidRDefault="00534959" w:rsidP="00426D60">
      <w:pPr>
        <w:pStyle w:val="5"/>
        <w:rPr>
          <w:rFonts w:cs="Noto Sans"/>
          <w:caps/>
          <w:lang w:eastAsia="en-US"/>
        </w:rPr>
      </w:pPr>
      <w:bookmarkStart w:id="92" w:name="_Toc208216768"/>
      <w:r w:rsidRPr="00485B13">
        <w:rPr>
          <w:rFonts w:cs="Noto Sans"/>
          <w:lang w:eastAsia="en-US"/>
        </w:rPr>
        <w:lastRenderedPageBreak/>
        <w:t>В</w:t>
      </w:r>
      <w:r w:rsidR="0087582D" w:rsidRPr="00485B13">
        <w:rPr>
          <w:rFonts w:cs="Noto Sans"/>
          <w:lang w:eastAsia="en-US"/>
        </w:rPr>
        <w:t>ведение</w:t>
      </w:r>
      <w:bookmarkEnd w:id="90"/>
      <w:bookmarkEnd w:id="92"/>
    </w:p>
    <w:p w14:paraId="7F729391" w14:textId="77777777" w:rsidR="002A1D85" w:rsidRPr="00485B13" w:rsidRDefault="002A1D85" w:rsidP="008B40FB">
      <w:pPr>
        <w:widowControl w:val="0"/>
        <w:shd w:val="clear" w:color="auto" w:fill="FFFFFF"/>
        <w:spacing w:after="0" w:line="240" w:lineRule="auto"/>
        <w:ind w:firstLine="720"/>
        <w:rPr>
          <w:rFonts w:ascii="Noto Sans" w:eastAsia="Calibri" w:hAnsi="Noto Sans" w:cs="Noto Sans"/>
        </w:rPr>
      </w:pPr>
    </w:p>
    <w:p w14:paraId="5390DE16" w14:textId="77777777" w:rsidR="00B972D7" w:rsidRDefault="008136E6" w:rsidP="00B972D7">
      <w:pPr>
        <w:spacing w:after="0" w:line="240" w:lineRule="auto"/>
        <w:ind w:firstLine="709"/>
        <w:rPr>
          <w:rFonts w:ascii="Noto Sans" w:hAnsi="Noto Sans" w:cs="Noto Sans"/>
        </w:rPr>
      </w:pPr>
      <w:bookmarkStart w:id="93" w:name="SUB810203"/>
      <w:bookmarkStart w:id="94" w:name="_Toc519775244"/>
      <w:bookmarkStart w:id="95" w:name="_Toc381270567"/>
      <w:bookmarkEnd w:id="91"/>
      <w:bookmarkEnd w:id="93"/>
      <w:r w:rsidRPr="00485B13">
        <w:rPr>
          <w:rFonts w:ascii="Noto Sans" w:eastAsia="Calibri" w:hAnsi="Noto Sans" w:cs="Noto Sans"/>
          <w:b/>
          <w:bCs/>
        </w:rPr>
        <w:t>Основание для разработки:</w:t>
      </w:r>
      <w:r w:rsidRPr="00485B13">
        <w:rPr>
          <w:rFonts w:ascii="Noto Sans" w:eastAsia="Calibri" w:hAnsi="Noto Sans" w:cs="Noto Sans"/>
        </w:rPr>
        <w:t xml:space="preserve"> </w:t>
      </w:r>
      <w:r w:rsidR="00B972D7" w:rsidRPr="00485B13">
        <w:rPr>
          <w:rFonts w:ascii="Noto Sans" w:hAnsi="Noto Sans" w:cs="Noto Sans"/>
        </w:rPr>
        <w:t xml:space="preserve">Проект нормативов допустимых выбросов загрязняющих веществ в атмосферу для промплощадки котельной ТОО «Шахтинсктеплоэнерго», расположенной по адресу: </w:t>
      </w:r>
      <w:r w:rsidR="00B972D7" w:rsidRPr="00485B13">
        <w:rPr>
          <w:rFonts w:ascii="Noto Sans" w:hAnsi="Noto Sans" w:cs="Noto Sans"/>
          <w:bCs/>
          <w:iCs/>
        </w:rPr>
        <w:t>Карагандинская область, г. Шахтинск, ул. Индустриальная, д.38</w:t>
      </w:r>
      <w:r w:rsidR="00B972D7">
        <w:rPr>
          <w:rFonts w:ascii="Noto Sans" w:hAnsi="Noto Sans" w:cs="Noto Sans"/>
          <w:bCs/>
          <w:iCs/>
        </w:rPr>
        <w:t xml:space="preserve">. </w:t>
      </w:r>
      <w:r w:rsidR="00B972D7" w:rsidRPr="00485B13">
        <w:rPr>
          <w:rFonts w:ascii="Noto Sans" w:hAnsi="Noto Sans" w:cs="Noto Sans"/>
        </w:rPr>
        <w:t>ТОО «Шахтинсктеплоэнерго»</w:t>
      </w:r>
      <w:r w:rsidR="00B972D7">
        <w:rPr>
          <w:rFonts w:ascii="Noto Sans" w:hAnsi="Noto Sans" w:cs="Noto Sans"/>
        </w:rPr>
        <w:t xml:space="preserve"> имеет действующее</w:t>
      </w:r>
      <w:r w:rsidR="00B972D7" w:rsidRPr="00485B13">
        <w:rPr>
          <w:rFonts w:ascii="Noto Sans" w:hAnsi="Noto Sans" w:cs="Noto Sans"/>
        </w:rPr>
        <w:t xml:space="preserve"> разрешение на эмиссии в окружающую среду </w:t>
      </w:r>
      <w:r w:rsidR="00B972D7" w:rsidRPr="00BC15CA">
        <w:rPr>
          <w:rFonts w:ascii="Noto Sans" w:hAnsi="Noto Sans" w:cs="Noto Sans"/>
        </w:rPr>
        <w:t>KZ96VCZ00674656</w:t>
      </w:r>
      <w:r w:rsidR="00B972D7">
        <w:rPr>
          <w:rFonts w:ascii="Noto Sans" w:hAnsi="Noto Sans" w:cs="Noto Sans"/>
        </w:rPr>
        <w:t xml:space="preserve"> </w:t>
      </w:r>
      <w:r w:rsidR="00B972D7" w:rsidRPr="00485B13">
        <w:rPr>
          <w:rFonts w:ascii="Noto Sans" w:hAnsi="Noto Sans" w:cs="Noto Sans"/>
        </w:rPr>
        <w:t>от 28.09.2020</w:t>
      </w:r>
      <w:r w:rsidR="00B972D7">
        <w:rPr>
          <w:rFonts w:ascii="Noto Sans" w:hAnsi="Noto Sans" w:cs="Noto Sans"/>
        </w:rPr>
        <w:t xml:space="preserve"> </w:t>
      </w:r>
      <w:r w:rsidR="00B972D7" w:rsidRPr="00485B13">
        <w:rPr>
          <w:rFonts w:ascii="Noto Sans" w:hAnsi="Noto Sans" w:cs="Noto Sans"/>
        </w:rPr>
        <w:t>г.</w:t>
      </w:r>
    </w:p>
    <w:p w14:paraId="7DC77C8D" w14:textId="766D14C3" w:rsidR="00B40868" w:rsidRPr="00485B13" w:rsidRDefault="00B972D7" w:rsidP="00B972D7">
      <w:pPr>
        <w:spacing w:after="0" w:line="240" w:lineRule="auto"/>
        <w:ind w:firstLine="709"/>
        <w:rPr>
          <w:rFonts w:ascii="Noto Sans" w:hAnsi="Noto Sans" w:cs="Noto Sans"/>
        </w:rPr>
      </w:pPr>
      <w:r>
        <w:rPr>
          <w:rFonts w:ascii="Noto Sans" w:hAnsi="Noto Sans" w:cs="Noto Sans"/>
        </w:rPr>
        <w:t>Проект НДВ</w:t>
      </w:r>
      <w:r w:rsidRPr="00485B13">
        <w:rPr>
          <w:rFonts w:ascii="Noto Sans" w:hAnsi="Noto Sans" w:cs="Noto Sans"/>
          <w:bCs/>
          <w:iCs/>
        </w:rPr>
        <w:t xml:space="preserve"> </w:t>
      </w:r>
      <w:r w:rsidRPr="00485B13">
        <w:rPr>
          <w:rFonts w:ascii="Noto Sans" w:hAnsi="Noto Sans" w:cs="Noto Sans"/>
        </w:rPr>
        <w:t xml:space="preserve">разрабатывается в связи </w:t>
      </w:r>
      <w:r w:rsidRPr="005D1FBB">
        <w:rPr>
          <w:rFonts w:ascii="Noto Sans" w:hAnsi="Noto Sans" w:cs="Noto Sans"/>
        </w:rPr>
        <w:t xml:space="preserve">с окончанием действия экологического разрешения </w:t>
      </w:r>
      <w:r>
        <w:rPr>
          <w:rFonts w:ascii="Noto Sans" w:hAnsi="Noto Sans" w:cs="Noto Sans"/>
        </w:rPr>
        <w:t xml:space="preserve">нормативы размещения отходов </w:t>
      </w:r>
      <w:r w:rsidRPr="005D1FBB">
        <w:rPr>
          <w:rFonts w:ascii="Noto Sans" w:hAnsi="Noto Sans" w:cs="Noto Sans"/>
        </w:rPr>
        <w:t>НРО</w:t>
      </w:r>
      <w:r>
        <w:rPr>
          <w:rFonts w:ascii="Noto Sans" w:hAnsi="Noto Sans" w:cs="Noto Sans"/>
        </w:rPr>
        <w:t xml:space="preserve"> в 2025 г</w:t>
      </w:r>
      <w:r w:rsidRPr="005D1FBB">
        <w:rPr>
          <w:rFonts w:ascii="Noto Sans" w:hAnsi="Noto Sans" w:cs="Noto Sans"/>
        </w:rPr>
        <w:t>.</w:t>
      </w:r>
      <w:r w:rsidRPr="00485B13">
        <w:rPr>
          <w:rFonts w:ascii="Noto Sans" w:hAnsi="Noto Sans" w:cs="Noto Sans"/>
        </w:rPr>
        <w:t xml:space="preserve"> </w:t>
      </w:r>
    </w:p>
    <w:p w14:paraId="29C2BA6C" w14:textId="0E8E5123" w:rsidR="00047201" w:rsidRPr="00485B13" w:rsidRDefault="00B40868" w:rsidP="00047201">
      <w:pPr>
        <w:widowControl w:val="0"/>
        <w:shd w:val="clear" w:color="auto" w:fill="FFFFFF"/>
        <w:spacing w:after="0" w:line="240" w:lineRule="auto"/>
        <w:ind w:firstLine="720"/>
        <w:rPr>
          <w:rFonts w:ascii="Noto Sans" w:eastAsia="Calibri" w:hAnsi="Noto Sans" w:cs="Noto Sans"/>
          <w:lang w:val="kk-KZ"/>
        </w:rPr>
      </w:pPr>
      <w:r w:rsidRPr="00485B13">
        <w:rPr>
          <w:rFonts w:ascii="Noto Sans" w:hAnsi="Noto Sans" w:cs="Noto Sans"/>
        </w:rPr>
        <w:t xml:space="preserve">Проект нормативов допустимых выбросов загрязняющих веществ в атмосферу для </w:t>
      </w:r>
      <w:r w:rsidR="008474B9" w:rsidRPr="00485B13">
        <w:rPr>
          <w:rFonts w:ascii="Noto Sans" w:hAnsi="Noto Sans" w:cs="Noto Sans"/>
        </w:rPr>
        <w:t>ТОО «Шахтинсктеплоэнерго»</w:t>
      </w:r>
      <w:r w:rsidRPr="00485B13">
        <w:rPr>
          <w:rFonts w:ascii="Noto Sans" w:eastAsia="Calibri" w:hAnsi="Noto Sans" w:cs="Noto Sans"/>
          <w:lang w:val="kk-KZ"/>
        </w:rPr>
        <w:t xml:space="preserve"> </w:t>
      </w:r>
      <w:r w:rsidR="00047201" w:rsidRPr="00485B13">
        <w:rPr>
          <w:rFonts w:ascii="Noto Sans" w:eastAsia="Calibri" w:hAnsi="Noto Sans" w:cs="Noto Sans"/>
          <w:lang w:val="kk-KZ"/>
        </w:rPr>
        <w:t xml:space="preserve">на период </w:t>
      </w:r>
      <w:r w:rsidR="00B972D7">
        <w:rPr>
          <w:rFonts w:ascii="Noto Sans" w:eastAsia="Calibri" w:hAnsi="Noto Sans" w:cs="Noto Sans"/>
          <w:lang w:val="kk-KZ"/>
        </w:rPr>
        <w:t>2026-2035</w:t>
      </w:r>
      <w:r w:rsidR="00047201" w:rsidRPr="00485B13">
        <w:rPr>
          <w:rFonts w:ascii="Noto Sans" w:eastAsia="Calibri" w:hAnsi="Noto Sans" w:cs="Noto Sans"/>
          <w:lang w:val="kk-KZ"/>
        </w:rPr>
        <w:t>гг.</w:t>
      </w:r>
      <w:r w:rsidR="00047201" w:rsidRPr="00485B13">
        <w:rPr>
          <w:rFonts w:ascii="Noto Sans" w:eastAsia="Calibri" w:hAnsi="Noto Sans" w:cs="Noto Sans"/>
        </w:rPr>
        <w:t>,</w:t>
      </w:r>
      <w:r w:rsidR="00B972D7">
        <w:rPr>
          <w:rFonts w:ascii="Noto Sans" w:eastAsia="Calibri" w:hAnsi="Noto Sans" w:cs="Noto Sans"/>
        </w:rPr>
        <w:t xml:space="preserve"> </w:t>
      </w:r>
      <w:r w:rsidR="00047201" w:rsidRPr="00485B13">
        <w:rPr>
          <w:rFonts w:ascii="Noto Sans" w:eastAsia="Calibri" w:hAnsi="Noto Sans" w:cs="Noto Sans"/>
          <w:lang w:val="kk-KZ"/>
        </w:rPr>
        <w:t>согласно</w:t>
      </w:r>
      <w:r w:rsidRPr="00485B13">
        <w:rPr>
          <w:rFonts w:ascii="Noto Sans" w:eastAsia="Calibri" w:hAnsi="Noto Sans" w:cs="Noto Sans"/>
          <w:lang w:val="kk-KZ"/>
        </w:rPr>
        <w:t>:</w:t>
      </w:r>
    </w:p>
    <w:p w14:paraId="65CA6A4B" w14:textId="17DA1DB7" w:rsidR="00E00D8E" w:rsidRPr="00485B13" w:rsidRDefault="00E00D8E" w:rsidP="00E00D8E">
      <w:pPr>
        <w:spacing w:after="0" w:line="240" w:lineRule="auto"/>
        <w:ind w:firstLine="709"/>
        <w:rPr>
          <w:rFonts w:ascii="Noto Sans" w:hAnsi="Noto Sans" w:cs="Noto Sans"/>
        </w:rPr>
      </w:pPr>
      <w:r w:rsidRPr="00485B13">
        <w:rPr>
          <w:rFonts w:ascii="Noto Sans" w:hAnsi="Noto Sans" w:cs="Noto Sans"/>
        </w:rPr>
        <w:t>- Экологическ</w:t>
      </w:r>
      <w:r w:rsidR="00B40868" w:rsidRPr="00485B13">
        <w:rPr>
          <w:rFonts w:ascii="Noto Sans" w:hAnsi="Noto Sans" w:cs="Noto Sans"/>
        </w:rPr>
        <w:t>ому</w:t>
      </w:r>
      <w:r w:rsidRPr="00485B13">
        <w:rPr>
          <w:rFonts w:ascii="Noto Sans" w:hAnsi="Noto Sans" w:cs="Noto Sans"/>
        </w:rPr>
        <w:t xml:space="preserve"> Кодекс</w:t>
      </w:r>
      <w:r w:rsidR="00B40868" w:rsidRPr="00485B13">
        <w:rPr>
          <w:rFonts w:ascii="Noto Sans" w:hAnsi="Noto Sans" w:cs="Noto Sans"/>
        </w:rPr>
        <w:t>у</w:t>
      </w:r>
      <w:r w:rsidRPr="00485B13">
        <w:rPr>
          <w:rFonts w:ascii="Noto Sans" w:hAnsi="Noto Sans" w:cs="Noto Sans"/>
        </w:rPr>
        <w:t xml:space="preserve"> Республики Казахстан;</w:t>
      </w:r>
    </w:p>
    <w:p w14:paraId="5750B117" w14:textId="14FD3289" w:rsidR="00047201" w:rsidRPr="00485B13" w:rsidRDefault="00047201" w:rsidP="00047201">
      <w:pPr>
        <w:widowControl w:val="0"/>
        <w:shd w:val="clear" w:color="auto" w:fill="FFFFFF"/>
        <w:spacing w:after="0" w:line="240" w:lineRule="auto"/>
        <w:ind w:firstLine="720"/>
        <w:rPr>
          <w:rFonts w:ascii="Noto Sans" w:hAnsi="Noto Sans" w:cs="Noto Sans"/>
        </w:rPr>
      </w:pPr>
      <w:r w:rsidRPr="00485B13">
        <w:rPr>
          <w:rFonts w:ascii="Noto Sans" w:eastAsia="Calibri" w:hAnsi="Noto Sans" w:cs="Noto Sans"/>
          <w:lang w:val="kk-KZ"/>
        </w:rPr>
        <w:t>-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r w:rsidRPr="00485B13">
        <w:rPr>
          <w:rFonts w:ascii="Noto Sans" w:hAnsi="Noto Sans" w:cs="Noto Sans"/>
        </w:rPr>
        <w:t>.</w:t>
      </w:r>
    </w:p>
    <w:p w14:paraId="704731EA" w14:textId="77777777" w:rsidR="00047201" w:rsidRPr="00485B13" w:rsidRDefault="00047201" w:rsidP="00047201">
      <w:pPr>
        <w:spacing w:after="0" w:line="240" w:lineRule="auto"/>
        <w:ind w:firstLine="709"/>
        <w:rPr>
          <w:rFonts w:ascii="Noto Sans" w:hAnsi="Noto Sans" w:cs="Noto Sans"/>
        </w:rPr>
      </w:pPr>
      <w:r w:rsidRPr="00485B13">
        <w:rPr>
          <w:rFonts w:ascii="Noto Sans" w:hAnsi="Noto Sans" w:cs="Noto Sans"/>
        </w:rPr>
        <w:t>- ГОСТ 17.2.1.04-77 «Охрана природы. Атмосфера. Источники и метеорологические факторы загрязнения, промышленные выбросы. Основные термины и определения»;</w:t>
      </w:r>
    </w:p>
    <w:p w14:paraId="7652C0AF" w14:textId="77777777" w:rsidR="00047201" w:rsidRPr="00485B13" w:rsidRDefault="00047201" w:rsidP="00047201">
      <w:pPr>
        <w:spacing w:after="0" w:line="240" w:lineRule="auto"/>
        <w:ind w:firstLine="709"/>
        <w:rPr>
          <w:rFonts w:ascii="Noto Sans" w:hAnsi="Noto Sans" w:cs="Noto Sans"/>
        </w:rPr>
      </w:pPr>
      <w:r w:rsidRPr="00485B13">
        <w:rPr>
          <w:rFonts w:ascii="Noto Sans" w:hAnsi="Noto Sans" w:cs="Noto Sans"/>
        </w:rPr>
        <w:t>- ГОСТ 17.2.3.02-78 «Охрана природы. Атмосфера. Правила установления допустимых выбросов вредных веществ промышленными предприятиями»;</w:t>
      </w:r>
    </w:p>
    <w:p w14:paraId="7216FC75" w14:textId="7949CF92" w:rsidR="008136E6" w:rsidRPr="00485B13" w:rsidRDefault="008136E6" w:rsidP="008B40FB">
      <w:pPr>
        <w:widowControl w:val="0"/>
        <w:shd w:val="clear" w:color="auto" w:fill="FFFFFF"/>
        <w:spacing w:after="0" w:line="240" w:lineRule="auto"/>
        <w:ind w:firstLine="720"/>
        <w:rPr>
          <w:rFonts w:ascii="Noto Sans" w:hAnsi="Noto Sans" w:cs="Noto Sans"/>
        </w:rPr>
      </w:pPr>
      <w:r w:rsidRPr="00485B13">
        <w:rPr>
          <w:rFonts w:ascii="Noto Sans" w:eastAsia="Calibri" w:hAnsi="Noto Sans" w:cs="Noto Sans"/>
          <w:b/>
        </w:rPr>
        <w:t>Сведения о проектной организации:</w:t>
      </w:r>
      <w:r w:rsidRPr="00485B13">
        <w:rPr>
          <w:rFonts w:ascii="Noto Sans" w:eastAsia="Calibri" w:hAnsi="Noto Sans" w:cs="Noto Sans"/>
        </w:rPr>
        <w:t xml:space="preserve"> Товарищество с ограниченной ответственностью «</w:t>
      </w:r>
      <w:r w:rsidRPr="00485B13">
        <w:rPr>
          <w:rFonts w:ascii="Noto Sans" w:eastAsia="Calibri" w:hAnsi="Noto Sans" w:cs="Noto Sans"/>
          <w:lang w:val="en-US"/>
        </w:rPr>
        <w:t>EcoProf</w:t>
      </w:r>
      <w:r w:rsidRPr="00485B13">
        <w:rPr>
          <w:rFonts w:ascii="Noto Sans" w:eastAsia="Calibri" w:hAnsi="Noto Sans" w:cs="Noto Sans"/>
        </w:rPr>
        <w:t xml:space="preserve"> </w:t>
      </w:r>
      <w:r w:rsidRPr="00485B13">
        <w:rPr>
          <w:rFonts w:ascii="Noto Sans" w:eastAsia="Calibri" w:hAnsi="Noto Sans" w:cs="Noto Sans"/>
          <w:lang w:val="en-US"/>
        </w:rPr>
        <w:t>KZ</w:t>
      </w:r>
      <w:r w:rsidRPr="00485B13">
        <w:rPr>
          <w:rFonts w:ascii="Noto Sans" w:eastAsia="Calibri" w:hAnsi="Noto Sans" w:cs="Noto Sans"/>
        </w:rPr>
        <w:t xml:space="preserve">», Юридический адрес: Республика Казахстан, г. Караганда, </w:t>
      </w:r>
      <w:r w:rsidR="00524786" w:rsidRPr="00485B13">
        <w:rPr>
          <w:rFonts w:ascii="Noto Sans" w:hAnsi="Noto Sans" w:cs="Noto Sans"/>
        </w:rPr>
        <w:t>ул. Аманжолова, д. 17/3, н.п. 1</w:t>
      </w:r>
      <w:r w:rsidR="00524786" w:rsidRPr="00485B13">
        <w:rPr>
          <w:rFonts w:ascii="Noto Sans" w:eastAsia="Calibri" w:hAnsi="Noto Sans" w:cs="Noto Sans"/>
        </w:rPr>
        <w:t>, тел:</w:t>
      </w:r>
      <w:r w:rsidRPr="00485B13">
        <w:rPr>
          <w:rFonts w:ascii="Noto Sans" w:eastAsia="Calibri" w:hAnsi="Noto Sans" w:cs="Noto Sans"/>
        </w:rPr>
        <w:t xml:space="preserve"> 8(7212) 41-</w:t>
      </w:r>
      <w:r w:rsidR="00524786" w:rsidRPr="00485B13">
        <w:rPr>
          <w:rFonts w:ascii="Noto Sans" w:eastAsia="Calibri" w:hAnsi="Noto Sans" w:cs="Noto Sans"/>
        </w:rPr>
        <w:t>61</w:t>
      </w:r>
      <w:r w:rsidRPr="00485B13">
        <w:rPr>
          <w:rFonts w:ascii="Noto Sans" w:eastAsia="Calibri" w:hAnsi="Noto Sans" w:cs="Noto Sans"/>
        </w:rPr>
        <w:t>-</w:t>
      </w:r>
      <w:r w:rsidR="00524786" w:rsidRPr="00485B13">
        <w:rPr>
          <w:rFonts w:ascii="Noto Sans" w:eastAsia="Calibri" w:hAnsi="Noto Sans" w:cs="Noto Sans"/>
        </w:rPr>
        <w:t>91</w:t>
      </w:r>
      <w:r w:rsidRPr="00485B13">
        <w:rPr>
          <w:rFonts w:ascii="Noto Sans" w:eastAsia="Calibri" w:hAnsi="Noto Sans" w:cs="Noto Sans"/>
        </w:rPr>
        <w:t xml:space="preserve">, </w:t>
      </w:r>
      <w:r w:rsidR="00A95AD5" w:rsidRPr="00485B13">
        <w:rPr>
          <w:rFonts w:ascii="Noto Sans" w:eastAsia="Calibri" w:hAnsi="Noto Sans" w:cs="Noto Sans"/>
        </w:rPr>
        <w:t>e-mail</w:t>
      </w:r>
      <w:r w:rsidRPr="00485B13">
        <w:rPr>
          <w:rFonts w:ascii="Noto Sans" w:eastAsia="Calibri" w:hAnsi="Noto Sans" w:cs="Noto Sans"/>
        </w:rPr>
        <w:t>:</w:t>
      </w:r>
      <w:r w:rsidR="00524786" w:rsidRPr="00485B13">
        <w:rPr>
          <w:rFonts w:ascii="Noto Sans" w:eastAsia="Calibri" w:hAnsi="Noto Sans" w:cs="Noto Sans"/>
        </w:rPr>
        <w:t xml:space="preserve"> </w:t>
      </w:r>
      <w:hyperlink r:id="rId19" w:tooltip="mailto:info@ecoprofkz.kz" w:history="1">
        <w:r w:rsidRPr="00485B13">
          <w:rPr>
            <w:rFonts w:ascii="Noto Sans" w:hAnsi="Noto Sans" w:cs="Noto Sans"/>
          </w:rPr>
          <w:t>info@eco</w:t>
        </w:r>
        <w:r w:rsidRPr="00485B13">
          <w:rPr>
            <w:rFonts w:ascii="Noto Sans" w:hAnsi="Noto Sans" w:cs="Noto Sans"/>
            <w:lang w:val="en-US"/>
          </w:rPr>
          <w:t>profkz</w:t>
        </w:r>
        <w:r w:rsidRPr="00485B13">
          <w:rPr>
            <w:rFonts w:ascii="Noto Sans" w:hAnsi="Noto Sans" w:cs="Noto Sans"/>
          </w:rPr>
          <w:t>.kz</w:t>
        </w:r>
      </w:hyperlink>
      <w:r w:rsidRPr="00485B13">
        <w:rPr>
          <w:rFonts w:ascii="Noto Sans" w:hAnsi="Noto Sans" w:cs="Noto Sans"/>
        </w:rPr>
        <w:t>.</w:t>
      </w:r>
    </w:p>
    <w:p w14:paraId="76E01A8C" w14:textId="5FDEB24C" w:rsidR="008136E6" w:rsidRPr="00485B13" w:rsidRDefault="008136E6" w:rsidP="008B40FB">
      <w:pPr>
        <w:widowControl w:val="0"/>
        <w:shd w:val="clear" w:color="auto" w:fill="FFFFFF"/>
        <w:spacing w:after="0" w:line="240" w:lineRule="auto"/>
        <w:ind w:firstLine="720"/>
        <w:rPr>
          <w:rFonts w:ascii="Noto Sans" w:eastAsia="Calibri" w:hAnsi="Noto Sans" w:cs="Noto Sans"/>
        </w:rPr>
      </w:pPr>
      <w:r w:rsidRPr="00485B13">
        <w:rPr>
          <w:rFonts w:ascii="Noto Sans" w:eastAsia="Calibri" w:hAnsi="Noto Sans" w:cs="Noto Sans"/>
        </w:rPr>
        <w:t xml:space="preserve">Заказчик и инициатор проектируемой деятельности – </w:t>
      </w:r>
      <w:r w:rsidR="008474B9" w:rsidRPr="00485B13">
        <w:rPr>
          <w:rFonts w:ascii="Noto Sans" w:hAnsi="Noto Sans" w:cs="Noto Sans"/>
          <w:color w:val="000000"/>
        </w:rPr>
        <w:t>ТОО «Шахтинсктеплоэнерго»</w:t>
      </w:r>
      <w:r w:rsidR="004A4E0C" w:rsidRPr="00485B13">
        <w:rPr>
          <w:rFonts w:ascii="Noto Sans" w:hAnsi="Noto Sans" w:cs="Noto Sans"/>
          <w:color w:val="000000"/>
        </w:rPr>
        <w:t>.</w:t>
      </w:r>
    </w:p>
    <w:p w14:paraId="0E676B6B" w14:textId="740A4316" w:rsidR="008136E6" w:rsidRPr="00485B13" w:rsidRDefault="008136E6" w:rsidP="008B40FB">
      <w:pPr>
        <w:widowControl w:val="0"/>
        <w:shd w:val="clear" w:color="auto" w:fill="FFFFFF"/>
        <w:spacing w:after="0" w:line="240" w:lineRule="auto"/>
        <w:ind w:firstLine="720"/>
        <w:rPr>
          <w:rFonts w:ascii="Noto Sans" w:eastAsia="Calibri" w:hAnsi="Noto Sans" w:cs="Noto Sans"/>
        </w:rPr>
      </w:pPr>
      <w:r w:rsidRPr="00485B13">
        <w:rPr>
          <w:rFonts w:ascii="Noto Sans" w:eastAsia="Calibri" w:hAnsi="Noto Sans" w:cs="Noto Sans"/>
        </w:rPr>
        <w:t xml:space="preserve">Настоящий проект нормативов допустимых выбросов разработан ТОО «EcoProf KZ» Лицензия на выполнение работ и оказание услуг в области охраны окружающей среды </w:t>
      </w:r>
      <w:r w:rsidR="008E7A1C" w:rsidRPr="00485B13">
        <w:rPr>
          <w:rFonts w:ascii="Noto Sans" w:hAnsi="Noto Sans" w:cs="Noto Sans"/>
        </w:rPr>
        <w:t>№02775P от 21.05.2024 г.</w:t>
      </w:r>
      <w:r w:rsidR="008E7A1C" w:rsidRPr="00485B13">
        <w:rPr>
          <w:rFonts w:ascii="Noto Sans" w:eastAsia="Calibri" w:hAnsi="Noto Sans" w:cs="Noto Sans"/>
        </w:rPr>
        <w:t xml:space="preserve"> </w:t>
      </w:r>
      <w:r w:rsidRPr="00485B13">
        <w:rPr>
          <w:rFonts w:ascii="Noto Sans" w:eastAsia="Calibri" w:hAnsi="Noto Sans" w:cs="Noto Sans"/>
        </w:rPr>
        <w:t>(Приложение 1).</w:t>
      </w:r>
    </w:p>
    <w:p w14:paraId="5A0496C1" w14:textId="77777777" w:rsidR="002A1D85" w:rsidRPr="00485B13" w:rsidRDefault="00534959" w:rsidP="008B40FB">
      <w:pPr>
        <w:spacing w:after="0" w:line="240" w:lineRule="auto"/>
        <w:jc w:val="left"/>
        <w:rPr>
          <w:rFonts w:ascii="Noto Sans" w:hAnsi="Noto Sans" w:cs="Noto Sans"/>
          <w:b/>
          <w:bCs/>
        </w:rPr>
      </w:pPr>
      <w:r w:rsidRPr="00485B13">
        <w:rPr>
          <w:rFonts w:ascii="Noto Sans" w:hAnsi="Noto Sans" w:cs="Noto Sans"/>
          <w:caps/>
        </w:rPr>
        <w:br w:type="page" w:clear="all"/>
      </w:r>
    </w:p>
    <w:p w14:paraId="7D1845E6" w14:textId="29C6E8C7" w:rsidR="002A1D85" w:rsidRPr="00485B13" w:rsidRDefault="0082449A" w:rsidP="007A2807">
      <w:pPr>
        <w:pStyle w:val="1"/>
        <w:rPr>
          <w:rFonts w:cs="Noto Sans"/>
          <w:caps/>
        </w:rPr>
      </w:pPr>
      <w:bookmarkStart w:id="96" w:name="_Toc161651181"/>
      <w:bookmarkStart w:id="97" w:name="_Toc208216769"/>
      <w:bookmarkEnd w:id="94"/>
      <w:r w:rsidRPr="00485B13">
        <w:rPr>
          <w:rFonts w:cs="Noto Sans"/>
        </w:rPr>
        <w:lastRenderedPageBreak/>
        <w:t>Общие сведения об операторе</w:t>
      </w:r>
      <w:bookmarkEnd w:id="96"/>
      <w:r w:rsidR="0054126D" w:rsidRPr="00485B13">
        <w:rPr>
          <w:rFonts w:cs="Noto Sans"/>
        </w:rPr>
        <w:t xml:space="preserve"> объекта и местоположении предприятия</w:t>
      </w:r>
      <w:bookmarkEnd w:id="97"/>
    </w:p>
    <w:p w14:paraId="273E75F4" w14:textId="77777777" w:rsidR="000F1573" w:rsidRPr="00485B13" w:rsidRDefault="000F1573" w:rsidP="00A17C44">
      <w:pPr>
        <w:widowControl w:val="0"/>
        <w:spacing w:after="0" w:line="240" w:lineRule="auto"/>
        <w:ind w:firstLine="709"/>
        <w:contextualSpacing/>
        <w:rPr>
          <w:rFonts w:ascii="Noto Sans" w:hAnsi="Noto Sans" w:cs="Noto Sans"/>
        </w:rPr>
      </w:pPr>
    </w:p>
    <w:p w14:paraId="2CBB9CB1"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ТОО «Шахтинсктеплоэнерго» расположено на северозападной окраине г. Шахтинска</w:t>
      </w:r>
    </w:p>
    <w:p w14:paraId="3476EB2C"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Основным назначением ТОО «Шахтинсктеплоэнерго» является:</w:t>
      </w:r>
    </w:p>
    <w:p w14:paraId="5128CBA7" w14:textId="61AE4359" w:rsidR="00B972D7" w:rsidRPr="00B972D7" w:rsidRDefault="00B972D7" w:rsidP="00B972D7">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 xml:space="preserve">производство, передача, распределение и снабжение тепловой энергии; </w:t>
      </w:r>
    </w:p>
    <w:p w14:paraId="2519A940" w14:textId="24B01342" w:rsidR="00B972D7" w:rsidRPr="00B972D7" w:rsidRDefault="00B972D7" w:rsidP="00B972D7">
      <w:pPr>
        <w:widowControl w:val="0"/>
        <w:spacing w:after="0" w:line="240" w:lineRule="auto"/>
        <w:ind w:firstLine="709"/>
        <w:contextualSpacing/>
        <w:rPr>
          <w:rFonts w:ascii="Noto Sans" w:hAnsi="Noto Sans" w:cs="Noto Sans"/>
        </w:rPr>
      </w:pPr>
      <w:r>
        <w:rPr>
          <w:rFonts w:ascii="Noto Sans" w:hAnsi="Noto Sans" w:cs="Noto Sans"/>
        </w:rPr>
        <w:t xml:space="preserve">- </w:t>
      </w:r>
      <w:r w:rsidRPr="00B972D7">
        <w:rPr>
          <w:rFonts w:ascii="Noto Sans" w:hAnsi="Noto Sans" w:cs="Noto Sans"/>
        </w:rPr>
        <w:t>производство электроэнергии, реализация электрической энергии с шин.</w:t>
      </w:r>
    </w:p>
    <w:p w14:paraId="647EBF16"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Установленная тепловая мощность ТЭС на имеющийся состав оборудования составляет 141,6 Гкал/час, располагаемая тепловая мощность для нужд внешнего потребителя 113,9 Гкал/ч. Установленная электрическая мощность составляет 18 МВт, располагаемая электрическая мощность – 12 МВт.</w:t>
      </w:r>
    </w:p>
    <w:p w14:paraId="6D7589BA"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Тепловая энергия поставляется для покрытия тепловых нагрузок, обусловленных коммунально-бытовыми и социальными нуждами г. Шахтинска. Вырабатываемая электроэнергия идет на удовлетворение, как собственных нужд и нужд потребителей. ТОО «Шахтинсктеплоэнерго» в настоящее время является единственным централизованным источником теплоснабжения жилого фонда г. Шахтинска и его промышленных предприятий.</w:t>
      </w:r>
    </w:p>
    <w:p w14:paraId="5131A380"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 xml:space="preserve">Режим работы станции и состав задействованного тепломеханического оборудования в период отопительного сезона определяется в зависимости от среднесуточной температуры наружного воздуха. Так как предприятие работает по тепловому графику нагрузок, т.е. температура воды в подающей линии водяной тепловой сети задается в соответствии с утвержденным для системы теплоснабжения температурным графиком по усредненной температуре наружного воздуха за промежуток времени в пределах 24 часов. </w:t>
      </w:r>
    </w:p>
    <w:p w14:paraId="785A33F2" w14:textId="77777777" w:rsidR="00B972D7" w:rsidRP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В районе размещения предприятия отсутствуют заповедники, памятники архитектуры, санитарно-профилактические учреждения, зоны отдыха и другие природоохранные объекты.</w:t>
      </w:r>
    </w:p>
    <w:p w14:paraId="6C678870" w14:textId="46C3C5C3" w:rsidR="00B972D7" w:rsidRDefault="00B972D7" w:rsidP="00B972D7">
      <w:pPr>
        <w:widowControl w:val="0"/>
        <w:spacing w:after="0" w:line="240" w:lineRule="auto"/>
        <w:ind w:firstLine="709"/>
        <w:contextualSpacing/>
        <w:rPr>
          <w:rFonts w:ascii="Noto Sans" w:hAnsi="Noto Sans" w:cs="Noto Sans"/>
        </w:rPr>
      </w:pPr>
      <w:r w:rsidRPr="00B972D7">
        <w:rPr>
          <w:rFonts w:ascii="Noto Sans" w:hAnsi="Noto Sans" w:cs="Noto Sans"/>
        </w:rPr>
        <w:t>Расстояние от территории предприятия до ближайшей жилой застройки, представленной одноэтажным частным сектором, составляет 1470метров, 1320метров, 1195метров</w:t>
      </w:r>
      <w:r>
        <w:rPr>
          <w:rFonts w:ascii="Noto Sans" w:hAnsi="Noto Sans" w:cs="Noto Sans"/>
        </w:rPr>
        <w:t xml:space="preserve"> </w:t>
      </w:r>
      <w:r w:rsidRPr="00B972D7">
        <w:rPr>
          <w:rFonts w:ascii="Noto Sans" w:hAnsi="Noto Sans" w:cs="Noto Sans"/>
        </w:rPr>
        <w:t>(рисунок 1.2). Расстояние от границы санитарно-защитной зоны (500м) до ближайшей жилой зоны составляет 970м, 820м, 695м</w:t>
      </w:r>
      <w:r>
        <w:rPr>
          <w:rFonts w:ascii="Noto Sans" w:hAnsi="Noto Sans" w:cs="Noto Sans"/>
        </w:rPr>
        <w:t xml:space="preserve">. </w:t>
      </w:r>
      <w:r w:rsidRPr="00B972D7">
        <w:rPr>
          <w:rFonts w:ascii="Noto Sans" w:hAnsi="Noto Sans" w:cs="Noto Sans"/>
        </w:rPr>
        <w:t>(рисунок 1.4).</w:t>
      </w:r>
    </w:p>
    <w:p w14:paraId="1A0329DD" w14:textId="55D500AA" w:rsidR="008136E6" w:rsidRPr="00485B13" w:rsidRDefault="008136E6" w:rsidP="00B972D7">
      <w:pPr>
        <w:widowControl w:val="0"/>
        <w:spacing w:after="0" w:line="240" w:lineRule="auto"/>
        <w:ind w:firstLine="709"/>
        <w:contextualSpacing/>
        <w:rPr>
          <w:rFonts w:ascii="Noto Sans" w:hAnsi="Noto Sans" w:cs="Noto Sans"/>
          <w:color w:val="000000"/>
        </w:rPr>
      </w:pPr>
      <w:r w:rsidRPr="00485B13">
        <w:rPr>
          <w:rFonts w:ascii="Noto Sans" w:hAnsi="Noto Sans" w:cs="Noto Sans"/>
        </w:rPr>
        <w:t xml:space="preserve">Ситуационная карта-схема района размещения объекта в соответствии с п. 6.3 Методики определения нормативов эмиссий в окружающую среду, утвержденной приказом Министра экологии, геологии и природных ресурсов Республики Казахстан от 10 марта 2021 года № 63, представлена на рисунках </w:t>
      </w:r>
      <w:r w:rsidR="005A5BDF" w:rsidRPr="00485B13">
        <w:rPr>
          <w:rFonts w:ascii="Noto Sans" w:hAnsi="Noto Sans" w:cs="Noto Sans"/>
        </w:rPr>
        <w:t>1.</w:t>
      </w:r>
      <w:r w:rsidR="00EC1EEA" w:rsidRPr="00485B13">
        <w:rPr>
          <w:rFonts w:ascii="Noto Sans" w:hAnsi="Noto Sans" w:cs="Noto Sans"/>
        </w:rPr>
        <w:t xml:space="preserve">1 </w:t>
      </w:r>
      <w:r w:rsidR="005A5BDF" w:rsidRPr="00485B13">
        <w:rPr>
          <w:rFonts w:ascii="Noto Sans" w:hAnsi="Noto Sans" w:cs="Noto Sans"/>
        </w:rPr>
        <w:t>–1.</w:t>
      </w:r>
      <w:r w:rsidR="00B972D7">
        <w:rPr>
          <w:rFonts w:ascii="Noto Sans" w:hAnsi="Noto Sans" w:cs="Noto Sans"/>
        </w:rPr>
        <w:t>6</w:t>
      </w:r>
      <w:r w:rsidR="0082449A" w:rsidRPr="00485B13">
        <w:rPr>
          <w:rFonts w:ascii="Noto Sans" w:hAnsi="Noto Sans" w:cs="Noto Sans"/>
        </w:rPr>
        <w:t>.</w:t>
      </w:r>
    </w:p>
    <w:p w14:paraId="0669BE1C" w14:textId="77777777" w:rsidR="008136E6" w:rsidRPr="00485B13" w:rsidRDefault="008136E6" w:rsidP="008B40FB">
      <w:pPr>
        <w:spacing w:after="0" w:line="240" w:lineRule="auto"/>
        <w:ind w:firstLine="709"/>
        <w:rPr>
          <w:rFonts w:ascii="Noto Sans" w:hAnsi="Noto Sans" w:cs="Noto Sans"/>
        </w:rPr>
      </w:pPr>
    </w:p>
    <w:p w14:paraId="21AEDBD7" w14:textId="77777777" w:rsidR="008136E6" w:rsidRPr="00485B13" w:rsidRDefault="008136E6" w:rsidP="008B40FB">
      <w:pPr>
        <w:spacing w:after="0" w:line="240" w:lineRule="auto"/>
        <w:ind w:firstLine="709"/>
        <w:rPr>
          <w:rFonts w:ascii="Noto Sans" w:hAnsi="Noto Sans" w:cs="Noto Sans"/>
        </w:rPr>
        <w:sectPr w:rsidR="008136E6" w:rsidRPr="00485B13" w:rsidSect="0054126D">
          <w:pgSz w:w="11906" w:h="16838"/>
          <w:pgMar w:top="1134" w:right="851" w:bottom="1134" w:left="1701" w:header="709" w:footer="709" w:gutter="0"/>
          <w:cols w:space="708"/>
          <w:docGrid w:linePitch="360"/>
        </w:sectPr>
      </w:pPr>
    </w:p>
    <w:p w14:paraId="7A5F09C7" w14:textId="66D9EEE2" w:rsidR="004A4E0C" w:rsidRPr="00485B13" w:rsidRDefault="00B972D7" w:rsidP="00D1602B">
      <w:pPr>
        <w:widowControl w:val="0"/>
        <w:spacing w:after="0" w:line="240" w:lineRule="auto"/>
        <w:contextualSpacing/>
        <w:jc w:val="center"/>
        <w:rPr>
          <w:rFonts w:ascii="Noto Sans" w:hAnsi="Noto Sans" w:cs="Noto Sans"/>
        </w:rPr>
      </w:pPr>
      <w:r w:rsidRPr="006269B5">
        <w:rPr>
          <w:noProof/>
        </w:rPr>
        <w:lastRenderedPageBreak/>
        <w:drawing>
          <wp:inline distT="0" distB="0" distL="0" distR="0" wp14:anchorId="51AE3A14" wp14:editId="5E3388E0">
            <wp:extent cx="9071187" cy="5731510"/>
            <wp:effectExtent l="0" t="0" r="0" b="2540"/>
            <wp:docPr id="1" name="Рисунок 1" descr="C:\Users\Администратор\Desktop\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Ш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8736" cy="5786827"/>
                    </a:xfrm>
                    <a:prstGeom prst="rect">
                      <a:avLst/>
                    </a:prstGeom>
                    <a:noFill/>
                    <a:ln>
                      <a:noFill/>
                    </a:ln>
                  </pic:spPr>
                </pic:pic>
              </a:graphicData>
            </a:graphic>
          </wp:inline>
        </w:drawing>
      </w:r>
    </w:p>
    <w:p w14:paraId="16F5D948" w14:textId="5F37CCB4" w:rsidR="00B972D7" w:rsidRDefault="008136E6" w:rsidP="008B40FB">
      <w:pPr>
        <w:pStyle w:val="af0"/>
        <w:spacing w:after="0" w:line="240" w:lineRule="auto"/>
        <w:jc w:val="center"/>
        <w:rPr>
          <w:rFonts w:ascii="Noto Sans" w:hAnsi="Noto Sans" w:cs="Noto Sans"/>
          <w:b/>
          <w:bCs/>
          <w:color w:val="000000" w:themeColor="text1"/>
          <w:sz w:val="20"/>
          <w:szCs w:val="20"/>
        </w:rPr>
      </w:pPr>
      <w:bookmarkStart w:id="98" w:name="_Toc159535665"/>
      <w:bookmarkStart w:id="99" w:name="_Toc204240618"/>
      <w:r w:rsidRPr="00485B13">
        <w:rPr>
          <w:rFonts w:ascii="Noto Sans" w:hAnsi="Noto Sans" w:cs="Noto Sans"/>
          <w:b/>
          <w:bCs/>
          <w:color w:val="000000" w:themeColor="text1"/>
          <w:sz w:val="20"/>
          <w:szCs w:val="20"/>
        </w:rPr>
        <w:t xml:space="preserve">Рисунок </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STYLEREF 1 \s </w:instrText>
      </w:r>
      <w:r w:rsidRPr="00485B13">
        <w:rPr>
          <w:rFonts w:ascii="Noto Sans" w:hAnsi="Noto Sans" w:cs="Noto Sans"/>
          <w:b/>
          <w:bCs/>
          <w:i/>
          <w:iCs/>
          <w:color w:val="000000" w:themeColor="text1"/>
          <w:sz w:val="20"/>
          <w:szCs w:val="20"/>
        </w:rPr>
        <w:fldChar w:fldCharType="separate"/>
      </w:r>
      <w:r w:rsidR="00587512"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SEQ Рисунок \* ARABIC \s 1 </w:instrText>
      </w:r>
      <w:r w:rsidRPr="00485B13">
        <w:rPr>
          <w:rFonts w:ascii="Noto Sans" w:hAnsi="Noto Sans" w:cs="Noto Sans"/>
          <w:b/>
          <w:bCs/>
          <w:i/>
          <w:iCs/>
          <w:color w:val="000000" w:themeColor="text1"/>
          <w:sz w:val="20"/>
          <w:szCs w:val="20"/>
        </w:rPr>
        <w:fldChar w:fldCharType="separate"/>
      </w:r>
      <w:r w:rsidR="00587512"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 xml:space="preserve"> - </w:t>
      </w:r>
      <w:bookmarkEnd w:id="98"/>
      <w:bookmarkEnd w:id="99"/>
      <w:r w:rsidR="00B972D7" w:rsidRPr="00B972D7">
        <w:rPr>
          <w:rFonts w:ascii="Noto Sans" w:hAnsi="Noto Sans" w:cs="Noto Sans"/>
          <w:b/>
          <w:bCs/>
          <w:color w:val="000000" w:themeColor="text1"/>
          <w:sz w:val="20"/>
          <w:szCs w:val="20"/>
        </w:rPr>
        <w:t>Ситуационная карта-схема расположения ТОО «Шахтинсктеплоэнерго»</w:t>
      </w:r>
    </w:p>
    <w:p w14:paraId="12CF392F" w14:textId="26E66C85" w:rsidR="00B972D7" w:rsidRDefault="00B972D7">
      <w:pPr>
        <w:jc w:val="left"/>
        <w:rPr>
          <w:rFonts w:ascii="Noto Sans" w:hAnsi="Noto Sans" w:cs="Noto Sans"/>
          <w:b/>
          <w:bCs/>
          <w:color w:val="000000" w:themeColor="text1"/>
        </w:rPr>
      </w:pPr>
      <w:r>
        <w:rPr>
          <w:rFonts w:ascii="Noto Sans" w:hAnsi="Noto Sans" w:cs="Noto Sans"/>
          <w:b/>
          <w:bCs/>
          <w:color w:val="000000" w:themeColor="text1"/>
        </w:rPr>
        <w:br w:type="page"/>
      </w:r>
      <w:r w:rsidRPr="009A4EBA">
        <w:rPr>
          <w:noProof/>
        </w:rPr>
        <w:lastRenderedPageBreak/>
        <w:drawing>
          <wp:inline distT="0" distB="0" distL="0" distR="0" wp14:anchorId="70DDE475" wp14:editId="35D227D5">
            <wp:extent cx="9071187" cy="5520053"/>
            <wp:effectExtent l="0" t="0" r="0" b="5080"/>
            <wp:docPr id="3" name="Рисунок 3" descr="C:\Users\Администратор\Desktop\Ш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Desktop\Ш 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2396" cy="5545130"/>
                    </a:xfrm>
                    <a:prstGeom prst="rect">
                      <a:avLst/>
                    </a:prstGeom>
                    <a:noFill/>
                    <a:ln>
                      <a:noFill/>
                    </a:ln>
                  </pic:spPr>
                </pic:pic>
              </a:graphicData>
            </a:graphic>
          </wp:inline>
        </w:drawing>
      </w:r>
    </w:p>
    <w:p w14:paraId="5EC1FED6" w14:textId="77777777" w:rsidR="008136E6" w:rsidRDefault="008136E6" w:rsidP="008B40FB">
      <w:pPr>
        <w:pStyle w:val="af0"/>
        <w:spacing w:after="0" w:line="240" w:lineRule="auto"/>
        <w:jc w:val="center"/>
        <w:rPr>
          <w:rFonts w:ascii="Arial" w:hAnsi="Arial" w:cs="Times New Roman"/>
          <w:noProof/>
          <w:sz w:val="20"/>
          <w:szCs w:val="20"/>
        </w:rPr>
      </w:pPr>
    </w:p>
    <w:p w14:paraId="0AEB4DBE" w14:textId="0229A7D0" w:rsidR="00B972D7" w:rsidRDefault="00B972D7" w:rsidP="00B972D7">
      <w:pPr>
        <w:pStyle w:val="af0"/>
        <w:spacing w:after="0" w:line="240" w:lineRule="auto"/>
        <w:jc w:val="center"/>
        <w:rPr>
          <w:rFonts w:ascii="Noto Sans" w:hAnsi="Noto Sans" w:cs="Noto Sans"/>
          <w:b/>
          <w:bCs/>
          <w:color w:val="000000" w:themeColor="text1"/>
          <w:sz w:val="20"/>
          <w:szCs w:val="20"/>
        </w:rPr>
      </w:pPr>
      <w:r w:rsidRPr="00485B13">
        <w:rPr>
          <w:rFonts w:ascii="Noto Sans" w:hAnsi="Noto Sans" w:cs="Noto Sans"/>
          <w:b/>
          <w:bCs/>
          <w:color w:val="000000" w:themeColor="text1"/>
          <w:sz w:val="20"/>
          <w:szCs w:val="20"/>
        </w:rPr>
        <w:t xml:space="preserve">Рисунок </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STYLEREF 1 \s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w:t>
      </w:r>
      <w:r w:rsidRPr="00B972D7">
        <w:rPr>
          <w:rFonts w:ascii="Noto Sans" w:hAnsi="Noto Sans" w:cs="Noto Sans"/>
          <w:b/>
          <w:bCs/>
          <w:color w:val="000000" w:themeColor="text1"/>
          <w:sz w:val="20"/>
          <w:szCs w:val="20"/>
        </w:rPr>
        <w:t>2</w:t>
      </w:r>
      <w:r w:rsidRPr="00485B13">
        <w:rPr>
          <w:rFonts w:ascii="Noto Sans" w:hAnsi="Noto Sans" w:cs="Noto Sans"/>
          <w:b/>
          <w:bCs/>
          <w:color w:val="000000" w:themeColor="text1"/>
          <w:sz w:val="20"/>
          <w:szCs w:val="20"/>
        </w:rPr>
        <w:t xml:space="preserve"> - </w:t>
      </w:r>
      <w:r w:rsidRPr="00B972D7">
        <w:rPr>
          <w:rFonts w:ascii="Noto Sans" w:hAnsi="Noto Sans" w:cs="Noto Sans"/>
          <w:b/>
          <w:bCs/>
          <w:color w:val="000000" w:themeColor="text1"/>
          <w:sz w:val="20"/>
          <w:szCs w:val="20"/>
        </w:rPr>
        <w:t>Ситуационная карта-схема расположения ТОО «Шахтинсктеплоэнерго»</w:t>
      </w:r>
    </w:p>
    <w:p w14:paraId="709D6B0E" w14:textId="70EE1B4C" w:rsidR="008136E6" w:rsidRPr="00485B13" w:rsidRDefault="00B972D7" w:rsidP="00B972D7">
      <w:pPr>
        <w:tabs>
          <w:tab w:val="center" w:pos="7143"/>
        </w:tabs>
        <w:rPr>
          <w:rFonts w:ascii="Noto Sans" w:hAnsi="Noto Sans" w:cs="Noto Sans"/>
        </w:rPr>
      </w:pPr>
      <w:r>
        <w:lastRenderedPageBreak/>
        <w:tab/>
      </w:r>
      <w:r w:rsidRPr="006269B5">
        <w:rPr>
          <w:noProof/>
        </w:rPr>
        <w:drawing>
          <wp:inline distT="0" distB="0" distL="0" distR="0" wp14:anchorId="799A34E8" wp14:editId="4CC2EA44">
            <wp:extent cx="9100185" cy="5528733"/>
            <wp:effectExtent l="0" t="0" r="5715" b="0"/>
            <wp:docPr id="4" name="Рисунок 4" descr="C:\Users\Администратор\Desktop\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Ш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64140" cy="5567588"/>
                    </a:xfrm>
                    <a:prstGeom prst="rect">
                      <a:avLst/>
                    </a:prstGeom>
                    <a:noFill/>
                    <a:ln>
                      <a:noFill/>
                    </a:ln>
                  </pic:spPr>
                </pic:pic>
              </a:graphicData>
            </a:graphic>
          </wp:inline>
        </w:drawing>
      </w:r>
    </w:p>
    <w:p w14:paraId="107BDF08" w14:textId="77777777" w:rsidR="00132FD8" w:rsidRDefault="008136E6" w:rsidP="008B40FB">
      <w:pPr>
        <w:spacing w:after="0" w:line="240" w:lineRule="auto"/>
        <w:jc w:val="center"/>
        <w:rPr>
          <w:rFonts w:ascii="Noto Sans" w:hAnsi="Noto Sans" w:cs="Noto Sans"/>
          <w:b/>
          <w:bCs/>
          <w:color w:val="000000" w:themeColor="text1"/>
        </w:rPr>
      </w:pPr>
      <w:bookmarkStart w:id="100" w:name="_Toc159535666"/>
      <w:bookmarkStart w:id="101" w:name="_Toc204240619"/>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00587512"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B972D7">
        <w:rPr>
          <w:rFonts w:ascii="Noto Sans" w:hAnsi="Noto Sans" w:cs="Noto Sans"/>
          <w:b/>
          <w:bCs/>
          <w:color w:val="000000" w:themeColor="text1"/>
        </w:rPr>
        <w:t>.</w:t>
      </w:r>
      <w:r w:rsidR="00B972D7" w:rsidRPr="00B972D7">
        <w:rPr>
          <w:rFonts w:ascii="Noto Sans" w:hAnsi="Noto Sans" w:cs="Noto Sans"/>
          <w:b/>
          <w:bCs/>
          <w:color w:val="000000" w:themeColor="text1"/>
        </w:rPr>
        <w:t>3</w:t>
      </w:r>
      <w:r w:rsidRPr="00485B13">
        <w:rPr>
          <w:rFonts w:ascii="Noto Sans" w:hAnsi="Noto Sans" w:cs="Noto Sans"/>
          <w:b/>
          <w:bCs/>
          <w:color w:val="000000" w:themeColor="text1"/>
        </w:rPr>
        <w:t xml:space="preserve"> - </w:t>
      </w:r>
      <w:bookmarkEnd w:id="100"/>
      <w:bookmarkEnd w:id="101"/>
      <w:r w:rsidR="00B972D7" w:rsidRPr="00B972D7">
        <w:rPr>
          <w:rFonts w:ascii="Noto Sans" w:hAnsi="Noto Sans" w:cs="Noto Sans"/>
          <w:b/>
          <w:bCs/>
          <w:color w:val="000000" w:themeColor="text1"/>
        </w:rPr>
        <w:t>Ситуационная карта-схема расположения ТОО «Шахтинсктеплоэнерго»</w:t>
      </w:r>
    </w:p>
    <w:p w14:paraId="48925F59" w14:textId="67FDF299" w:rsidR="00132FD8" w:rsidRDefault="00132FD8">
      <w:pPr>
        <w:jc w:val="left"/>
        <w:rPr>
          <w:rFonts w:ascii="Noto Sans" w:hAnsi="Noto Sans" w:cs="Noto Sans"/>
          <w:b/>
          <w:bCs/>
          <w:color w:val="000000" w:themeColor="text1"/>
        </w:rPr>
      </w:pPr>
      <w:r>
        <w:rPr>
          <w:rFonts w:ascii="Noto Sans" w:hAnsi="Noto Sans" w:cs="Noto Sans"/>
          <w:b/>
          <w:bCs/>
          <w:color w:val="000000" w:themeColor="text1"/>
        </w:rPr>
        <w:br w:type="page"/>
      </w:r>
      <w:r w:rsidRPr="000C4423">
        <w:rPr>
          <w:noProof/>
        </w:rPr>
        <w:lastRenderedPageBreak/>
        <w:drawing>
          <wp:inline distT="0" distB="0" distL="0" distR="0" wp14:anchorId="1450C6A1" wp14:editId="3D4B0E27">
            <wp:extent cx="8991386" cy="5664200"/>
            <wp:effectExtent l="0" t="0" r="635" b="0"/>
            <wp:docPr id="8" name="Рисунок 8" descr="C:\Users\Администратор\Desktop\Ш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esktop\Ш 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2400" cy="5677438"/>
                    </a:xfrm>
                    <a:prstGeom prst="rect">
                      <a:avLst/>
                    </a:prstGeom>
                    <a:noFill/>
                    <a:ln>
                      <a:noFill/>
                    </a:ln>
                  </pic:spPr>
                </pic:pic>
              </a:graphicData>
            </a:graphic>
          </wp:inline>
        </w:drawing>
      </w:r>
    </w:p>
    <w:p w14:paraId="04E5B14D" w14:textId="77777777" w:rsidR="00132FD8" w:rsidRDefault="00132FD8" w:rsidP="00132FD8">
      <w:pPr>
        <w:spacing w:after="0" w:line="240" w:lineRule="auto"/>
        <w:jc w:val="center"/>
        <w:rPr>
          <w:rFonts w:ascii="Noto Sans" w:hAnsi="Noto Sans" w:cs="Noto Sans"/>
          <w:b/>
          <w:bCs/>
          <w:color w:val="000000" w:themeColor="text1"/>
        </w:rPr>
      </w:pPr>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B972D7">
        <w:rPr>
          <w:rFonts w:ascii="Noto Sans" w:hAnsi="Noto Sans" w:cs="Noto Sans"/>
          <w:b/>
          <w:bCs/>
          <w:color w:val="000000" w:themeColor="text1"/>
        </w:rPr>
        <w:t>.</w:t>
      </w:r>
      <w:r>
        <w:rPr>
          <w:rFonts w:ascii="Noto Sans" w:hAnsi="Noto Sans" w:cs="Noto Sans"/>
          <w:b/>
          <w:bCs/>
          <w:color w:val="000000" w:themeColor="text1"/>
        </w:rPr>
        <w:t>4</w:t>
      </w:r>
      <w:r w:rsidRPr="00485B13">
        <w:rPr>
          <w:rFonts w:ascii="Noto Sans" w:hAnsi="Noto Sans" w:cs="Noto Sans"/>
          <w:b/>
          <w:bCs/>
          <w:color w:val="000000" w:themeColor="text1"/>
        </w:rPr>
        <w:t xml:space="preserve"> - </w:t>
      </w:r>
      <w:r w:rsidRPr="00B972D7">
        <w:rPr>
          <w:rFonts w:ascii="Noto Sans" w:hAnsi="Noto Sans" w:cs="Noto Sans"/>
          <w:b/>
          <w:bCs/>
          <w:color w:val="000000" w:themeColor="text1"/>
        </w:rPr>
        <w:t>Ситуационная карта-схема расположения ТОО «Шахтинсктеплоэнерго»</w:t>
      </w:r>
    </w:p>
    <w:p w14:paraId="7A038F69" w14:textId="41D0ED93" w:rsidR="00132FD8" w:rsidRDefault="00C34387" w:rsidP="00132FD8">
      <w:pPr>
        <w:spacing w:after="0" w:line="240" w:lineRule="auto"/>
        <w:jc w:val="center"/>
        <w:rPr>
          <w:rFonts w:ascii="Noto Sans" w:hAnsi="Noto Sans" w:cs="Noto Sans"/>
          <w:b/>
          <w:bCs/>
          <w:color w:val="000000" w:themeColor="text1"/>
        </w:rPr>
      </w:pPr>
      <w:r w:rsidRPr="00485B13">
        <w:rPr>
          <w:rFonts w:ascii="Noto Sans" w:hAnsi="Noto Sans" w:cs="Noto Sans"/>
          <w:noProof/>
        </w:rPr>
        <w:lastRenderedPageBreak/>
        <mc:AlternateContent>
          <mc:Choice Requires="wps">
            <w:drawing>
              <wp:anchor distT="0" distB="0" distL="114300" distR="114300" simplePos="0" relativeHeight="251713536" behindDoc="0" locked="0" layoutInCell="1" allowOverlap="1" wp14:anchorId="5F95B011" wp14:editId="0FAE6261">
                <wp:simplePos x="0" y="0"/>
                <wp:positionH relativeFrom="margin">
                  <wp:posOffset>4517101</wp:posOffset>
                </wp:positionH>
                <wp:positionV relativeFrom="paragraph">
                  <wp:posOffset>977091</wp:posOffset>
                </wp:positionV>
                <wp:extent cx="3663835" cy="941705"/>
                <wp:effectExtent l="0" t="0" r="13335" b="29845"/>
                <wp:wrapNone/>
                <wp:docPr id="37" name="Прямая соединительная линия 37"/>
                <wp:cNvGraphicFramePr/>
                <a:graphic xmlns:a="http://schemas.openxmlformats.org/drawingml/2006/main">
                  <a:graphicData uri="http://schemas.microsoft.com/office/word/2010/wordprocessingShape">
                    <wps:wsp>
                      <wps:cNvCnPr/>
                      <wps:spPr bwMode="auto">
                        <a:xfrm flipH="1" flipV="1">
                          <a:off x="0" y="0"/>
                          <a:ext cx="3663835" cy="941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ED33F" id="Прямая соединительная линия 37" o:spid="_x0000_s1026" style="position:absolute;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7pt,76.95pt" to="644.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" strokecolor="black [3040]">
                <w10:wrap anchorx="margin"/>
              </v:line>
            </w:pict>
          </mc:Fallback>
        </mc:AlternateContent>
      </w:r>
      <w:r w:rsidRPr="00485B13">
        <w:rPr>
          <w:rFonts w:ascii="Noto Sans" w:hAnsi="Noto Sans" w:cs="Noto Sans"/>
          <w:noProof/>
        </w:rPr>
        <mc:AlternateContent>
          <mc:Choice Requires="wps">
            <w:drawing>
              <wp:anchor distT="0" distB="0" distL="114300" distR="114300" simplePos="0" relativeHeight="251663360" behindDoc="0" locked="0" layoutInCell="1" allowOverlap="1" wp14:anchorId="60E63201" wp14:editId="68156A73">
                <wp:simplePos x="0" y="0"/>
                <wp:positionH relativeFrom="column">
                  <wp:posOffset>5126700</wp:posOffset>
                </wp:positionH>
                <wp:positionV relativeFrom="paragraph">
                  <wp:posOffset>2972146</wp:posOffset>
                </wp:positionV>
                <wp:extent cx="3054754" cy="69158"/>
                <wp:effectExtent l="0" t="0" r="12700" b="26670"/>
                <wp:wrapNone/>
                <wp:docPr id="12" name="Прямая соединительная линия 12"/>
                <wp:cNvGraphicFramePr/>
                <a:graphic xmlns:a="http://schemas.openxmlformats.org/drawingml/2006/main">
                  <a:graphicData uri="http://schemas.microsoft.com/office/word/2010/wordprocessingShape">
                    <wps:wsp>
                      <wps:cNvCnPr/>
                      <wps:spPr bwMode="auto">
                        <a:xfrm flipH="1" flipV="1">
                          <a:off x="0" y="0"/>
                          <a:ext cx="3054754" cy="69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B395C" id="Прямая соединительная линия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234.05pt" to="644.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" strokecolor="black [3040]"/>
            </w:pict>
          </mc:Fallback>
        </mc:AlternateContent>
      </w:r>
      <w:r w:rsidRPr="00485B13">
        <w:rPr>
          <w:rFonts w:ascii="Noto Sans" w:hAnsi="Noto Sans" w:cs="Noto Sans"/>
          <w:noProof/>
        </w:rPr>
        <mc:AlternateContent>
          <mc:Choice Requires="wps">
            <w:drawing>
              <wp:anchor distT="0" distB="0" distL="114300" distR="114300" simplePos="0" relativeHeight="251695104" behindDoc="0" locked="0" layoutInCell="1" allowOverlap="1" wp14:anchorId="4B428C94" wp14:editId="45FFFA19">
                <wp:simplePos x="0" y="0"/>
                <wp:positionH relativeFrom="column">
                  <wp:posOffset>8161540</wp:posOffset>
                </wp:positionH>
                <wp:positionV relativeFrom="paragraph">
                  <wp:posOffset>2912802</wp:posOffset>
                </wp:positionV>
                <wp:extent cx="431800" cy="220134"/>
                <wp:effectExtent l="0" t="0" r="25400" b="27940"/>
                <wp:wrapNone/>
                <wp:docPr id="28" name="Надпись 28"/>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2D8F9097" w14:textId="7BDB432D" w:rsidR="00105C8F" w:rsidRPr="008B7C94" w:rsidRDefault="00105C8F" w:rsidP="008B7C94">
                            <w:pPr>
                              <w:rPr>
                                <w:rFonts w:ascii="Noto Sans" w:hAnsi="Noto Sans" w:cs="Noto Sans"/>
                                <w:sz w:val="16"/>
                                <w:szCs w:val="16"/>
                              </w:rPr>
                            </w:pPr>
                            <w:r>
                              <w:rPr>
                                <w:rFonts w:ascii="Noto Sans" w:hAnsi="Noto Sans" w:cs="Noto Sans"/>
                                <w:sz w:val="16"/>
                                <w:szCs w:val="16"/>
                              </w:rPr>
                              <w:t>6010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28C94" id="_x0000_t202" coordsize="21600,21600" o:spt="202" path="m,l,21600r21600,l21600,xe">
                <v:stroke joinstyle="miter"/>
                <v:path gradientshapeok="t" o:connecttype="rect"/>
              </v:shapetype>
              <v:shape id="Надпись 28" o:spid="_x0000_s1026" type="#_x0000_t202" style="position:absolute;left:0;text-align:left;margin-left:642.65pt;margin-top:229.35pt;width:34pt;height:1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" fillcolor="white [3201]" strokeweight=".5pt">
                <v:textbox>
                  <w:txbxContent>
                    <w:p w14:paraId="2D8F9097" w14:textId="7BDB432D" w:rsidR="00105C8F" w:rsidRPr="008B7C94" w:rsidRDefault="00105C8F" w:rsidP="008B7C94">
                      <w:pPr>
                        <w:rPr>
                          <w:rFonts w:ascii="Noto Sans" w:hAnsi="Noto Sans" w:cs="Noto Sans"/>
                          <w:sz w:val="16"/>
                          <w:szCs w:val="16"/>
                        </w:rPr>
                      </w:pPr>
                      <w:r>
                        <w:rPr>
                          <w:rFonts w:ascii="Noto Sans" w:hAnsi="Noto Sans" w:cs="Noto Sans"/>
                          <w:sz w:val="16"/>
                          <w:szCs w:val="16"/>
                        </w:rPr>
                        <w:t>6010</w:t>
                      </w:r>
                    </w:p>
                  </w:txbxContent>
                </v:textbox>
              </v:shape>
            </w:pict>
          </mc:Fallback>
        </mc:AlternateContent>
      </w:r>
      <w:r w:rsidRPr="00485B13">
        <w:rPr>
          <w:rFonts w:ascii="Noto Sans" w:hAnsi="Noto Sans" w:cs="Noto Sans"/>
          <w:noProof/>
        </w:rPr>
        <mc:AlternateContent>
          <mc:Choice Requires="wps">
            <w:drawing>
              <wp:anchor distT="0" distB="0" distL="114300" distR="114300" simplePos="0" relativeHeight="251665408" behindDoc="0" locked="0" layoutInCell="1" allowOverlap="1" wp14:anchorId="3CD93EEB" wp14:editId="3960C337">
                <wp:simplePos x="0" y="0"/>
                <wp:positionH relativeFrom="column">
                  <wp:posOffset>5528483</wp:posOffset>
                </wp:positionH>
                <wp:positionV relativeFrom="paragraph">
                  <wp:posOffset>2521297</wp:posOffset>
                </wp:positionV>
                <wp:extent cx="2639176" cy="263814"/>
                <wp:effectExtent l="0" t="0" r="27940" b="22225"/>
                <wp:wrapNone/>
                <wp:docPr id="13" name="Прямая соединительная линия 13"/>
                <wp:cNvGraphicFramePr/>
                <a:graphic xmlns:a="http://schemas.openxmlformats.org/drawingml/2006/main">
                  <a:graphicData uri="http://schemas.microsoft.com/office/word/2010/wordprocessingShape">
                    <wps:wsp>
                      <wps:cNvCnPr/>
                      <wps:spPr bwMode="auto">
                        <a:xfrm flipH="1" flipV="1">
                          <a:off x="0" y="0"/>
                          <a:ext cx="2639176" cy="263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E8F3B" id="Прямая соединительная линия 1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3pt,198.55pt" to="643.1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" strokecolor="black [3040]"/>
            </w:pict>
          </mc:Fallback>
        </mc:AlternateContent>
      </w:r>
      <w:r w:rsidRPr="00485B13">
        <w:rPr>
          <w:rFonts w:ascii="Noto Sans" w:hAnsi="Noto Sans" w:cs="Noto Sans"/>
          <w:noProof/>
        </w:rPr>
        <mc:AlternateContent>
          <mc:Choice Requires="wps">
            <w:drawing>
              <wp:anchor distT="0" distB="0" distL="114300" distR="114300" simplePos="0" relativeHeight="251699200" behindDoc="0" locked="0" layoutInCell="1" allowOverlap="1" wp14:anchorId="32ED506D" wp14:editId="3728EC53">
                <wp:simplePos x="0" y="0"/>
                <wp:positionH relativeFrom="column">
                  <wp:posOffset>8161944</wp:posOffset>
                </wp:positionH>
                <wp:positionV relativeFrom="paragraph">
                  <wp:posOffset>2697076</wp:posOffset>
                </wp:positionV>
                <wp:extent cx="431800" cy="220134"/>
                <wp:effectExtent l="0" t="0" r="25400" b="27940"/>
                <wp:wrapNone/>
                <wp:docPr id="30" name="Надпись 30"/>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2E45BBB5" w14:textId="106C9DB7" w:rsidR="00105C8F" w:rsidRPr="008B7C94" w:rsidRDefault="00105C8F" w:rsidP="008B7C94">
                            <w:pPr>
                              <w:rPr>
                                <w:rFonts w:ascii="Noto Sans" w:hAnsi="Noto Sans" w:cs="Noto Sans"/>
                                <w:sz w:val="16"/>
                                <w:szCs w:val="16"/>
                              </w:rPr>
                            </w:pPr>
                            <w:r>
                              <w:rPr>
                                <w:rFonts w:ascii="Noto Sans" w:hAnsi="Noto Sans" w:cs="Noto Sans"/>
                                <w:sz w:val="16"/>
                                <w:szCs w:val="16"/>
                              </w:rPr>
                              <w:t>6007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506D" id="Надпись 30" o:spid="_x0000_s1027" type="#_x0000_t202" style="position:absolute;left:0;text-align:left;margin-left:642.65pt;margin-top:212.35pt;width:34pt;height:1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" fillcolor="white [3201]" strokeweight=".5pt">
                <v:textbox>
                  <w:txbxContent>
                    <w:p w14:paraId="2E45BBB5" w14:textId="106C9DB7" w:rsidR="00105C8F" w:rsidRPr="008B7C94" w:rsidRDefault="00105C8F" w:rsidP="008B7C94">
                      <w:pPr>
                        <w:rPr>
                          <w:rFonts w:ascii="Noto Sans" w:hAnsi="Noto Sans" w:cs="Noto Sans"/>
                          <w:sz w:val="16"/>
                          <w:szCs w:val="16"/>
                        </w:rPr>
                      </w:pPr>
                      <w:r>
                        <w:rPr>
                          <w:rFonts w:ascii="Noto Sans" w:hAnsi="Noto Sans" w:cs="Noto Sans"/>
                          <w:sz w:val="16"/>
                          <w:szCs w:val="16"/>
                        </w:rPr>
                        <w:t>6007</w:t>
                      </w:r>
                    </w:p>
                  </w:txbxContent>
                </v:textbox>
              </v:shape>
            </w:pict>
          </mc:Fallback>
        </mc:AlternateContent>
      </w:r>
      <w:r w:rsidRPr="00485B13">
        <w:rPr>
          <w:rFonts w:ascii="Noto Sans" w:hAnsi="Noto Sans" w:cs="Noto Sans"/>
          <w:noProof/>
        </w:rPr>
        <mc:AlternateContent>
          <mc:Choice Requires="wps">
            <w:drawing>
              <wp:anchor distT="0" distB="0" distL="114300" distR="114300" simplePos="0" relativeHeight="251709440" behindDoc="0" locked="0" layoutInCell="1" allowOverlap="1" wp14:anchorId="370FE5F2" wp14:editId="4AF3FBF5">
                <wp:simplePos x="0" y="0"/>
                <wp:positionH relativeFrom="margin">
                  <wp:posOffset>5542338</wp:posOffset>
                </wp:positionH>
                <wp:positionV relativeFrom="paragraph">
                  <wp:posOffset>2528801</wp:posOffset>
                </wp:positionV>
                <wp:extent cx="2631902" cy="61768"/>
                <wp:effectExtent l="0" t="0" r="16510" b="33655"/>
                <wp:wrapNone/>
                <wp:docPr id="35" name="Прямая соединительная линия 35"/>
                <wp:cNvGraphicFramePr/>
                <a:graphic xmlns:a="http://schemas.openxmlformats.org/drawingml/2006/main">
                  <a:graphicData uri="http://schemas.microsoft.com/office/word/2010/wordprocessingShape">
                    <wps:wsp>
                      <wps:cNvCnPr/>
                      <wps:spPr bwMode="auto">
                        <a:xfrm flipH="1" flipV="1">
                          <a:off x="0" y="0"/>
                          <a:ext cx="2631902" cy="617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D8594" id="Прямая соединительная линия 35" o:spid="_x0000_s1026" style="position:absolute;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6.4pt,199.1pt" to="643.6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" strokecolor="black [3040]">
                <w10:wrap anchorx="margin"/>
              </v:line>
            </w:pict>
          </mc:Fallback>
        </mc:AlternateContent>
      </w:r>
      <w:r w:rsidR="00C250A5" w:rsidRPr="00485B13">
        <w:rPr>
          <w:rFonts w:ascii="Noto Sans" w:hAnsi="Noto Sans" w:cs="Noto Sans"/>
          <w:noProof/>
        </w:rPr>
        <mc:AlternateContent>
          <mc:Choice Requires="wps">
            <w:drawing>
              <wp:anchor distT="0" distB="0" distL="114300" distR="114300" simplePos="0" relativeHeight="251667456" behindDoc="0" locked="0" layoutInCell="1" allowOverlap="1" wp14:anchorId="26F1E158" wp14:editId="3091747C">
                <wp:simplePos x="0" y="0"/>
                <wp:positionH relativeFrom="column">
                  <wp:posOffset>5514629</wp:posOffset>
                </wp:positionH>
                <wp:positionV relativeFrom="paragraph">
                  <wp:posOffset>2362545</wp:posOffset>
                </wp:positionV>
                <wp:extent cx="2652856" cy="187037"/>
                <wp:effectExtent l="0" t="0" r="33655" b="22860"/>
                <wp:wrapNone/>
                <wp:docPr id="14" name="Прямая соединительная линия 14"/>
                <wp:cNvGraphicFramePr/>
                <a:graphic xmlns:a="http://schemas.openxmlformats.org/drawingml/2006/main">
                  <a:graphicData uri="http://schemas.microsoft.com/office/word/2010/wordprocessingShape">
                    <wps:wsp>
                      <wps:cNvCnPr/>
                      <wps:spPr bwMode="auto">
                        <a:xfrm flipV="1">
                          <a:off x="0" y="0"/>
                          <a:ext cx="2652856" cy="187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557DC" id="Прямая соединительная линия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pt,186.05pt" to="643.1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701248" behindDoc="0" locked="0" layoutInCell="1" allowOverlap="1" wp14:anchorId="55F8E0BB" wp14:editId="6F2851D9">
                <wp:simplePos x="0" y="0"/>
                <wp:positionH relativeFrom="column">
                  <wp:posOffset>8162695</wp:posOffset>
                </wp:positionH>
                <wp:positionV relativeFrom="paragraph">
                  <wp:posOffset>2482215</wp:posOffset>
                </wp:positionV>
                <wp:extent cx="431800" cy="220134"/>
                <wp:effectExtent l="0" t="0" r="25400" b="27940"/>
                <wp:wrapNone/>
                <wp:docPr id="31" name="Надпись 31"/>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2A1CFDE0" w14:textId="106D957F" w:rsidR="00105C8F" w:rsidRPr="008B7C94" w:rsidRDefault="00105C8F" w:rsidP="008B7C94">
                            <w:pPr>
                              <w:rPr>
                                <w:rFonts w:ascii="Noto Sans" w:hAnsi="Noto Sans" w:cs="Noto Sans"/>
                                <w:sz w:val="16"/>
                                <w:szCs w:val="16"/>
                              </w:rPr>
                            </w:pPr>
                            <w:r>
                              <w:rPr>
                                <w:rFonts w:ascii="Noto Sans" w:hAnsi="Noto Sans" w:cs="Noto Sans"/>
                                <w:sz w:val="16"/>
                                <w:szCs w:val="16"/>
                              </w:rPr>
                              <w:t>6006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E0BB" id="Надпись 31" o:spid="_x0000_s1028" type="#_x0000_t202" style="position:absolute;left:0;text-align:left;margin-left:642.75pt;margin-top:195.45pt;width:34pt;height:1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" fillcolor="white [3201]" strokeweight=".5pt">
                <v:textbox>
                  <w:txbxContent>
                    <w:p w14:paraId="2A1CFDE0" w14:textId="106D957F" w:rsidR="00105C8F" w:rsidRPr="008B7C94" w:rsidRDefault="00105C8F" w:rsidP="008B7C94">
                      <w:pPr>
                        <w:rPr>
                          <w:rFonts w:ascii="Noto Sans" w:hAnsi="Noto Sans" w:cs="Noto Sans"/>
                          <w:sz w:val="16"/>
                          <w:szCs w:val="16"/>
                        </w:rPr>
                      </w:pPr>
                      <w:r>
                        <w:rPr>
                          <w:rFonts w:ascii="Noto Sans" w:hAnsi="Noto Sans" w:cs="Noto Sans"/>
                          <w:sz w:val="16"/>
                          <w:szCs w:val="16"/>
                        </w:rPr>
                        <w:t>6006</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93056" behindDoc="0" locked="0" layoutInCell="1" allowOverlap="1" wp14:anchorId="014F3710" wp14:editId="6641F5D9">
                <wp:simplePos x="0" y="0"/>
                <wp:positionH relativeFrom="column">
                  <wp:posOffset>8163618</wp:posOffset>
                </wp:positionH>
                <wp:positionV relativeFrom="paragraph">
                  <wp:posOffset>2263255</wp:posOffset>
                </wp:positionV>
                <wp:extent cx="431800" cy="220134"/>
                <wp:effectExtent l="0" t="0" r="25400" b="27940"/>
                <wp:wrapNone/>
                <wp:docPr id="27" name="Надпись 27"/>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69313D37" w14:textId="4E90695D" w:rsidR="00105C8F" w:rsidRPr="008B7C94" w:rsidRDefault="00105C8F" w:rsidP="008B7C94">
                            <w:pPr>
                              <w:rPr>
                                <w:rFonts w:ascii="Noto Sans" w:hAnsi="Noto Sans" w:cs="Noto Sans"/>
                                <w:sz w:val="16"/>
                                <w:szCs w:val="16"/>
                              </w:rPr>
                            </w:pPr>
                            <w:r>
                              <w:rPr>
                                <w:rFonts w:ascii="Noto Sans" w:hAnsi="Noto Sans" w:cs="Noto Sans"/>
                                <w:sz w:val="16"/>
                                <w:szCs w:val="16"/>
                              </w:rPr>
                              <w:t>60</w:t>
                            </w:r>
                            <w:r w:rsidR="00C250A5">
                              <w:rPr>
                                <w:rFonts w:ascii="Noto Sans" w:hAnsi="Noto Sans" w:cs="Noto Sans"/>
                                <w:sz w:val="16"/>
                                <w:szCs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3710" id="Надпись 27" o:spid="_x0000_s1029" type="#_x0000_t202" style="position:absolute;left:0;text-align:left;margin-left:642.8pt;margin-top:178.2pt;width:34pt;height:1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" fillcolor="white [3201]" strokeweight=".5pt">
                <v:textbox>
                  <w:txbxContent>
                    <w:p w14:paraId="69313D37" w14:textId="4E90695D" w:rsidR="00105C8F" w:rsidRPr="008B7C94" w:rsidRDefault="00105C8F" w:rsidP="008B7C94">
                      <w:pPr>
                        <w:rPr>
                          <w:rFonts w:ascii="Noto Sans" w:hAnsi="Noto Sans" w:cs="Noto Sans"/>
                          <w:sz w:val="16"/>
                          <w:szCs w:val="16"/>
                        </w:rPr>
                      </w:pPr>
                      <w:r>
                        <w:rPr>
                          <w:rFonts w:ascii="Noto Sans" w:hAnsi="Noto Sans" w:cs="Noto Sans"/>
                          <w:sz w:val="16"/>
                          <w:szCs w:val="16"/>
                        </w:rPr>
                        <w:t>60</w:t>
                      </w:r>
                      <w:r w:rsidR="00C250A5">
                        <w:rPr>
                          <w:rFonts w:ascii="Noto Sans" w:hAnsi="Noto Sans" w:cs="Noto Sans"/>
                          <w:sz w:val="16"/>
                          <w:szCs w:val="16"/>
                        </w:rPr>
                        <w:t>05</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69504" behindDoc="0" locked="0" layoutInCell="1" allowOverlap="1" wp14:anchorId="0492F5EA" wp14:editId="7180EF8B">
                <wp:simplePos x="0" y="0"/>
                <wp:positionH relativeFrom="column">
                  <wp:posOffset>5549265</wp:posOffset>
                </wp:positionH>
                <wp:positionV relativeFrom="paragraph">
                  <wp:posOffset>2133947</wp:posOffset>
                </wp:positionV>
                <wp:extent cx="2632017" cy="387870"/>
                <wp:effectExtent l="0" t="0" r="16510" b="31750"/>
                <wp:wrapNone/>
                <wp:docPr id="15" name="Прямая соединительная линия 15"/>
                <wp:cNvGraphicFramePr/>
                <a:graphic xmlns:a="http://schemas.openxmlformats.org/drawingml/2006/main">
                  <a:graphicData uri="http://schemas.microsoft.com/office/word/2010/wordprocessingShape">
                    <wps:wsp>
                      <wps:cNvCnPr/>
                      <wps:spPr bwMode="auto">
                        <a:xfrm flipH="1">
                          <a:off x="0" y="0"/>
                          <a:ext cx="2632017" cy="387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3FB33" id="Прямая соединительная линия 1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95pt,168.05pt" to="644.2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703296" behindDoc="0" locked="0" layoutInCell="1" allowOverlap="1" wp14:anchorId="1C98368F" wp14:editId="643D63C9">
                <wp:simplePos x="0" y="0"/>
                <wp:positionH relativeFrom="column">
                  <wp:posOffset>8169275</wp:posOffset>
                </wp:positionH>
                <wp:positionV relativeFrom="paragraph">
                  <wp:posOffset>2038004</wp:posOffset>
                </wp:positionV>
                <wp:extent cx="431800" cy="220134"/>
                <wp:effectExtent l="0" t="0" r="25400" b="27940"/>
                <wp:wrapNone/>
                <wp:docPr id="32" name="Надпись 32"/>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54702BC3" w14:textId="492E3A90" w:rsidR="00105C8F" w:rsidRPr="008B7C94" w:rsidRDefault="00105C8F" w:rsidP="008B7C94">
                            <w:pPr>
                              <w:rPr>
                                <w:rFonts w:ascii="Noto Sans" w:hAnsi="Noto Sans" w:cs="Noto Sans"/>
                                <w:sz w:val="16"/>
                                <w:szCs w:val="16"/>
                              </w:rPr>
                            </w:pPr>
                            <w:r>
                              <w:rPr>
                                <w:rFonts w:ascii="Noto Sans" w:hAnsi="Noto Sans" w:cs="Noto Sans"/>
                                <w:sz w:val="16"/>
                                <w:szCs w:val="16"/>
                              </w:rPr>
                              <w:t>600</w:t>
                            </w:r>
                            <w:r w:rsidR="00C250A5">
                              <w:rPr>
                                <w:rFonts w:ascii="Noto Sans" w:hAnsi="Noto Sans" w:cs="Noto Sans"/>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368F" id="Надпись 32" o:spid="_x0000_s1030" type="#_x0000_t202" style="position:absolute;left:0;text-align:left;margin-left:643.25pt;margin-top:160.45pt;width:34pt;height:1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" fillcolor="white [3201]" strokeweight=".5pt">
                <v:textbox>
                  <w:txbxContent>
                    <w:p w14:paraId="54702BC3" w14:textId="492E3A90" w:rsidR="00105C8F" w:rsidRPr="008B7C94" w:rsidRDefault="00105C8F" w:rsidP="008B7C94">
                      <w:pPr>
                        <w:rPr>
                          <w:rFonts w:ascii="Noto Sans" w:hAnsi="Noto Sans" w:cs="Noto Sans"/>
                          <w:sz w:val="16"/>
                          <w:szCs w:val="16"/>
                        </w:rPr>
                      </w:pPr>
                      <w:r>
                        <w:rPr>
                          <w:rFonts w:ascii="Noto Sans" w:hAnsi="Noto Sans" w:cs="Noto Sans"/>
                          <w:sz w:val="16"/>
                          <w:szCs w:val="16"/>
                        </w:rPr>
                        <w:t>600</w:t>
                      </w:r>
                      <w:r w:rsidR="00C250A5">
                        <w:rPr>
                          <w:rFonts w:ascii="Noto Sans" w:hAnsi="Noto Sans" w:cs="Noto Sans"/>
                          <w:sz w:val="16"/>
                          <w:szCs w:val="16"/>
                        </w:rPr>
                        <w:t>4</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707392" behindDoc="0" locked="0" layoutInCell="1" allowOverlap="1" wp14:anchorId="3F349FE7" wp14:editId="576814CE">
                <wp:simplePos x="0" y="0"/>
                <wp:positionH relativeFrom="column">
                  <wp:posOffset>8181975</wp:posOffset>
                </wp:positionH>
                <wp:positionV relativeFrom="paragraph">
                  <wp:posOffset>1588770</wp:posOffset>
                </wp:positionV>
                <wp:extent cx="431800" cy="219710"/>
                <wp:effectExtent l="0" t="0" r="25400" b="27940"/>
                <wp:wrapNone/>
                <wp:docPr id="34" name="Надпись 34"/>
                <wp:cNvGraphicFramePr/>
                <a:graphic xmlns:a="http://schemas.openxmlformats.org/drawingml/2006/main">
                  <a:graphicData uri="http://schemas.microsoft.com/office/word/2010/wordprocessingShape">
                    <wps:wsp>
                      <wps:cNvSpPr txBox="1"/>
                      <wps:spPr>
                        <a:xfrm>
                          <a:off x="0" y="0"/>
                          <a:ext cx="431800" cy="219710"/>
                        </a:xfrm>
                        <a:prstGeom prst="rect">
                          <a:avLst/>
                        </a:prstGeom>
                        <a:solidFill>
                          <a:schemeClr val="lt1"/>
                        </a:solidFill>
                        <a:ln w="6350">
                          <a:solidFill>
                            <a:prstClr val="black"/>
                          </a:solidFill>
                        </a:ln>
                      </wps:spPr>
                      <wps:txbx>
                        <w:txbxContent>
                          <w:p w14:paraId="02B898E5" w14:textId="0523014B" w:rsidR="00105C8F" w:rsidRPr="008B7C94" w:rsidRDefault="00105C8F" w:rsidP="008B7C94">
                            <w:pPr>
                              <w:rPr>
                                <w:rFonts w:ascii="Noto Sans" w:hAnsi="Noto Sans" w:cs="Noto Sans"/>
                                <w:sz w:val="16"/>
                                <w:szCs w:val="16"/>
                              </w:rPr>
                            </w:pPr>
                            <w:r>
                              <w:rPr>
                                <w:rFonts w:ascii="Noto Sans" w:hAnsi="Noto Sans" w:cs="Noto Sans"/>
                                <w:sz w:val="16"/>
                                <w:szCs w:val="16"/>
                              </w:rPr>
                              <w:t>000</w:t>
                            </w:r>
                            <w:r w:rsidR="00C250A5">
                              <w:rPr>
                                <w:rFonts w:ascii="Noto Sans" w:hAnsi="Noto Sans" w:cs="Noto Sans"/>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FE7" id="Надпись 34" o:spid="_x0000_s1031" type="#_x0000_t202" style="position:absolute;left:0;text-align:left;margin-left:644.25pt;margin-top:125.1pt;width:34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" fillcolor="white [3201]" strokeweight=".5pt">
                <v:textbox>
                  <w:txbxContent>
                    <w:p w14:paraId="02B898E5" w14:textId="0523014B" w:rsidR="00105C8F" w:rsidRPr="008B7C94" w:rsidRDefault="00105C8F" w:rsidP="008B7C94">
                      <w:pPr>
                        <w:rPr>
                          <w:rFonts w:ascii="Noto Sans" w:hAnsi="Noto Sans" w:cs="Noto Sans"/>
                          <w:sz w:val="16"/>
                          <w:szCs w:val="16"/>
                        </w:rPr>
                      </w:pPr>
                      <w:r>
                        <w:rPr>
                          <w:rFonts w:ascii="Noto Sans" w:hAnsi="Noto Sans" w:cs="Noto Sans"/>
                          <w:sz w:val="16"/>
                          <w:szCs w:val="16"/>
                        </w:rPr>
                        <w:t>000</w:t>
                      </w:r>
                      <w:r w:rsidR="00C250A5">
                        <w:rPr>
                          <w:rFonts w:ascii="Noto Sans" w:hAnsi="Noto Sans" w:cs="Noto Sans"/>
                          <w:sz w:val="16"/>
                          <w:szCs w:val="16"/>
                        </w:rPr>
                        <w:t>2</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705344" behindDoc="0" locked="0" layoutInCell="1" allowOverlap="1" wp14:anchorId="05D3DEAA" wp14:editId="6DD66121">
                <wp:simplePos x="0" y="0"/>
                <wp:positionH relativeFrom="column">
                  <wp:posOffset>8177356</wp:posOffset>
                </wp:positionH>
                <wp:positionV relativeFrom="paragraph">
                  <wp:posOffset>1812348</wp:posOffset>
                </wp:positionV>
                <wp:extent cx="431800" cy="220134"/>
                <wp:effectExtent l="0" t="0" r="25400" b="27940"/>
                <wp:wrapNone/>
                <wp:docPr id="33" name="Надпись 33"/>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6EBD4613" w14:textId="38C57EEC" w:rsidR="00105C8F" w:rsidRPr="008B7C94" w:rsidRDefault="00C250A5" w:rsidP="008B7C94">
                            <w:pPr>
                              <w:rPr>
                                <w:rFonts w:ascii="Noto Sans" w:hAnsi="Noto Sans" w:cs="Noto Sans"/>
                                <w:sz w:val="16"/>
                                <w:szCs w:val="16"/>
                              </w:rPr>
                            </w:pPr>
                            <w:r>
                              <w:rPr>
                                <w:rFonts w:ascii="Noto Sans" w:hAnsi="Noto Sans" w:cs="Noto Sans"/>
                                <w:sz w:val="16"/>
                                <w:szCs w:val="16"/>
                              </w:rPr>
                              <w:t>0</w:t>
                            </w:r>
                            <w:r w:rsidR="00105C8F">
                              <w:rPr>
                                <w:rFonts w:ascii="Noto Sans" w:hAnsi="Noto Sans" w:cs="Noto Sans"/>
                                <w:sz w:val="16"/>
                                <w:szCs w:val="16"/>
                              </w:rPr>
                              <w:t>00</w:t>
                            </w:r>
                            <w:r>
                              <w:rPr>
                                <w:rFonts w:ascii="Noto Sans" w:hAnsi="Noto Sans" w:cs="Noto Sans"/>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DEAA" id="Надпись 33" o:spid="_x0000_s1032" type="#_x0000_t202" style="position:absolute;left:0;text-align:left;margin-left:643.9pt;margin-top:142.7pt;width:34pt;height:1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" fillcolor="white [3201]" strokeweight=".5pt">
                <v:textbox>
                  <w:txbxContent>
                    <w:p w14:paraId="6EBD4613" w14:textId="38C57EEC" w:rsidR="00105C8F" w:rsidRPr="008B7C94" w:rsidRDefault="00C250A5" w:rsidP="008B7C94">
                      <w:pPr>
                        <w:rPr>
                          <w:rFonts w:ascii="Noto Sans" w:hAnsi="Noto Sans" w:cs="Noto Sans"/>
                          <w:sz w:val="16"/>
                          <w:szCs w:val="16"/>
                        </w:rPr>
                      </w:pPr>
                      <w:r>
                        <w:rPr>
                          <w:rFonts w:ascii="Noto Sans" w:hAnsi="Noto Sans" w:cs="Noto Sans"/>
                          <w:sz w:val="16"/>
                          <w:szCs w:val="16"/>
                        </w:rPr>
                        <w:t>0</w:t>
                      </w:r>
                      <w:r w:rsidR="00105C8F">
                        <w:rPr>
                          <w:rFonts w:ascii="Noto Sans" w:hAnsi="Noto Sans" w:cs="Noto Sans"/>
                          <w:sz w:val="16"/>
                          <w:szCs w:val="16"/>
                        </w:rPr>
                        <w:t>00</w:t>
                      </w:r>
                      <w:r>
                        <w:rPr>
                          <w:rFonts w:ascii="Noto Sans" w:hAnsi="Noto Sans" w:cs="Noto Sans"/>
                          <w:sz w:val="16"/>
                          <w:szCs w:val="16"/>
                        </w:rPr>
                        <w:t>3</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71552" behindDoc="0" locked="0" layoutInCell="1" allowOverlap="1" wp14:anchorId="491185A3" wp14:editId="0AA83AE7">
                <wp:simplePos x="0" y="0"/>
                <wp:positionH relativeFrom="column">
                  <wp:posOffset>5528482</wp:posOffset>
                </wp:positionH>
                <wp:positionV relativeFrom="paragraph">
                  <wp:posOffset>1704455</wp:posOffset>
                </wp:positionV>
                <wp:extent cx="2638887" cy="803564"/>
                <wp:effectExtent l="0" t="0" r="28575" b="34925"/>
                <wp:wrapNone/>
                <wp:docPr id="16" name="Прямая соединительная линия 16"/>
                <wp:cNvGraphicFramePr/>
                <a:graphic xmlns:a="http://schemas.openxmlformats.org/drawingml/2006/main">
                  <a:graphicData uri="http://schemas.microsoft.com/office/word/2010/wordprocessingShape">
                    <wps:wsp>
                      <wps:cNvCnPr/>
                      <wps:spPr bwMode="auto">
                        <a:xfrm flipH="1">
                          <a:off x="0" y="0"/>
                          <a:ext cx="2638887" cy="8035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61B4C" id="Прямая соединительная линия 1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3pt,134.2pt" to="643.1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673600" behindDoc="0" locked="0" layoutInCell="1" allowOverlap="1" wp14:anchorId="1753F3B9" wp14:editId="7DC71B40">
                <wp:simplePos x="0" y="0"/>
                <wp:positionH relativeFrom="column">
                  <wp:posOffset>4918883</wp:posOffset>
                </wp:positionH>
                <wp:positionV relativeFrom="paragraph">
                  <wp:posOffset>1489709</wp:posOffset>
                </wp:positionV>
                <wp:extent cx="3262457" cy="1891145"/>
                <wp:effectExtent l="0" t="0" r="33655" b="33020"/>
                <wp:wrapNone/>
                <wp:docPr id="17" name="Прямая соединительная линия 17"/>
                <wp:cNvGraphicFramePr/>
                <a:graphic xmlns:a="http://schemas.openxmlformats.org/drawingml/2006/main">
                  <a:graphicData uri="http://schemas.microsoft.com/office/word/2010/wordprocessingShape">
                    <wps:wsp>
                      <wps:cNvCnPr/>
                      <wps:spPr bwMode="auto">
                        <a:xfrm flipV="1">
                          <a:off x="0" y="0"/>
                          <a:ext cx="3262457" cy="1891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0C99" id="Прямая соединительная линия 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pt,117.3pt" to="644.2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691008" behindDoc="0" locked="0" layoutInCell="1" allowOverlap="1" wp14:anchorId="158757DD" wp14:editId="2246501F">
                <wp:simplePos x="0" y="0"/>
                <wp:positionH relativeFrom="column">
                  <wp:posOffset>8173085</wp:posOffset>
                </wp:positionH>
                <wp:positionV relativeFrom="paragraph">
                  <wp:posOffset>1394056</wp:posOffset>
                </wp:positionV>
                <wp:extent cx="431800" cy="220134"/>
                <wp:effectExtent l="0" t="0" r="25400" b="27940"/>
                <wp:wrapNone/>
                <wp:docPr id="26" name="Надпись 26"/>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7FB661DC" w14:textId="7C542FC3" w:rsidR="00105C8F" w:rsidRPr="008B7C94" w:rsidRDefault="00105C8F" w:rsidP="008B7C94">
                            <w:pPr>
                              <w:rPr>
                                <w:rFonts w:ascii="Noto Sans" w:hAnsi="Noto Sans" w:cs="Noto Sans"/>
                                <w:sz w:val="16"/>
                                <w:szCs w:val="16"/>
                              </w:rPr>
                            </w:pPr>
                            <w:r>
                              <w:rPr>
                                <w:rFonts w:ascii="Noto Sans" w:hAnsi="Noto Sans" w:cs="Noto Sans"/>
                                <w:sz w:val="16"/>
                                <w:szCs w:val="16"/>
                              </w:rPr>
                              <w:t>60</w:t>
                            </w:r>
                            <w:r w:rsidR="00C250A5">
                              <w:rPr>
                                <w:rFonts w:ascii="Noto Sans" w:hAnsi="Noto Sans" w:cs="Noto Sans"/>
                                <w:sz w:val="16"/>
                                <w:szCs w:val="16"/>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57DD" id="Надпись 26" o:spid="_x0000_s1033" type="#_x0000_t202" style="position:absolute;left:0;text-align:left;margin-left:643.55pt;margin-top:109.75pt;width:34pt;height:1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" fillcolor="white [3201]" strokeweight=".5pt">
                <v:textbox>
                  <w:txbxContent>
                    <w:p w14:paraId="7FB661DC" w14:textId="7C542FC3" w:rsidR="00105C8F" w:rsidRPr="008B7C94" w:rsidRDefault="00105C8F" w:rsidP="008B7C94">
                      <w:pPr>
                        <w:rPr>
                          <w:rFonts w:ascii="Noto Sans" w:hAnsi="Noto Sans" w:cs="Noto Sans"/>
                          <w:sz w:val="16"/>
                          <w:szCs w:val="16"/>
                        </w:rPr>
                      </w:pPr>
                      <w:r>
                        <w:rPr>
                          <w:rFonts w:ascii="Noto Sans" w:hAnsi="Noto Sans" w:cs="Noto Sans"/>
                          <w:sz w:val="16"/>
                          <w:szCs w:val="16"/>
                        </w:rPr>
                        <w:t>60</w:t>
                      </w:r>
                      <w:r w:rsidR="00C250A5">
                        <w:rPr>
                          <w:rFonts w:ascii="Noto Sans" w:hAnsi="Noto Sans" w:cs="Noto Sans"/>
                          <w:sz w:val="16"/>
                          <w:szCs w:val="16"/>
                        </w:rPr>
                        <w:t>09</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75648" behindDoc="0" locked="0" layoutInCell="1" allowOverlap="1" wp14:anchorId="3D5DA7F3" wp14:editId="2C8353A9">
                <wp:simplePos x="0" y="0"/>
                <wp:positionH relativeFrom="column">
                  <wp:posOffset>4219229</wp:posOffset>
                </wp:positionH>
                <wp:positionV relativeFrom="paragraph">
                  <wp:posOffset>1316527</wp:posOffset>
                </wp:positionV>
                <wp:extent cx="3961649" cy="2445327"/>
                <wp:effectExtent l="0" t="0" r="20320" b="31750"/>
                <wp:wrapNone/>
                <wp:docPr id="18" name="Прямая соединительная линия 18"/>
                <wp:cNvGraphicFramePr/>
                <a:graphic xmlns:a="http://schemas.openxmlformats.org/drawingml/2006/main">
                  <a:graphicData uri="http://schemas.microsoft.com/office/word/2010/wordprocessingShape">
                    <wps:wsp>
                      <wps:cNvCnPr/>
                      <wps:spPr bwMode="auto">
                        <a:xfrm flipV="1">
                          <a:off x="0" y="0"/>
                          <a:ext cx="3961649" cy="24453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E1131" id="Прямая соединительная линия 1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pt,103.65pt" to="644.15pt,2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677696" behindDoc="0" locked="0" layoutInCell="1" allowOverlap="1" wp14:anchorId="3BDCCC0C" wp14:editId="600CFF4C">
                <wp:simplePos x="0" y="0"/>
                <wp:positionH relativeFrom="column">
                  <wp:posOffset>5624484</wp:posOffset>
                </wp:positionH>
                <wp:positionV relativeFrom="paragraph">
                  <wp:posOffset>1101782</wp:posOffset>
                </wp:positionV>
                <wp:extent cx="2556567" cy="1801091"/>
                <wp:effectExtent l="0" t="0" r="34290" b="27940"/>
                <wp:wrapNone/>
                <wp:docPr id="19" name="Прямая соединительная линия 19"/>
                <wp:cNvGraphicFramePr/>
                <a:graphic xmlns:a="http://schemas.openxmlformats.org/drawingml/2006/main">
                  <a:graphicData uri="http://schemas.microsoft.com/office/word/2010/wordprocessingShape">
                    <wps:wsp>
                      <wps:cNvCnPr/>
                      <wps:spPr bwMode="auto">
                        <a:xfrm flipV="1">
                          <a:off x="0" y="0"/>
                          <a:ext cx="2556567" cy="18010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26A9C" id="Прямая соединительная линия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85pt,86.75pt" to="644.1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688960" behindDoc="0" locked="0" layoutInCell="1" allowOverlap="1" wp14:anchorId="535FAC75" wp14:editId="4E57ABD0">
                <wp:simplePos x="0" y="0"/>
                <wp:positionH relativeFrom="column">
                  <wp:posOffset>8176952</wp:posOffset>
                </wp:positionH>
                <wp:positionV relativeFrom="paragraph">
                  <wp:posOffset>1193280</wp:posOffset>
                </wp:positionV>
                <wp:extent cx="431800" cy="220134"/>
                <wp:effectExtent l="0" t="0" r="25400" b="27940"/>
                <wp:wrapNone/>
                <wp:docPr id="25" name="Надпись 25"/>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78FBDD4A" w14:textId="28176FFA" w:rsidR="00105C8F" w:rsidRPr="008B7C94" w:rsidRDefault="00105C8F" w:rsidP="008B7C94">
                            <w:pPr>
                              <w:rPr>
                                <w:rFonts w:ascii="Noto Sans" w:hAnsi="Noto Sans" w:cs="Noto Sans"/>
                                <w:sz w:val="16"/>
                                <w:szCs w:val="16"/>
                              </w:rPr>
                            </w:pPr>
                            <w:r>
                              <w:rPr>
                                <w:rFonts w:ascii="Noto Sans" w:hAnsi="Noto Sans" w:cs="Noto Sans"/>
                                <w:sz w:val="16"/>
                                <w:szCs w:val="16"/>
                              </w:rPr>
                              <w:t>6003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AC75" id="Надпись 25" o:spid="_x0000_s1034" type="#_x0000_t202" style="position:absolute;left:0;text-align:left;margin-left:643.85pt;margin-top:93.95pt;width:34pt;height:1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" fillcolor="white [3201]" strokeweight=".5pt">
                <v:textbox>
                  <w:txbxContent>
                    <w:p w14:paraId="78FBDD4A" w14:textId="28176FFA" w:rsidR="00105C8F" w:rsidRPr="008B7C94" w:rsidRDefault="00105C8F" w:rsidP="008B7C94">
                      <w:pPr>
                        <w:rPr>
                          <w:rFonts w:ascii="Noto Sans" w:hAnsi="Noto Sans" w:cs="Noto Sans"/>
                          <w:sz w:val="16"/>
                          <w:szCs w:val="16"/>
                        </w:rPr>
                      </w:pPr>
                      <w:r>
                        <w:rPr>
                          <w:rFonts w:ascii="Noto Sans" w:hAnsi="Noto Sans" w:cs="Noto Sans"/>
                          <w:sz w:val="16"/>
                          <w:szCs w:val="16"/>
                        </w:rPr>
                        <w:t>6003</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79744" behindDoc="0" locked="0" layoutInCell="1" allowOverlap="1" wp14:anchorId="07449CE7" wp14:editId="13BE722C">
                <wp:simplePos x="0" y="0"/>
                <wp:positionH relativeFrom="column">
                  <wp:posOffset>5757083</wp:posOffset>
                </wp:positionH>
                <wp:positionV relativeFrom="paragraph">
                  <wp:posOffset>914745</wp:posOffset>
                </wp:positionV>
                <wp:extent cx="2424315" cy="2902528"/>
                <wp:effectExtent l="0" t="0" r="33655" b="31750"/>
                <wp:wrapNone/>
                <wp:docPr id="20" name="Прямая соединительная линия 20"/>
                <wp:cNvGraphicFramePr/>
                <a:graphic xmlns:a="http://schemas.openxmlformats.org/drawingml/2006/main">
                  <a:graphicData uri="http://schemas.microsoft.com/office/word/2010/wordprocessingShape">
                    <wps:wsp>
                      <wps:cNvCnPr/>
                      <wps:spPr bwMode="auto">
                        <a:xfrm flipV="1">
                          <a:off x="0" y="0"/>
                          <a:ext cx="2424315" cy="29025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22D8F" id="Прямая соединительная линия 2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3pt,72.05pt" to="644.2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682816" behindDoc="0" locked="0" layoutInCell="1" allowOverlap="1" wp14:anchorId="59F2A5F8" wp14:editId="21672525">
                <wp:simplePos x="0" y="0"/>
                <wp:positionH relativeFrom="column">
                  <wp:posOffset>8176895</wp:posOffset>
                </wp:positionH>
                <wp:positionV relativeFrom="paragraph">
                  <wp:posOffset>335280</wp:posOffset>
                </wp:positionV>
                <wp:extent cx="431800" cy="219710"/>
                <wp:effectExtent l="0" t="0" r="25400" b="27940"/>
                <wp:wrapNone/>
                <wp:docPr id="22" name="Надпись 22"/>
                <wp:cNvGraphicFramePr/>
                <a:graphic xmlns:a="http://schemas.openxmlformats.org/drawingml/2006/main">
                  <a:graphicData uri="http://schemas.microsoft.com/office/word/2010/wordprocessingShape">
                    <wps:wsp>
                      <wps:cNvSpPr txBox="1"/>
                      <wps:spPr>
                        <a:xfrm>
                          <a:off x="0" y="0"/>
                          <a:ext cx="431800" cy="219710"/>
                        </a:xfrm>
                        <a:prstGeom prst="rect">
                          <a:avLst/>
                        </a:prstGeom>
                        <a:solidFill>
                          <a:schemeClr val="lt1"/>
                        </a:solidFill>
                        <a:ln w="6350">
                          <a:solidFill>
                            <a:prstClr val="black"/>
                          </a:solidFill>
                        </a:ln>
                      </wps:spPr>
                      <wps:txbx>
                        <w:txbxContent>
                          <w:p w14:paraId="28320C8C" w14:textId="2DAE094C" w:rsidR="00105C8F" w:rsidRPr="008B7C94" w:rsidRDefault="00105C8F">
                            <w:pPr>
                              <w:rPr>
                                <w:rFonts w:ascii="Noto Sans" w:hAnsi="Noto Sans" w:cs="Noto Sans"/>
                                <w:sz w:val="16"/>
                                <w:szCs w:val="16"/>
                              </w:rPr>
                            </w:pPr>
                            <w:r>
                              <w:rPr>
                                <w:rFonts w:ascii="Noto Sans" w:hAnsi="Noto Sans" w:cs="Noto Sans"/>
                                <w:sz w:val="16"/>
                                <w:szCs w:val="16"/>
                              </w:rPr>
                              <w: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A5F8" id="Надпись 22" o:spid="_x0000_s1035" type="#_x0000_t202" style="position:absolute;left:0;text-align:left;margin-left:643.85pt;margin-top:26.4pt;width:34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" fillcolor="white [3201]" strokeweight=".5pt">
                <v:textbox>
                  <w:txbxContent>
                    <w:p w14:paraId="28320C8C" w14:textId="2DAE094C" w:rsidR="00105C8F" w:rsidRPr="008B7C94" w:rsidRDefault="00105C8F">
                      <w:pPr>
                        <w:rPr>
                          <w:rFonts w:ascii="Noto Sans" w:hAnsi="Noto Sans" w:cs="Noto Sans"/>
                          <w:sz w:val="16"/>
                          <w:szCs w:val="16"/>
                        </w:rPr>
                      </w:pPr>
                      <w:r>
                        <w:rPr>
                          <w:rFonts w:ascii="Noto Sans" w:hAnsi="Noto Sans" w:cs="Noto Sans"/>
                          <w:sz w:val="16"/>
                          <w:szCs w:val="16"/>
                        </w:rPr>
                        <w:t>0001</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86912" behindDoc="0" locked="0" layoutInCell="1" allowOverlap="1" wp14:anchorId="4C7A1115" wp14:editId="034BCF41">
                <wp:simplePos x="0" y="0"/>
                <wp:positionH relativeFrom="column">
                  <wp:posOffset>8177356</wp:posOffset>
                </wp:positionH>
                <wp:positionV relativeFrom="paragraph">
                  <wp:posOffset>991639</wp:posOffset>
                </wp:positionV>
                <wp:extent cx="431800" cy="220134"/>
                <wp:effectExtent l="0" t="0" r="25400" b="27940"/>
                <wp:wrapNone/>
                <wp:docPr id="24" name="Надпись 24"/>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47B7F298" w14:textId="0E12E555" w:rsidR="00105C8F" w:rsidRPr="008B7C94" w:rsidRDefault="00105C8F" w:rsidP="008B7C94">
                            <w:pPr>
                              <w:rPr>
                                <w:rFonts w:ascii="Noto Sans" w:hAnsi="Noto Sans" w:cs="Noto Sans"/>
                                <w:sz w:val="16"/>
                                <w:szCs w:val="16"/>
                              </w:rPr>
                            </w:pPr>
                            <w:r>
                              <w:rPr>
                                <w:rFonts w:ascii="Noto Sans" w:hAnsi="Noto Sans" w:cs="Noto Sans"/>
                                <w:sz w:val="16"/>
                                <w:szCs w:val="16"/>
                              </w:rPr>
                              <w:t>6002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1115" id="Надпись 24" o:spid="_x0000_s1036" type="#_x0000_t202" style="position:absolute;left:0;text-align:left;margin-left:643.9pt;margin-top:78.1pt;width:34pt;height:1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" fillcolor="white [3201]" strokeweight=".5pt">
                <v:textbox>
                  <w:txbxContent>
                    <w:p w14:paraId="47B7F298" w14:textId="0E12E555" w:rsidR="00105C8F" w:rsidRPr="008B7C94" w:rsidRDefault="00105C8F" w:rsidP="008B7C94">
                      <w:pPr>
                        <w:rPr>
                          <w:rFonts w:ascii="Noto Sans" w:hAnsi="Noto Sans" w:cs="Noto Sans"/>
                          <w:sz w:val="16"/>
                          <w:szCs w:val="16"/>
                        </w:rPr>
                      </w:pPr>
                      <w:r>
                        <w:rPr>
                          <w:rFonts w:ascii="Noto Sans" w:hAnsi="Noto Sans" w:cs="Noto Sans"/>
                          <w:sz w:val="16"/>
                          <w:szCs w:val="16"/>
                        </w:rPr>
                        <w:t>6002</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84864" behindDoc="0" locked="0" layoutInCell="1" allowOverlap="1" wp14:anchorId="72E2D507" wp14:editId="427E2C9A">
                <wp:simplePos x="0" y="0"/>
                <wp:positionH relativeFrom="column">
                  <wp:posOffset>8177356</wp:posOffset>
                </wp:positionH>
                <wp:positionV relativeFrom="paragraph">
                  <wp:posOffset>784455</wp:posOffset>
                </wp:positionV>
                <wp:extent cx="431800" cy="220134"/>
                <wp:effectExtent l="0" t="0" r="25400" b="27940"/>
                <wp:wrapNone/>
                <wp:docPr id="23" name="Надпись 23"/>
                <wp:cNvGraphicFramePr/>
                <a:graphic xmlns:a="http://schemas.openxmlformats.org/drawingml/2006/main">
                  <a:graphicData uri="http://schemas.microsoft.com/office/word/2010/wordprocessingShape">
                    <wps:wsp>
                      <wps:cNvSpPr txBox="1"/>
                      <wps:spPr>
                        <a:xfrm>
                          <a:off x="0" y="0"/>
                          <a:ext cx="431800" cy="220134"/>
                        </a:xfrm>
                        <a:prstGeom prst="rect">
                          <a:avLst/>
                        </a:prstGeom>
                        <a:solidFill>
                          <a:schemeClr val="lt1"/>
                        </a:solidFill>
                        <a:ln w="6350">
                          <a:solidFill>
                            <a:prstClr val="black"/>
                          </a:solidFill>
                        </a:ln>
                      </wps:spPr>
                      <wps:txbx>
                        <w:txbxContent>
                          <w:p w14:paraId="3640BA4D" w14:textId="0791D7F5" w:rsidR="00105C8F" w:rsidRPr="008B7C94" w:rsidRDefault="00105C8F" w:rsidP="008B7C94">
                            <w:pPr>
                              <w:rPr>
                                <w:rFonts w:ascii="Noto Sans" w:hAnsi="Noto Sans" w:cs="Noto Sans"/>
                                <w:sz w:val="16"/>
                                <w:szCs w:val="16"/>
                              </w:rPr>
                            </w:pPr>
                            <w:r>
                              <w:rPr>
                                <w:rFonts w:ascii="Noto Sans" w:hAnsi="Noto Sans" w:cs="Noto Sans"/>
                                <w:sz w:val="16"/>
                                <w:szCs w:val="16"/>
                              </w:rPr>
                              <w:t>6001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D507" id="Надпись 23" o:spid="_x0000_s1037" type="#_x0000_t202" style="position:absolute;left:0;text-align:left;margin-left:643.9pt;margin-top:61.75pt;width:34pt;height:1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" fillcolor="white [3201]" strokeweight=".5pt">
                <v:textbox>
                  <w:txbxContent>
                    <w:p w14:paraId="3640BA4D" w14:textId="0791D7F5" w:rsidR="00105C8F" w:rsidRPr="008B7C94" w:rsidRDefault="00105C8F" w:rsidP="008B7C94">
                      <w:pPr>
                        <w:rPr>
                          <w:rFonts w:ascii="Noto Sans" w:hAnsi="Noto Sans" w:cs="Noto Sans"/>
                          <w:sz w:val="16"/>
                          <w:szCs w:val="16"/>
                        </w:rPr>
                      </w:pPr>
                      <w:r>
                        <w:rPr>
                          <w:rFonts w:ascii="Noto Sans" w:hAnsi="Noto Sans" w:cs="Noto Sans"/>
                          <w:sz w:val="16"/>
                          <w:szCs w:val="16"/>
                        </w:rPr>
                        <w:t>6001</w:t>
                      </w:r>
                    </w:p>
                  </w:txbxContent>
                </v:textbox>
              </v:shape>
            </w:pict>
          </mc:Fallback>
        </mc:AlternateContent>
      </w:r>
      <w:r w:rsidR="00C250A5" w:rsidRPr="00485B13">
        <w:rPr>
          <w:rFonts w:ascii="Noto Sans" w:hAnsi="Noto Sans" w:cs="Noto Sans"/>
          <w:noProof/>
        </w:rPr>
        <mc:AlternateContent>
          <mc:Choice Requires="wps">
            <w:drawing>
              <wp:anchor distT="0" distB="0" distL="114300" distR="114300" simplePos="0" relativeHeight="251659264" behindDoc="0" locked="0" layoutInCell="1" allowOverlap="1" wp14:anchorId="7AA2F2C1" wp14:editId="7FAB7539">
                <wp:simplePos x="0" y="0"/>
                <wp:positionH relativeFrom="column">
                  <wp:posOffset>4191520</wp:posOffset>
                </wp:positionH>
                <wp:positionV relativeFrom="paragraph">
                  <wp:posOffset>686146</wp:posOffset>
                </wp:positionV>
                <wp:extent cx="3969327" cy="3103014"/>
                <wp:effectExtent l="0" t="0" r="31750" b="21590"/>
                <wp:wrapNone/>
                <wp:docPr id="10" name="Прямая соединительная линия 10"/>
                <wp:cNvGraphicFramePr/>
                <a:graphic xmlns:a="http://schemas.openxmlformats.org/drawingml/2006/main">
                  <a:graphicData uri="http://schemas.microsoft.com/office/word/2010/wordprocessingShape">
                    <wps:wsp>
                      <wps:cNvCnPr/>
                      <wps:spPr bwMode="auto">
                        <a:xfrm flipV="1">
                          <a:off x="0" y="0"/>
                          <a:ext cx="3969327" cy="31030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35814" id="Прямая соединительная линия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54.05pt" to="642.6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" strokecolor="black [3040]"/>
            </w:pict>
          </mc:Fallback>
        </mc:AlternateContent>
      </w:r>
      <w:r w:rsidR="00C250A5" w:rsidRPr="00485B13">
        <w:rPr>
          <w:rFonts w:ascii="Noto Sans" w:hAnsi="Noto Sans" w:cs="Noto Sans"/>
          <w:noProof/>
        </w:rPr>
        <mc:AlternateContent>
          <mc:Choice Requires="wps">
            <w:drawing>
              <wp:anchor distT="0" distB="0" distL="114300" distR="114300" simplePos="0" relativeHeight="251711488" behindDoc="0" locked="0" layoutInCell="1" allowOverlap="1" wp14:anchorId="7F70E492" wp14:editId="109F0BBD">
                <wp:simplePos x="0" y="0"/>
                <wp:positionH relativeFrom="margin">
                  <wp:posOffset>8172162</wp:posOffset>
                </wp:positionH>
                <wp:positionV relativeFrom="paragraph">
                  <wp:posOffset>563130</wp:posOffset>
                </wp:positionV>
                <wp:extent cx="423334" cy="220133"/>
                <wp:effectExtent l="0" t="0" r="15240" b="27940"/>
                <wp:wrapNone/>
                <wp:docPr id="36" name="Надпись 36"/>
                <wp:cNvGraphicFramePr/>
                <a:graphic xmlns:a="http://schemas.openxmlformats.org/drawingml/2006/main">
                  <a:graphicData uri="http://schemas.microsoft.com/office/word/2010/wordprocessingShape">
                    <wps:wsp>
                      <wps:cNvSpPr txBox="1"/>
                      <wps:spPr>
                        <a:xfrm>
                          <a:off x="0" y="0"/>
                          <a:ext cx="423334" cy="220133"/>
                        </a:xfrm>
                        <a:prstGeom prst="rect">
                          <a:avLst/>
                        </a:prstGeom>
                        <a:solidFill>
                          <a:schemeClr val="lt1"/>
                        </a:solidFill>
                        <a:ln w="6350">
                          <a:solidFill>
                            <a:prstClr val="black"/>
                          </a:solidFill>
                        </a:ln>
                      </wps:spPr>
                      <wps:txbx>
                        <w:txbxContent>
                          <w:p w14:paraId="751E085B" w14:textId="5C30AD26" w:rsidR="00105C8F" w:rsidRPr="008B7C94" w:rsidRDefault="00C250A5" w:rsidP="008B7C94">
                            <w:pPr>
                              <w:rPr>
                                <w:rFonts w:ascii="Noto Sans" w:hAnsi="Noto Sans" w:cs="Noto Sans"/>
                                <w:sz w:val="16"/>
                                <w:szCs w:val="16"/>
                              </w:rPr>
                            </w:pPr>
                            <w:r>
                              <w:rPr>
                                <w:rFonts w:ascii="Noto Sans" w:hAnsi="Noto Sans" w:cs="Noto Sans"/>
                                <w:sz w:val="16"/>
                                <w:szCs w:val="16"/>
                              </w:rPr>
                              <w:t>0004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E492" id="Надпись 36" o:spid="_x0000_s1038" type="#_x0000_t202" style="position:absolute;left:0;text-align:left;margin-left:643.5pt;margin-top:44.35pt;width:33.35pt;height:17.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" fillcolor="white [3201]" strokeweight=".5pt">
                <v:textbox>
                  <w:txbxContent>
                    <w:p w14:paraId="751E085B" w14:textId="5C30AD26" w:rsidR="00105C8F" w:rsidRPr="008B7C94" w:rsidRDefault="00C250A5" w:rsidP="008B7C94">
                      <w:pPr>
                        <w:rPr>
                          <w:rFonts w:ascii="Noto Sans" w:hAnsi="Noto Sans" w:cs="Noto Sans"/>
                          <w:sz w:val="16"/>
                          <w:szCs w:val="16"/>
                        </w:rPr>
                      </w:pPr>
                      <w:r>
                        <w:rPr>
                          <w:rFonts w:ascii="Noto Sans" w:hAnsi="Noto Sans" w:cs="Noto Sans"/>
                          <w:sz w:val="16"/>
                          <w:szCs w:val="16"/>
                        </w:rPr>
                        <w:t>0004</w:t>
                      </w:r>
                    </w:p>
                  </w:txbxContent>
                </v:textbox>
                <w10:wrap anchorx="margin"/>
              </v:shape>
            </w:pict>
          </mc:Fallback>
        </mc:AlternateContent>
      </w:r>
      <w:r w:rsidR="00C250A5" w:rsidRPr="00485B13">
        <w:rPr>
          <w:rFonts w:ascii="Noto Sans" w:hAnsi="Noto Sans" w:cs="Noto Sans"/>
          <w:noProof/>
        </w:rPr>
        <mc:AlternateContent>
          <mc:Choice Requires="wps">
            <w:drawing>
              <wp:anchor distT="0" distB="0" distL="114300" distR="114300" simplePos="0" relativeHeight="251681792" behindDoc="0" locked="0" layoutInCell="1" allowOverlap="1" wp14:anchorId="47CF73A2" wp14:editId="78D4CE86">
                <wp:simplePos x="0" y="0"/>
                <wp:positionH relativeFrom="column">
                  <wp:posOffset>4371629</wp:posOffset>
                </wp:positionH>
                <wp:positionV relativeFrom="paragraph">
                  <wp:posOffset>471401</wp:posOffset>
                </wp:positionV>
                <wp:extent cx="3803072" cy="2757054"/>
                <wp:effectExtent l="0" t="0" r="26035" b="24765"/>
                <wp:wrapNone/>
                <wp:docPr id="21" name="Прямая соединительная линия 21"/>
                <wp:cNvGraphicFramePr/>
                <a:graphic xmlns:a="http://schemas.openxmlformats.org/drawingml/2006/main">
                  <a:graphicData uri="http://schemas.microsoft.com/office/word/2010/wordprocessingShape">
                    <wps:wsp>
                      <wps:cNvCnPr/>
                      <wps:spPr bwMode="auto">
                        <a:xfrm flipV="1">
                          <a:off x="0" y="0"/>
                          <a:ext cx="3803072" cy="2757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7446A" id="Прямая соединительная линия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37.1pt" to="643.6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" strokecolor="black [3040]"/>
            </w:pict>
          </mc:Fallback>
        </mc:AlternateContent>
      </w:r>
      <w:bookmarkStart w:id="102" w:name="_Toc204240620"/>
      <w:r w:rsidR="00132FD8" w:rsidRPr="006269B5">
        <w:rPr>
          <w:noProof/>
        </w:rPr>
        <w:drawing>
          <wp:inline distT="0" distB="0" distL="0" distR="0" wp14:anchorId="0A6AD081" wp14:editId="0BC0A8E0">
            <wp:extent cx="8924925" cy="5630333"/>
            <wp:effectExtent l="0" t="0" r="0" b="8890"/>
            <wp:docPr id="41" name="Рисунок 41" descr="C:\Users\Администратор\Desktop\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Ш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2600" cy="5673026"/>
                    </a:xfrm>
                    <a:prstGeom prst="rect">
                      <a:avLst/>
                    </a:prstGeom>
                    <a:noFill/>
                    <a:ln>
                      <a:noFill/>
                    </a:ln>
                  </pic:spPr>
                </pic:pic>
              </a:graphicData>
            </a:graphic>
          </wp:inline>
        </w:drawing>
      </w:r>
    </w:p>
    <w:p w14:paraId="62A1D0F1" w14:textId="77777777" w:rsidR="004476FC" w:rsidRDefault="004476FC" w:rsidP="00132FD8">
      <w:pPr>
        <w:spacing w:after="0" w:line="240" w:lineRule="auto"/>
        <w:jc w:val="center"/>
        <w:rPr>
          <w:rFonts w:ascii="Noto Sans" w:hAnsi="Noto Sans" w:cs="Noto Sans"/>
          <w:b/>
          <w:bCs/>
          <w:color w:val="000000" w:themeColor="text1"/>
        </w:rPr>
      </w:pPr>
    </w:p>
    <w:p w14:paraId="75A195B8" w14:textId="692C46B7" w:rsidR="00132FD8" w:rsidRPr="00485B13" w:rsidRDefault="00132FD8" w:rsidP="00132FD8">
      <w:pPr>
        <w:spacing w:after="0" w:line="240" w:lineRule="auto"/>
        <w:jc w:val="center"/>
        <w:rPr>
          <w:rFonts w:ascii="Noto Sans" w:hAnsi="Noto Sans" w:cs="Noto Sans"/>
          <w:b/>
          <w:bCs/>
        </w:rPr>
      </w:pPr>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485B13">
        <w:rPr>
          <w:rFonts w:ascii="Noto Sans" w:hAnsi="Noto Sans" w:cs="Noto Sans"/>
          <w:b/>
          <w:bCs/>
          <w:color w:val="000000" w:themeColor="text1"/>
        </w:rPr>
        <w:t>.</w:t>
      </w:r>
      <w:r>
        <w:rPr>
          <w:rFonts w:ascii="Noto Sans" w:hAnsi="Noto Sans" w:cs="Noto Sans"/>
          <w:b/>
          <w:bCs/>
          <w:color w:val="000000" w:themeColor="text1"/>
        </w:rPr>
        <w:t>5</w:t>
      </w:r>
      <w:r w:rsidRPr="00485B13">
        <w:rPr>
          <w:rFonts w:ascii="Noto Sans" w:hAnsi="Noto Sans" w:cs="Noto Sans"/>
          <w:b/>
          <w:bCs/>
          <w:color w:val="000000" w:themeColor="text1"/>
        </w:rPr>
        <w:t xml:space="preserve"> – Карта-схема с нанесенными источниками выбросов ЗВ</w:t>
      </w:r>
    </w:p>
    <w:p w14:paraId="17852C30" w14:textId="71A71D7D" w:rsidR="00132FD8" w:rsidRDefault="00132FD8" w:rsidP="00132FD8">
      <w:pPr>
        <w:spacing w:after="0" w:line="240" w:lineRule="auto"/>
        <w:jc w:val="center"/>
        <w:rPr>
          <w:rFonts w:ascii="Noto Sans" w:hAnsi="Noto Sans" w:cs="Noto Sans"/>
          <w:b/>
          <w:bCs/>
          <w:color w:val="000000" w:themeColor="text1"/>
        </w:rPr>
      </w:pPr>
      <w:r>
        <w:rPr>
          <w:rFonts w:ascii="Noto Sans" w:hAnsi="Noto Sans" w:cs="Noto Sans"/>
          <w:b/>
          <w:bCs/>
          <w:color w:val="000000" w:themeColor="text1"/>
        </w:rPr>
        <w:br w:type="page"/>
      </w:r>
      <w:r>
        <w:rPr>
          <w:noProof/>
          <w:color w:val="FF0000"/>
          <w:szCs w:val="22"/>
        </w:rPr>
        <w:lastRenderedPageBreak/>
        <w:drawing>
          <wp:inline distT="0" distB="0" distL="0" distR="0" wp14:anchorId="33232811" wp14:editId="464F7B45">
            <wp:extent cx="9077701" cy="5621866"/>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9583" cy="5647804"/>
                    </a:xfrm>
                    <a:prstGeom prst="rect">
                      <a:avLst/>
                    </a:prstGeom>
                    <a:noFill/>
                    <a:ln>
                      <a:noFill/>
                    </a:ln>
                  </pic:spPr>
                </pic:pic>
              </a:graphicData>
            </a:graphic>
          </wp:inline>
        </w:drawing>
      </w:r>
    </w:p>
    <w:p w14:paraId="04E544CF" w14:textId="77777777" w:rsidR="00132FD8" w:rsidRDefault="00132FD8" w:rsidP="008B40FB">
      <w:pPr>
        <w:spacing w:after="0" w:line="240" w:lineRule="auto"/>
        <w:jc w:val="center"/>
        <w:rPr>
          <w:rFonts w:ascii="Noto Sans" w:hAnsi="Noto Sans" w:cs="Noto Sans"/>
          <w:b/>
          <w:bCs/>
          <w:color w:val="000000" w:themeColor="text1"/>
        </w:rPr>
      </w:pPr>
    </w:p>
    <w:bookmarkEnd w:id="102"/>
    <w:p w14:paraId="6DF27522" w14:textId="5D6C69E4" w:rsidR="00132FD8" w:rsidRPr="00485B13" w:rsidRDefault="00132FD8" w:rsidP="00132FD8">
      <w:pPr>
        <w:jc w:val="center"/>
        <w:rPr>
          <w:rFonts w:ascii="Noto Sans" w:hAnsi="Noto Sans" w:cs="Noto Sans"/>
          <w:b/>
          <w:bCs/>
        </w:rPr>
      </w:pPr>
      <w:r w:rsidRPr="00485B13">
        <w:rPr>
          <w:rFonts w:ascii="Noto Sans" w:hAnsi="Noto Sans" w:cs="Noto Sans"/>
          <w:b/>
          <w:bCs/>
          <w:color w:val="000000" w:themeColor="text1"/>
        </w:rPr>
        <w:t xml:space="preserve">Рисунок </w:t>
      </w:r>
      <w:r w:rsidRPr="00485B13">
        <w:rPr>
          <w:rFonts w:ascii="Noto Sans" w:hAnsi="Noto Sans" w:cs="Noto Sans"/>
          <w:b/>
          <w:bCs/>
          <w:i/>
          <w:iCs/>
          <w:color w:val="000000" w:themeColor="text1"/>
        </w:rPr>
        <w:fldChar w:fldCharType="begin"/>
      </w:r>
      <w:r w:rsidRPr="00485B13">
        <w:rPr>
          <w:rFonts w:ascii="Noto Sans" w:hAnsi="Noto Sans" w:cs="Noto Sans"/>
          <w:b/>
          <w:bCs/>
          <w:color w:val="000000" w:themeColor="text1"/>
        </w:rPr>
        <w:instrText xml:space="preserve"> STYLEREF 1 \s </w:instrText>
      </w:r>
      <w:r w:rsidRPr="00485B13">
        <w:rPr>
          <w:rFonts w:ascii="Noto Sans" w:hAnsi="Noto Sans" w:cs="Noto Sans"/>
          <w:b/>
          <w:bCs/>
          <w:i/>
          <w:iCs/>
          <w:color w:val="000000" w:themeColor="text1"/>
        </w:rPr>
        <w:fldChar w:fldCharType="separate"/>
      </w:r>
      <w:r w:rsidRPr="00485B13">
        <w:rPr>
          <w:rFonts w:ascii="Noto Sans" w:hAnsi="Noto Sans" w:cs="Noto Sans"/>
          <w:b/>
          <w:bCs/>
          <w:noProof/>
          <w:color w:val="000000" w:themeColor="text1"/>
        </w:rPr>
        <w:t>1</w:t>
      </w:r>
      <w:r w:rsidRPr="00485B13">
        <w:rPr>
          <w:rFonts w:ascii="Noto Sans" w:hAnsi="Noto Sans" w:cs="Noto Sans"/>
          <w:b/>
          <w:bCs/>
          <w:i/>
          <w:iCs/>
          <w:color w:val="000000" w:themeColor="text1"/>
        </w:rPr>
        <w:fldChar w:fldCharType="end"/>
      </w:r>
      <w:r w:rsidRPr="00485B13">
        <w:rPr>
          <w:rFonts w:ascii="Noto Sans" w:hAnsi="Noto Sans" w:cs="Noto Sans"/>
          <w:b/>
          <w:bCs/>
          <w:color w:val="000000" w:themeColor="text1"/>
        </w:rPr>
        <w:t>.</w:t>
      </w:r>
      <w:r>
        <w:rPr>
          <w:rFonts w:ascii="Noto Sans" w:hAnsi="Noto Sans" w:cs="Noto Sans"/>
          <w:b/>
          <w:bCs/>
          <w:color w:val="000000" w:themeColor="text1"/>
        </w:rPr>
        <w:t>6</w:t>
      </w:r>
      <w:r w:rsidRPr="00485B13">
        <w:rPr>
          <w:rFonts w:ascii="Noto Sans" w:hAnsi="Noto Sans" w:cs="Noto Sans"/>
          <w:b/>
          <w:bCs/>
          <w:color w:val="000000" w:themeColor="text1"/>
        </w:rPr>
        <w:t xml:space="preserve"> – Карта-схема с нанесенными источниками выбросов ЗВ</w:t>
      </w:r>
    </w:p>
    <w:p w14:paraId="5216F68E" w14:textId="115C955F" w:rsidR="002E76A4" w:rsidRPr="00485B13" w:rsidRDefault="002E76A4" w:rsidP="008B40FB">
      <w:pPr>
        <w:spacing w:after="0" w:line="240" w:lineRule="auto"/>
        <w:jc w:val="center"/>
        <w:rPr>
          <w:rFonts w:ascii="Noto Sans" w:hAnsi="Noto Sans" w:cs="Noto Sans"/>
          <w:b/>
          <w:bCs/>
        </w:rPr>
        <w:sectPr w:rsidR="002E76A4" w:rsidRPr="00485B13" w:rsidSect="0054126D">
          <w:headerReference w:type="default" r:id="rId26"/>
          <w:pgSz w:w="16838" w:h="11906" w:orient="landscape"/>
          <w:pgMar w:top="1134" w:right="851" w:bottom="1134" w:left="1701" w:header="709" w:footer="709" w:gutter="0"/>
          <w:cols w:space="708"/>
          <w:docGrid w:linePitch="360"/>
        </w:sectPr>
      </w:pPr>
    </w:p>
    <w:p w14:paraId="43AF7FEA" w14:textId="091B7F29" w:rsidR="002A1D85" w:rsidRPr="00485B13" w:rsidRDefault="0082449A" w:rsidP="007A2807">
      <w:pPr>
        <w:pStyle w:val="1"/>
        <w:rPr>
          <w:rFonts w:cs="Noto Sans"/>
        </w:rPr>
      </w:pPr>
      <w:bookmarkStart w:id="103" w:name="_Toc161651182"/>
      <w:bookmarkStart w:id="104" w:name="_Toc208216770"/>
      <w:bookmarkEnd w:id="95"/>
      <w:r w:rsidRPr="00485B13">
        <w:rPr>
          <w:rFonts w:cs="Noto Sans"/>
        </w:rPr>
        <w:lastRenderedPageBreak/>
        <w:t>Характеристика оператора как источника загрязнения атмосферы</w:t>
      </w:r>
      <w:bookmarkEnd w:id="103"/>
      <w:bookmarkEnd w:id="104"/>
    </w:p>
    <w:p w14:paraId="6AEA5BA8" w14:textId="6EF235DA" w:rsidR="008136E6" w:rsidRPr="00485B13" w:rsidRDefault="008136E6" w:rsidP="00203468">
      <w:pPr>
        <w:spacing w:after="0" w:line="240" w:lineRule="auto"/>
        <w:rPr>
          <w:rFonts w:ascii="Noto Sans" w:hAnsi="Noto Sans" w:cs="Noto Sans"/>
        </w:rPr>
      </w:pPr>
    </w:p>
    <w:p w14:paraId="6CD086E0" w14:textId="327F33EA" w:rsidR="00760435" w:rsidRPr="00485B13" w:rsidRDefault="008136E6" w:rsidP="007853D0">
      <w:pPr>
        <w:pStyle w:val="2"/>
        <w:rPr>
          <w:rFonts w:cs="Noto Sans"/>
        </w:rPr>
      </w:pPr>
      <w:bookmarkStart w:id="105" w:name="_Toc159535697"/>
      <w:bookmarkStart w:id="106" w:name="_Toc161651184"/>
      <w:bookmarkStart w:id="107" w:name="_Toc208216771"/>
      <w:r w:rsidRPr="00485B13">
        <w:rPr>
          <w:rFonts w:cs="Noto Sans"/>
        </w:rPr>
        <w:t>Краткая характеристика технологии производства и технологического оборудования</w:t>
      </w:r>
      <w:bookmarkEnd w:id="105"/>
      <w:bookmarkEnd w:id="106"/>
      <w:bookmarkEnd w:id="107"/>
    </w:p>
    <w:p w14:paraId="3B72EFB7" w14:textId="77777777" w:rsidR="00132FD8" w:rsidRPr="00132FD8" w:rsidRDefault="00132FD8" w:rsidP="00132FD8">
      <w:pPr>
        <w:spacing w:after="0" w:line="240" w:lineRule="auto"/>
        <w:ind w:firstLine="709"/>
        <w:rPr>
          <w:rFonts w:ascii="Noto Sans" w:hAnsi="Noto Sans" w:cs="Noto Sans"/>
        </w:rPr>
      </w:pPr>
      <w:bookmarkStart w:id="108" w:name="_Hlk205344819"/>
      <w:bookmarkStart w:id="109" w:name="_Hlk205345903"/>
      <w:r w:rsidRPr="00132FD8">
        <w:rPr>
          <w:rFonts w:ascii="Noto Sans" w:hAnsi="Noto Sans" w:cs="Noto Sans"/>
        </w:rPr>
        <w:t>На территории промплощадки ТОО «Шахтинсктеплоэнерго» находятся следующие здания и сооружения:</w:t>
      </w:r>
    </w:p>
    <w:p w14:paraId="43631BDE"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проходная; </w:t>
      </w:r>
    </w:p>
    <w:p w14:paraId="4C30EC10"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административно-бытовой комплекс (АБК); </w:t>
      </w:r>
    </w:p>
    <w:p w14:paraId="0BDD088B"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главный производственный корпус, включающий в себя котельный и турбинный цеха; </w:t>
      </w:r>
    </w:p>
    <w:p w14:paraId="399D7119"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релейный щит;</w:t>
      </w:r>
    </w:p>
    <w:p w14:paraId="68089330"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багерной насосной;</w:t>
      </w:r>
    </w:p>
    <w:p w14:paraId="2C0380BD"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склады сыпучих материалов (в настоящее время не эксплуатируются);</w:t>
      </w:r>
    </w:p>
    <w:p w14:paraId="1D6EA682"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оборудования; </w:t>
      </w:r>
    </w:p>
    <w:p w14:paraId="38F68685"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соли (в настоящее время не эксплуатируется); </w:t>
      </w:r>
    </w:p>
    <w:p w14:paraId="6493661E"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химводоочистка (ХВО); </w:t>
      </w:r>
    </w:p>
    <w:p w14:paraId="05C189E2"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противопожарные резервные емкости воды и насосная; </w:t>
      </w:r>
    </w:p>
    <w:p w14:paraId="6CD355AD"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бульдозерный бокс; </w:t>
      </w:r>
    </w:p>
    <w:p w14:paraId="028ABEFE"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насосная осветленной воды;</w:t>
      </w:r>
    </w:p>
    <w:p w14:paraId="1FCDD48B"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топливоподачи;</w:t>
      </w:r>
    </w:p>
    <w:p w14:paraId="365F89CD"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мастерской по ремонту ртутных приборов;</w:t>
      </w:r>
    </w:p>
    <w:p w14:paraId="0A365BE3"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мазутохозяйство с подземными резервуарами; </w:t>
      </w:r>
    </w:p>
    <w:p w14:paraId="626FC1D8"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мазутонасосная №2 (в настоящее время не эксплуатируется);</w:t>
      </w:r>
    </w:p>
    <w:p w14:paraId="746C6604"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ЦКЭР;</w:t>
      </w:r>
    </w:p>
    <w:p w14:paraId="7D928C87"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временный бытовой корпус персонала; </w:t>
      </w:r>
    </w:p>
    <w:p w14:paraId="7A261897"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столовая; </w:t>
      </w:r>
    </w:p>
    <w:p w14:paraId="228A5B4F"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здание пиковой котельной; </w:t>
      </w:r>
    </w:p>
    <w:p w14:paraId="30DDA251"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насосной промстоков;</w:t>
      </w:r>
    </w:p>
    <w:p w14:paraId="41A8D53E"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пеногенераторная;</w:t>
      </w:r>
    </w:p>
    <w:p w14:paraId="050980DF"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здание вакуумно-деаэраторной установки с двумя баками-аккумуляторами;</w:t>
      </w:r>
    </w:p>
    <w:p w14:paraId="58A19A37"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транзитная подстанция; </w:t>
      </w:r>
    </w:p>
    <w:p w14:paraId="4AA61A74"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гаражи АТЦ;</w:t>
      </w:r>
    </w:p>
    <w:p w14:paraId="6151B240"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гаражи технологического транспорта (ГТЦ); </w:t>
      </w:r>
    </w:p>
    <w:p w14:paraId="1630207D"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коллекторная;</w:t>
      </w:r>
    </w:p>
    <w:p w14:paraId="4F5B09B7"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механическая мастерская;</w:t>
      </w:r>
    </w:p>
    <w:p w14:paraId="7290950F"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столярная мастерская; </w:t>
      </w:r>
    </w:p>
    <w:p w14:paraId="2FB349A6"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 xml:space="preserve">склад угля открытого типа; </w:t>
      </w:r>
    </w:p>
    <w:p w14:paraId="0C1D400C" w14:textId="77777777" w:rsidR="00132FD8" w:rsidRP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брызгальный бассейн;</w:t>
      </w:r>
    </w:p>
    <w:p w14:paraId="6B694E5D" w14:textId="7AE332F7" w:rsidR="00132FD8" w:rsidRDefault="00132FD8" w:rsidP="00132FD8">
      <w:pPr>
        <w:spacing w:after="0" w:line="240" w:lineRule="auto"/>
        <w:ind w:firstLine="709"/>
        <w:rPr>
          <w:rFonts w:ascii="Noto Sans" w:hAnsi="Noto Sans" w:cs="Noto Sans"/>
        </w:rPr>
      </w:pPr>
      <w:r w:rsidRPr="00132FD8">
        <w:rPr>
          <w:rFonts w:ascii="Noto Sans" w:hAnsi="Noto Sans" w:cs="Noto Sans"/>
        </w:rPr>
        <w:t>-</w:t>
      </w:r>
      <w:r w:rsidRPr="00132FD8">
        <w:rPr>
          <w:rFonts w:ascii="Noto Sans" w:hAnsi="Noto Sans" w:cs="Noto Sans"/>
        </w:rPr>
        <w:tab/>
        <w:t>золонакопитель.</w:t>
      </w:r>
    </w:p>
    <w:p w14:paraId="792723BD" w14:textId="46085A7D" w:rsidR="00132FD8" w:rsidRDefault="00132FD8" w:rsidP="00132FD8">
      <w:pPr>
        <w:spacing w:after="0" w:line="240" w:lineRule="auto"/>
        <w:ind w:firstLine="709"/>
        <w:rPr>
          <w:rFonts w:ascii="Noto Sans" w:hAnsi="Noto Sans" w:cs="Noto Sans"/>
        </w:rPr>
      </w:pPr>
      <w:r w:rsidRPr="00132FD8">
        <w:rPr>
          <w:rFonts w:ascii="Noto Sans" w:hAnsi="Noto Sans" w:cs="Noto Sans"/>
        </w:rPr>
        <w:t>Из всех вышеперечисленных объектов, в качестве источников выбросов загрязняющих веществ в атмосферу настоящим проектом рассматриваются: котельный цех главного корпуса, закрытое разгрузочное устройство, резервный склад угля открытого типа, мазутохозяйство с подземными резервуарами, столярная мастерская и механическая мастерская РМУ.</w:t>
      </w:r>
    </w:p>
    <w:p w14:paraId="6396F71D"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Ниже приводится краткая характеристика этих объектов с точки зрения загрязнения ими атмосферного воздуха.</w:t>
      </w:r>
    </w:p>
    <w:p w14:paraId="3192F7B7" w14:textId="2DF28851"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В таблице 2.1 представлены производственные показатели за 20</w:t>
      </w:r>
      <w:r>
        <w:rPr>
          <w:rFonts w:ascii="Noto Sans" w:hAnsi="Noto Sans" w:cs="Noto Sans"/>
        </w:rPr>
        <w:t>25</w:t>
      </w:r>
      <w:r w:rsidRPr="00454430">
        <w:rPr>
          <w:rFonts w:ascii="Noto Sans" w:hAnsi="Noto Sans" w:cs="Noto Sans"/>
        </w:rPr>
        <w:t xml:space="preserve"> год и на проектируемый период 202</w:t>
      </w:r>
      <w:r>
        <w:rPr>
          <w:rFonts w:ascii="Noto Sans" w:hAnsi="Noto Sans" w:cs="Noto Sans"/>
        </w:rPr>
        <w:t>6</w:t>
      </w:r>
      <w:r w:rsidRPr="00454430">
        <w:rPr>
          <w:rFonts w:ascii="Noto Sans" w:hAnsi="Noto Sans" w:cs="Noto Sans"/>
        </w:rPr>
        <w:t>-20</w:t>
      </w:r>
      <w:r>
        <w:rPr>
          <w:rFonts w:ascii="Noto Sans" w:hAnsi="Noto Sans" w:cs="Noto Sans"/>
        </w:rPr>
        <w:t>35</w:t>
      </w:r>
      <w:r w:rsidRPr="00454430">
        <w:rPr>
          <w:rFonts w:ascii="Noto Sans" w:hAnsi="Noto Sans" w:cs="Noto Sans"/>
        </w:rPr>
        <w:t xml:space="preserve"> года.</w:t>
      </w:r>
    </w:p>
    <w:p w14:paraId="6E360729" w14:textId="77777777" w:rsidR="00454430" w:rsidRPr="00454430" w:rsidRDefault="00454430" w:rsidP="00454430">
      <w:pPr>
        <w:spacing w:after="0" w:line="240" w:lineRule="auto"/>
        <w:ind w:firstLine="709"/>
        <w:rPr>
          <w:rFonts w:ascii="Noto Sans" w:hAnsi="Noto Sans" w:cs="Noto Sans"/>
        </w:rPr>
      </w:pPr>
    </w:p>
    <w:p w14:paraId="29BDAE60" w14:textId="77777777" w:rsidR="00454430" w:rsidRPr="00454430" w:rsidRDefault="00454430" w:rsidP="00454430">
      <w:pPr>
        <w:spacing w:after="0" w:line="240" w:lineRule="auto"/>
        <w:ind w:firstLine="709"/>
        <w:jc w:val="center"/>
        <w:rPr>
          <w:rFonts w:ascii="Noto Sans" w:hAnsi="Noto Sans" w:cs="Noto Sans"/>
        </w:rPr>
      </w:pPr>
      <w:r w:rsidRPr="00454430">
        <w:rPr>
          <w:rFonts w:ascii="Noto Sans" w:hAnsi="Noto Sans" w:cs="Noto Sans"/>
        </w:rPr>
        <w:t>Производственные показатели</w:t>
      </w:r>
    </w:p>
    <w:p w14:paraId="4F0C6275" w14:textId="77777777" w:rsidR="00454430" w:rsidRDefault="00454430" w:rsidP="00454430">
      <w:pPr>
        <w:spacing w:after="0" w:line="240" w:lineRule="auto"/>
        <w:ind w:firstLine="709"/>
        <w:jc w:val="right"/>
        <w:rPr>
          <w:rFonts w:ascii="Noto Sans" w:hAnsi="Noto Sans" w:cs="Noto Sans"/>
        </w:rPr>
      </w:pPr>
    </w:p>
    <w:p w14:paraId="49699D29" w14:textId="77777777" w:rsidR="00454430" w:rsidRDefault="00454430" w:rsidP="00454430">
      <w:pPr>
        <w:spacing w:after="0" w:line="240" w:lineRule="auto"/>
        <w:ind w:firstLine="709"/>
        <w:jc w:val="right"/>
        <w:rPr>
          <w:rFonts w:ascii="Noto Sans" w:hAnsi="Noto Sans" w:cs="Noto Sans"/>
        </w:rPr>
      </w:pPr>
    </w:p>
    <w:p w14:paraId="01E650FE" w14:textId="77777777" w:rsidR="00454430" w:rsidRDefault="00454430" w:rsidP="00454430">
      <w:pPr>
        <w:spacing w:after="0" w:line="240" w:lineRule="auto"/>
        <w:ind w:firstLine="709"/>
        <w:jc w:val="right"/>
        <w:rPr>
          <w:rFonts w:ascii="Noto Sans" w:hAnsi="Noto Sans" w:cs="Noto Sans"/>
        </w:rPr>
      </w:pPr>
    </w:p>
    <w:p w14:paraId="3A6BD5B4" w14:textId="77777777" w:rsidR="00454430" w:rsidRDefault="00454430" w:rsidP="00454430">
      <w:pPr>
        <w:spacing w:after="0" w:line="240" w:lineRule="auto"/>
        <w:ind w:firstLine="709"/>
        <w:jc w:val="right"/>
        <w:rPr>
          <w:rFonts w:ascii="Noto Sans" w:hAnsi="Noto Sans" w:cs="Noto Sans"/>
        </w:rPr>
      </w:pPr>
    </w:p>
    <w:p w14:paraId="1868A287" w14:textId="7BBDC642" w:rsidR="00454430" w:rsidRDefault="00454430" w:rsidP="00454430">
      <w:pPr>
        <w:spacing w:after="0" w:line="240" w:lineRule="auto"/>
        <w:ind w:firstLine="709"/>
        <w:jc w:val="right"/>
        <w:rPr>
          <w:rFonts w:ascii="Noto Sans" w:hAnsi="Noto Sans" w:cs="Noto Sans"/>
        </w:rPr>
      </w:pPr>
      <w:r w:rsidRPr="00454430">
        <w:rPr>
          <w:rFonts w:ascii="Noto Sans" w:hAnsi="Noto Sans" w:cs="Noto Sans"/>
        </w:rPr>
        <w:t>Таблица 2.1</w:t>
      </w:r>
    </w:p>
    <w:tbl>
      <w:tblPr>
        <w:tblW w:w="5000" w:type="pct"/>
        <w:jc w:val="center"/>
        <w:tblCellMar>
          <w:left w:w="40" w:type="dxa"/>
          <w:right w:w="40" w:type="dxa"/>
        </w:tblCellMar>
        <w:tblLook w:val="0000" w:firstRow="0" w:lastRow="0" w:firstColumn="0" w:lastColumn="0" w:noHBand="0" w:noVBand="0"/>
      </w:tblPr>
      <w:tblGrid>
        <w:gridCol w:w="2132"/>
        <w:gridCol w:w="782"/>
        <w:gridCol w:w="783"/>
        <w:gridCol w:w="1029"/>
        <w:gridCol w:w="962"/>
        <w:gridCol w:w="783"/>
        <w:gridCol w:w="1044"/>
        <w:gridCol w:w="913"/>
        <w:gridCol w:w="910"/>
      </w:tblGrid>
      <w:tr w:rsidR="00454430" w:rsidRPr="00252B83" w14:paraId="208C9937" w14:textId="77777777" w:rsidTr="00454430">
        <w:trPr>
          <w:trHeight w:val="460"/>
          <w:jc w:val="center"/>
        </w:trPr>
        <w:tc>
          <w:tcPr>
            <w:tcW w:w="1142" w:type="pct"/>
            <w:vMerge w:val="restart"/>
            <w:tcBorders>
              <w:top w:val="single" w:sz="6" w:space="0" w:color="auto"/>
              <w:left w:val="single" w:sz="6" w:space="0" w:color="auto"/>
              <w:right w:val="single" w:sz="6" w:space="0" w:color="auto"/>
            </w:tcBorders>
            <w:shd w:val="clear" w:color="auto" w:fill="FFFFFF"/>
            <w:vAlign w:val="center"/>
          </w:tcPr>
          <w:p w14:paraId="409357CC" w14:textId="77777777" w:rsidR="00454430" w:rsidRPr="00252B83" w:rsidRDefault="00454430" w:rsidP="00454430">
            <w:pPr>
              <w:shd w:val="clear" w:color="auto" w:fill="FFFFFF"/>
              <w:spacing w:after="0" w:line="240" w:lineRule="auto"/>
              <w:jc w:val="center"/>
              <w:rPr>
                <w:b/>
                <w:lang w:eastAsia="en-US"/>
              </w:rPr>
            </w:pPr>
            <w:r w:rsidRPr="00252B83">
              <w:rPr>
                <w:b/>
                <w:color w:val="000000"/>
                <w:spacing w:val="-2"/>
                <w:lang w:eastAsia="en-US"/>
              </w:rPr>
              <w:t>Показатели</w:t>
            </w:r>
          </w:p>
        </w:tc>
        <w:tc>
          <w:tcPr>
            <w:tcW w:w="419" w:type="pct"/>
            <w:vMerge w:val="restart"/>
            <w:tcBorders>
              <w:top w:val="single" w:sz="6" w:space="0" w:color="auto"/>
              <w:left w:val="single" w:sz="6" w:space="0" w:color="auto"/>
              <w:right w:val="single" w:sz="6" w:space="0" w:color="auto"/>
            </w:tcBorders>
            <w:shd w:val="clear" w:color="auto" w:fill="FFFFFF"/>
            <w:vAlign w:val="center"/>
          </w:tcPr>
          <w:p w14:paraId="6F9C145C"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Ед.</w:t>
            </w:r>
          </w:p>
          <w:p w14:paraId="51C5F2CD" w14:textId="77777777" w:rsidR="00454430" w:rsidRPr="00252B83" w:rsidRDefault="00454430" w:rsidP="00454430">
            <w:pPr>
              <w:spacing w:after="0" w:line="240" w:lineRule="auto"/>
              <w:jc w:val="center"/>
              <w:rPr>
                <w:b/>
                <w:lang w:eastAsia="en-US"/>
              </w:rPr>
            </w:pPr>
            <w:r w:rsidRPr="00252B83">
              <w:rPr>
                <w:b/>
                <w:color w:val="000000"/>
                <w:lang w:eastAsia="en-US"/>
              </w:rPr>
              <w:t>изм.</w:t>
            </w:r>
          </w:p>
        </w:tc>
        <w:tc>
          <w:tcPr>
            <w:tcW w:w="419" w:type="pct"/>
            <w:vMerge w:val="restart"/>
            <w:tcBorders>
              <w:top w:val="single" w:sz="6" w:space="0" w:color="auto"/>
              <w:left w:val="single" w:sz="6" w:space="0" w:color="auto"/>
              <w:right w:val="single" w:sz="4" w:space="0" w:color="auto"/>
            </w:tcBorders>
            <w:shd w:val="clear" w:color="auto" w:fill="FFFFFF"/>
            <w:vAlign w:val="center"/>
          </w:tcPr>
          <w:p w14:paraId="3200732C" w14:textId="77777777" w:rsidR="00454430" w:rsidRPr="00252B83" w:rsidRDefault="00454430" w:rsidP="00454430">
            <w:pPr>
              <w:shd w:val="clear" w:color="auto" w:fill="FFFFFF"/>
              <w:spacing w:after="0" w:line="240" w:lineRule="auto"/>
              <w:jc w:val="center"/>
              <w:rPr>
                <w:b/>
                <w:lang w:eastAsia="en-US"/>
              </w:rPr>
            </w:pPr>
            <w:r w:rsidRPr="00252B83">
              <w:rPr>
                <w:b/>
                <w:lang w:eastAsia="en-US"/>
              </w:rPr>
              <w:t>Факт</w:t>
            </w:r>
          </w:p>
          <w:p w14:paraId="564F2A83" w14:textId="77777777" w:rsidR="00454430" w:rsidRPr="00252B83" w:rsidRDefault="00454430" w:rsidP="00454430">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51" w:type="pct"/>
            <w:vMerge w:val="restart"/>
            <w:tcBorders>
              <w:top w:val="single" w:sz="6" w:space="0" w:color="auto"/>
              <w:left w:val="single" w:sz="4" w:space="0" w:color="auto"/>
              <w:right w:val="single" w:sz="4" w:space="0" w:color="auto"/>
            </w:tcBorders>
            <w:shd w:val="clear" w:color="auto" w:fill="FFFFFF"/>
            <w:vAlign w:val="center"/>
          </w:tcPr>
          <w:p w14:paraId="361EC107" w14:textId="77777777" w:rsidR="00454430" w:rsidRPr="00252B83" w:rsidRDefault="00454430" w:rsidP="00454430">
            <w:pPr>
              <w:shd w:val="clear" w:color="auto" w:fill="FFFFFF"/>
              <w:spacing w:after="0" w:line="240" w:lineRule="auto"/>
              <w:jc w:val="center"/>
              <w:rPr>
                <w:b/>
                <w:lang w:eastAsia="en-US"/>
              </w:rPr>
            </w:pPr>
            <w:r w:rsidRPr="00252B83">
              <w:rPr>
                <w:b/>
                <w:lang w:eastAsia="en-US"/>
              </w:rPr>
              <w:t>Ожид.</w:t>
            </w:r>
          </w:p>
          <w:p w14:paraId="54DFF06D" w14:textId="77777777" w:rsidR="00454430" w:rsidRPr="00252B83" w:rsidRDefault="00454430" w:rsidP="00454430">
            <w:pPr>
              <w:shd w:val="clear" w:color="auto" w:fill="FFFFFF"/>
              <w:spacing w:after="0" w:line="240" w:lineRule="auto"/>
              <w:jc w:val="center"/>
              <w:rPr>
                <w:b/>
                <w:lang w:eastAsia="en-US"/>
              </w:rPr>
            </w:pPr>
            <w:r w:rsidRPr="00252B83">
              <w:rPr>
                <w:b/>
                <w:lang w:eastAsia="en-US"/>
              </w:rPr>
              <w:t>факт</w:t>
            </w:r>
          </w:p>
          <w:p w14:paraId="2E1758FF" w14:textId="77777777" w:rsidR="00454430" w:rsidRPr="00252B83" w:rsidRDefault="00454430" w:rsidP="00454430">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69" w:type="pct"/>
            <w:gridSpan w:val="5"/>
            <w:tcBorders>
              <w:top w:val="single" w:sz="6" w:space="0" w:color="auto"/>
              <w:left w:val="single" w:sz="4" w:space="0" w:color="auto"/>
              <w:bottom w:val="single" w:sz="6" w:space="0" w:color="auto"/>
              <w:right w:val="single" w:sz="6" w:space="0" w:color="auto"/>
            </w:tcBorders>
            <w:shd w:val="clear" w:color="auto" w:fill="FFFFFF"/>
            <w:vAlign w:val="center"/>
          </w:tcPr>
          <w:p w14:paraId="50BDE87B" w14:textId="77777777" w:rsidR="00454430" w:rsidRPr="00252B83" w:rsidRDefault="00454430" w:rsidP="00454430">
            <w:pPr>
              <w:shd w:val="clear" w:color="auto" w:fill="FFFFFF"/>
              <w:spacing w:after="0" w:line="240" w:lineRule="auto"/>
              <w:jc w:val="center"/>
              <w:rPr>
                <w:b/>
                <w:color w:val="000000"/>
                <w:highlight w:val="yellow"/>
                <w:lang w:eastAsia="en-US"/>
              </w:rPr>
            </w:pPr>
            <w:r w:rsidRPr="00252B83">
              <w:rPr>
                <w:b/>
                <w:color w:val="000000"/>
                <w:lang w:eastAsia="en-US"/>
              </w:rPr>
              <w:t>Проектное положение</w:t>
            </w:r>
          </w:p>
        </w:tc>
      </w:tr>
      <w:tr w:rsidR="00454430" w:rsidRPr="00252B83" w14:paraId="004E1884" w14:textId="77777777" w:rsidTr="003C4373">
        <w:trPr>
          <w:trHeight w:val="460"/>
          <w:jc w:val="center"/>
        </w:trPr>
        <w:tc>
          <w:tcPr>
            <w:tcW w:w="1142" w:type="pct"/>
            <w:vMerge/>
            <w:tcBorders>
              <w:left w:val="single" w:sz="6" w:space="0" w:color="auto"/>
              <w:bottom w:val="single" w:sz="6" w:space="0" w:color="auto"/>
              <w:right w:val="single" w:sz="6" w:space="0" w:color="auto"/>
            </w:tcBorders>
            <w:shd w:val="clear" w:color="auto" w:fill="FFFFFF"/>
            <w:vAlign w:val="center"/>
          </w:tcPr>
          <w:p w14:paraId="4CDEA759" w14:textId="77777777" w:rsidR="00454430" w:rsidRPr="00252B83" w:rsidRDefault="00454430" w:rsidP="00454430">
            <w:pPr>
              <w:spacing w:after="0" w:line="240" w:lineRule="auto"/>
              <w:jc w:val="center"/>
              <w:rPr>
                <w:highlight w:val="yellow"/>
                <w:lang w:eastAsia="en-US"/>
              </w:rPr>
            </w:pPr>
          </w:p>
        </w:tc>
        <w:tc>
          <w:tcPr>
            <w:tcW w:w="419" w:type="pct"/>
            <w:vMerge/>
            <w:tcBorders>
              <w:left w:val="single" w:sz="6" w:space="0" w:color="auto"/>
              <w:bottom w:val="single" w:sz="6" w:space="0" w:color="auto"/>
              <w:right w:val="single" w:sz="6" w:space="0" w:color="auto"/>
            </w:tcBorders>
            <w:shd w:val="clear" w:color="auto" w:fill="FFFFFF"/>
            <w:vAlign w:val="center"/>
          </w:tcPr>
          <w:p w14:paraId="14C6EF68" w14:textId="77777777" w:rsidR="00454430" w:rsidRPr="00252B83" w:rsidRDefault="00454430" w:rsidP="00454430">
            <w:pPr>
              <w:spacing w:after="0" w:line="240" w:lineRule="auto"/>
              <w:jc w:val="center"/>
              <w:rPr>
                <w:b/>
                <w:highlight w:val="yellow"/>
                <w:lang w:eastAsia="en-US"/>
              </w:rPr>
            </w:pPr>
          </w:p>
        </w:tc>
        <w:tc>
          <w:tcPr>
            <w:tcW w:w="419" w:type="pct"/>
            <w:vMerge/>
            <w:tcBorders>
              <w:left w:val="single" w:sz="6" w:space="0" w:color="auto"/>
              <w:bottom w:val="single" w:sz="6" w:space="0" w:color="auto"/>
              <w:right w:val="single" w:sz="4" w:space="0" w:color="auto"/>
            </w:tcBorders>
            <w:shd w:val="clear" w:color="auto" w:fill="FFFFFF"/>
            <w:vAlign w:val="center"/>
          </w:tcPr>
          <w:p w14:paraId="2EDB15BD" w14:textId="77777777" w:rsidR="00454430" w:rsidRPr="00252B83" w:rsidRDefault="00454430" w:rsidP="00454430">
            <w:pPr>
              <w:shd w:val="clear" w:color="auto" w:fill="FFFFFF"/>
              <w:spacing w:after="0" w:line="240" w:lineRule="auto"/>
              <w:jc w:val="center"/>
              <w:rPr>
                <w:b/>
                <w:highlight w:val="yellow"/>
                <w:lang w:val="en-US" w:eastAsia="en-US"/>
              </w:rPr>
            </w:pPr>
          </w:p>
        </w:tc>
        <w:tc>
          <w:tcPr>
            <w:tcW w:w="551" w:type="pct"/>
            <w:vMerge/>
            <w:tcBorders>
              <w:left w:val="single" w:sz="4" w:space="0" w:color="auto"/>
              <w:bottom w:val="single" w:sz="6" w:space="0" w:color="auto"/>
              <w:right w:val="single" w:sz="4" w:space="0" w:color="auto"/>
            </w:tcBorders>
            <w:shd w:val="clear" w:color="auto" w:fill="FFFFFF"/>
            <w:vAlign w:val="center"/>
          </w:tcPr>
          <w:p w14:paraId="25DDCCE7" w14:textId="77777777" w:rsidR="00454430" w:rsidRPr="00252B83" w:rsidRDefault="00454430" w:rsidP="00454430">
            <w:pPr>
              <w:shd w:val="clear" w:color="auto" w:fill="FFFFFF"/>
              <w:spacing w:after="0" w:line="240" w:lineRule="auto"/>
              <w:jc w:val="center"/>
              <w:rPr>
                <w:b/>
                <w:highlight w:val="yellow"/>
                <w:lang w:val="en-US" w:eastAsia="en-US"/>
              </w:rPr>
            </w:pPr>
          </w:p>
        </w:tc>
        <w:tc>
          <w:tcPr>
            <w:tcW w:w="515" w:type="pct"/>
            <w:tcBorders>
              <w:top w:val="single" w:sz="6" w:space="0" w:color="auto"/>
              <w:left w:val="single" w:sz="4" w:space="0" w:color="auto"/>
              <w:bottom w:val="single" w:sz="6" w:space="0" w:color="auto"/>
              <w:right w:val="single" w:sz="6" w:space="0" w:color="auto"/>
            </w:tcBorders>
            <w:shd w:val="clear" w:color="auto" w:fill="FFFFFF"/>
            <w:vAlign w:val="center"/>
          </w:tcPr>
          <w:p w14:paraId="490A7A35"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2026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31FF1740"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2027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222BBD7B"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2028</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0310D940"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2029</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386B1D41"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30</w:t>
            </w:r>
          </w:p>
        </w:tc>
      </w:tr>
      <w:tr w:rsidR="003C4373" w:rsidRPr="00252B83" w14:paraId="6771C2F3"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4F0F3886"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5F84BD8"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тыс. кВт*ч</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71825331"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17141</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2FBE61B5"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35B72D9A" w14:textId="77777777" w:rsidR="003C4373" w:rsidRPr="00252B83" w:rsidRDefault="003C4373" w:rsidP="003C4373">
            <w:pPr>
              <w:shd w:val="clear" w:color="auto" w:fill="FFFFFF"/>
              <w:spacing w:after="0" w:line="240" w:lineRule="auto"/>
              <w:jc w:val="center"/>
              <w:rPr>
                <w:lang w:eastAsia="en-US"/>
              </w:rPr>
            </w:pPr>
            <w:r>
              <w:rPr>
                <w:color w:val="000000"/>
              </w:rPr>
              <w:t>29744</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F5D4669" w14:textId="77777777" w:rsidR="003C4373" w:rsidRPr="00252B83" w:rsidRDefault="003C4373" w:rsidP="003C4373">
            <w:pPr>
              <w:spacing w:after="0" w:line="240" w:lineRule="auto"/>
              <w:jc w:val="center"/>
              <w:rPr>
                <w:color w:val="000000"/>
              </w:rPr>
            </w:pPr>
            <w:r>
              <w:rPr>
                <w:color w:val="000000"/>
              </w:rPr>
              <w:t>30636</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862FF56" w14:textId="7794AF38" w:rsidR="003C4373" w:rsidRPr="00252B83" w:rsidRDefault="003C4373" w:rsidP="003C4373">
            <w:pPr>
              <w:spacing w:after="0" w:line="240" w:lineRule="auto"/>
              <w:jc w:val="center"/>
              <w:rPr>
                <w:color w:val="000000"/>
              </w:rPr>
            </w:pPr>
            <w:r>
              <w:rPr>
                <w:color w:val="000000"/>
              </w:rPr>
              <w:t>30636</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18EA743D" w14:textId="011389C6" w:rsidR="003C4373" w:rsidRPr="00252B83" w:rsidRDefault="003C4373" w:rsidP="003C4373">
            <w:pPr>
              <w:spacing w:after="0" w:line="240" w:lineRule="auto"/>
              <w:jc w:val="center"/>
              <w:rPr>
                <w:color w:val="000000"/>
              </w:rPr>
            </w:pPr>
            <w:r>
              <w:rPr>
                <w:color w:val="000000"/>
              </w:rPr>
              <w:t>30636</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757A1482" w14:textId="79AE866E" w:rsidR="003C4373" w:rsidRPr="00252B83" w:rsidRDefault="003C4373" w:rsidP="003C4373">
            <w:pPr>
              <w:spacing w:after="0" w:line="240" w:lineRule="auto"/>
              <w:jc w:val="center"/>
              <w:rPr>
                <w:color w:val="000000"/>
              </w:rPr>
            </w:pPr>
            <w:r>
              <w:rPr>
                <w:color w:val="000000"/>
              </w:rPr>
              <w:t>30636</w:t>
            </w:r>
          </w:p>
        </w:tc>
      </w:tr>
      <w:tr w:rsidR="003C4373" w:rsidRPr="00252B83" w14:paraId="76BB9315"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1250CAB5"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Отпуск тепловой 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07D40D8"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Гкал</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202D7610"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271889</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0B170441"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0D0AED2F" w14:textId="77777777" w:rsidR="003C4373" w:rsidRPr="00252B83" w:rsidRDefault="003C4373" w:rsidP="003C4373">
            <w:pPr>
              <w:shd w:val="clear" w:color="auto" w:fill="FFFFFF"/>
              <w:spacing w:after="0" w:line="240" w:lineRule="auto"/>
              <w:jc w:val="center"/>
              <w:rPr>
                <w:lang w:eastAsia="en-US"/>
              </w:rPr>
            </w:pPr>
            <w:r w:rsidRPr="00252B83">
              <w:rPr>
                <w:lang w:eastAsia="en-US"/>
              </w:rPr>
              <w:t>207365</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7739E70F" w14:textId="77777777" w:rsidR="003C4373" w:rsidRPr="00252B83" w:rsidRDefault="003C4373" w:rsidP="003C4373">
            <w:pPr>
              <w:spacing w:after="0" w:line="240" w:lineRule="auto"/>
              <w:jc w:val="center"/>
              <w:rPr>
                <w:color w:val="000000"/>
              </w:rPr>
            </w:pPr>
            <w:r w:rsidRPr="00252B83">
              <w:rPr>
                <w:color w:val="000000"/>
                <w:lang w:eastAsia="en-US"/>
              </w:rPr>
              <w:t>211512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03621321" w14:textId="54EF72CD" w:rsidR="003C4373" w:rsidRPr="00252B83" w:rsidRDefault="003C4373" w:rsidP="003C4373">
            <w:pPr>
              <w:spacing w:after="0" w:line="240" w:lineRule="auto"/>
              <w:jc w:val="center"/>
              <w:rPr>
                <w:color w:val="000000"/>
              </w:rPr>
            </w:pPr>
            <w:r w:rsidRPr="00252B83">
              <w:rPr>
                <w:color w:val="000000"/>
                <w:lang w:eastAsia="en-US"/>
              </w:rPr>
              <w:t>211512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64848305" w14:textId="40DF86E4" w:rsidR="003C4373" w:rsidRPr="00252B83" w:rsidRDefault="003C4373" w:rsidP="003C4373">
            <w:pPr>
              <w:spacing w:after="0" w:line="240" w:lineRule="auto"/>
              <w:jc w:val="center"/>
              <w:rPr>
                <w:color w:val="000000"/>
              </w:rPr>
            </w:pPr>
            <w:r w:rsidRPr="00252B83">
              <w:rPr>
                <w:color w:val="000000"/>
                <w:lang w:eastAsia="en-US"/>
              </w:rPr>
              <w:t>211512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4AA35332" w14:textId="3196A579" w:rsidR="003C4373" w:rsidRPr="00252B83" w:rsidRDefault="003C4373" w:rsidP="003C4373">
            <w:pPr>
              <w:spacing w:after="0" w:line="240" w:lineRule="auto"/>
              <w:jc w:val="center"/>
              <w:rPr>
                <w:color w:val="000000"/>
              </w:rPr>
            </w:pPr>
            <w:r w:rsidRPr="00252B83">
              <w:rPr>
                <w:color w:val="000000"/>
                <w:lang w:eastAsia="en-US"/>
              </w:rPr>
              <w:t>211512</w:t>
            </w:r>
          </w:p>
        </w:tc>
      </w:tr>
      <w:tr w:rsidR="003C4373" w:rsidRPr="00252B83" w14:paraId="632B4E7D"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15067861" w14:textId="77777777" w:rsidR="003C4373" w:rsidRPr="00252B83" w:rsidRDefault="003C4373" w:rsidP="003C4373">
            <w:pPr>
              <w:spacing w:after="0" w:line="240" w:lineRule="auto"/>
              <w:jc w:val="left"/>
              <w:rPr>
                <w:color w:val="000000"/>
                <w:lang w:eastAsia="en-US"/>
              </w:rPr>
            </w:pPr>
            <w:r w:rsidRPr="00252B83">
              <w:rPr>
                <w:color w:val="000000"/>
                <w:lang w:eastAsia="en-US"/>
              </w:rPr>
              <w:t>Количество котлов в работе</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3444DC82" w14:textId="77777777" w:rsidR="003C4373" w:rsidRPr="00252B83" w:rsidRDefault="003C4373" w:rsidP="003C4373">
            <w:pPr>
              <w:spacing w:after="0" w:line="240" w:lineRule="auto"/>
              <w:jc w:val="center"/>
              <w:rPr>
                <w:color w:val="000000"/>
                <w:lang w:eastAsia="en-US"/>
              </w:rPr>
            </w:pPr>
            <w:r w:rsidRPr="00252B83">
              <w:rPr>
                <w:color w:val="000000"/>
                <w:lang w:eastAsia="en-US"/>
              </w:rPr>
              <w:t>ед.</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50CC34B4"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450EB030"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5F89F043" w14:textId="77777777" w:rsidR="003C4373" w:rsidRPr="00252B83" w:rsidRDefault="003C4373" w:rsidP="003C4373">
            <w:pPr>
              <w:spacing w:after="0" w:line="240" w:lineRule="auto"/>
              <w:jc w:val="center"/>
              <w:rPr>
                <w:color w:val="000000"/>
                <w:lang w:eastAsia="en-US"/>
              </w:rPr>
            </w:pPr>
            <w:r>
              <w:rPr>
                <w:color w:val="000000"/>
              </w:rPr>
              <w:t>1,6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9D3177A" w14:textId="77777777" w:rsidR="003C4373" w:rsidRPr="00252B83" w:rsidRDefault="003C4373" w:rsidP="003C4373">
            <w:pPr>
              <w:spacing w:after="0" w:line="240" w:lineRule="auto"/>
              <w:jc w:val="center"/>
              <w:rPr>
                <w:color w:val="000000"/>
              </w:rPr>
            </w:pPr>
            <w:r>
              <w:rPr>
                <w:color w:val="000000"/>
              </w:rPr>
              <w:t>1,7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23874B1" w14:textId="770B3780" w:rsidR="003C4373" w:rsidRPr="00252B83" w:rsidRDefault="003C4373" w:rsidP="003C4373">
            <w:pPr>
              <w:spacing w:after="0" w:line="240" w:lineRule="auto"/>
              <w:jc w:val="center"/>
              <w:rPr>
                <w:color w:val="000000"/>
              </w:rPr>
            </w:pPr>
            <w:r>
              <w:rPr>
                <w:color w:val="000000"/>
              </w:rPr>
              <w:t>1,7</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0AE18E2F" w14:textId="6671CE15" w:rsidR="003C4373" w:rsidRPr="00252B83" w:rsidRDefault="003C4373" w:rsidP="003C4373">
            <w:pPr>
              <w:spacing w:after="0" w:line="240" w:lineRule="auto"/>
              <w:jc w:val="center"/>
              <w:rPr>
                <w:color w:val="000000"/>
              </w:rPr>
            </w:pPr>
            <w:r>
              <w:rPr>
                <w:color w:val="000000"/>
              </w:rPr>
              <w:t>1,7</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0A18596D" w14:textId="4E239E2C" w:rsidR="003C4373" w:rsidRPr="00252B83" w:rsidRDefault="003C4373" w:rsidP="003C4373">
            <w:pPr>
              <w:spacing w:after="0" w:line="240" w:lineRule="auto"/>
              <w:jc w:val="center"/>
              <w:rPr>
                <w:color w:val="000000"/>
              </w:rPr>
            </w:pPr>
            <w:r>
              <w:rPr>
                <w:color w:val="000000"/>
              </w:rPr>
              <w:t>1,7</w:t>
            </w:r>
          </w:p>
        </w:tc>
      </w:tr>
      <w:tr w:rsidR="003C4373" w:rsidRPr="00252B83" w14:paraId="4D94E88E"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0F6EEB7A"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угля</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2D4C6789"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72CBFCB"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120580</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3AC6C476"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766BA40D" w14:textId="77777777" w:rsidR="003C4373" w:rsidRPr="00252B83" w:rsidRDefault="003C4373" w:rsidP="003C4373">
            <w:pPr>
              <w:shd w:val="clear" w:color="auto" w:fill="FFFFFF"/>
              <w:spacing w:after="0" w:line="240" w:lineRule="auto"/>
              <w:jc w:val="center"/>
              <w:rPr>
                <w:lang w:eastAsia="en-US"/>
              </w:rPr>
            </w:pPr>
            <w:r>
              <w:rPr>
                <w:color w:val="000000"/>
              </w:rPr>
              <w:t>129980</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A8187FA" w14:textId="77777777" w:rsidR="003C4373" w:rsidRPr="00252B83" w:rsidRDefault="003C4373" w:rsidP="003C4373">
            <w:pPr>
              <w:spacing w:after="0" w:line="240" w:lineRule="auto"/>
              <w:jc w:val="center"/>
              <w:rPr>
                <w:color w:val="000000"/>
              </w:rPr>
            </w:pPr>
            <w:r>
              <w:rPr>
                <w:color w:val="000000"/>
              </w:rPr>
              <w:t>133971</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764A4208" w14:textId="24EF278D" w:rsidR="003C4373" w:rsidRPr="00252B83" w:rsidRDefault="003C4373" w:rsidP="003C4373">
            <w:pPr>
              <w:spacing w:after="0" w:line="240" w:lineRule="auto"/>
              <w:jc w:val="center"/>
              <w:rPr>
                <w:color w:val="000000"/>
              </w:rPr>
            </w:pPr>
            <w:r>
              <w:rPr>
                <w:color w:val="000000"/>
              </w:rPr>
              <w:t>133971</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19D4204C" w14:textId="1B086734" w:rsidR="003C4373" w:rsidRPr="00252B83" w:rsidRDefault="003C4373" w:rsidP="003C4373">
            <w:pPr>
              <w:spacing w:after="0" w:line="240" w:lineRule="auto"/>
              <w:jc w:val="center"/>
              <w:rPr>
                <w:color w:val="000000"/>
              </w:rPr>
            </w:pPr>
            <w:r>
              <w:rPr>
                <w:color w:val="000000"/>
              </w:rPr>
              <w:t>133971</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79E7D2F5" w14:textId="435E0104" w:rsidR="003C4373" w:rsidRPr="00252B83" w:rsidRDefault="003C4373" w:rsidP="003C4373">
            <w:pPr>
              <w:spacing w:after="0" w:line="240" w:lineRule="auto"/>
              <w:jc w:val="center"/>
              <w:rPr>
                <w:color w:val="000000"/>
              </w:rPr>
            </w:pPr>
            <w:r>
              <w:rPr>
                <w:color w:val="000000"/>
              </w:rPr>
              <w:t>133971</w:t>
            </w:r>
          </w:p>
        </w:tc>
      </w:tr>
      <w:tr w:rsidR="003C4373" w:rsidRPr="00252B83" w14:paraId="77B9E270"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64AA6A9F"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мазута</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78C94A32"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5D306AB4"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1653</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257A760D"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660F9175" w14:textId="77777777" w:rsidR="003C4373" w:rsidRPr="00252B83" w:rsidRDefault="003C4373" w:rsidP="003C4373">
            <w:pPr>
              <w:shd w:val="clear" w:color="auto" w:fill="FFFFFF"/>
              <w:spacing w:after="0" w:line="240" w:lineRule="auto"/>
              <w:jc w:val="center"/>
              <w:rPr>
                <w:lang w:eastAsia="en-US"/>
              </w:rPr>
            </w:pPr>
            <w:r>
              <w:rPr>
                <w:color w:val="000000"/>
              </w:rPr>
              <w:t>1632</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7E4C334E" w14:textId="77777777" w:rsidR="003C4373" w:rsidRPr="00252B83" w:rsidRDefault="003C4373" w:rsidP="003C4373">
            <w:pPr>
              <w:spacing w:after="0" w:line="240" w:lineRule="auto"/>
              <w:jc w:val="center"/>
              <w:rPr>
                <w:color w:val="000000"/>
              </w:rPr>
            </w:pPr>
            <w:r>
              <w:rPr>
                <w:color w:val="000000"/>
              </w:rPr>
              <w:t>1682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C593690" w14:textId="26885009" w:rsidR="003C4373" w:rsidRPr="00252B83" w:rsidRDefault="003C4373" w:rsidP="003C4373">
            <w:pPr>
              <w:spacing w:after="0" w:line="240" w:lineRule="auto"/>
              <w:jc w:val="center"/>
              <w:rPr>
                <w:color w:val="000000"/>
              </w:rPr>
            </w:pPr>
            <w:r>
              <w:rPr>
                <w:color w:val="000000"/>
              </w:rPr>
              <w:t>1682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158F1CA3" w14:textId="47AFF599" w:rsidR="003C4373" w:rsidRPr="00252B83" w:rsidRDefault="003C4373" w:rsidP="003C4373">
            <w:pPr>
              <w:spacing w:after="0" w:line="240" w:lineRule="auto"/>
              <w:jc w:val="center"/>
              <w:rPr>
                <w:color w:val="000000"/>
              </w:rPr>
            </w:pPr>
            <w:r>
              <w:rPr>
                <w:color w:val="000000"/>
              </w:rPr>
              <w:t>1682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2E4A6964" w14:textId="7B19A213" w:rsidR="003C4373" w:rsidRPr="00252B83" w:rsidRDefault="003C4373" w:rsidP="003C4373">
            <w:pPr>
              <w:spacing w:after="0" w:line="240" w:lineRule="auto"/>
              <w:jc w:val="center"/>
              <w:rPr>
                <w:color w:val="000000"/>
              </w:rPr>
            </w:pPr>
            <w:r>
              <w:rPr>
                <w:color w:val="000000"/>
              </w:rPr>
              <w:t>1682</w:t>
            </w:r>
          </w:p>
        </w:tc>
      </w:tr>
    </w:tbl>
    <w:p w14:paraId="433FEB5B" w14:textId="77777777" w:rsidR="00454430" w:rsidRDefault="00454430" w:rsidP="00454430">
      <w:pPr>
        <w:spacing w:after="0" w:line="240" w:lineRule="auto"/>
        <w:ind w:firstLine="709"/>
        <w:rPr>
          <w:rFonts w:ascii="Noto Sans" w:hAnsi="Noto Sans" w:cs="Noto Sans"/>
        </w:rPr>
      </w:pPr>
    </w:p>
    <w:tbl>
      <w:tblPr>
        <w:tblW w:w="5000" w:type="pct"/>
        <w:jc w:val="center"/>
        <w:tblCellMar>
          <w:left w:w="40" w:type="dxa"/>
          <w:right w:w="40" w:type="dxa"/>
        </w:tblCellMar>
        <w:tblLook w:val="0000" w:firstRow="0" w:lastRow="0" w:firstColumn="0" w:lastColumn="0" w:noHBand="0" w:noVBand="0"/>
      </w:tblPr>
      <w:tblGrid>
        <w:gridCol w:w="2050"/>
        <w:gridCol w:w="789"/>
        <w:gridCol w:w="916"/>
        <w:gridCol w:w="1046"/>
        <w:gridCol w:w="915"/>
        <w:gridCol w:w="803"/>
        <w:gridCol w:w="1046"/>
        <w:gridCol w:w="915"/>
        <w:gridCol w:w="861"/>
      </w:tblGrid>
      <w:tr w:rsidR="00454430" w:rsidRPr="00252B83" w14:paraId="57F1A2D2" w14:textId="77777777" w:rsidTr="003C4373">
        <w:trPr>
          <w:trHeight w:val="532"/>
          <w:jc w:val="center"/>
        </w:trPr>
        <w:tc>
          <w:tcPr>
            <w:tcW w:w="1097" w:type="pct"/>
            <w:vMerge w:val="restart"/>
            <w:tcBorders>
              <w:top w:val="single" w:sz="6" w:space="0" w:color="auto"/>
              <w:left w:val="single" w:sz="6" w:space="0" w:color="auto"/>
              <w:right w:val="single" w:sz="6" w:space="0" w:color="auto"/>
            </w:tcBorders>
            <w:shd w:val="clear" w:color="auto" w:fill="FFFFFF"/>
            <w:vAlign w:val="center"/>
          </w:tcPr>
          <w:p w14:paraId="0A53109F" w14:textId="77777777" w:rsidR="00454430" w:rsidRPr="00252B83" w:rsidRDefault="00454430" w:rsidP="00454430">
            <w:pPr>
              <w:shd w:val="clear" w:color="auto" w:fill="FFFFFF"/>
              <w:spacing w:after="0" w:line="240" w:lineRule="auto"/>
              <w:jc w:val="center"/>
              <w:rPr>
                <w:b/>
                <w:lang w:eastAsia="en-US"/>
              </w:rPr>
            </w:pPr>
            <w:r w:rsidRPr="00252B83">
              <w:rPr>
                <w:b/>
                <w:color w:val="000000"/>
                <w:spacing w:val="-2"/>
                <w:lang w:eastAsia="en-US"/>
              </w:rPr>
              <w:t>Показатели</w:t>
            </w:r>
          </w:p>
        </w:tc>
        <w:tc>
          <w:tcPr>
            <w:tcW w:w="422" w:type="pct"/>
            <w:vMerge w:val="restart"/>
            <w:tcBorders>
              <w:top w:val="single" w:sz="6" w:space="0" w:color="auto"/>
              <w:left w:val="single" w:sz="6" w:space="0" w:color="auto"/>
              <w:right w:val="single" w:sz="6" w:space="0" w:color="auto"/>
            </w:tcBorders>
            <w:shd w:val="clear" w:color="auto" w:fill="FFFFFF"/>
            <w:vAlign w:val="center"/>
          </w:tcPr>
          <w:p w14:paraId="2FB1561D" w14:textId="77777777" w:rsidR="00454430" w:rsidRPr="00252B83" w:rsidRDefault="00454430" w:rsidP="00454430">
            <w:pPr>
              <w:shd w:val="clear" w:color="auto" w:fill="FFFFFF"/>
              <w:spacing w:after="0" w:line="240" w:lineRule="auto"/>
              <w:jc w:val="center"/>
              <w:rPr>
                <w:b/>
                <w:lang w:eastAsia="en-US"/>
              </w:rPr>
            </w:pPr>
            <w:r w:rsidRPr="00252B83">
              <w:rPr>
                <w:b/>
                <w:color w:val="000000"/>
                <w:lang w:eastAsia="en-US"/>
              </w:rPr>
              <w:t>Ед.</w:t>
            </w:r>
          </w:p>
          <w:p w14:paraId="414172C6" w14:textId="77777777" w:rsidR="00454430" w:rsidRPr="00252B83" w:rsidRDefault="00454430" w:rsidP="00454430">
            <w:pPr>
              <w:spacing w:after="0" w:line="240" w:lineRule="auto"/>
              <w:jc w:val="center"/>
              <w:rPr>
                <w:b/>
                <w:lang w:eastAsia="en-US"/>
              </w:rPr>
            </w:pPr>
            <w:r w:rsidRPr="00252B83">
              <w:rPr>
                <w:b/>
                <w:color w:val="000000"/>
                <w:lang w:eastAsia="en-US"/>
              </w:rPr>
              <w:t>изм.</w:t>
            </w:r>
          </w:p>
        </w:tc>
        <w:tc>
          <w:tcPr>
            <w:tcW w:w="490" w:type="pct"/>
            <w:vMerge w:val="restart"/>
            <w:tcBorders>
              <w:top w:val="single" w:sz="6" w:space="0" w:color="auto"/>
              <w:left w:val="single" w:sz="6" w:space="0" w:color="auto"/>
              <w:right w:val="single" w:sz="4" w:space="0" w:color="auto"/>
            </w:tcBorders>
            <w:shd w:val="clear" w:color="auto" w:fill="FFFFFF"/>
            <w:vAlign w:val="center"/>
          </w:tcPr>
          <w:p w14:paraId="06DCE06A" w14:textId="77777777" w:rsidR="00454430" w:rsidRPr="00252B83" w:rsidRDefault="00454430" w:rsidP="00454430">
            <w:pPr>
              <w:shd w:val="clear" w:color="auto" w:fill="FFFFFF"/>
              <w:spacing w:after="0" w:line="240" w:lineRule="auto"/>
              <w:jc w:val="center"/>
              <w:rPr>
                <w:b/>
                <w:lang w:eastAsia="en-US"/>
              </w:rPr>
            </w:pPr>
            <w:r w:rsidRPr="00252B83">
              <w:rPr>
                <w:b/>
                <w:lang w:eastAsia="en-US"/>
              </w:rPr>
              <w:t>Факт</w:t>
            </w:r>
          </w:p>
          <w:p w14:paraId="6299E4C0" w14:textId="77777777" w:rsidR="00454430" w:rsidRPr="00252B83" w:rsidRDefault="00454430" w:rsidP="00454430">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60" w:type="pct"/>
            <w:vMerge w:val="restart"/>
            <w:tcBorders>
              <w:top w:val="single" w:sz="6" w:space="0" w:color="auto"/>
              <w:left w:val="single" w:sz="4" w:space="0" w:color="auto"/>
              <w:right w:val="single" w:sz="4" w:space="0" w:color="auto"/>
            </w:tcBorders>
            <w:shd w:val="clear" w:color="auto" w:fill="FFFFFF"/>
            <w:vAlign w:val="center"/>
          </w:tcPr>
          <w:p w14:paraId="44E973F7" w14:textId="77777777" w:rsidR="00454430" w:rsidRPr="00252B83" w:rsidRDefault="00454430" w:rsidP="00454430">
            <w:pPr>
              <w:shd w:val="clear" w:color="auto" w:fill="FFFFFF"/>
              <w:spacing w:after="0" w:line="240" w:lineRule="auto"/>
              <w:jc w:val="center"/>
              <w:rPr>
                <w:b/>
                <w:lang w:eastAsia="en-US"/>
              </w:rPr>
            </w:pPr>
            <w:r w:rsidRPr="00252B83">
              <w:rPr>
                <w:b/>
                <w:lang w:eastAsia="en-US"/>
              </w:rPr>
              <w:t>Ожид.</w:t>
            </w:r>
          </w:p>
          <w:p w14:paraId="4B1298E1" w14:textId="77777777" w:rsidR="00454430" w:rsidRPr="00252B83" w:rsidRDefault="00454430" w:rsidP="00454430">
            <w:pPr>
              <w:shd w:val="clear" w:color="auto" w:fill="FFFFFF"/>
              <w:spacing w:after="0" w:line="240" w:lineRule="auto"/>
              <w:jc w:val="center"/>
              <w:rPr>
                <w:b/>
                <w:lang w:eastAsia="en-US"/>
              </w:rPr>
            </w:pPr>
            <w:r w:rsidRPr="00252B83">
              <w:rPr>
                <w:b/>
                <w:lang w:eastAsia="en-US"/>
              </w:rPr>
              <w:t>факт</w:t>
            </w:r>
          </w:p>
          <w:p w14:paraId="237FDAE3" w14:textId="77777777" w:rsidR="00454430" w:rsidRPr="00252B83" w:rsidRDefault="00454430" w:rsidP="00454430">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31" w:type="pct"/>
            <w:gridSpan w:val="5"/>
            <w:tcBorders>
              <w:top w:val="single" w:sz="6" w:space="0" w:color="auto"/>
              <w:left w:val="single" w:sz="4" w:space="0" w:color="auto"/>
              <w:bottom w:val="single" w:sz="6" w:space="0" w:color="auto"/>
              <w:right w:val="single" w:sz="4" w:space="0" w:color="auto"/>
            </w:tcBorders>
            <w:shd w:val="clear" w:color="auto" w:fill="FFFFFF"/>
            <w:vAlign w:val="center"/>
          </w:tcPr>
          <w:p w14:paraId="7AFD068F"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Проектное положение</w:t>
            </w:r>
          </w:p>
        </w:tc>
      </w:tr>
      <w:tr w:rsidR="00454430" w:rsidRPr="00252B83" w14:paraId="25E32D0A" w14:textId="77777777" w:rsidTr="003C4373">
        <w:trPr>
          <w:trHeight w:val="532"/>
          <w:jc w:val="center"/>
        </w:trPr>
        <w:tc>
          <w:tcPr>
            <w:tcW w:w="1097" w:type="pct"/>
            <w:vMerge/>
            <w:tcBorders>
              <w:left w:val="single" w:sz="6" w:space="0" w:color="auto"/>
              <w:bottom w:val="single" w:sz="6" w:space="0" w:color="auto"/>
              <w:right w:val="single" w:sz="6" w:space="0" w:color="auto"/>
            </w:tcBorders>
            <w:shd w:val="clear" w:color="auto" w:fill="FFFFFF"/>
            <w:vAlign w:val="center"/>
          </w:tcPr>
          <w:p w14:paraId="6C002A54" w14:textId="77777777" w:rsidR="00454430" w:rsidRPr="00252B83" w:rsidRDefault="00454430" w:rsidP="00454430">
            <w:pPr>
              <w:spacing w:after="0" w:line="240" w:lineRule="auto"/>
              <w:jc w:val="center"/>
              <w:rPr>
                <w:highlight w:val="yellow"/>
                <w:lang w:eastAsia="en-US"/>
              </w:rPr>
            </w:pPr>
          </w:p>
        </w:tc>
        <w:tc>
          <w:tcPr>
            <w:tcW w:w="422" w:type="pct"/>
            <w:vMerge/>
            <w:tcBorders>
              <w:left w:val="single" w:sz="6" w:space="0" w:color="auto"/>
              <w:bottom w:val="single" w:sz="6" w:space="0" w:color="auto"/>
              <w:right w:val="single" w:sz="6" w:space="0" w:color="auto"/>
            </w:tcBorders>
            <w:shd w:val="clear" w:color="auto" w:fill="FFFFFF"/>
            <w:vAlign w:val="center"/>
          </w:tcPr>
          <w:p w14:paraId="5D64C2C3" w14:textId="77777777" w:rsidR="00454430" w:rsidRPr="00252B83" w:rsidRDefault="00454430" w:rsidP="00454430">
            <w:pPr>
              <w:spacing w:after="0" w:line="240" w:lineRule="auto"/>
              <w:jc w:val="center"/>
              <w:rPr>
                <w:b/>
                <w:highlight w:val="yellow"/>
                <w:lang w:eastAsia="en-US"/>
              </w:rPr>
            </w:pPr>
          </w:p>
        </w:tc>
        <w:tc>
          <w:tcPr>
            <w:tcW w:w="490" w:type="pct"/>
            <w:vMerge/>
            <w:tcBorders>
              <w:left w:val="single" w:sz="6" w:space="0" w:color="auto"/>
              <w:bottom w:val="single" w:sz="6" w:space="0" w:color="auto"/>
              <w:right w:val="single" w:sz="4" w:space="0" w:color="auto"/>
            </w:tcBorders>
            <w:shd w:val="clear" w:color="auto" w:fill="FFFFFF"/>
            <w:vAlign w:val="center"/>
          </w:tcPr>
          <w:p w14:paraId="7D90A28E" w14:textId="77777777" w:rsidR="00454430" w:rsidRPr="00252B83" w:rsidRDefault="00454430" w:rsidP="00454430">
            <w:pPr>
              <w:shd w:val="clear" w:color="auto" w:fill="FFFFFF"/>
              <w:spacing w:after="0" w:line="240" w:lineRule="auto"/>
              <w:jc w:val="center"/>
              <w:rPr>
                <w:b/>
                <w:highlight w:val="yellow"/>
                <w:lang w:val="en-US" w:eastAsia="en-US"/>
              </w:rPr>
            </w:pPr>
          </w:p>
        </w:tc>
        <w:tc>
          <w:tcPr>
            <w:tcW w:w="560" w:type="pct"/>
            <w:vMerge/>
            <w:tcBorders>
              <w:left w:val="single" w:sz="4" w:space="0" w:color="auto"/>
              <w:bottom w:val="single" w:sz="6" w:space="0" w:color="auto"/>
              <w:right w:val="single" w:sz="4" w:space="0" w:color="auto"/>
            </w:tcBorders>
            <w:shd w:val="clear" w:color="auto" w:fill="FFFFFF"/>
            <w:vAlign w:val="center"/>
          </w:tcPr>
          <w:p w14:paraId="30B91B1F" w14:textId="77777777" w:rsidR="00454430" w:rsidRPr="00252B83" w:rsidRDefault="00454430" w:rsidP="00454430">
            <w:pPr>
              <w:shd w:val="clear" w:color="auto" w:fill="FFFFFF"/>
              <w:spacing w:after="0" w:line="240" w:lineRule="auto"/>
              <w:jc w:val="center"/>
              <w:rPr>
                <w:b/>
                <w:highlight w:val="yellow"/>
                <w:lang w:val="en-US" w:eastAsia="en-US"/>
              </w:rPr>
            </w:pPr>
          </w:p>
        </w:tc>
        <w:tc>
          <w:tcPr>
            <w:tcW w:w="490" w:type="pct"/>
            <w:tcBorders>
              <w:top w:val="single" w:sz="6" w:space="0" w:color="auto"/>
              <w:left w:val="single" w:sz="4" w:space="0" w:color="auto"/>
              <w:bottom w:val="single" w:sz="6" w:space="0" w:color="auto"/>
              <w:right w:val="single" w:sz="6" w:space="0" w:color="auto"/>
            </w:tcBorders>
            <w:shd w:val="clear" w:color="auto" w:fill="FFFFFF"/>
            <w:vAlign w:val="center"/>
          </w:tcPr>
          <w:p w14:paraId="48523FB7"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166325F3"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74B3A647"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33</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2AFEEB2E" w14:textId="77777777" w:rsidR="00454430" w:rsidRPr="00252B83" w:rsidRDefault="00454430" w:rsidP="00454430">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34</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0910115" w14:textId="77777777" w:rsidR="00454430" w:rsidRPr="00252B83" w:rsidRDefault="00454430" w:rsidP="00454430">
            <w:pPr>
              <w:shd w:val="clear" w:color="auto" w:fill="FFFFFF"/>
              <w:spacing w:after="0" w:line="240" w:lineRule="auto"/>
              <w:jc w:val="center"/>
              <w:rPr>
                <w:b/>
                <w:color w:val="000000"/>
                <w:lang w:eastAsia="en-US"/>
              </w:rPr>
            </w:pPr>
            <w:r>
              <w:rPr>
                <w:b/>
                <w:color w:val="000000"/>
                <w:lang w:eastAsia="en-US"/>
              </w:rPr>
              <w:t>2035</w:t>
            </w:r>
          </w:p>
        </w:tc>
      </w:tr>
      <w:tr w:rsidR="003C4373" w:rsidRPr="00252B83" w14:paraId="673C54ED"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1743AB22"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1A08EA4E"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тыс. кВт*ч</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3117997"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17141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30728C18"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5754053" w14:textId="3E27141E" w:rsidR="003C4373" w:rsidRPr="00252B83" w:rsidRDefault="003C4373" w:rsidP="003C4373">
            <w:pPr>
              <w:spacing w:after="0" w:line="240" w:lineRule="auto"/>
              <w:jc w:val="center"/>
              <w:rPr>
                <w:color w:val="000000"/>
              </w:rPr>
            </w:pPr>
            <w:r>
              <w:rPr>
                <w:color w:val="000000"/>
              </w:rPr>
              <w:t>30636</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6E316E31" w14:textId="7D4BC222" w:rsidR="003C4373" w:rsidRPr="00252B83" w:rsidRDefault="003C4373" w:rsidP="003C4373">
            <w:pPr>
              <w:spacing w:after="0" w:line="240" w:lineRule="auto"/>
              <w:jc w:val="center"/>
              <w:rPr>
                <w:color w:val="000000"/>
              </w:rPr>
            </w:pPr>
            <w:r>
              <w:rPr>
                <w:color w:val="000000"/>
              </w:rPr>
              <w:t>30636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795D36EC" w14:textId="7379A18B" w:rsidR="003C4373" w:rsidRPr="00252B83" w:rsidRDefault="003C4373" w:rsidP="003C4373">
            <w:pPr>
              <w:spacing w:after="0" w:line="240" w:lineRule="auto"/>
              <w:jc w:val="center"/>
              <w:rPr>
                <w:color w:val="000000"/>
              </w:rPr>
            </w:pPr>
            <w:r>
              <w:rPr>
                <w:color w:val="000000"/>
              </w:rPr>
              <w:t>30636</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0810F5F2" w14:textId="71DB8026" w:rsidR="003C4373" w:rsidRPr="00252B83" w:rsidRDefault="003C4373" w:rsidP="003C4373">
            <w:pPr>
              <w:spacing w:after="0" w:line="240" w:lineRule="auto"/>
              <w:jc w:val="center"/>
              <w:rPr>
                <w:color w:val="000000"/>
              </w:rPr>
            </w:pPr>
            <w:r>
              <w:rPr>
                <w:color w:val="000000"/>
              </w:rPr>
              <w:t>30636</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0DB80249" w14:textId="21BFC167" w:rsidR="003C4373" w:rsidRPr="00252B83" w:rsidRDefault="003C4373" w:rsidP="003C4373">
            <w:pPr>
              <w:spacing w:after="0" w:line="240" w:lineRule="auto"/>
              <w:jc w:val="center"/>
              <w:rPr>
                <w:color w:val="000000"/>
                <w:lang w:val="en-US" w:eastAsia="en-US"/>
              </w:rPr>
            </w:pPr>
            <w:r>
              <w:rPr>
                <w:color w:val="000000"/>
              </w:rPr>
              <w:t>30636</w:t>
            </w:r>
          </w:p>
        </w:tc>
      </w:tr>
      <w:tr w:rsidR="003C4373" w:rsidRPr="00252B83" w14:paraId="0DD693D7"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109300F6"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Отпуск тепловой энергии</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72989051"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Гкал</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1E5610B"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271889</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37C8D94F"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2F457E46" w14:textId="163DCD3B" w:rsidR="003C4373" w:rsidRPr="00252B83" w:rsidRDefault="003C4373" w:rsidP="003C4373">
            <w:pPr>
              <w:spacing w:after="0" w:line="240" w:lineRule="auto"/>
              <w:jc w:val="center"/>
              <w:rPr>
                <w:color w:val="000000"/>
              </w:rPr>
            </w:pPr>
            <w:r w:rsidRPr="00252B83">
              <w:rPr>
                <w:color w:val="000000"/>
                <w:lang w:eastAsia="en-US"/>
              </w:rPr>
              <w:t>211512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1809FD5A" w14:textId="2DF717F4" w:rsidR="003C4373" w:rsidRPr="00252B83" w:rsidRDefault="003C4373" w:rsidP="003C4373">
            <w:pPr>
              <w:spacing w:after="0" w:line="240" w:lineRule="auto"/>
              <w:jc w:val="center"/>
              <w:rPr>
                <w:color w:val="000000"/>
              </w:rPr>
            </w:pPr>
            <w:r w:rsidRPr="00252B83">
              <w:rPr>
                <w:color w:val="000000"/>
                <w:lang w:eastAsia="en-US"/>
              </w:rPr>
              <w:t>211512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524928D5" w14:textId="1162D07C" w:rsidR="003C4373" w:rsidRPr="00252B83" w:rsidRDefault="003C4373" w:rsidP="003C4373">
            <w:pPr>
              <w:spacing w:after="0" w:line="240" w:lineRule="auto"/>
              <w:jc w:val="center"/>
              <w:rPr>
                <w:color w:val="000000"/>
              </w:rPr>
            </w:pPr>
            <w:r w:rsidRPr="00252B83">
              <w:rPr>
                <w:color w:val="000000"/>
                <w:lang w:eastAsia="en-US"/>
              </w:rPr>
              <w:t>211512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5BB043A0" w14:textId="2AE19F7A" w:rsidR="003C4373" w:rsidRPr="00252B83" w:rsidRDefault="003C4373" w:rsidP="003C4373">
            <w:pPr>
              <w:spacing w:after="0" w:line="240" w:lineRule="auto"/>
              <w:jc w:val="center"/>
              <w:rPr>
                <w:color w:val="000000"/>
              </w:rPr>
            </w:pPr>
            <w:r w:rsidRPr="00252B83">
              <w:rPr>
                <w:color w:val="000000"/>
                <w:lang w:eastAsia="en-US"/>
              </w:rPr>
              <w:t>211512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41F3F93" w14:textId="34AC8144" w:rsidR="003C4373" w:rsidRPr="00252B83" w:rsidRDefault="003C4373" w:rsidP="003C4373">
            <w:pPr>
              <w:spacing w:after="0" w:line="240" w:lineRule="auto"/>
              <w:jc w:val="center"/>
              <w:rPr>
                <w:color w:val="000000"/>
                <w:lang w:eastAsia="en-US"/>
              </w:rPr>
            </w:pPr>
            <w:r w:rsidRPr="00252B83">
              <w:rPr>
                <w:color w:val="000000"/>
                <w:lang w:eastAsia="en-US"/>
              </w:rPr>
              <w:t>211512</w:t>
            </w:r>
          </w:p>
        </w:tc>
      </w:tr>
      <w:tr w:rsidR="003C4373" w:rsidRPr="00252B83" w14:paraId="1C5374F7"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7BF263BD" w14:textId="77777777" w:rsidR="003C4373" w:rsidRPr="00252B83" w:rsidRDefault="003C4373" w:rsidP="003C4373">
            <w:pPr>
              <w:spacing w:after="0" w:line="240" w:lineRule="auto"/>
              <w:jc w:val="left"/>
              <w:rPr>
                <w:color w:val="000000"/>
                <w:lang w:eastAsia="en-US"/>
              </w:rPr>
            </w:pPr>
            <w:r w:rsidRPr="00252B83">
              <w:rPr>
                <w:color w:val="000000"/>
                <w:lang w:eastAsia="en-US"/>
              </w:rPr>
              <w:t>Количество котлов в работе</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1CE93230" w14:textId="77777777" w:rsidR="003C4373" w:rsidRPr="00252B83" w:rsidRDefault="003C4373" w:rsidP="003C4373">
            <w:pPr>
              <w:spacing w:after="0" w:line="240" w:lineRule="auto"/>
              <w:jc w:val="center"/>
              <w:rPr>
                <w:color w:val="000000"/>
                <w:lang w:eastAsia="en-US"/>
              </w:rPr>
            </w:pPr>
            <w:r w:rsidRPr="00252B83">
              <w:rPr>
                <w:color w:val="000000"/>
                <w:lang w:eastAsia="en-US"/>
              </w:rPr>
              <w:t>ед.</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9371DE6"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1282DED1"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41AABEBC" w14:textId="30BF37E7" w:rsidR="003C4373" w:rsidRPr="00252B83" w:rsidRDefault="003C4373" w:rsidP="003C4373">
            <w:pPr>
              <w:spacing w:after="0" w:line="240" w:lineRule="auto"/>
              <w:jc w:val="center"/>
              <w:rPr>
                <w:color w:val="000000"/>
              </w:rPr>
            </w:pPr>
            <w:r>
              <w:rPr>
                <w:color w:val="000000"/>
              </w:rPr>
              <w:t>1,7</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4E63FEB9" w14:textId="7C2A041B" w:rsidR="003C4373" w:rsidRPr="00252B83" w:rsidRDefault="003C4373" w:rsidP="003C4373">
            <w:pPr>
              <w:spacing w:after="0" w:line="240" w:lineRule="auto"/>
              <w:jc w:val="center"/>
              <w:rPr>
                <w:color w:val="000000"/>
              </w:rPr>
            </w:pPr>
            <w:r>
              <w:rPr>
                <w:color w:val="000000"/>
              </w:rPr>
              <w:t>1,7</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6D2FE389" w14:textId="64E03803" w:rsidR="003C4373" w:rsidRPr="00252B83" w:rsidRDefault="003C4373" w:rsidP="003C4373">
            <w:pPr>
              <w:spacing w:after="0" w:line="240" w:lineRule="auto"/>
              <w:jc w:val="center"/>
              <w:rPr>
                <w:color w:val="000000"/>
              </w:rPr>
            </w:pPr>
            <w:r>
              <w:rPr>
                <w:color w:val="000000"/>
              </w:rPr>
              <w:t>1,7</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138E0ED" w14:textId="708763A1" w:rsidR="003C4373" w:rsidRPr="00252B83" w:rsidRDefault="003C4373" w:rsidP="003C4373">
            <w:pPr>
              <w:spacing w:after="0" w:line="240" w:lineRule="auto"/>
              <w:jc w:val="center"/>
              <w:rPr>
                <w:color w:val="000000"/>
              </w:rPr>
            </w:pPr>
            <w:r>
              <w:rPr>
                <w:color w:val="000000"/>
              </w:rPr>
              <w:t>1,7</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5E19BC23" w14:textId="514C0C74" w:rsidR="003C4373" w:rsidRPr="00252B83" w:rsidRDefault="003C4373" w:rsidP="003C4373">
            <w:pPr>
              <w:spacing w:after="0" w:line="240" w:lineRule="auto"/>
              <w:jc w:val="center"/>
              <w:rPr>
                <w:color w:val="000000"/>
                <w:lang w:eastAsia="en-US"/>
              </w:rPr>
            </w:pPr>
            <w:r>
              <w:rPr>
                <w:color w:val="000000"/>
              </w:rPr>
              <w:t>1,7</w:t>
            </w:r>
          </w:p>
        </w:tc>
      </w:tr>
      <w:tr w:rsidR="003C4373" w:rsidRPr="00252B83" w14:paraId="6287776C"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48BAF0EF"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угля</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46B9EC6C"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5AFBEC7"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120580</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2236C671"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2A6790FA" w14:textId="4BBD0A69" w:rsidR="003C4373" w:rsidRPr="00252B83" w:rsidRDefault="003C4373" w:rsidP="003C4373">
            <w:pPr>
              <w:spacing w:after="0" w:line="240" w:lineRule="auto"/>
              <w:jc w:val="center"/>
              <w:rPr>
                <w:color w:val="000000"/>
              </w:rPr>
            </w:pPr>
            <w:r>
              <w:rPr>
                <w:color w:val="000000"/>
              </w:rPr>
              <w:t>133971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62319BF0" w14:textId="5D0E64F1" w:rsidR="003C4373" w:rsidRPr="00252B83" w:rsidRDefault="003C4373" w:rsidP="003C4373">
            <w:pPr>
              <w:spacing w:after="0" w:line="240" w:lineRule="auto"/>
              <w:jc w:val="center"/>
              <w:rPr>
                <w:color w:val="000000"/>
              </w:rPr>
            </w:pPr>
            <w:r>
              <w:rPr>
                <w:color w:val="000000"/>
              </w:rPr>
              <w:t>133971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24382D37" w14:textId="6C9E93BD" w:rsidR="003C4373" w:rsidRPr="00252B83" w:rsidRDefault="003C4373" w:rsidP="003C4373">
            <w:pPr>
              <w:spacing w:after="0" w:line="240" w:lineRule="auto"/>
              <w:jc w:val="center"/>
              <w:rPr>
                <w:color w:val="000000"/>
              </w:rPr>
            </w:pPr>
            <w:r>
              <w:rPr>
                <w:color w:val="000000"/>
              </w:rPr>
              <w:t>133971</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1A2B6775" w14:textId="17C0EECF" w:rsidR="003C4373" w:rsidRPr="00252B83" w:rsidRDefault="003C4373" w:rsidP="003C4373">
            <w:pPr>
              <w:spacing w:after="0" w:line="240" w:lineRule="auto"/>
              <w:jc w:val="center"/>
              <w:rPr>
                <w:color w:val="000000"/>
              </w:rPr>
            </w:pPr>
            <w:r>
              <w:rPr>
                <w:color w:val="000000"/>
              </w:rPr>
              <w:t>133971</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0E2CAA21" w14:textId="5D89AFE4" w:rsidR="003C4373" w:rsidRPr="00252B83" w:rsidRDefault="003C4373" w:rsidP="003C4373">
            <w:pPr>
              <w:spacing w:after="0" w:line="240" w:lineRule="auto"/>
              <w:jc w:val="center"/>
              <w:rPr>
                <w:color w:val="000000"/>
                <w:lang w:eastAsia="en-US"/>
              </w:rPr>
            </w:pPr>
            <w:r>
              <w:rPr>
                <w:color w:val="000000"/>
              </w:rPr>
              <w:t>133971</w:t>
            </w:r>
          </w:p>
        </w:tc>
      </w:tr>
      <w:tr w:rsidR="003C4373" w:rsidRPr="00252B83" w14:paraId="04A90D3F"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01FD565C"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мазута</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14:paraId="6EE6BF04"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253AF41E"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1653</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61B3F073"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4F1C458A" w14:textId="3095AF51" w:rsidR="003C4373" w:rsidRPr="00252B83" w:rsidRDefault="003C4373" w:rsidP="003C4373">
            <w:pPr>
              <w:spacing w:after="0" w:line="240" w:lineRule="auto"/>
              <w:jc w:val="center"/>
              <w:rPr>
                <w:color w:val="000000"/>
              </w:rPr>
            </w:pPr>
            <w:r>
              <w:rPr>
                <w:color w:val="000000"/>
              </w:rPr>
              <w:t>1682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0AA4B034" w14:textId="0CA48D85" w:rsidR="003C4373" w:rsidRPr="00252B83" w:rsidRDefault="003C4373" w:rsidP="003C4373">
            <w:pPr>
              <w:spacing w:after="0" w:line="240" w:lineRule="auto"/>
              <w:jc w:val="center"/>
              <w:rPr>
                <w:color w:val="000000"/>
              </w:rPr>
            </w:pPr>
            <w:r>
              <w:rPr>
                <w:color w:val="000000"/>
              </w:rPr>
              <w:t>1682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6B087209" w14:textId="23652509" w:rsidR="003C4373" w:rsidRPr="00252B83" w:rsidRDefault="003C4373" w:rsidP="003C4373">
            <w:pPr>
              <w:spacing w:after="0" w:line="240" w:lineRule="auto"/>
              <w:jc w:val="center"/>
              <w:rPr>
                <w:color w:val="000000"/>
              </w:rPr>
            </w:pPr>
            <w:r>
              <w:rPr>
                <w:color w:val="000000"/>
              </w:rPr>
              <w:t>1682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3E0BB77C" w14:textId="233E09D8" w:rsidR="003C4373" w:rsidRPr="00252B83" w:rsidRDefault="003C4373" w:rsidP="003C4373">
            <w:pPr>
              <w:spacing w:after="0" w:line="240" w:lineRule="auto"/>
              <w:jc w:val="center"/>
              <w:rPr>
                <w:color w:val="000000"/>
              </w:rPr>
            </w:pPr>
            <w:r>
              <w:rPr>
                <w:color w:val="000000"/>
              </w:rPr>
              <w:t>1682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628ADF65" w14:textId="2014764B" w:rsidR="003C4373" w:rsidRPr="00252B83" w:rsidRDefault="003C4373" w:rsidP="003C4373">
            <w:pPr>
              <w:spacing w:after="0" w:line="240" w:lineRule="auto"/>
              <w:jc w:val="center"/>
              <w:rPr>
                <w:color w:val="000000"/>
                <w:lang w:eastAsia="en-US"/>
              </w:rPr>
            </w:pPr>
            <w:r>
              <w:rPr>
                <w:color w:val="000000"/>
              </w:rPr>
              <w:t>1682</w:t>
            </w:r>
          </w:p>
        </w:tc>
      </w:tr>
    </w:tbl>
    <w:p w14:paraId="4520C92F" w14:textId="77777777" w:rsidR="00454430" w:rsidRDefault="00454430" w:rsidP="00203468">
      <w:pPr>
        <w:spacing w:after="0" w:line="240" w:lineRule="auto"/>
        <w:ind w:firstLine="709"/>
        <w:rPr>
          <w:rFonts w:ascii="Noto Sans" w:hAnsi="Noto Sans" w:cs="Noto Sans"/>
        </w:rPr>
      </w:pPr>
    </w:p>
    <w:p w14:paraId="2813DA30" w14:textId="77777777" w:rsidR="00454430" w:rsidRPr="00B95CAC" w:rsidRDefault="00454430" w:rsidP="00454430">
      <w:pPr>
        <w:spacing w:after="0" w:line="240" w:lineRule="auto"/>
        <w:ind w:firstLine="709"/>
        <w:rPr>
          <w:rFonts w:ascii="Noto Sans" w:hAnsi="Noto Sans" w:cs="Noto Sans"/>
          <w:b/>
          <w:bCs/>
        </w:rPr>
      </w:pPr>
      <w:r w:rsidRPr="00B95CAC">
        <w:rPr>
          <w:rFonts w:ascii="Noto Sans" w:hAnsi="Noto Sans" w:cs="Noto Sans"/>
          <w:b/>
          <w:bCs/>
        </w:rPr>
        <w:t>Котельный цех</w:t>
      </w:r>
    </w:p>
    <w:p w14:paraId="1CA62C1F"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Котельный цех главного корпуса является местом работы основного тепломеханического оборудования ТЭС:</w:t>
      </w:r>
    </w:p>
    <w:p w14:paraId="2DF75C15"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 – три энергетических котла марки БКЗ-75-39 ФБ (стационарные номера 1, 3 и 4, два в работе 1 в резерве). </w:t>
      </w:r>
    </w:p>
    <w:p w14:paraId="05945BA9"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Котельный цех ТЭС работает только в отопительный период, нормативная продолжительность которого составляет 207 дней в году (4968 часа), в две смены по 12 часов каждая.</w:t>
      </w:r>
    </w:p>
    <w:p w14:paraId="278D278E"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дымовой трубой со следующими параметрами:</w:t>
      </w:r>
    </w:p>
    <w:p w14:paraId="6D333F29"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620AFA29"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В качестве пылеулавливающего оборудования, на каждом из энергетических котлов установлено по два мокрых золоуловителя марки МП-ВТИ-2300 с предвключенными трубами «Вентури» горизонтального исполнения.</w:t>
      </w:r>
    </w:p>
    <w:p w14:paraId="5A2BD0E2"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В качестве основного топлива на предприятии используются угли Карагандинского бассейна. Планируется использовать промпродукт углей марки К и Ж, качественные характеристики которого, предоставляются в паспортах на каждую партию топлива поставщиком топлива, имеют следующие параметры: </w:t>
      </w:r>
    </w:p>
    <w:p w14:paraId="5DF94DB5"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1. Для марки Ж:</w:t>
      </w:r>
    </w:p>
    <w:p w14:paraId="40271044" w14:textId="41FEF98F"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влажность – 9%;</w:t>
      </w:r>
    </w:p>
    <w:p w14:paraId="35A7CFAE" w14:textId="601EA65C"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зольность – 45%;</w:t>
      </w:r>
    </w:p>
    <w:p w14:paraId="01D70AED" w14:textId="5C66140F"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содержание серы – 0,9 %;</w:t>
      </w:r>
    </w:p>
    <w:p w14:paraId="31CAC8DE" w14:textId="05920AC3"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теплотворная способность – 3400 ккал/кг;</w:t>
      </w:r>
    </w:p>
    <w:p w14:paraId="4B88AAEA"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lastRenderedPageBreak/>
        <w:t>2. Для марки К</w:t>
      </w:r>
    </w:p>
    <w:p w14:paraId="5511C1AD" w14:textId="0B24D0EE"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влажность – до 10 %;</w:t>
      </w:r>
    </w:p>
    <w:p w14:paraId="253FEE8E" w14:textId="48949003"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зольность – 40 %;</w:t>
      </w:r>
    </w:p>
    <w:p w14:paraId="20AF75DC" w14:textId="04339D46"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содержание серы –0,8 %;</w:t>
      </w:r>
    </w:p>
    <w:p w14:paraId="06493C36" w14:textId="6DF78D47"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теплотворная способность – 4100 ккал/кг;</w:t>
      </w:r>
    </w:p>
    <w:p w14:paraId="42979B70"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Технология сжигания твердого топлива в котлоагрегатахкамерная в факеле. Доля золы, уносимой с дымовыми газами, составляет 95%, остальные 5% уходят со шлаком.</w:t>
      </w:r>
    </w:p>
    <w:p w14:paraId="4D32FDE4"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Уголь перед сжиганием проходит предварительную подготовку–дробление и размол в мельницах до определенной тонины помола.</w:t>
      </w:r>
    </w:p>
    <w:p w14:paraId="3842E460"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Загрузка угля в мельницы и его помол осуществляются в герметичных условиях. Дробленая до необходимой фракции угольная масса, в виде аэросмеси (смесь угольной пыли и воздуха), по пылепроводам подается в котлоагрегаты к горелочным устройствам. Туда же подается и мазут, являющийся растопочным топливом, необходимым для поддержания постоянного ядра горения. Используется топочный мазут марки М-100, качественные характеристики которого, предоставляются в паспортах на каждую партию топлива поставщиком топлива, имеют следующие параметры:</w:t>
      </w:r>
    </w:p>
    <w:p w14:paraId="79401AD3"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зольность – 0,14 %;</w:t>
      </w:r>
    </w:p>
    <w:p w14:paraId="2B521CB2"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содержание серы – 3,0 %;</w:t>
      </w:r>
    </w:p>
    <w:p w14:paraId="08239EE0"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теплотворная способность – 9 530 ккал/кг;</w:t>
      </w:r>
    </w:p>
    <w:p w14:paraId="5992B26B"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низшая теплота сгорания топлива – 39,9 МДж/кг.</w:t>
      </w:r>
    </w:p>
    <w:p w14:paraId="6BD391CE"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Pr="00454430">
        <w:rPr>
          <w:rFonts w:ascii="Noto Sans" w:hAnsi="Noto Sans" w:cs="Noto Sans"/>
        </w:rPr>
        <w:tab/>
        <w:t>коэффициент перевода в условные тонны – 1,36.</w:t>
      </w:r>
    </w:p>
    <w:p w14:paraId="2E8D6AFF"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Системы пылеприготовления индивидуальные с прямым вдуванием – по две на один котел.</w:t>
      </w:r>
    </w:p>
    <w:p w14:paraId="024E867E"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Горелочные устройства на котлах аксиальнолопаточные вихревые трехканальные с регулируемой круткой вторичного воздуха. Расположение устройств боковое на котлах ст.№1 и 4 – по два на одну сторону, всего по 4 устройства на один котел. На котлоагрегате ст.№3 устройство фронтального исполнения в количестве 3 шт. Все устройства имеют возможность работать от одной из двух пылесистем, что обеспечивает устойчивое горение факела, образование ядра горения и возможность работы в одномельничном режиме, при котором вторая мельница обеспечивает 100% резерв. </w:t>
      </w:r>
    </w:p>
    <w:p w14:paraId="198A38B0"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Для отвода дымовых газов котельный цех оснащен двумя дымовыми трубами со следующими параметрами:</w:t>
      </w:r>
    </w:p>
    <w:p w14:paraId="66AD7228"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труба №1 - кирпичная, высотой 60 м с диаметром устья 3,5 м;</w:t>
      </w:r>
    </w:p>
    <w:p w14:paraId="27015E8C" w14:textId="6739A25A"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B95CAC">
        <w:rPr>
          <w:rFonts w:ascii="Noto Sans" w:hAnsi="Noto Sans" w:cs="Noto Sans"/>
        </w:rPr>
        <w:t xml:space="preserve"> </w:t>
      </w:r>
      <w:r w:rsidRPr="00454430">
        <w:rPr>
          <w:rFonts w:ascii="Noto Sans" w:hAnsi="Noto Sans" w:cs="Noto Sans"/>
        </w:rPr>
        <w:t>труба №2 - кирпичная, высотой 100 м с диаметром устья 3,5 м;</w:t>
      </w:r>
    </w:p>
    <w:p w14:paraId="7A94D78E"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На существующее положение труба №2 отглушена и её эксплуатация не планируется.</w:t>
      </w:r>
    </w:p>
    <w:p w14:paraId="3B1E535B"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В качестве пылеулавливающего оборудования, на каждом из энергетических котлов установлено по два мокрых золоуловителя марки МП-ВТИ-2300 с предвключенными трубами «Вентури» горизонтального исполнения. Достигнутый эксплуатационный коэффициент золоулавливания МП-ВТИ-2300 в 2022 году в среднем составил 96,4%. </w:t>
      </w:r>
    </w:p>
    <w:p w14:paraId="15708BC6"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Каждая золоулавливающая установка состоит из двух параллельно работающих каплеуловителей (скрубберов) с предвключенными коагуляторами типа труб «Вентури» горизонтального исполнения.</w:t>
      </w:r>
    </w:p>
    <w:p w14:paraId="19AEE9DF"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Из газохода дымовые газы поступают в конфузор трубы Вентури, где за счет изменения сечения, скорость их возрастает и при входе в горловину достигает 60 м/сек. По оси трубы Вентури, перед горловиной устанавливается центробежная форсунка. В горловине происходит дробление частиц воды на мелкие фракции, которые движутся со скоростью, отличающейся от скорости движения газа со взвешенными частицами золы. Возникающая разность скоростей движения частиц золы и капель воды приводит к коагуляции золовых частиц. Газовый поток, насыщенный каплями воды с уловленной ими золой, поступает в скруббер, где осуществляется сепарация капель и вывод их в виде пульпы через гидравлические затворы в ГЗУ.          </w:t>
      </w:r>
    </w:p>
    <w:p w14:paraId="664ED9AA"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lastRenderedPageBreak/>
        <w:t>Турбинный цех.</w:t>
      </w:r>
      <w:r w:rsidRPr="00454430">
        <w:rPr>
          <w:rFonts w:ascii="Noto Sans" w:hAnsi="Noto Sans" w:cs="Noto Sans"/>
        </w:rPr>
        <w:t xml:space="preserve"> В турбинном цехе установлены три турбогенератора ПР-6-35-5/1,2. Турбогенераторы служат для выработки электроэнергии, при помощи паровых турбин. Турбогенераторы не являются источниками выброса загрязняющих веществ в атмосферу.</w:t>
      </w:r>
    </w:p>
    <w:p w14:paraId="7A013DCC"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Золонакопитель.</w:t>
      </w:r>
      <w:r w:rsidRPr="00454430">
        <w:rPr>
          <w:rFonts w:ascii="Noto Sans" w:hAnsi="Noto Sans" w:cs="Noto Sans"/>
        </w:rPr>
        <w:t xml:space="preserve"> Образуемые при сжигании угля в топках котлов очаговые остатки и уловленная в золоулавливающих установках (ЗУУ) зола, удаляются для складирования и хранения в золонакопитель равнинного типа со следующими параметрами: площадь - 29 га; вместимость 1822 тыс.м3. Золонакопитель состоит из территории, на которой производится гидравлическая укладка (намыв) золошлакового материала. </w:t>
      </w:r>
    </w:p>
    <w:p w14:paraId="1CACC2A8"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Золошлакоудаление совместное, гидравлическое. Золошлаковые отходы представляют собой остатки сжигания каменного угля с включением обломков осадочных пород размером от 5-8 мм до порошка темно-серого или черного цвета. Поступают на золонакопитель под напором по двум золошлакопроводам диаметром по 160 мм каждый. </w:t>
      </w:r>
    </w:p>
    <w:p w14:paraId="2AB47123" w14:textId="77777777" w:rsidR="00454430" w:rsidRPr="00B95CAC" w:rsidRDefault="00454430" w:rsidP="00454430">
      <w:pPr>
        <w:spacing w:after="0" w:line="240" w:lineRule="auto"/>
        <w:ind w:firstLine="709"/>
        <w:rPr>
          <w:rFonts w:ascii="Noto Sans" w:hAnsi="Noto Sans" w:cs="Noto Sans"/>
          <w:b/>
          <w:bCs/>
        </w:rPr>
      </w:pPr>
      <w:r w:rsidRPr="00B95CAC">
        <w:rPr>
          <w:rFonts w:ascii="Noto Sans" w:hAnsi="Noto Sans" w:cs="Noto Sans"/>
          <w:b/>
          <w:bCs/>
        </w:rPr>
        <w:t>Топливно-транспортный цех</w:t>
      </w:r>
    </w:p>
    <w:p w14:paraId="676517D7"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Закрытое разгрузочное устройство.</w:t>
      </w:r>
      <w:r w:rsidRPr="00454430">
        <w:rPr>
          <w:rFonts w:ascii="Noto Sans" w:hAnsi="Noto Sans" w:cs="Noto Sans"/>
        </w:rPr>
        <w:t xml:space="preserve"> На территорию станции уголь завозится железнодорожным транспортом или автотранспортом. Весь поступающий уголь проходит через закрытый с четырех сторон разгрузочный корпус. На крыше разгрузочного корпуса установлены дефлекторы в количестве 14 шт, диаметр выхода 500мм, высота над землей 7 м. Максимально в течение часа разгружается два полувагона грузоподъемностью по 60 т каждый. Полувагоны разгружаются путем открытия люков по 7 штук с каждой стороны вагона. Разгрузка производится в две разгрузочные ямы емкостью по 400 м3 каждая. Из ямы скреперными лебедками объемом 2 м3 уголь подается на открытый угольный склад открытого типа, где бульдозерами Т-170 НГ-1 и Т-170 М-1-01Е укладывается в штабеля.</w:t>
      </w:r>
    </w:p>
    <w:p w14:paraId="2C5081ED"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Открытый склад угля.</w:t>
      </w:r>
      <w:r w:rsidRPr="00B95CAC">
        <w:rPr>
          <w:rFonts w:ascii="Noto Sans" w:hAnsi="Noto Sans" w:cs="Noto Sans"/>
          <w:i/>
          <w:iCs/>
        </w:rPr>
        <w:t xml:space="preserve"> </w:t>
      </w:r>
      <w:r w:rsidRPr="00454430">
        <w:rPr>
          <w:rFonts w:ascii="Noto Sans" w:hAnsi="Noto Sans" w:cs="Noto Sans"/>
        </w:rPr>
        <w:t>Площадь основного открытого склада составляет 800 м2. Максимальное количество угля, поступающего на склад, составляет 15,0 тыс. тонн.</w:t>
      </w:r>
    </w:p>
    <w:p w14:paraId="27952D60"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Со склада уголь в котельный цех подается по конвейерной ленте, длиной …135м.., шириной …800…мм.</w:t>
      </w:r>
    </w:p>
    <w:p w14:paraId="20FA9245"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Бульдозерный бокс.</w:t>
      </w:r>
      <w:r w:rsidRPr="00454430">
        <w:rPr>
          <w:rFonts w:ascii="Noto Sans" w:hAnsi="Noto Sans" w:cs="Noto Sans"/>
        </w:rPr>
        <w:t xml:space="preserve"> Бульдозер применяется при планировке угольного склада. На территории топливно-транспортного цеха находится бульдозерный бокс. Бульдозерный бокс оборудован вытяжным осевым вентилятором производительностью 1000м3/час. Так как в боксе бульдозер стоит с выключенным двигателем бокс не является источником выброса ЗВ в атмосферу.</w:t>
      </w:r>
    </w:p>
    <w:p w14:paraId="47CA251A"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Работа ДВС бульдозера учитывается при оценке качества воздуха (расчет рассеивания ЗВ) при нормировании работа ДСВ бульдозера не учитывается.</w:t>
      </w:r>
    </w:p>
    <w:p w14:paraId="30FE2D97"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Разгрузка мазута. Для приема и слива мазута из ж/д цистерн на станции имеется приемно-сливное устройство, состоящее из сливных лотков с разогревающим устройством и двух приемных железобетонных подземных резервуаров емкостью по 1000 м3 каждая. Мазутные подземные емкости оборудованы дефлекторами. Мазут, поступающий в цистернах на мазутослив, разогревается «открытым паром», который подается в цистерны через люк, сливается в бетонный лоток и направляется самотеком по распределительным сливным лоткам с шандорными затворами в подземные мазутные емкости. Сливные лотки, расположенные между рельсами, выполнены с уклоном и соединены с подземными резервуарами. Подача мазута в топки производиться с помощью насосов для перекачки, которые расположены в насосной. Насосная оборудована приточно-вытяжной вентиляцией. Выброс загрязняющих веществ производиться через трубу высотой 5м и диаметром 0,4м. Мощность вентилятора – 1500м3/час.</w:t>
      </w:r>
    </w:p>
    <w:p w14:paraId="2227B6D9"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На станцию одновременно поступают 4 цистерны мазута. Время разгрузки одной цистерны мазута 1 час. Вместимость цистерны в летний период составляет 60 тонн, в зимний период составляет 65 тонн.</w:t>
      </w:r>
    </w:p>
    <w:p w14:paraId="689E7720" w14:textId="77777777" w:rsidR="00454430" w:rsidRPr="00B95CAC" w:rsidRDefault="00454430" w:rsidP="00454430">
      <w:pPr>
        <w:spacing w:after="0" w:line="240" w:lineRule="auto"/>
        <w:ind w:firstLine="709"/>
        <w:rPr>
          <w:rFonts w:ascii="Noto Sans" w:hAnsi="Noto Sans" w:cs="Noto Sans"/>
          <w:b/>
          <w:bCs/>
        </w:rPr>
      </w:pPr>
      <w:r w:rsidRPr="00B95CAC">
        <w:rPr>
          <w:rFonts w:ascii="Noto Sans" w:hAnsi="Noto Sans" w:cs="Noto Sans"/>
          <w:b/>
          <w:bCs/>
        </w:rPr>
        <w:t>Ремонтно-хозяйственный участок</w:t>
      </w:r>
    </w:p>
    <w:p w14:paraId="224CEDBA"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Механическая мастерская.</w:t>
      </w:r>
      <w:r w:rsidRPr="00454430">
        <w:rPr>
          <w:rFonts w:ascii="Noto Sans" w:hAnsi="Noto Sans" w:cs="Noto Sans"/>
        </w:rPr>
        <w:t xml:space="preserve"> Режим работы участка − 260 дней в году, в 1 смену, продолжительностью 8 часов с перерывом на обед (7 часов рабочего времени). В цеху отсутствует общая вентиляция.</w:t>
      </w:r>
    </w:p>
    <w:p w14:paraId="7C48D002"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lastRenderedPageBreak/>
        <w:t>Для проведения работ по механической обработке металла в мастерской установлены следующие металлообрабатывающие станки:</w:t>
      </w:r>
    </w:p>
    <w:p w14:paraId="1060DBF5" w14:textId="1FEF0E79"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F711FB">
        <w:rPr>
          <w:rFonts w:ascii="Noto Sans" w:hAnsi="Noto Sans" w:cs="Noto Sans"/>
        </w:rPr>
        <w:t xml:space="preserve"> </w:t>
      </w:r>
      <w:r w:rsidRPr="00454430">
        <w:rPr>
          <w:rFonts w:ascii="Noto Sans" w:hAnsi="Noto Sans" w:cs="Noto Sans"/>
        </w:rPr>
        <w:t>токарные станки – 3шт., мощностью 11 кВт каждый, и насос мощностью 1,5 кВт, из которых эксплуатируются только два, один станок в нерабочем состоянии, в работе используется не более 7 часов в смену каждый;</w:t>
      </w:r>
    </w:p>
    <w:p w14:paraId="6EE309F6" w14:textId="798B515B"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F711FB">
        <w:rPr>
          <w:rFonts w:ascii="Noto Sans" w:hAnsi="Noto Sans" w:cs="Noto Sans"/>
        </w:rPr>
        <w:t xml:space="preserve"> </w:t>
      </w:r>
      <w:r w:rsidRPr="00454430">
        <w:rPr>
          <w:rFonts w:ascii="Noto Sans" w:hAnsi="Noto Sans" w:cs="Noto Sans"/>
        </w:rPr>
        <w:t>сверлильный станок 2А13 – 1шт., мощностью 4,5 кВт, в работе 2 часа в смену;</w:t>
      </w:r>
    </w:p>
    <w:p w14:paraId="170218E8" w14:textId="3183C7E1"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F711FB">
        <w:rPr>
          <w:rFonts w:ascii="Noto Sans" w:hAnsi="Noto Sans" w:cs="Noto Sans"/>
        </w:rPr>
        <w:t xml:space="preserve"> </w:t>
      </w:r>
      <w:r w:rsidRPr="00454430">
        <w:rPr>
          <w:rFonts w:ascii="Noto Sans" w:hAnsi="Noto Sans" w:cs="Noto Sans"/>
        </w:rPr>
        <w:t>фрезерный станок – 1шт., мощностью 7,5 кВт, в работе 1 ч/смену;</w:t>
      </w:r>
    </w:p>
    <w:p w14:paraId="46823D8B" w14:textId="07DFA584"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F711FB">
        <w:rPr>
          <w:rFonts w:ascii="Noto Sans" w:hAnsi="Noto Sans" w:cs="Noto Sans"/>
        </w:rPr>
        <w:t xml:space="preserve"> </w:t>
      </w:r>
      <w:r w:rsidRPr="00454430">
        <w:rPr>
          <w:rFonts w:ascii="Noto Sans" w:hAnsi="Noto Sans" w:cs="Noto Sans"/>
        </w:rPr>
        <w:t>заточный станок – 1 шт., в работе 1 ч/смену;</w:t>
      </w:r>
    </w:p>
    <w:p w14:paraId="0D7FDF5B" w14:textId="1C4D47DA"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 xml:space="preserve">гидравлическая пресс ножка – 1 шт. (расчет выбросов от гидравлической ножки не производился, в связи с отсутствием выбросов); </w:t>
      </w:r>
    </w:p>
    <w:p w14:paraId="7DA86213" w14:textId="7759C9E2"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w:t>
      </w:r>
      <w:r w:rsidR="00F711FB">
        <w:rPr>
          <w:rFonts w:ascii="Noto Sans" w:hAnsi="Noto Sans" w:cs="Noto Sans"/>
        </w:rPr>
        <w:t xml:space="preserve"> </w:t>
      </w:r>
      <w:r w:rsidRPr="00454430">
        <w:rPr>
          <w:rFonts w:ascii="Noto Sans" w:hAnsi="Noto Sans" w:cs="Noto Sans"/>
        </w:rPr>
        <w:t>дробилка камня (самодельная) – 1 шт., в работе 1 ч/смену.</w:t>
      </w:r>
    </w:p>
    <w:p w14:paraId="3FC75FB3"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Токарные станки оборудованы системой охлаждающей жидкости. Станки не оборудованы системой местных отсосов.</w:t>
      </w:r>
    </w:p>
    <w:p w14:paraId="5EAF25F9"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При работе механической мастерской в атмосферный воздух выбрасываются следующие загрязняющие вещества: пыль металлическая (взвешенные частицы РМ10), пыль абразивная, пыль неорганическая 70-20% диоксида кремния.</w:t>
      </w:r>
    </w:p>
    <w:p w14:paraId="0050BA65"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Кузня.</w:t>
      </w:r>
      <w:r w:rsidRPr="00454430">
        <w:rPr>
          <w:rFonts w:ascii="Noto Sans" w:hAnsi="Noto Sans" w:cs="Noto Sans"/>
        </w:rPr>
        <w:t xml:space="preserve"> Для ковки металлических изделий имеется кузнечный молот и кузнечный горн. Вытяжная труба диаметром 375 мм, высотой 4м переходит в трубу 219 высотой 2м. </w:t>
      </w:r>
    </w:p>
    <w:p w14:paraId="340B6E9D" w14:textId="291650E8"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В качестве топлива используются угли Карагандинского бассейна. Планируется использовать промпродукт углей марки К и Ж качественные характеристики которого, предоставляются в паспортах на каждую партию топлива поставщиком топлива, имеют следующие параметры:</w:t>
      </w:r>
    </w:p>
    <w:p w14:paraId="359F402C"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1. Для марки Ж:</w:t>
      </w:r>
    </w:p>
    <w:p w14:paraId="396DB69F" w14:textId="6EFEF864"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влажность – 9</w:t>
      </w:r>
      <w:r w:rsidR="00B95CAC">
        <w:rPr>
          <w:rFonts w:ascii="Noto Sans" w:hAnsi="Noto Sans" w:cs="Noto Sans"/>
        </w:rPr>
        <w:t xml:space="preserve"> </w:t>
      </w:r>
      <w:r w:rsidR="00454430" w:rsidRPr="00454430">
        <w:rPr>
          <w:rFonts w:ascii="Noto Sans" w:hAnsi="Noto Sans" w:cs="Noto Sans"/>
        </w:rPr>
        <w:t>%;</w:t>
      </w:r>
    </w:p>
    <w:p w14:paraId="4103B50C" w14:textId="022B4EB6"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зольность – 45</w:t>
      </w:r>
      <w:r w:rsidR="00B95CAC">
        <w:rPr>
          <w:rFonts w:ascii="Noto Sans" w:hAnsi="Noto Sans" w:cs="Noto Sans"/>
        </w:rPr>
        <w:t xml:space="preserve"> </w:t>
      </w:r>
      <w:r w:rsidR="00454430" w:rsidRPr="00454430">
        <w:rPr>
          <w:rFonts w:ascii="Noto Sans" w:hAnsi="Noto Sans" w:cs="Noto Sans"/>
        </w:rPr>
        <w:t>%;</w:t>
      </w:r>
    </w:p>
    <w:p w14:paraId="46456B8B" w14:textId="48B64F0E"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содержание серы – 0,9</w:t>
      </w:r>
      <w:r w:rsidR="00B95CAC">
        <w:rPr>
          <w:rFonts w:ascii="Noto Sans" w:hAnsi="Noto Sans" w:cs="Noto Sans"/>
        </w:rPr>
        <w:t xml:space="preserve"> </w:t>
      </w:r>
      <w:r w:rsidR="00454430" w:rsidRPr="00454430">
        <w:rPr>
          <w:rFonts w:ascii="Noto Sans" w:hAnsi="Noto Sans" w:cs="Noto Sans"/>
        </w:rPr>
        <w:t>%;</w:t>
      </w:r>
    </w:p>
    <w:p w14:paraId="703B99B2" w14:textId="45E4DF15"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теплотворная способность – 3400 ккал/кг;</w:t>
      </w:r>
    </w:p>
    <w:p w14:paraId="39843893"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2. Для марки К</w:t>
      </w:r>
    </w:p>
    <w:p w14:paraId="207B436F" w14:textId="0B2CBB1D"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 xml:space="preserve">влажность – </w:t>
      </w:r>
      <w:r w:rsidR="00B95CAC">
        <w:rPr>
          <w:rFonts w:ascii="Noto Sans" w:hAnsi="Noto Sans" w:cs="Noto Sans"/>
        </w:rPr>
        <w:t>10</w:t>
      </w:r>
      <w:r w:rsidR="00454430" w:rsidRPr="00454430">
        <w:rPr>
          <w:rFonts w:ascii="Noto Sans" w:hAnsi="Noto Sans" w:cs="Noto Sans"/>
        </w:rPr>
        <w:t>;</w:t>
      </w:r>
    </w:p>
    <w:p w14:paraId="33D6BF9C" w14:textId="48937B01"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 xml:space="preserve">зольность – </w:t>
      </w:r>
      <w:r w:rsidR="00B95CAC">
        <w:rPr>
          <w:rFonts w:ascii="Noto Sans" w:hAnsi="Noto Sans" w:cs="Noto Sans"/>
        </w:rPr>
        <w:t xml:space="preserve">40 </w:t>
      </w:r>
      <w:r w:rsidR="00454430" w:rsidRPr="00454430">
        <w:rPr>
          <w:rFonts w:ascii="Noto Sans" w:hAnsi="Noto Sans" w:cs="Noto Sans"/>
        </w:rPr>
        <w:t>%;</w:t>
      </w:r>
    </w:p>
    <w:p w14:paraId="508185AF" w14:textId="7F6DEF4D"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 xml:space="preserve">содержание серы – </w:t>
      </w:r>
      <w:r w:rsidR="00B95CAC">
        <w:rPr>
          <w:rFonts w:ascii="Noto Sans" w:hAnsi="Noto Sans" w:cs="Noto Sans"/>
        </w:rPr>
        <w:t xml:space="preserve">0,8 </w:t>
      </w:r>
      <w:r w:rsidR="00454430" w:rsidRPr="00454430">
        <w:rPr>
          <w:rFonts w:ascii="Noto Sans" w:hAnsi="Noto Sans" w:cs="Noto Sans"/>
        </w:rPr>
        <w:t>%;</w:t>
      </w:r>
    </w:p>
    <w:p w14:paraId="13F26564" w14:textId="1DEFE819" w:rsidR="00454430" w:rsidRPr="00454430" w:rsidRDefault="00F711FB" w:rsidP="00454430">
      <w:pPr>
        <w:spacing w:after="0" w:line="240" w:lineRule="auto"/>
        <w:ind w:firstLine="709"/>
        <w:rPr>
          <w:rFonts w:ascii="Noto Sans" w:hAnsi="Noto Sans" w:cs="Noto Sans"/>
        </w:rPr>
      </w:pPr>
      <w:r>
        <w:rPr>
          <w:rFonts w:ascii="Noto Sans" w:hAnsi="Noto Sans" w:cs="Noto Sans"/>
        </w:rPr>
        <w:t xml:space="preserve">- </w:t>
      </w:r>
      <w:r w:rsidR="00454430" w:rsidRPr="00454430">
        <w:rPr>
          <w:rFonts w:ascii="Noto Sans" w:hAnsi="Noto Sans" w:cs="Noto Sans"/>
        </w:rPr>
        <w:t xml:space="preserve">теплотворная способность – </w:t>
      </w:r>
      <w:r w:rsidR="00B95CAC">
        <w:rPr>
          <w:rFonts w:ascii="Noto Sans" w:hAnsi="Noto Sans" w:cs="Noto Sans"/>
        </w:rPr>
        <w:t xml:space="preserve">4100 </w:t>
      </w:r>
      <w:r w:rsidR="00454430" w:rsidRPr="00454430">
        <w:rPr>
          <w:rFonts w:ascii="Noto Sans" w:hAnsi="Noto Sans" w:cs="Noto Sans"/>
        </w:rPr>
        <w:t>ккал/кг;</w:t>
      </w:r>
    </w:p>
    <w:p w14:paraId="5528667F"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Расход угля 3,5 т/год. Уголь на территории кузни не хранится. По мере необходимости берется с открытого угольного склада.</w:t>
      </w:r>
    </w:p>
    <w:p w14:paraId="09F106AF"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Время работы 1560 часов в год.</w:t>
      </w:r>
    </w:p>
    <w:p w14:paraId="7E9A144E" w14:textId="77777777" w:rsidR="00454430" w:rsidRPr="00454430" w:rsidRDefault="00454430" w:rsidP="00454430">
      <w:pPr>
        <w:spacing w:after="0" w:line="240" w:lineRule="auto"/>
        <w:ind w:firstLine="709"/>
        <w:rPr>
          <w:rFonts w:ascii="Noto Sans" w:hAnsi="Noto Sans" w:cs="Noto Sans"/>
        </w:rPr>
      </w:pPr>
      <w:r w:rsidRPr="00454430">
        <w:rPr>
          <w:rFonts w:ascii="Noto Sans" w:hAnsi="Noto Sans" w:cs="Noto Sans"/>
        </w:rPr>
        <w:t xml:space="preserve">В настоящее время кузня не эксплуатируется </w:t>
      </w:r>
    </w:p>
    <w:p w14:paraId="7809DF08"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Столярная мастерская.</w:t>
      </w:r>
      <w:r w:rsidRPr="00B95CAC">
        <w:rPr>
          <w:rFonts w:ascii="Noto Sans" w:hAnsi="Noto Sans" w:cs="Noto Sans"/>
          <w:i/>
          <w:iCs/>
        </w:rPr>
        <w:t xml:space="preserve"> </w:t>
      </w:r>
      <w:r w:rsidRPr="00454430">
        <w:rPr>
          <w:rFonts w:ascii="Noto Sans" w:hAnsi="Noto Sans" w:cs="Noto Sans"/>
        </w:rPr>
        <w:t>Служит для обеспечения мелкого текущего ремонта деревянных деталей зданий и сооружений ТЭС. Мастерская оснащена циркулярной пилой, пилой ручной электрической дисковой. Объем перерабатываемого сырья - 8,0 м3 в год. Режим работы мастерской - 260 дней в году в одну смену продолжительностью 8 часов. Станки работают по 3 часа в смену. Мастерская не оборудована вентиляцией и системой местных отсосов. На крыше мастерской установлен крышной дефлектор. Высота трубы 500 мм, диаметр 300 мм.</w:t>
      </w:r>
    </w:p>
    <w:p w14:paraId="2DBE28EC"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Лакокрасочные работы.</w:t>
      </w:r>
      <w:r w:rsidRPr="00454430">
        <w:rPr>
          <w:rFonts w:ascii="Noto Sans" w:hAnsi="Noto Sans" w:cs="Noto Sans"/>
        </w:rPr>
        <w:t xml:space="preserve"> В обязанности ремонтно-хозяйственного участка входят покрасочные работы. Время проведения работ – 5 часов в смену. Способ окраски: кистью и валиком.</w:t>
      </w:r>
    </w:p>
    <w:p w14:paraId="7334B8AD" w14:textId="77777777"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Автотранспортный цех.</w:t>
      </w:r>
      <w:r w:rsidRPr="00454430">
        <w:rPr>
          <w:rFonts w:ascii="Noto Sans" w:hAnsi="Noto Sans" w:cs="Noto Sans"/>
        </w:rPr>
        <w:t xml:space="preserve"> На балансе в АТЦ имеются два сварочных агрегата работающих на дизельном топливе. Годовой расход дизельного топлива на сварочные агрегаты 7 000 л. В настоящее время сварочные агрегаты в нерабочем состоянии.</w:t>
      </w:r>
    </w:p>
    <w:p w14:paraId="489DC7F9" w14:textId="7894B43A" w:rsidR="00454430" w:rsidRPr="00454430" w:rsidRDefault="00454430" w:rsidP="00454430">
      <w:pPr>
        <w:spacing w:after="0" w:line="240" w:lineRule="auto"/>
        <w:ind w:firstLine="709"/>
        <w:rPr>
          <w:rFonts w:ascii="Noto Sans" w:hAnsi="Noto Sans" w:cs="Noto Sans"/>
        </w:rPr>
      </w:pPr>
      <w:r w:rsidRPr="00B95CAC">
        <w:rPr>
          <w:rFonts w:ascii="Noto Sans" w:hAnsi="Noto Sans" w:cs="Noto Sans"/>
          <w:b/>
          <w:bCs/>
          <w:i/>
          <w:iCs/>
        </w:rPr>
        <w:t>Сварочные посты.</w:t>
      </w:r>
      <w:r w:rsidRPr="00454430">
        <w:rPr>
          <w:rFonts w:ascii="Noto Sans" w:hAnsi="Noto Sans" w:cs="Noto Sans"/>
        </w:rPr>
        <w:t xml:space="preserve"> На балансе предприятия имеются 3 сварочных </w:t>
      </w:r>
      <w:r w:rsidR="00B95CAC" w:rsidRPr="00454430">
        <w:rPr>
          <w:rFonts w:ascii="Noto Sans" w:hAnsi="Noto Sans" w:cs="Noto Sans"/>
        </w:rPr>
        <w:t>аппарата сварочных</w:t>
      </w:r>
      <w:r w:rsidRPr="00454430">
        <w:rPr>
          <w:rFonts w:ascii="Noto Sans" w:hAnsi="Noto Sans" w:cs="Noto Sans"/>
        </w:rPr>
        <w:t xml:space="preserve"> аппаратов ВДМ, работающие от электроэнергии и 2</w:t>
      </w:r>
      <w:r w:rsidR="00B95CAC">
        <w:rPr>
          <w:rFonts w:ascii="Noto Sans" w:hAnsi="Noto Sans" w:cs="Noto Sans"/>
        </w:rPr>
        <w:t xml:space="preserve"> </w:t>
      </w:r>
      <w:r w:rsidRPr="00454430">
        <w:rPr>
          <w:rFonts w:ascii="Noto Sans" w:hAnsi="Noto Sans" w:cs="Noto Sans"/>
        </w:rPr>
        <w:t>сварочных инвертор РЕСАНТА</w:t>
      </w:r>
      <w:r w:rsidR="00B95CAC">
        <w:rPr>
          <w:rFonts w:ascii="Noto Sans" w:hAnsi="Noto Sans" w:cs="Noto Sans"/>
        </w:rPr>
        <w:t>.</w:t>
      </w:r>
      <w:r w:rsidRPr="00454430">
        <w:rPr>
          <w:rFonts w:ascii="Noto Sans" w:hAnsi="Noto Sans" w:cs="Noto Sans"/>
        </w:rPr>
        <w:t xml:space="preserve"> Время проведения работ – 4 часа в смену.</w:t>
      </w:r>
    </w:p>
    <w:p w14:paraId="680D7080" w14:textId="77777777" w:rsidR="00454430" w:rsidRPr="00B95CAC" w:rsidRDefault="00454430" w:rsidP="00454430">
      <w:pPr>
        <w:spacing w:after="0" w:line="240" w:lineRule="auto"/>
        <w:ind w:firstLine="709"/>
        <w:rPr>
          <w:rFonts w:ascii="Noto Sans" w:hAnsi="Noto Sans" w:cs="Noto Sans"/>
          <w:b/>
          <w:bCs/>
        </w:rPr>
      </w:pPr>
      <w:r w:rsidRPr="00B95CAC">
        <w:rPr>
          <w:rFonts w:ascii="Noto Sans" w:hAnsi="Noto Sans" w:cs="Noto Sans"/>
          <w:b/>
          <w:bCs/>
        </w:rPr>
        <w:t>Хим. лаборатория.</w:t>
      </w:r>
    </w:p>
    <w:p w14:paraId="475D5205" w14:textId="2947AF5D" w:rsidR="00454430" w:rsidRDefault="00454430" w:rsidP="00B95CAC">
      <w:pPr>
        <w:spacing w:after="0" w:line="240" w:lineRule="auto"/>
        <w:ind w:firstLine="709"/>
        <w:rPr>
          <w:rFonts w:ascii="Noto Sans" w:hAnsi="Noto Sans" w:cs="Noto Sans"/>
        </w:rPr>
      </w:pPr>
      <w:r w:rsidRPr="00454430">
        <w:rPr>
          <w:rFonts w:ascii="Noto Sans" w:hAnsi="Noto Sans" w:cs="Noto Sans"/>
        </w:rPr>
        <w:lastRenderedPageBreak/>
        <w:t>Химический цех служит для обработки воды, идущей на питание котлов</w:t>
      </w:r>
      <w:r w:rsidR="00B95CAC">
        <w:rPr>
          <w:rFonts w:ascii="Noto Sans" w:hAnsi="Noto Sans" w:cs="Noto Sans"/>
        </w:rPr>
        <w:t>.</w:t>
      </w:r>
      <w:r w:rsidRPr="00454430">
        <w:rPr>
          <w:rFonts w:ascii="Noto Sans" w:hAnsi="Noto Sans" w:cs="Noto Sans"/>
        </w:rPr>
        <w:t xml:space="preserve">  Центральная лаборатория находится в главном корпусе. Химический цех водоочистки обеспечен приточной вентиляцией.</w:t>
      </w:r>
    </w:p>
    <w:bookmarkEnd w:id="108"/>
    <w:bookmarkEnd w:id="109"/>
    <w:p w14:paraId="317B27D9" w14:textId="594BFEED" w:rsidR="00DB2052" w:rsidRPr="00485B13" w:rsidRDefault="00DB2052" w:rsidP="00DB2052">
      <w:pPr>
        <w:spacing w:after="0" w:line="240" w:lineRule="auto"/>
        <w:rPr>
          <w:rFonts w:ascii="Noto Sans" w:hAnsi="Noto Sans" w:cs="Noto Sans"/>
        </w:rPr>
      </w:pPr>
    </w:p>
    <w:p w14:paraId="65C9A0A1" w14:textId="71F309FD" w:rsidR="00760435" w:rsidRPr="00485B13" w:rsidRDefault="008136E6" w:rsidP="007853D0">
      <w:pPr>
        <w:pStyle w:val="2"/>
        <w:rPr>
          <w:rFonts w:cs="Noto Sans"/>
        </w:rPr>
      </w:pPr>
      <w:bookmarkStart w:id="110" w:name="_Toc159535702"/>
      <w:bookmarkStart w:id="111" w:name="_Toc161651189"/>
      <w:bookmarkStart w:id="112" w:name="_Toc208216772"/>
      <w:r w:rsidRPr="00485B13">
        <w:rPr>
          <w:rFonts w:cs="Noto Sans"/>
        </w:rPr>
        <w:t>Краткая характеристика существующих установок пыле</w:t>
      </w:r>
      <w:r w:rsidR="00F4139E" w:rsidRPr="00485B13">
        <w:rPr>
          <w:rFonts w:cs="Noto Sans"/>
        </w:rPr>
        <w:t>газо</w:t>
      </w:r>
      <w:r w:rsidRPr="00485B13">
        <w:rPr>
          <w:rFonts w:cs="Noto Sans"/>
        </w:rPr>
        <w:t>очист</w:t>
      </w:r>
      <w:r w:rsidR="00F4139E" w:rsidRPr="00485B13">
        <w:rPr>
          <w:rFonts w:cs="Noto Sans"/>
        </w:rPr>
        <w:t>ного оборудования</w:t>
      </w:r>
      <w:bookmarkEnd w:id="110"/>
      <w:bookmarkEnd w:id="111"/>
      <w:bookmarkEnd w:id="112"/>
    </w:p>
    <w:p w14:paraId="230199FA" w14:textId="331D98E2" w:rsidR="00B95CAC" w:rsidRPr="00B95CAC" w:rsidRDefault="00B95CAC" w:rsidP="00B95CAC">
      <w:pPr>
        <w:spacing w:after="0" w:line="240" w:lineRule="auto"/>
        <w:ind w:firstLine="709"/>
        <w:rPr>
          <w:rFonts w:ascii="Noto Sans" w:hAnsi="Noto Sans" w:cs="Noto Sans"/>
        </w:rPr>
      </w:pPr>
      <w:r w:rsidRPr="00B95CAC">
        <w:rPr>
          <w:rFonts w:ascii="Noto Sans" w:hAnsi="Noto Sans" w:cs="Noto Sans"/>
        </w:rPr>
        <w:t>В качестве пылеулавливающего оборудования, на каждом из энергетических котлов установлено по два мокрых золоуловителя марки МП-ВТИ-2300 с предвключенными трубами «Вентури» горизонтального исполнения. Среднее КПД очистки по данным инструментальных замеров по пыли составляет 96,4 %.</w:t>
      </w:r>
    </w:p>
    <w:p w14:paraId="0F7CBE66" w14:textId="77777777" w:rsidR="00B95CAC" w:rsidRPr="00B95CAC" w:rsidRDefault="00B95CAC" w:rsidP="00B95CAC">
      <w:pPr>
        <w:spacing w:after="0" w:line="240" w:lineRule="auto"/>
        <w:ind w:firstLine="709"/>
        <w:rPr>
          <w:rFonts w:ascii="Noto Sans" w:hAnsi="Noto Sans" w:cs="Noto Sans"/>
        </w:rPr>
      </w:pPr>
      <w:r w:rsidRPr="00B95CAC">
        <w:rPr>
          <w:rFonts w:ascii="Noto Sans" w:hAnsi="Noto Sans" w:cs="Noto Sans"/>
        </w:rPr>
        <w:t>Каждая золоулавливающая установка состоит из двух параллельно работающих каплеуловителей (скрубберов) с предвключенными коагуляторами типа труб «Вентури» горизонтального исполнения.</w:t>
      </w:r>
    </w:p>
    <w:p w14:paraId="7778C2EF" w14:textId="5619F751" w:rsidR="004E1FE2" w:rsidRDefault="00B95CAC" w:rsidP="00B95CAC">
      <w:pPr>
        <w:spacing w:after="0" w:line="240" w:lineRule="auto"/>
        <w:ind w:firstLine="709"/>
        <w:rPr>
          <w:rFonts w:ascii="Noto Sans" w:hAnsi="Noto Sans" w:cs="Noto Sans"/>
        </w:rPr>
      </w:pPr>
      <w:r w:rsidRPr="00B95CAC">
        <w:rPr>
          <w:rFonts w:ascii="Noto Sans" w:hAnsi="Noto Sans" w:cs="Noto Sans"/>
        </w:rPr>
        <w:t>Из газохода дымовые газы поступают в конфузор трубы Вентури, где за счет изменения сечения, скорость их возрастает и при входе в горловину достигает 60 м/сек. По оси трубы Вентури, перед горловиной устанавливается центробежная форсунка. В горловине происходит дробление частиц воды на мелкие фракции, которые движутся со скоростью, отличающейся от скорости движения газа со взвешенными частицами золы. Возникающая разность скоростей движения частиц золы и капель воды приводит к коагуляции золовых частиц. Газовый поток, насыщенный каплями воды с уловленной ими золой, поступает в скруббер, где осуществляется сепарация капель и вывод их в виде пульпы через гидравлические затворы в ГЗУ.</w:t>
      </w:r>
    </w:p>
    <w:p w14:paraId="3D31BB7D" w14:textId="77777777" w:rsidR="00B95CAC" w:rsidRPr="00485B13" w:rsidRDefault="00B95CAC" w:rsidP="00B95CAC">
      <w:pPr>
        <w:spacing w:after="0" w:line="240" w:lineRule="auto"/>
        <w:ind w:firstLine="709"/>
        <w:rPr>
          <w:rFonts w:ascii="Noto Sans" w:hAnsi="Noto Sans" w:cs="Noto Sans"/>
        </w:rPr>
      </w:pPr>
    </w:p>
    <w:p w14:paraId="1E6E0A76" w14:textId="0B2AE710" w:rsidR="00760435" w:rsidRPr="00485B13" w:rsidRDefault="008136E6" w:rsidP="007853D0">
      <w:pPr>
        <w:pStyle w:val="2"/>
        <w:rPr>
          <w:rFonts w:cs="Noto Sans"/>
        </w:rPr>
      </w:pPr>
      <w:bookmarkStart w:id="113" w:name="_Toc159535704"/>
      <w:bookmarkStart w:id="114" w:name="_Toc161651191"/>
      <w:bookmarkStart w:id="115" w:name="_Toc208216773"/>
      <w:r w:rsidRPr="00485B13">
        <w:rPr>
          <w:rFonts w:cs="Noto Sans"/>
        </w:rPr>
        <w:t>Перспектива развития предприятия</w:t>
      </w:r>
      <w:bookmarkEnd w:id="113"/>
      <w:bookmarkEnd w:id="114"/>
      <w:bookmarkEnd w:id="115"/>
    </w:p>
    <w:p w14:paraId="28825306" w14:textId="4E034EEF" w:rsidR="00B95CAC" w:rsidRPr="00454430" w:rsidRDefault="00B95CAC" w:rsidP="00B95CAC">
      <w:pPr>
        <w:spacing w:after="0" w:line="240" w:lineRule="auto"/>
        <w:ind w:firstLine="709"/>
        <w:jc w:val="center"/>
        <w:rPr>
          <w:rFonts w:ascii="Noto Sans" w:hAnsi="Noto Sans" w:cs="Noto Sans"/>
        </w:rPr>
      </w:pPr>
      <w:r w:rsidRPr="00454430">
        <w:rPr>
          <w:rFonts w:ascii="Noto Sans" w:hAnsi="Noto Sans" w:cs="Noto Sans"/>
        </w:rPr>
        <w:t>Производственные показатели</w:t>
      </w:r>
      <w:r>
        <w:rPr>
          <w:rFonts w:ascii="Noto Sans" w:hAnsi="Noto Sans" w:cs="Noto Sans"/>
        </w:rPr>
        <w:t xml:space="preserve"> на 2026-2035 гг.</w:t>
      </w:r>
    </w:p>
    <w:p w14:paraId="615A3155" w14:textId="5C2127F0" w:rsidR="00B95CAC" w:rsidRDefault="00B95CAC" w:rsidP="00B95CAC">
      <w:pPr>
        <w:spacing w:after="0" w:line="240" w:lineRule="auto"/>
        <w:ind w:firstLine="709"/>
        <w:jc w:val="right"/>
        <w:rPr>
          <w:rFonts w:ascii="Noto Sans" w:hAnsi="Noto Sans" w:cs="Noto Sans"/>
        </w:rPr>
      </w:pPr>
    </w:p>
    <w:tbl>
      <w:tblPr>
        <w:tblW w:w="5000" w:type="pct"/>
        <w:jc w:val="center"/>
        <w:tblCellMar>
          <w:left w:w="40" w:type="dxa"/>
          <w:right w:w="40" w:type="dxa"/>
        </w:tblCellMar>
        <w:tblLook w:val="0000" w:firstRow="0" w:lastRow="0" w:firstColumn="0" w:lastColumn="0" w:noHBand="0" w:noVBand="0"/>
      </w:tblPr>
      <w:tblGrid>
        <w:gridCol w:w="2132"/>
        <w:gridCol w:w="782"/>
        <w:gridCol w:w="783"/>
        <w:gridCol w:w="1029"/>
        <w:gridCol w:w="962"/>
        <w:gridCol w:w="783"/>
        <w:gridCol w:w="1044"/>
        <w:gridCol w:w="913"/>
        <w:gridCol w:w="910"/>
      </w:tblGrid>
      <w:tr w:rsidR="00B95CAC" w:rsidRPr="00252B83" w14:paraId="11404654" w14:textId="77777777" w:rsidTr="006F130B">
        <w:trPr>
          <w:trHeight w:val="460"/>
          <w:jc w:val="center"/>
        </w:trPr>
        <w:tc>
          <w:tcPr>
            <w:tcW w:w="1142" w:type="pct"/>
            <w:vMerge w:val="restart"/>
            <w:tcBorders>
              <w:top w:val="single" w:sz="6" w:space="0" w:color="auto"/>
              <w:left w:val="single" w:sz="6" w:space="0" w:color="auto"/>
              <w:right w:val="single" w:sz="6" w:space="0" w:color="auto"/>
            </w:tcBorders>
            <w:shd w:val="clear" w:color="auto" w:fill="FFFFFF"/>
            <w:vAlign w:val="center"/>
          </w:tcPr>
          <w:p w14:paraId="5C237B2B" w14:textId="77777777" w:rsidR="00B95CAC" w:rsidRPr="00252B83" w:rsidRDefault="00B95CAC" w:rsidP="006F130B">
            <w:pPr>
              <w:shd w:val="clear" w:color="auto" w:fill="FFFFFF"/>
              <w:spacing w:after="0" w:line="240" w:lineRule="auto"/>
              <w:jc w:val="center"/>
              <w:rPr>
                <w:b/>
                <w:lang w:eastAsia="en-US"/>
              </w:rPr>
            </w:pPr>
            <w:r w:rsidRPr="00252B83">
              <w:rPr>
                <w:b/>
                <w:color w:val="000000"/>
                <w:spacing w:val="-2"/>
                <w:lang w:eastAsia="en-US"/>
              </w:rPr>
              <w:t>Показатели</w:t>
            </w:r>
          </w:p>
        </w:tc>
        <w:tc>
          <w:tcPr>
            <w:tcW w:w="419" w:type="pct"/>
            <w:vMerge w:val="restart"/>
            <w:tcBorders>
              <w:top w:val="single" w:sz="6" w:space="0" w:color="auto"/>
              <w:left w:val="single" w:sz="6" w:space="0" w:color="auto"/>
              <w:right w:val="single" w:sz="6" w:space="0" w:color="auto"/>
            </w:tcBorders>
            <w:shd w:val="clear" w:color="auto" w:fill="FFFFFF"/>
            <w:vAlign w:val="center"/>
          </w:tcPr>
          <w:p w14:paraId="58391309"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Ед.</w:t>
            </w:r>
          </w:p>
          <w:p w14:paraId="209C281F" w14:textId="77777777" w:rsidR="00B95CAC" w:rsidRPr="00252B83" w:rsidRDefault="00B95CAC" w:rsidP="006F130B">
            <w:pPr>
              <w:spacing w:after="0" w:line="240" w:lineRule="auto"/>
              <w:jc w:val="center"/>
              <w:rPr>
                <w:b/>
                <w:lang w:eastAsia="en-US"/>
              </w:rPr>
            </w:pPr>
            <w:r w:rsidRPr="00252B83">
              <w:rPr>
                <w:b/>
                <w:color w:val="000000"/>
                <w:lang w:eastAsia="en-US"/>
              </w:rPr>
              <w:t>изм.</w:t>
            </w:r>
          </w:p>
        </w:tc>
        <w:tc>
          <w:tcPr>
            <w:tcW w:w="419" w:type="pct"/>
            <w:vMerge w:val="restart"/>
            <w:tcBorders>
              <w:top w:val="single" w:sz="6" w:space="0" w:color="auto"/>
              <w:left w:val="single" w:sz="6" w:space="0" w:color="auto"/>
              <w:right w:val="single" w:sz="4" w:space="0" w:color="auto"/>
            </w:tcBorders>
            <w:shd w:val="clear" w:color="auto" w:fill="FFFFFF"/>
            <w:vAlign w:val="center"/>
          </w:tcPr>
          <w:p w14:paraId="21BBFDA9" w14:textId="77777777" w:rsidR="00B95CAC" w:rsidRPr="00252B83" w:rsidRDefault="00B95CAC" w:rsidP="006F130B">
            <w:pPr>
              <w:shd w:val="clear" w:color="auto" w:fill="FFFFFF"/>
              <w:spacing w:after="0" w:line="240" w:lineRule="auto"/>
              <w:jc w:val="center"/>
              <w:rPr>
                <w:b/>
                <w:lang w:eastAsia="en-US"/>
              </w:rPr>
            </w:pPr>
            <w:r w:rsidRPr="00252B83">
              <w:rPr>
                <w:b/>
                <w:lang w:eastAsia="en-US"/>
              </w:rPr>
              <w:t>Факт</w:t>
            </w:r>
          </w:p>
          <w:p w14:paraId="43FF126A" w14:textId="77777777" w:rsidR="00B95CAC" w:rsidRPr="00252B83" w:rsidRDefault="00B95CAC" w:rsidP="006F130B">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51" w:type="pct"/>
            <w:vMerge w:val="restart"/>
            <w:tcBorders>
              <w:top w:val="single" w:sz="6" w:space="0" w:color="auto"/>
              <w:left w:val="single" w:sz="4" w:space="0" w:color="auto"/>
              <w:right w:val="single" w:sz="4" w:space="0" w:color="auto"/>
            </w:tcBorders>
            <w:shd w:val="clear" w:color="auto" w:fill="FFFFFF"/>
            <w:vAlign w:val="center"/>
          </w:tcPr>
          <w:p w14:paraId="2B723411" w14:textId="77777777" w:rsidR="00B95CAC" w:rsidRPr="00252B83" w:rsidRDefault="00B95CAC" w:rsidP="006F130B">
            <w:pPr>
              <w:shd w:val="clear" w:color="auto" w:fill="FFFFFF"/>
              <w:spacing w:after="0" w:line="240" w:lineRule="auto"/>
              <w:jc w:val="center"/>
              <w:rPr>
                <w:b/>
                <w:lang w:eastAsia="en-US"/>
              </w:rPr>
            </w:pPr>
            <w:r w:rsidRPr="00252B83">
              <w:rPr>
                <w:b/>
                <w:lang w:eastAsia="en-US"/>
              </w:rPr>
              <w:t>Ожид.</w:t>
            </w:r>
          </w:p>
          <w:p w14:paraId="5744358F" w14:textId="77777777" w:rsidR="00B95CAC" w:rsidRPr="00252B83" w:rsidRDefault="00B95CAC" w:rsidP="006F130B">
            <w:pPr>
              <w:shd w:val="clear" w:color="auto" w:fill="FFFFFF"/>
              <w:spacing w:after="0" w:line="240" w:lineRule="auto"/>
              <w:jc w:val="center"/>
              <w:rPr>
                <w:b/>
                <w:lang w:eastAsia="en-US"/>
              </w:rPr>
            </w:pPr>
            <w:r w:rsidRPr="00252B83">
              <w:rPr>
                <w:b/>
                <w:lang w:eastAsia="en-US"/>
              </w:rPr>
              <w:t>факт</w:t>
            </w:r>
          </w:p>
          <w:p w14:paraId="6EC7906E" w14:textId="77777777" w:rsidR="00B95CAC" w:rsidRPr="00252B83" w:rsidRDefault="00B95CAC" w:rsidP="006F130B">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69" w:type="pct"/>
            <w:gridSpan w:val="5"/>
            <w:tcBorders>
              <w:top w:val="single" w:sz="6" w:space="0" w:color="auto"/>
              <w:left w:val="single" w:sz="4" w:space="0" w:color="auto"/>
              <w:bottom w:val="single" w:sz="6" w:space="0" w:color="auto"/>
              <w:right w:val="single" w:sz="6" w:space="0" w:color="auto"/>
            </w:tcBorders>
            <w:shd w:val="clear" w:color="auto" w:fill="FFFFFF"/>
            <w:vAlign w:val="center"/>
          </w:tcPr>
          <w:p w14:paraId="78FCB1DC" w14:textId="77777777" w:rsidR="00B95CAC" w:rsidRPr="00252B83" w:rsidRDefault="00B95CAC" w:rsidP="006F130B">
            <w:pPr>
              <w:shd w:val="clear" w:color="auto" w:fill="FFFFFF"/>
              <w:spacing w:after="0" w:line="240" w:lineRule="auto"/>
              <w:jc w:val="center"/>
              <w:rPr>
                <w:b/>
                <w:color w:val="000000"/>
                <w:highlight w:val="yellow"/>
                <w:lang w:eastAsia="en-US"/>
              </w:rPr>
            </w:pPr>
            <w:r w:rsidRPr="00252B83">
              <w:rPr>
                <w:b/>
                <w:color w:val="000000"/>
                <w:lang w:eastAsia="en-US"/>
              </w:rPr>
              <w:t>Проектное положение</w:t>
            </w:r>
          </w:p>
        </w:tc>
      </w:tr>
      <w:tr w:rsidR="00B95CAC" w:rsidRPr="00252B83" w14:paraId="37296499" w14:textId="77777777" w:rsidTr="003C4373">
        <w:trPr>
          <w:trHeight w:val="460"/>
          <w:jc w:val="center"/>
        </w:trPr>
        <w:tc>
          <w:tcPr>
            <w:tcW w:w="1142" w:type="pct"/>
            <w:vMerge/>
            <w:tcBorders>
              <w:left w:val="single" w:sz="6" w:space="0" w:color="auto"/>
              <w:bottom w:val="single" w:sz="6" w:space="0" w:color="auto"/>
              <w:right w:val="single" w:sz="6" w:space="0" w:color="auto"/>
            </w:tcBorders>
            <w:shd w:val="clear" w:color="auto" w:fill="FFFFFF"/>
            <w:vAlign w:val="center"/>
          </w:tcPr>
          <w:p w14:paraId="69D6AC4D" w14:textId="77777777" w:rsidR="00B95CAC" w:rsidRPr="00252B83" w:rsidRDefault="00B95CAC" w:rsidP="006F130B">
            <w:pPr>
              <w:spacing w:after="0" w:line="240" w:lineRule="auto"/>
              <w:jc w:val="center"/>
              <w:rPr>
                <w:highlight w:val="yellow"/>
                <w:lang w:eastAsia="en-US"/>
              </w:rPr>
            </w:pPr>
          </w:p>
        </w:tc>
        <w:tc>
          <w:tcPr>
            <w:tcW w:w="419" w:type="pct"/>
            <w:vMerge/>
            <w:tcBorders>
              <w:left w:val="single" w:sz="6" w:space="0" w:color="auto"/>
              <w:bottom w:val="single" w:sz="6" w:space="0" w:color="auto"/>
              <w:right w:val="single" w:sz="6" w:space="0" w:color="auto"/>
            </w:tcBorders>
            <w:shd w:val="clear" w:color="auto" w:fill="FFFFFF"/>
            <w:vAlign w:val="center"/>
          </w:tcPr>
          <w:p w14:paraId="6B9CF11E" w14:textId="77777777" w:rsidR="00B95CAC" w:rsidRPr="00252B83" w:rsidRDefault="00B95CAC" w:rsidP="006F130B">
            <w:pPr>
              <w:spacing w:after="0" w:line="240" w:lineRule="auto"/>
              <w:jc w:val="center"/>
              <w:rPr>
                <w:b/>
                <w:highlight w:val="yellow"/>
                <w:lang w:eastAsia="en-US"/>
              </w:rPr>
            </w:pPr>
          </w:p>
        </w:tc>
        <w:tc>
          <w:tcPr>
            <w:tcW w:w="419" w:type="pct"/>
            <w:vMerge/>
            <w:tcBorders>
              <w:left w:val="single" w:sz="6" w:space="0" w:color="auto"/>
              <w:bottom w:val="single" w:sz="6" w:space="0" w:color="auto"/>
              <w:right w:val="single" w:sz="4" w:space="0" w:color="auto"/>
            </w:tcBorders>
            <w:shd w:val="clear" w:color="auto" w:fill="FFFFFF"/>
            <w:vAlign w:val="center"/>
          </w:tcPr>
          <w:p w14:paraId="7EDB025B" w14:textId="77777777" w:rsidR="00B95CAC" w:rsidRPr="00252B83" w:rsidRDefault="00B95CAC" w:rsidP="006F130B">
            <w:pPr>
              <w:shd w:val="clear" w:color="auto" w:fill="FFFFFF"/>
              <w:spacing w:after="0" w:line="240" w:lineRule="auto"/>
              <w:jc w:val="center"/>
              <w:rPr>
                <w:b/>
                <w:highlight w:val="yellow"/>
                <w:lang w:val="en-US" w:eastAsia="en-US"/>
              </w:rPr>
            </w:pPr>
          </w:p>
        </w:tc>
        <w:tc>
          <w:tcPr>
            <w:tcW w:w="551" w:type="pct"/>
            <w:vMerge/>
            <w:tcBorders>
              <w:left w:val="single" w:sz="4" w:space="0" w:color="auto"/>
              <w:bottom w:val="single" w:sz="6" w:space="0" w:color="auto"/>
              <w:right w:val="single" w:sz="4" w:space="0" w:color="auto"/>
            </w:tcBorders>
            <w:shd w:val="clear" w:color="auto" w:fill="FFFFFF"/>
            <w:vAlign w:val="center"/>
          </w:tcPr>
          <w:p w14:paraId="32F66401" w14:textId="77777777" w:rsidR="00B95CAC" w:rsidRPr="00252B83" w:rsidRDefault="00B95CAC" w:rsidP="006F130B">
            <w:pPr>
              <w:shd w:val="clear" w:color="auto" w:fill="FFFFFF"/>
              <w:spacing w:after="0" w:line="240" w:lineRule="auto"/>
              <w:jc w:val="center"/>
              <w:rPr>
                <w:b/>
                <w:highlight w:val="yellow"/>
                <w:lang w:val="en-US" w:eastAsia="en-US"/>
              </w:rPr>
            </w:pPr>
          </w:p>
        </w:tc>
        <w:tc>
          <w:tcPr>
            <w:tcW w:w="515" w:type="pct"/>
            <w:tcBorders>
              <w:top w:val="single" w:sz="6" w:space="0" w:color="auto"/>
              <w:left w:val="single" w:sz="4" w:space="0" w:color="auto"/>
              <w:bottom w:val="single" w:sz="6" w:space="0" w:color="auto"/>
              <w:right w:val="single" w:sz="6" w:space="0" w:color="auto"/>
            </w:tcBorders>
            <w:shd w:val="clear" w:color="auto" w:fill="FFFFFF"/>
            <w:vAlign w:val="center"/>
          </w:tcPr>
          <w:p w14:paraId="31675973"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2026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4DF5782"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2027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672D020C"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2028</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44B46ECF"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2029</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590BDCFB"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30</w:t>
            </w:r>
          </w:p>
        </w:tc>
      </w:tr>
      <w:tr w:rsidR="003C4373" w:rsidRPr="00252B83" w14:paraId="15D45FBA"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4A050C23"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3EAF6A4A"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тыс. кВт*ч</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A8D6EF9"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17141</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4EE73B58"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17DC8699" w14:textId="77777777" w:rsidR="003C4373" w:rsidRPr="00252B83" w:rsidRDefault="003C4373" w:rsidP="003C4373">
            <w:pPr>
              <w:shd w:val="clear" w:color="auto" w:fill="FFFFFF"/>
              <w:spacing w:after="0" w:line="240" w:lineRule="auto"/>
              <w:jc w:val="center"/>
              <w:rPr>
                <w:lang w:eastAsia="en-US"/>
              </w:rPr>
            </w:pPr>
            <w:r>
              <w:rPr>
                <w:color w:val="000000"/>
              </w:rPr>
              <w:t>29744</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2245714" w14:textId="77777777" w:rsidR="003C4373" w:rsidRPr="00252B83" w:rsidRDefault="003C4373" w:rsidP="003C4373">
            <w:pPr>
              <w:spacing w:after="0" w:line="240" w:lineRule="auto"/>
              <w:jc w:val="center"/>
              <w:rPr>
                <w:color w:val="000000"/>
              </w:rPr>
            </w:pPr>
            <w:r>
              <w:rPr>
                <w:color w:val="000000"/>
              </w:rPr>
              <w:t>30636</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72D5648" w14:textId="7F4987E7" w:rsidR="003C4373" w:rsidRPr="00252B83" w:rsidRDefault="003C4373" w:rsidP="003C4373">
            <w:pPr>
              <w:spacing w:after="0" w:line="240" w:lineRule="auto"/>
              <w:jc w:val="center"/>
              <w:rPr>
                <w:color w:val="000000"/>
              </w:rPr>
            </w:pPr>
            <w:r>
              <w:rPr>
                <w:color w:val="000000"/>
              </w:rPr>
              <w:t>30636</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3153F4F5" w14:textId="5EDD3D36" w:rsidR="003C4373" w:rsidRPr="00252B83" w:rsidRDefault="003C4373" w:rsidP="003C4373">
            <w:pPr>
              <w:spacing w:after="0" w:line="240" w:lineRule="auto"/>
              <w:jc w:val="center"/>
              <w:rPr>
                <w:color w:val="000000"/>
              </w:rPr>
            </w:pPr>
            <w:r>
              <w:rPr>
                <w:color w:val="000000"/>
              </w:rPr>
              <w:t>30636</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7CE91B97" w14:textId="05082DDC" w:rsidR="003C4373" w:rsidRPr="00252B83" w:rsidRDefault="003C4373" w:rsidP="003C4373">
            <w:pPr>
              <w:spacing w:after="0" w:line="240" w:lineRule="auto"/>
              <w:jc w:val="center"/>
              <w:rPr>
                <w:color w:val="000000"/>
              </w:rPr>
            </w:pPr>
            <w:r>
              <w:rPr>
                <w:color w:val="000000"/>
              </w:rPr>
              <w:t>30636</w:t>
            </w:r>
          </w:p>
        </w:tc>
      </w:tr>
      <w:tr w:rsidR="003C4373" w:rsidRPr="00252B83" w14:paraId="7B2D7F1F"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0F691D64"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Отпуск тепловой энергии</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E994F5B"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Гкал</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A864194"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271889</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3B8EBDB5"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6E1094A7" w14:textId="77777777" w:rsidR="003C4373" w:rsidRPr="00252B83" w:rsidRDefault="003C4373" w:rsidP="003C4373">
            <w:pPr>
              <w:shd w:val="clear" w:color="auto" w:fill="FFFFFF"/>
              <w:spacing w:after="0" w:line="240" w:lineRule="auto"/>
              <w:jc w:val="center"/>
              <w:rPr>
                <w:lang w:eastAsia="en-US"/>
              </w:rPr>
            </w:pPr>
            <w:r w:rsidRPr="00252B83">
              <w:rPr>
                <w:lang w:eastAsia="en-US"/>
              </w:rPr>
              <w:t>207365</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D23CAF3" w14:textId="77777777" w:rsidR="003C4373" w:rsidRPr="00252B83" w:rsidRDefault="003C4373" w:rsidP="003C4373">
            <w:pPr>
              <w:spacing w:after="0" w:line="240" w:lineRule="auto"/>
              <w:jc w:val="center"/>
              <w:rPr>
                <w:color w:val="000000"/>
              </w:rPr>
            </w:pPr>
            <w:r w:rsidRPr="00252B83">
              <w:rPr>
                <w:color w:val="000000"/>
                <w:lang w:eastAsia="en-US"/>
              </w:rPr>
              <w:t>211512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312D7E8E" w14:textId="7C57FD1D" w:rsidR="003C4373" w:rsidRPr="00252B83" w:rsidRDefault="003C4373" w:rsidP="003C4373">
            <w:pPr>
              <w:spacing w:after="0" w:line="240" w:lineRule="auto"/>
              <w:jc w:val="center"/>
              <w:rPr>
                <w:color w:val="000000"/>
              </w:rPr>
            </w:pPr>
            <w:r w:rsidRPr="00252B83">
              <w:rPr>
                <w:color w:val="000000"/>
                <w:lang w:eastAsia="en-US"/>
              </w:rPr>
              <w:t>211512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395CE2DB" w14:textId="67037536" w:rsidR="003C4373" w:rsidRPr="00252B83" w:rsidRDefault="003C4373" w:rsidP="003C4373">
            <w:pPr>
              <w:spacing w:after="0" w:line="240" w:lineRule="auto"/>
              <w:jc w:val="center"/>
              <w:rPr>
                <w:color w:val="000000"/>
              </w:rPr>
            </w:pPr>
            <w:r w:rsidRPr="00252B83">
              <w:rPr>
                <w:color w:val="000000"/>
                <w:lang w:eastAsia="en-US"/>
              </w:rPr>
              <w:t>211512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3B77BA29" w14:textId="4FC84519" w:rsidR="003C4373" w:rsidRPr="00252B83" w:rsidRDefault="003C4373" w:rsidP="003C4373">
            <w:pPr>
              <w:spacing w:after="0" w:line="240" w:lineRule="auto"/>
              <w:jc w:val="center"/>
              <w:rPr>
                <w:color w:val="000000"/>
              </w:rPr>
            </w:pPr>
            <w:r w:rsidRPr="00252B83">
              <w:rPr>
                <w:color w:val="000000"/>
                <w:lang w:eastAsia="en-US"/>
              </w:rPr>
              <w:t>211512</w:t>
            </w:r>
          </w:p>
        </w:tc>
      </w:tr>
      <w:tr w:rsidR="003C4373" w:rsidRPr="00252B83" w14:paraId="619767B9"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1B72CC5D" w14:textId="77777777" w:rsidR="003C4373" w:rsidRPr="00252B83" w:rsidRDefault="003C4373" w:rsidP="003C4373">
            <w:pPr>
              <w:spacing w:after="0" w:line="240" w:lineRule="auto"/>
              <w:jc w:val="left"/>
              <w:rPr>
                <w:color w:val="000000"/>
                <w:lang w:eastAsia="en-US"/>
              </w:rPr>
            </w:pPr>
            <w:r w:rsidRPr="00252B83">
              <w:rPr>
                <w:color w:val="000000"/>
                <w:lang w:eastAsia="en-US"/>
              </w:rPr>
              <w:t>Количество котлов в работе</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E16C841" w14:textId="77777777" w:rsidR="003C4373" w:rsidRPr="00252B83" w:rsidRDefault="003C4373" w:rsidP="003C4373">
            <w:pPr>
              <w:spacing w:after="0" w:line="240" w:lineRule="auto"/>
              <w:jc w:val="center"/>
              <w:rPr>
                <w:color w:val="000000"/>
                <w:lang w:eastAsia="en-US"/>
              </w:rPr>
            </w:pPr>
            <w:r w:rsidRPr="00252B83">
              <w:rPr>
                <w:color w:val="000000"/>
                <w:lang w:eastAsia="en-US"/>
              </w:rPr>
              <w:t>ед.</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6B0D2F7E"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73E3D25B"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0609E852" w14:textId="77777777" w:rsidR="003C4373" w:rsidRPr="00252B83" w:rsidRDefault="003C4373" w:rsidP="003C4373">
            <w:pPr>
              <w:spacing w:after="0" w:line="240" w:lineRule="auto"/>
              <w:jc w:val="center"/>
              <w:rPr>
                <w:color w:val="000000"/>
                <w:lang w:eastAsia="en-US"/>
              </w:rPr>
            </w:pPr>
            <w:r>
              <w:rPr>
                <w:color w:val="000000"/>
              </w:rPr>
              <w:t>1,6</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5223D9F" w14:textId="77777777" w:rsidR="003C4373" w:rsidRPr="00252B83" w:rsidRDefault="003C4373" w:rsidP="003C4373">
            <w:pPr>
              <w:spacing w:after="0" w:line="240" w:lineRule="auto"/>
              <w:jc w:val="center"/>
              <w:rPr>
                <w:color w:val="000000"/>
              </w:rPr>
            </w:pPr>
            <w:r>
              <w:rPr>
                <w:color w:val="000000"/>
              </w:rPr>
              <w:t>1,7</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4DA2E091" w14:textId="5B7EF756" w:rsidR="003C4373" w:rsidRPr="00252B83" w:rsidRDefault="003C4373" w:rsidP="003C4373">
            <w:pPr>
              <w:spacing w:after="0" w:line="240" w:lineRule="auto"/>
              <w:jc w:val="center"/>
              <w:rPr>
                <w:color w:val="000000"/>
              </w:rPr>
            </w:pPr>
            <w:r>
              <w:rPr>
                <w:color w:val="000000"/>
              </w:rPr>
              <w:t>1,7</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7C8DF26A" w14:textId="49834E10" w:rsidR="003C4373" w:rsidRPr="00252B83" w:rsidRDefault="003C4373" w:rsidP="003C4373">
            <w:pPr>
              <w:spacing w:after="0" w:line="240" w:lineRule="auto"/>
              <w:jc w:val="center"/>
              <w:rPr>
                <w:color w:val="000000"/>
              </w:rPr>
            </w:pPr>
            <w:r>
              <w:rPr>
                <w:color w:val="000000"/>
              </w:rPr>
              <w:t>1,7</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6C99C13E" w14:textId="6440CE83" w:rsidR="003C4373" w:rsidRPr="00252B83" w:rsidRDefault="003C4373" w:rsidP="003C4373">
            <w:pPr>
              <w:spacing w:after="0" w:line="240" w:lineRule="auto"/>
              <w:jc w:val="center"/>
              <w:rPr>
                <w:color w:val="000000"/>
              </w:rPr>
            </w:pPr>
            <w:r>
              <w:rPr>
                <w:color w:val="000000"/>
              </w:rPr>
              <w:t>1,7</w:t>
            </w:r>
          </w:p>
        </w:tc>
      </w:tr>
      <w:tr w:rsidR="003C4373" w:rsidRPr="00252B83" w14:paraId="521F07F8"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08731C52"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угля</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43122FC9"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2BBFFC20"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120580</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7F3823C0"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27C06B92" w14:textId="77777777" w:rsidR="003C4373" w:rsidRPr="00252B83" w:rsidRDefault="003C4373" w:rsidP="003C4373">
            <w:pPr>
              <w:shd w:val="clear" w:color="auto" w:fill="FFFFFF"/>
              <w:spacing w:after="0" w:line="240" w:lineRule="auto"/>
              <w:jc w:val="center"/>
              <w:rPr>
                <w:lang w:eastAsia="en-US"/>
              </w:rPr>
            </w:pPr>
            <w:r>
              <w:rPr>
                <w:color w:val="000000"/>
              </w:rPr>
              <w:t>129980</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1BEB8C65" w14:textId="77777777" w:rsidR="003C4373" w:rsidRPr="00252B83" w:rsidRDefault="003C4373" w:rsidP="003C4373">
            <w:pPr>
              <w:spacing w:after="0" w:line="240" w:lineRule="auto"/>
              <w:jc w:val="center"/>
              <w:rPr>
                <w:color w:val="000000"/>
              </w:rPr>
            </w:pPr>
            <w:r>
              <w:rPr>
                <w:color w:val="000000"/>
              </w:rPr>
              <w:t>133971</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3675B5B1" w14:textId="246B0DCF" w:rsidR="003C4373" w:rsidRPr="00252B83" w:rsidRDefault="003C4373" w:rsidP="003C4373">
            <w:pPr>
              <w:spacing w:after="0" w:line="240" w:lineRule="auto"/>
              <w:jc w:val="center"/>
              <w:rPr>
                <w:color w:val="000000"/>
              </w:rPr>
            </w:pPr>
            <w:r>
              <w:rPr>
                <w:color w:val="000000"/>
              </w:rPr>
              <w:t>133971</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5CC80737" w14:textId="0B877290" w:rsidR="003C4373" w:rsidRPr="00252B83" w:rsidRDefault="003C4373" w:rsidP="003C4373">
            <w:pPr>
              <w:spacing w:after="0" w:line="240" w:lineRule="auto"/>
              <w:jc w:val="center"/>
              <w:rPr>
                <w:color w:val="000000"/>
              </w:rPr>
            </w:pPr>
            <w:r>
              <w:rPr>
                <w:color w:val="000000"/>
              </w:rPr>
              <w:t>133971</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00C9A080" w14:textId="0C17B8A0" w:rsidR="003C4373" w:rsidRPr="00252B83" w:rsidRDefault="003C4373" w:rsidP="003C4373">
            <w:pPr>
              <w:spacing w:after="0" w:line="240" w:lineRule="auto"/>
              <w:jc w:val="center"/>
              <w:rPr>
                <w:color w:val="000000"/>
              </w:rPr>
            </w:pPr>
            <w:r>
              <w:rPr>
                <w:color w:val="000000"/>
              </w:rPr>
              <w:t>133971</w:t>
            </w:r>
          </w:p>
        </w:tc>
      </w:tr>
      <w:tr w:rsidR="003C4373" w:rsidRPr="00252B83" w14:paraId="2C3C8FF0" w14:textId="77777777" w:rsidTr="003C4373">
        <w:trPr>
          <w:trHeight w:val="460"/>
          <w:jc w:val="center"/>
        </w:trPr>
        <w:tc>
          <w:tcPr>
            <w:tcW w:w="1142" w:type="pct"/>
            <w:tcBorders>
              <w:top w:val="single" w:sz="6" w:space="0" w:color="auto"/>
              <w:left w:val="single" w:sz="6" w:space="0" w:color="auto"/>
              <w:bottom w:val="single" w:sz="6" w:space="0" w:color="auto"/>
              <w:right w:val="single" w:sz="6" w:space="0" w:color="auto"/>
            </w:tcBorders>
            <w:shd w:val="clear" w:color="auto" w:fill="FFFFFF"/>
            <w:vAlign w:val="center"/>
          </w:tcPr>
          <w:p w14:paraId="0B819B27"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мазута</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629CEE2"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CF271EC"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1653</w:t>
            </w:r>
          </w:p>
        </w:tc>
        <w:tc>
          <w:tcPr>
            <w:tcW w:w="551" w:type="pct"/>
            <w:tcBorders>
              <w:top w:val="single" w:sz="6" w:space="0" w:color="auto"/>
              <w:left w:val="single" w:sz="6" w:space="0" w:color="auto"/>
              <w:bottom w:val="single" w:sz="6" w:space="0" w:color="auto"/>
              <w:right w:val="single" w:sz="6" w:space="0" w:color="auto"/>
            </w:tcBorders>
            <w:shd w:val="clear" w:color="auto" w:fill="FFFFFF"/>
            <w:vAlign w:val="center"/>
          </w:tcPr>
          <w:p w14:paraId="4C091897"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515" w:type="pct"/>
            <w:tcBorders>
              <w:top w:val="single" w:sz="6" w:space="0" w:color="auto"/>
              <w:left w:val="single" w:sz="6" w:space="0" w:color="auto"/>
              <w:bottom w:val="single" w:sz="6" w:space="0" w:color="auto"/>
              <w:right w:val="single" w:sz="6" w:space="0" w:color="auto"/>
            </w:tcBorders>
            <w:shd w:val="clear" w:color="auto" w:fill="FFFFFF"/>
            <w:vAlign w:val="center"/>
          </w:tcPr>
          <w:p w14:paraId="140138FE" w14:textId="77777777" w:rsidR="003C4373" w:rsidRPr="00252B83" w:rsidRDefault="003C4373" w:rsidP="003C4373">
            <w:pPr>
              <w:shd w:val="clear" w:color="auto" w:fill="FFFFFF"/>
              <w:spacing w:after="0" w:line="240" w:lineRule="auto"/>
              <w:jc w:val="center"/>
              <w:rPr>
                <w:lang w:eastAsia="en-US"/>
              </w:rPr>
            </w:pPr>
            <w:r>
              <w:rPr>
                <w:color w:val="000000"/>
              </w:rPr>
              <w:t>1632</w:t>
            </w:r>
          </w:p>
        </w:tc>
        <w:tc>
          <w:tcPr>
            <w:tcW w:w="419" w:type="pct"/>
            <w:tcBorders>
              <w:top w:val="single" w:sz="6" w:space="0" w:color="auto"/>
              <w:left w:val="single" w:sz="6" w:space="0" w:color="auto"/>
              <w:bottom w:val="single" w:sz="6" w:space="0" w:color="auto"/>
              <w:right w:val="single" w:sz="6" w:space="0" w:color="auto"/>
            </w:tcBorders>
            <w:shd w:val="clear" w:color="auto" w:fill="FFFFFF"/>
            <w:vAlign w:val="center"/>
          </w:tcPr>
          <w:p w14:paraId="0DF41D7A" w14:textId="77777777" w:rsidR="003C4373" w:rsidRPr="00252B83" w:rsidRDefault="003C4373" w:rsidP="003C4373">
            <w:pPr>
              <w:spacing w:after="0" w:line="240" w:lineRule="auto"/>
              <w:jc w:val="center"/>
              <w:rPr>
                <w:color w:val="000000"/>
              </w:rPr>
            </w:pPr>
            <w:r>
              <w:rPr>
                <w:color w:val="000000"/>
              </w:rPr>
              <w:t>1682</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14:paraId="691B8372" w14:textId="4BF32087" w:rsidR="003C4373" w:rsidRPr="00252B83" w:rsidRDefault="003C4373" w:rsidP="003C4373">
            <w:pPr>
              <w:spacing w:after="0" w:line="240" w:lineRule="auto"/>
              <w:jc w:val="center"/>
              <w:rPr>
                <w:color w:val="000000"/>
              </w:rPr>
            </w:pPr>
            <w:r>
              <w:rPr>
                <w:color w:val="000000"/>
              </w:rPr>
              <w:t>1682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14:paraId="5F8E9A1C" w14:textId="274C8853" w:rsidR="003C4373" w:rsidRPr="00252B83" w:rsidRDefault="003C4373" w:rsidP="003C4373">
            <w:pPr>
              <w:spacing w:after="0" w:line="240" w:lineRule="auto"/>
              <w:jc w:val="center"/>
              <w:rPr>
                <w:color w:val="000000"/>
              </w:rPr>
            </w:pPr>
            <w:r>
              <w:rPr>
                <w:color w:val="000000"/>
              </w:rPr>
              <w:t>1682</w:t>
            </w:r>
          </w:p>
        </w:tc>
        <w:tc>
          <w:tcPr>
            <w:tcW w:w="487" w:type="pct"/>
            <w:tcBorders>
              <w:top w:val="single" w:sz="6" w:space="0" w:color="auto"/>
              <w:left w:val="single" w:sz="6" w:space="0" w:color="auto"/>
              <w:bottom w:val="single" w:sz="6" w:space="0" w:color="auto"/>
              <w:right w:val="single" w:sz="6" w:space="0" w:color="auto"/>
            </w:tcBorders>
            <w:shd w:val="clear" w:color="auto" w:fill="FFFFFF"/>
            <w:vAlign w:val="center"/>
          </w:tcPr>
          <w:p w14:paraId="7CBAFB03" w14:textId="31182814" w:rsidR="003C4373" w:rsidRPr="00252B83" w:rsidRDefault="003C4373" w:rsidP="003C4373">
            <w:pPr>
              <w:spacing w:after="0" w:line="240" w:lineRule="auto"/>
              <w:jc w:val="center"/>
              <w:rPr>
                <w:color w:val="000000"/>
              </w:rPr>
            </w:pPr>
            <w:r>
              <w:rPr>
                <w:color w:val="000000"/>
              </w:rPr>
              <w:t>1682</w:t>
            </w:r>
          </w:p>
        </w:tc>
      </w:tr>
    </w:tbl>
    <w:p w14:paraId="2A6AA8C1" w14:textId="77777777" w:rsidR="00B95CAC" w:rsidRDefault="00B95CAC" w:rsidP="00B95CAC">
      <w:pPr>
        <w:spacing w:after="0" w:line="240" w:lineRule="auto"/>
        <w:ind w:firstLine="709"/>
        <w:rPr>
          <w:rFonts w:ascii="Noto Sans" w:hAnsi="Noto Sans" w:cs="Noto Sans"/>
        </w:rPr>
      </w:pPr>
    </w:p>
    <w:tbl>
      <w:tblPr>
        <w:tblW w:w="5000" w:type="pct"/>
        <w:jc w:val="center"/>
        <w:tblCellMar>
          <w:left w:w="40" w:type="dxa"/>
          <w:right w:w="40" w:type="dxa"/>
        </w:tblCellMar>
        <w:tblLook w:val="0000" w:firstRow="0" w:lastRow="0" w:firstColumn="0" w:lastColumn="0" w:noHBand="0" w:noVBand="0"/>
      </w:tblPr>
      <w:tblGrid>
        <w:gridCol w:w="2050"/>
        <w:gridCol w:w="788"/>
        <w:gridCol w:w="915"/>
        <w:gridCol w:w="1046"/>
        <w:gridCol w:w="915"/>
        <w:gridCol w:w="803"/>
        <w:gridCol w:w="1046"/>
        <w:gridCol w:w="915"/>
        <w:gridCol w:w="863"/>
      </w:tblGrid>
      <w:tr w:rsidR="00B95CAC" w:rsidRPr="00252B83" w14:paraId="2C744AFE" w14:textId="77777777" w:rsidTr="003C4373">
        <w:trPr>
          <w:trHeight w:val="532"/>
          <w:jc w:val="center"/>
        </w:trPr>
        <w:tc>
          <w:tcPr>
            <w:tcW w:w="1097" w:type="pct"/>
            <w:vMerge w:val="restart"/>
            <w:tcBorders>
              <w:top w:val="single" w:sz="6" w:space="0" w:color="auto"/>
              <w:left w:val="single" w:sz="6" w:space="0" w:color="auto"/>
              <w:right w:val="single" w:sz="6" w:space="0" w:color="auto"/>
            </w:tcBorders>
            <w:shd w:val="clear" w:color="auto" w:fill="FFFFFF"/>
            <w:vAlign w:val="center"/>
          </w:tcPr>
          <w:p w14:paraId="58D8C14A" w14:textId="77777777" w:rsidR="00B95CAC" w:rsidRPr="00252B83" w:rsidRDefault="00B95CAC" w:rsidP="006F130B">
            <w:pPr>
              <w:shd w:val="clear" w:color="auto" w:fill="FFFFFF"/>
              <w:spacing w:after="0" w:line="240" w:lineRule="auto"/>
              <w:jc w:val="center"/>
              <w:rPr>
                <w:b/>
                <w:lang w:eastAsia="en-US"/>
              </w:rPr>
            </w:pPr>
            <w:r w:rsidRPr="00252B83">
              <w:rPr>
                <w:b/>
                <w:color w:val="000000"/>
                <w:spacing w:val="-2"/>
                <w:lang w:eastAsia="en-US"/>
              </w:rPr>
              <w:t>Показатели</w:t>
            </w:r>
          </w:p>
        </w:tc>
        <w:tc>
          <w:tcPr>
            <w:tcW w:w="421" w:type="pct"/>
            <w:vMerge w:val="restart"/>
            <w:tcBorders>
              <w:top w:val="single" w:sz="6" w:space="0" w:color="auto"/>
              <w:left w:val="single" w:sz="6" w:space="0" w:color="auto"/>
              <w:right w:val="single" w:sz="6" w:space="0" w:color="auto"/>
            </w:tcBorders>
            <w:shd w:val="clear" w:color="auto" w:fill="FFFFFF"/>
            <w:vAlign w:val="center"/>
          </w:tcPr>
          <w:p w14:paraId="0E7C112C" w14:textId="77777777" w:rsidR="00B95CAC" w:rsidRPr="00252B83" w:rsidRDefault="00B95CAC" w:rsidP="006F130B">
            <w:pPr>
              <w:shd w:val="clear" w:color="auto" w:fill="FFFFFF"/>
              <w:spacing w:after="0" w:line="240" w:lineRule="auto"/>
              <w:jc w:val="center"/>
              <w:rPr>
                <w:b/>
                <w:lang w:eastAsia="en-US"/>
              </w:rPr>
            </w:pPr>
            <w:r w:rsidRPr="00252B83">
              <w:rPr>
                <w:b/>
                <w:color w:val="000000"/>
                <w:lang w:eastAsia="en-US"/>
              </w:rPr>
              <w:t>Ед.</w:t>
            </w:r>
          </w:p>
          <w:p w14:paraId="48AB7DEE" w14:textId="77777777" w:rsidR="00B95CAC" w:rsidRPr="00252B83" w:rsidRDefault="00B95CAC" w:rsidP="006F130B">
            <w:pPr>
              <w:spacing w:after="0" w:line="240" w:lineRule="auto"/>
              <w:jc w:val="center"/>
              <w:rPr>
                <w:b/>
                <w:lang w:eastAsia="en-US"/>
              </w:rPr>
            </w:pPr>
            <w:r w:rsidRPr="00252B83">
              <w:rPr>
                <w:b/>
                <w:color w:val="000000"/>
                <w:lang w:eastAsia="en-US"/>
              </w:rPr>
              <w:t>изм.</w:t>
            </w:r>
          </w:p>
        </w:tc>
        <w:tc>
          <w:tcPr>
            <w:tcW w:w="490" w:type="pct"/>
            <w:vMerge w:val="restart"/>
            <w:tcBorders>
              <w:top w:val="single" w:sz="6" w:space="0" w:color="auto"/>
              <w:left w:val="single" w:sz="6" w:space="0" w:color="auto"/>
              <w:right w:val="single" w:sz="4" w:space="0" w:color="auto"/>
            </w:tcBorders>
            <w:shd w:val="clear" w:color="auto" w:fill="FFFFFF"/>
            <w:vAlign w:val="center"/>
          </w:tcPr>
          <w:p w14:paraId="760AEF18" w14:textId="77777777" w:rsidR="00B95CAC" w:rsidRPr="00252B83" w:rsidRDefault="00B95CAC" w:rsidP="006F130B">
            <w:pPr>
              <w:shd w:val="clear" w:color="auto" w:fill="FFFFFF"/>
              <w:spacing w:after="0" w:line="240" w:lineRule="auto"/>
              <w:jc w:val="center"/>
              <w:rPr>
                <w:b/>
                <w:lang w:eastAsia="en-US"/>
              </w:rPr>
            </w:pPr>
            <w:r w:rsidRPr="00252B83">
              <w:rPr>
                <w:b/>
                <w:lang w:eastAsia="en-US"/>
              </w:rPr>
              <w:t>Факт</w:t>
            </w:r>
          </w:p>
          <w:p w14:paraId="1C83718B" w14:textId="77777777" w:rsidR="00B95CAC" w:rsidRPr="00252B83" w:rsidRDefault="00B95CAC" w:rsidP="006F130B">
            <w:pPr>
              <w:shd w:val="clear" w:color="auto" w:fill="FFFFFF"/>
              <w:spacing w:after="0" w:line="240" w:lineRule="auto"/>
              <w:jc w:val="center"/>
              <w:rPr>
                <w:b/>
                <w:lang w:eastAsia="en-US"/>
              </w:rPr>
            </w:pPr>
            <w:r w:rsidRPr="00252B83">
              <w:rPr>
                <w:b/>
                <w:color w:val="000000"/>
                <w:lang w:val="en-US" w:eastAsia="en-US"/>
              </w:rPr>
              <w:t>20</w:t>
            </w:r>
            <w:r>
              <w:rPr>
                <w:b/>
                <w:color w:val="000000"/>
                <w:lang w:eastAsia="en-US"/>
              </w:rPr>
              <w:t>24</w:t>
            </w:r>
            <w:r w:rsidRPr="00252B83">
              <w:rPr>
                <w:b/>
                <w:color w:val="000000"/>
                <w:lang w:eastAsia="en-US"/>
              </w:rPr>
              <w:t xml:space="preserve"> г.</w:t>
            </w:r>
          </w:p>
        </w:tc>
        <w:tc>
          <w:tcPr>
            <w:tcW w:w="560" w:type="pct"/>
            <w:vMerge w:val="restart"/>
            <w:tcBorders>
              <w:top w:val="single" w:sz="6" w:space="0" w:color="auto"/>
              <w:left w:val="single" w:sz="4" w:space="0" w:color="auto"/>
              <w:right w:val="single" w:sz="4" w:space="0" w:color="auto"/>
            </w:tcBorders>
            <w:shd w:val="clear" w:color="auto" w:fill="FFFFFF"/>
            <w:vAlign w:val="center"/>
          </w:tcPr>
          <w:p w14:paraId="79A7A4DA" w14:textId="77777777" w:rsidR="00B95CAC" w:rsidRPr="00252B83" w:rsidRDefault="00B95CAC" w:rsidP="006F130B">
            <w:pPr>
              <w:shd w:val="clear" w:color="auto" w:fill="FFFFFF"/>
              <w:spacing w:after="0" w:line="240" w:lineRule="auto"/>
              <w:jc w:val="center"/>
              <w:rPr>
                <w:b/>
                <w:lang w:eastAsia="en-US"/>
              </w:rPr>
            </w:pPr>
            <w:r w:rsidRPr="00252B83">
              <w:rPr>
                <w:b/>
                <w:lang w:eastAsia="en-US"/>
              </w:rPr>
              <w:t>Ожид.</w:t>
            </w:r>
          </w:p>
          <w:p w14:paraId="2F6C4AB7" w14:textId="77777777" w:rsidR="00B95CAC" w:rsidRPr="00252B83" w:rsidRDefault="00B95CAC" w:rsidP="006F130B">
            <w:pPr>
              <w:shd w:val="clear" w:color="auto" w:fill="FFFFFF"/>
              <w:spacing w:after="0" w:line="240" w:lineRule="auto"/>
              <w:jc w:val="center"/>
              <w:rPr>
                <w:b/>
                <w:lang w:eastAsia="en-US"/>
              </w:rPr>
            </w:pPr>
            <w:r w:rsidRPr="00252B83">
              <w:rPr>
                <w:b/>
                <w:lang w:eastAsia="en-US"/>
              </w:rPr>
              <w:t>факт</w:t>
            </w:r>
          </w:p>
          <w:p w14:paraId="687B0A59" w14:textId="77777777" w:rsidR="00B95CAC" w:rsidRPr="00252B83" w:rsidRDefault="00B95CAC" w:rsidP="006F130B">
            <w:pPr>
              <w:shd w:val="clear" w:color="auto" w:fill="FFFFFF"/>
              <w:spacing w:after="0" w:line="240" w:lineRule="auto"/>
              <w:jc w:val="center"/>
              <w:rPr>
                <w:b/>
                <w:lang w:eastAsia="en-US"/>
              </w:rPr>
            </w:pPr>
            <w:r w:rsidRPr="00252B83">
              <w:rPr>
                <w:b/>
                <w:lang w:eastAsia="en-US"/>
              </w:rPr>
              <w:t>202</w:t>
            </w:r>
            <w:r>
              <w:rPr>
                <w:b/>
                <w:lang w:eastAsia="en-US"/>
              </w:rPr>
              <w:t>5</w:t>
            </w:r>
            <w:r w:rsidRPr="00252B83">
              <w:rPr>
                <w:b/>
                <w:lang w:eastAsia="en-US"/>
              </w:rPr>
              <w:t xml:space="preserve"> г.</w:t>
            </w:r>
          </w:p>
        </w:tc>
        <w:tc>
          <w:tcPr>
            <w:tcW w:w="2432" w:type="pct"/>
            <w:gridSpan w:val="5"/>
            <w:tcBorders>
              <w:top w:val="single" w:sz="6" w:space="0" w:color="auto"/>
              <w:left w:val="single" w:sz="4" w:space="0" w:color="auto"/>
              <w:bottom w:val="single" w:sz="6" w:space="0" w:color="auto"/>
              <w:right w:val="single" w:sz="4" w:space="0" w:color="auto"/>
            </w:tcBorders>
            <w:shd w:val="clear" w:color="auto" w:fill="FFFFFF"/>
            <w:vAlign w:val="center"/>
          </w:tcPr>
          <w:p w14:paraId="5348D731"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Проектное положение</w:t>
            </w:r>
          </w:p>
        </w:tc>
      </w:tr>
      <w:tr w:rsidR="00B95CAC" w:rsidRPr="00252B83" w14:paraId="26E28DB5" w14:textId="77777777" w:rsidTr="003C4373">
        <w:trPr>
          <w:trHeight w:val="532"/>
          <w:jc w:val="center"/>
        </w:trPr>
        <w:tc>
          <w:tcPr>
            <w:tcW w:w="1097" w:type="pct"/>
            <w:vMerge/>
            <w:tcBorders>
              <w:left w:val="single" w:sz="6" w:space="0" w:color="auto"/>
              <w:bottom w:val="single" w:sz="6" w:space="0" w:color="auto"/>
              <w:right w:val="single" w:sz="6" w:space="0" w:color="auto"/>
            </w:tcBorders>
            <w:shd w:val="clear" w:color="auto" w:fill="FFFFFF"/>
            <w:vAlign w:val="center"/>
          </w:tcPr>
          <w:p w14:paraId="046DC419" w14:textId="77777777" w:rsidR="00B95CAC" w:rsidRPr="00252B83" w:rsidRDefault="00B95CAC" w:rsidP="006F130B">
            <w:pPr>
              <w:spacing w:after="0" w:line="240" w:lineRule="auto"/>
              <w:jc w:val="center"/>
              <w:rPr>
                <w:highlight w:val="yellow"/>
                <w:lang w:eastAsia="en-US"/>
              </w:rPr>
            </w:pPr>
          </w:p>
        </w:tc>
        <w:tc>
          <w:tcPr>
            <w:tcW w:w="421" w:type="pct"/>
            <w:vMerge/>
            <w:tcBorders>
              <w:left w:val="single" w:sz="6" w:space="0" w:color="auto"/>
              <w:bottom w:val="single" w:sz="6" w:space="0" w:color="auto"/>
              <w:right w:val="single" w:sz="6" w:space="0" w:color="auto"/>
            </w:tcBorders>
            <w:shd w:val="clear" w:color="auto" w:fill="FFFFFF"/>
            <w:vAlign w:val="center"/>
          </w:tcPr>
          <w:p w14:paraId="0208B40D" w14:textId="77777777" w:rsidR="00B95CAC" w:rsidRPr="00252B83" w:rsidRDefault="00B95CAC" w:rsidP="006F130B">
            <w:pPr>
              <w:spacing w:after="0" w:line="240" w:lineRule="auto"/>
              <w:jc w:val="center"/>
              <w:rPr>
                <w:b/>
                <w:highlight w:val="yellow"/>
                <w:lang w:eastAsia="en-US"/>
              </w:rPr>
            </w:pPr>
          </w:p>
        </w:tc>
        <w:tc>
          <w:tcPr>
            <w:tcW w:w="490" w:type="pct"/>
            <w:vMerge/>
            <w:tcBorders>
              <w:left w:val="single" w:sz="6" w:space="0" w:color="auto"/>
              <w:bottom w:val="single" w:sz="6" w:space="0" w:color="auto"/>
              <w:right w:val="single" w:sz="4" w:space="0" w:color="auto"/>
            </w:tcBorders>
            <w:shd w:val="clear" w:color="auto" w:fill="FFFFFF"/>
            <w:vAlign w:val="center"/>
          </w:tcPr>
          <w:p w14:paraId="22EFF658" w14:textId="77777777" w:rsidR="00B95CAC" w:rsidRPr="00252B83" w:rsidRDefault="00B95CAC" w:rsidP="006F130B">
            <w:pPr>
              <w:shd w:val="clear" w:color="auto" w:fill="FFFFFF"/>
              <w:spacing w:after="0" w:line="240" w:lineRule="auto"/>
              <w:jc w:val="center"/>
              <w:rPr>
                <w:b/>
                <w:highlight w:val="yellow"/>
                <w:lang w:val="en-US" w:eastAsia="en-US"/>
              </w:rPr>
            </w:pPr>
          </w:p>
        </w:tc>
        <w:tc>
          <w:tcPr>
            <w:tcW w:w="560" w:type="pct"/>
            <w:vMerge/>
            <w:tcBorders>
              <w:left w:val="single" w:sz="4" w:space="0" w:color="auto"/>
              <w:bottom w:val="single" w:sz="6" w:space="0" w:color="auto"/>
              <w:right w:val="single" w:sz="4" w:space="0" w:color="auto"/>
            </w:tcBorders>
            <w:shd w:val="clear" w:color="auto" w:fill="FFFFFF"/>
            <w:vAlign w:val="center"/>
          </w:tcPr>
          <w:p w14:paraId="6ACA5A78" w14:textId="77777777" w:rsidR="00B95CAC" w:rsidRPr="00252B83" w:rsidRDefault="00B95CAC" w:rsidP="006F130B">
            <w:pPr>
              <w:shd w:val="clear" w:color="auto" w:fill="FFFFFF"/>
              <w:spacing w:after="0" w:line="240" w:lineRule="auto"/>
              <w:jc w:val="center"/>
              <w:rPr>
                <w:b/>
                <w:highlight w:val="yellow"/>
                <w:lang w:val="en-US" w:eastAsia="en-US"/>
              </w:rPr>
            </w:pPr>
          </w:p>
        </w:tc>
        <w:tc>
          <w:tcPr>
            <w:tcW w:w="490" w:type="pct"/>
            <w:tcBorders>
              <w:top w:val="single" w:sz="6" w:space="0" w:color="auto"/>
              <w:left w:val="single" w:sz="4" w:space="0" w:color="auto"/>
              <w:bottom w:val="single" w:sz="6" w:space="0" w:color="auto"/>
              <w:right w:val="single" w:sz="6" w:space="0" w:color="auto"/>
            </w:tcBorders>
            <w:shd w:val="clear" w:color="auto" w:fill="FFFFFF"/>
            <w:vAlign w:val="center"/>
          </w:tcPr>
          <w:p w14:paraId="6FFDAFE4"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7251B93B"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443C12EE"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33</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4FAF1019" w14:textId="77777777" w:rsidR="00B95CAC" w:rsidRPr="00252B83" w:rsidRDefault="00B95CAC" w:rsidP="006F130B">
            <w:pPr>
              <w:shd w:val="clear" w:color="auto" w:fill="FFFFFF"/>
              <w:spacing w:after="0" w:line="240" w:lineRule="auto"/>
              <w:jc w:val="center"/>
              <w:rPr>
                <w:b/>
                <w:color w:val="000000"/>
                <w:lang w:eastAsia="en-US"/>
              </w:rPr>
            </w:pPr>
            <w:r w:rsidRPr="00252B83">
              <w:rPr>
                <w:b/>
                <w:color w:val="000000"/>
                <w:lang w:eastAsia="en-US"/>
              </w:rPr>
              <w:t>20</w:t>
            </w:r>
            <w:r>
              <w:rPr>
                <w:b/>
                <w:color w:val="000000"/>
                <w:lang w:eastAsia="en-US"/>
              </w:rPr>
              <w:t>34</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0A096E8B" w14:textId="77777777" w:rsidR="00B95CAC" w:rsidRPr="00252B83" w:rsidRDefault="00B95CAC" w:rsidP="006F130B">
            <w:pPr>
              <w:shd w:val="clear" w:color="auto" w:fill="FFFFFF"/>
              <w:spacing w:after="0" w:line="240" w:lineRule="auto"/>
              <w:jc w:val="center"/>
              <w:rPr>
                <w:b/>
                <w:color w:val="000000"/>
                <w:lang w:eastAsia="en-US"/>
              </w:rPr>
            </w:pPr>
            <w:r>
              <w:rPr>
                <w:b/>
                <w:color w:val="000000"/>
                <w:lang w:eastAsia="en-US"/>
              </w:rPr>
              <w:t>2035</w:t>
            </w:r>
          </w:p>
        </w:tc>
      </w:tr>
      <w:tr w:rsidR="003C4373" w:rsidRPr="00252B83" w14:paraId="435FA488"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5C632FF8"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Производство электроэнергии</w:t>
            </w:r>
          </w:p>
        </w:tc>
        <w:tc>
          <w:tcPr>
            <w:tcW w:w="421" w:type="pct"/>
            <w:tcBorders>
              <w:top w:val="single" w:sz="6" w:space="0" w:color="auto"/>
              <w:left w:val="single" w:sz="6" w:space="0" w:color="auto"/>
              <w:bottom w:val="single" w:sz="6" w:space="0" w:color="auto"/>
              <w:right w:val="single" w:sz="6" w:space="0" w:color="auto"/>
            </w:tcBorders>
            <w:shd w:val="clear" w:color="auto" w:fill="FFFFFF"/>
            <w:vAlign w:val="center"/>
          </w:tcPr>
          <w:p w14:paraId="6434276A"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тыс. кВт*ч</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FD9040B"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17141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037D017A"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31380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DAE52E0" w14:textId="5F24B487" w:rsidR="003C4373" w:rsidRPr="00252B83" w:rsidRDefault="003C4373" w:rsidP="003C4373">
            <w:pPr>
              <w:spacing w:after="0" w:line="240" w:lineRule="auto"/>
              <w:jc w:val="center"/>
              <w:rPr>
                <w:color w:val="000000"/>
              </w:rPr>
            </w:pPr>
            <w:r>
              <w:rPr>
                <w:color w:val="000000"/>
              </w:rPr>
              <w:t>30636</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53AE45FF" w14:textId="150DFF46" w:rsidR="003C4373" w:rsidRPr="00252B83" w:rsidRDefault="003C4373" w:rsidP="003C4373">
            <w:pPr>
              <w:spacing w:after="0" w:line="240" w:lineRule="auto"/>
              <w:jc w:val="center"/>
              <w:rPr>
                <w:color w:val="000000"/>
              </w:rPr>
            </w:pPr>
            <w:r>
              <w:rPr>
                <w:color w:val="000000"/>
              </w:rPr>
              <w:t>30636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5FC033C2" w14:textId="62CD3FCE" w:rsidR="003C4373" w:rsidRPr="00252B83" w:rsidRDefault="003C4373" w:rsidP="003C4373">
            <w:pPr>
              <w:spacing w:after="0" w:line="240" w:lineRule="auto"/>
              <w:jc w:val="center"/>
              <w:rPr>
                <w:color w:val="000000"/>
              </w:rPr>
            </w:pPr>
            <w:r>
              <w:rPr>
                <w:color w:val="000000"/>
              </w:rPr>
              <w:t>30636</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B8E776F" w14:textId="1760A930" w:rsidR="003C4373" w:rsidRPr="00252B83" w:rsidRDefault="003C4373" w:rsidP="003C4373">
            <w:pPr>
              <w:spacing w:after="0" w:line="240" w:lineRule="auto"/>
              <w:jc w:val="center"/>
              <w:rPr>
                <w:color w:val="000000"/>
              </w:rPr>
            </w:pPr>
            <w:r>
              <w:rPr>
                <w:color w:val="000000"/>
              </w:rPr>
              <w:t>30636</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5388D4FC" w14:textId="4CF5BFC6" w:rsidR="003C4373" w:rsidRPr="00252B83" w:rsidRDefault="003C4373" w:rsidP="003C4373">
            <w:pPr>
              <w:spacing w:after="0" w:line="240" w:lineRule="auto"/>
              <w:jc w:val="center"/>
              <w:rPr>
                <w:color w:val="000000"/>
                <w:lang w:val="en-US" w:eastAsia="en-US"/>
              </w:rPr>
            </w:pPr>
            <w:r>
              <w:rPr>
                <w:color w:val="000000"/>
              </w:rPr>
              <w:t>30636</w:t>
            </w:r>
          </w:p>
        </w:tc>
      </w:tr>
      <w:tr w:rsidR="003C4373" w:rsidRPr="00252B83" w14:paraId="73E190FE"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4737DF34"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Отпуск тепловой энергии</w:t>
            </w:r>
          </w:p>
        </w:tc>
        <w:tc>
          <w:tcPr>
            <w:tcW w:w="421" w:type="pct"/>
            <w:tcBorders>
              <w:top w:val="single" w:sz="6" w:space="0" w:color="auto"/>
              <w:left w:val="single" w:sz="6" w:space="0" w:color="auto"/>
              <w:bottom w:val="single" w:sz="6" w:space="0" w:color="auto"/>
              <w:right w:val="single" w:sz="6" w:space="0" w:color="auto"/>
            </w:tcBorders>
            <w:shd w:val="clear" w:color="auto" w:fill="FFFFFF"/>
            <w:vAlign w:val="center"/>
          </w:tcPr>
          <w:p w14:paraId="457ABA03"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Гкал</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103EE30E"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271889</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57993B05"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244959</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120C166" w14:textId="7CD10EDE" w:rsidR="003C4373" w:rsidRPr="00252B83" w:rsidRDefault="003C4373" w:rsidP="003C4373">
            <w:pPr>
              <w:spacing w:after="0" w:line="240" w:lineRule="auto"/>
              <w:jc w:val="center"/>
              <w:rPr>
                <w:color w:val="000000"/>
              </w:rPr>
            </w:pPr>
            <w:r w:rsidRPr="00252B83">
              <w:rPr>
                <w:color w:val="000000"/>
                <w:lang w:eastAsia="en-US"/>
              </w:rPr>
              <w:t>211512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15037F33" w14:textId="00FF4857" w:rsidR="003C4373" w:rsidRPr="00252B83" w:rsidRDefault="003C4373" w:rsidP="003C4373">
            <w:pPr>
              <w:spacing w:after="0" w:line="240" w:lineRule="auto"/>
              <w:jc w:val="center"/>
              <w:rPr>
                <w:color w:val="000000"/>
              </w:rPr>
            </w:pPr>
            <w:r w:rsidRPr="00252B83">
              <w:rPr>
                <w:color w:val="000000"/>
                <w:lang w:eastAsia="en-US"/>
              </w:rPr>
              <w:t>211512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4B420FB3" w14:textId="15779133" w:rsidR="003C4373" w:rsidRPr="00252B83" w:rsidRDefault="003C4373" w:rsidP="003C4373">
            <w:pPr>
              <w:spacing w:after="0" w:line="240" w:lineRule="auto"/>
              <w:jc w:val="center"/>
              <w:rPr>
                <w:color w:val="000000"/>
              </w:rPr>
            </w:pPr>
            <w:r w:rsidRPr="00252B83">
              <w:rPr>
                <w:color w:val="000000"/>
                <w:lang w:eastAsia="en-US"/>
              </w:rPr>
              <w:t>211512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6A216D08" w14:textId="3824370E" w:rsidR="003C4373" w:rsidRPr="00252B83" w:rsidRDefault="003C4373" w:rsidP="003C4373">
            <w:pPr>
              <w:spacing w:after="0" w:line="240" w:lineRule="auto"/>
              <w:jc w:val="center"/>
              <w:rPr>
                <w:color w:val="000000"/>
              </w:rPr>
            </w:pPr>
            <w:r w:rsidRPr="00252B83">
              <w:rPr>
                <w:color w:val="000000"/>
                <w:lang w:eastAsia="en-US"/>
              </w:rPr>
              <w:t>211512</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5E440E33" w14:textId="25E058C6" w:rsidR="003C4373" w:rsidRPr="00252B83" w:rsidRDefault="003C4373" w:rsidP="003C4373">
            <w:pPr>
              <w:spacing w:after="0" w:line="240" w:lineRule="auto"/>
              <w:jc w:val="center"/>
              <w:rPr>
                <w:color w:val="000000"/>
                <w:lang w:eastAsia="en-US"/>
              </w:rPr>
            </w:pPr>
            <w:r w:rsidRPr="00252B83">
              <w:rPr>
                <w:color w:val="000000"/>
                <w:lang w:eastAsia="en-US"/>
              </w:rPr>
              <w:t>211512</w:t>
            </w:r>
          </w:p>
        </w:tc>
      </w:tr>
      <w:tr w:rsidR="003C4373" w:rsidRPr="00252B83" w14:paraId="54C6DC30"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2F8451A4" w14:textId="77777777" w:rsidR="003C4373" w:rsidRPr="00252B83" w:rsidRDefault="003C4373" w:rsidP="003C4373">
            <w:pPr>
              <w:spacing w:after="0" w:line="240" w:lineRule="auto"/>
              <w:jc w:val="left"/>
              <w:rPr>
                <w:color w:val="000000"/>
                <w:lang w:eastAsia="en-US"/>
              </w:rPr>
            </w:pPr>
            <w:r w:rsidRPr="00252B83">
              <w:rPr>
                <w:color w:val="000000"/>
                <w:lang w:eastAsia="en-US"/>
              </w:rPr>
              <w:t>Количество котлов в работе</w:t>
            </w:r>
          </w:p>
        </w:tc>
        <w:tc>
          <w:tcPr>
            <w:tcW w:w="421" w:type="pct"/>
            <w:tcBorders>
              <w:top w:val="single" w:sz="6" w:space="0" w:color="auto"/>
              <w:left w:val="single" w:sz="6" w:space="0" w:color="auto"/>
              <w:bottom w:val="single" w:sz="6" w:space="0" w:color="auto"/>
              <w:right w:val="single" w:sz="6" w:space="0" w:color="auto"/>
            </w:tcBorders>
            <w:shd w:val="clear" w:color="auto" w:fill="FFFFFF"/>
            <w:vAlign w:val="center"/>
          </w:tcPr>
          <w:p w14:paraId="023CD3AD" w14:textId="77777777" w:rsidR="003C4373" w:rsidRPr="00252B83" w:rsidRDefault="003C4373" w:rsidP="003C4373">
            <w:pPr>
              <w:spacing w:after="0" w:line="240" w:lineRule="auto"/>
              <w:jc w:val="center"/>
              <w:rPr>
                <w:color w:val="000000"/>
                <w:lang w:eastAsia="en-US"/>
              </w:rPr>
            </w:pPr>
            <w:r w:rsidRPr="00252B83">
              <w:rPr>
                <w:color w:val="000000"/>
                <w:lang w:eastAsia="en-US"/>
              </w:rPr>
              <w:t>ед.</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7291582E"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4CF0CFBA" w14:textId="77777777" w:rsidR="003C4373" w:rsidRPr="00951D50" w:rsidRDefault="003C4373" w:rsidP="003C4373">
            <w:pPr>
              <w:spacing w:after="0" w:line="240" w:lineRule="auto"/>
              <w:jc w:val="center"/>
              <w:rPr>
                <w:color w:val="000000"/>
                <w:highlight w:val="yellow"/>
                <w:lang w:eastAsia="en-US"/>
              </w:rPr>
            </w:pPr>
            <w:r w:rsidRPr="00951D50">
              <w:rPr>
                <w:color w:val="000000"/>
                <w:highlight w:val="yellow"/>
                <w:lang w:eastAsia="en-US"/>
              </w:rPr>
              <w:t>1,6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4D5DFC72" w14:textId="20F6014F" w:rsidR="003C4373" w:rsidRPr="00252B83" w:rsidRDefault="003C4373" w:rsidP="003C4373">
            <w:pPr>
              <w:spacing w:after="0" w:line="240" w:lineRule="auto"/>
              <w:jc w:val="center"/>
              <w:rPr>
                <w:color w:val="000000"/>
              </w:rPr>
            </w:pPr>
            <w:r>
              <w:rPr>
                <w:color w:val="000000"/>
              </w:rPr>
              <w:t>1,7</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29AA6E24" w14:textId="3AD90D4A" w:rsidR="003C4373" w:rsidRPr="00252B83" w:rsidRDefault="003C4373" w:rsidP="003C4373">
            <w:pPr>
              <w:spacing w:after="0" w:line="240" w:lineRule="auto"/>
              <w:jc w:val="center"/>
              <w:rPr>
                <w:color w:val="000000"/>
              </w:rPr>
            </w:pPr>
            <w:r>
              <w:rPr>
                <w:color w:val="000000"/>
              </w:rPr>
              <w:t>1,7</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0A5034EC" w14:textId="491AEA41" w:rsidR="003C4373" w:rsidRPr="00252B83" w:rsidRDefault="003C4373" w:rsidP="003C4373">
            <w:pPr>
              <w:spacing w:after="0" w:line="240" w:lineRule="auto"/>
              <w:jc w:val="center"/>
              <w:rPr>
                <w:color w:val="000000"/>
              </w:rPr>
            </w:pPr>
            <w:r>
              <w:rPr>
                <w:color w:val="000000"/>
              </w:rPr>
              <w:t>1,7</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420AED0B" w14:textId="7F4A0926" w:rsidR="003C4373" w:rsidRPr="00252B83" w:rsidRDefault="003C4373" w:rsidP="003C4373">
            <w:pPr>
              <w:spacing w:after="0" w:line="240" w:lineRule="auto"/>
              <w:jc w:val="center"/>
              <w:rPr>
                <w:color w:val="000000"/>
              </w:rPr>
            </w:pPr>
            <w:r>
              <w:rPr>
                <w:color w:val="000000"/>
              </w:rPr>
              <w:t>1,7</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38349863" w14:textId="4D445996" w:rsidR="003C4373" w:rsidRPr="00252B83" w:rsidRDefault="003C4373" w:rsidP="003C4373">
            <w:pPr>
              <w:spacing w:after="0" w:line="240" w:lineRule="auto"/>
              <w:jc w:val="center"/>
              <w:rPr>
                <w:color w:val="000000"/>
                <w:lang w:eastAsia="en-US"/>
              </w:rPr>
            </w:pPr>
            <w:r>
              <w:rPr>
                <w:color w:val="000000"/>
              </w:rPr>
              <w:t>1,7</w:t>
            </w:r>
          </w:p>
        </w:tc>
      </w:tr>
      <w:tr w:rsidR="003C4373" w:rsidRPr="00252B83" w14:paraId="29AE1E87"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6BFA0F8D"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угля</w:t>
            </w:r>
          </w:p>
        </w:tc>
        <w:tc>
          <w:tcPr>
            <w:tcW w:w="421" w:type="pct"/>
            <w:tcBorders>
              <w:top w:val="single" w:sz="6" w:space="0" w:color="auto"/>
              <w:left w:val="single" w:sz="6" w:space="0" w:color="auto"/>
              <w:bottom w:val="single" w:sz="6" w:space="0" w:color="auto"/>
              <w:right w:val="single" w:sz="6" w:space="0" w:color="auto"/>
            </w:tcBorders>
            <w:shd w:val="clear" w:color="auto" w:fill="FFFFFF"/>
            <w:vAlign w:val="center"/>
          </w:tcPr>
          <w:p w14:paraId="7333868F"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1ABE2359"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120580</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0B5EC981"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105593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4E6507DE" w14:textId="58D01ED3" w:rsidR="003C4373" w:rsidRPr="00252B83" w:rsidRDefault="003C4373" w:rsidP="003C4373">
            <w:pPr>
              <w:spacing w:after="0" w:line="240" w:lineRule="auto"/>
              <w:jc w:val="center"/>
              <w:rPr>
                <w:color w:val="000000"/>
              </w:rPr>
            </w:pPr>
            <w:r>
              <w:rPr>
                <w:color w:val="000000"/>
              </w:rPr>
              <w:t>133971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14EBBDB9" w14:textId="268D4F3C" w:rsidR="003C4373" w:rsidRPr="00252B83" w:rsidRDefault="003C4373" w:rsidP="003C4373">
            <w:pPr>
              <w:spacing w:after="0" w:line="240" w:lineRule="auto"/>
              <w:jc w:val="center"/>
              <w:rPr>
                <w:color w:val="000000"/>
              </w:rPr>
            </w:pPr>
            <w:r>
              <w:rPr>
                <w:color w:val="000000"/>
              </w:rPr>
              <w:t>133971</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32DA0F2A" w14:textId="2A0DACE1" w:rsidR="003C4373" w:rsidRPr="00252B83" w:rsidRDefault="003C4373" w:rsidP="003C4373">
            <w:pPr>
              <w:spacing w:after="0" w:line="240" w:lineRule="auto"/>
              <w:jc w:val="center"/>
              <w:rPr>
                <w:color w:val="000000"/>
              </w:rPr>
            </w:pPr>
            <w:r>
              <w:rPr>
                <w:color w:val="000000"/>
              </w:rPr>
              <w:t>133971</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7284977F" w14:textId="077A1FF2" w:rsidR="003C4373" w:rsidRPr="00252B83" w:rsidRDefault="003C4373" w:rsidP="003C4373">
            <w:pPr>
              <w:spacing w:after="0" w:line="240" w:lineRule="auto"/>
              <w:jc w:val="center"/>
              <w:rPr>
                <w:color w:val="000000"/>
              </w:rPr>
            </w:pPr>
            <w:r>
              <w:rPr>
                <w:color w:val="000000"/>
              </w:rPr>
              <w:t>133971</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63B4C9C9" w14:textId="3D0530B5" w:rsidR="003C4373" w:rsidRPr="00252B83" w:rsidRDefault="003C4373" w:rsidP="003C4373">
            <w:pPr>
              <w:spacing w:after="0" w:line="240" w:lineRule="auto"/>
              <w:jc w:val="center"/>
              <w:rPr>
                <w:color w:val="000000"/>
                <w:lang w:eastAsia="en-US"/>
              </w:rPr>
            </w:pPr>
            <w:r>
              <w:rPr>
                <w:color w:val="000000"/>
              </w:rPr>
              <w:t>133971</w:t>
            </w:r>
          </w:p>
        </w:tc>
      </w:tr>
      <w:tr w:rsidR="003C4373" w:rsidRPr="00252B83" w14:paraId="50A16EB6" w14:textId="77777777" w:rsidTr="003C4373">
        <w:trPr>
          <w:trHeight w:val="532"/>
          <w:jc w:val="center"/>
        </w:trPr>
        <w:tc>
          <w:tcPr>
            <w:tcW w:w="1097" w:type="pct"/>
            <w:tcBorders>
              <w:top w:val="single" w:sz="6" w:space="0" w:color="auto"/>
              <w:left w:val="single" w:sz="6" w:space="0" w:color="auto"/>
              <w:bottom w:val="single" w:sz="6" w:space="0" w:color="auto"/>
              <w:right w:val="single" w:sz="6" w:space="0" w:color="auto"/>
            </w:tcBorders>
            <w:shd w:val="clear" w:color="auto" w:fill="FFFFFF"/>
            <w:vAlign w:val="center"/>
          </w:tcPr>
          <w:p w14:paraId="17D5FA36" w14:textId="77777777" w:rsidR="003C4373" w:rsidRPr="00252B83" w:rsidRDefault="003C4373" w:rsidP="003C4373">
            <w:pPr>
              <w:shd w:val="clear" w:color="auto" w:fill="FFFFFF"/>
              <w:spacing w:after="0" w:line="240" w:lineRule="auto"/>
              <w:jc w:val="left"/>
              <w:rPr>
                <w:lang w:eastAsia="en-US"/>
              </w:rPr>
            </w:pPr>
            <w:r w:rsidRPr="00252B83">
              <w:rPr>
                <w:color w:val="000000"/>
                <w:lang w:eastAsia="en-US"/>
              </w:rPr>
              <w:t>Расход мазута</w:t>
            </w:r>
          </w:p>
        </w:tc>
        <w:tc>
          <w:tcPr>
            <w:tcW w:w="421" w:type="pct"/>
            <w:tcBorders>
              <w:top w:val="single" w:sz="6" w:space="0" w:color="auto"/>
              <w:left w:val="single" w:sz="6" w:space="0" w:color="auto"/>
              <w:bottom w:val="single" w:sz="6" w:space="0" w:color="auto"/>
              <w:right w:val="single" w:sz="6" w:space="0" w:color="auto"/>
            </w:tcBorders>
            <w:shd w:val="clear" w:color="auto" w:fill="FFFFFF"/>
            <w:vAlign w:val="center"/>
          </w:tcPr>
          <w:p w14:paraId="06ECA2F1" w14:textId="77777777" w:rsidR="003C4373" w:rsidRPr="00252B83" w:rsidRDefault="003C4373" w:rsidP="003C4373">
            <w:pPr>
              <w:shd w:val="clear" w:color="auto" w:fill="FFFFFF"/>
              <w:spacing w:after="0" w:line="240" w:lineRule="auto"/>
              <w:jc w:val="center"/>
              <w:rPr>
                <w:lang w:eastAsia="en-US"/>
              </w:rPr>
            </w:pPr>
            <w:r w:rsidRPr="00252B83">
              <w:rPr>
                <w:color w:val="000000"/>
                <w:lang w:eastAsia="en-US"/>
              </w:rPr>
              <w:t>тонн</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3F33A94E" w14:textId="77777777" w:rsidR="003C4373" w:rsidRPr="00951D50" w:rsidRDefault="003C4373" w:rsidP="003C4373">
            <w:pPr>
              <w:shd w:val="clear" w:color="auto" w:fill="FFFFFF"/>
              <w:spacing w:after="0" w:line="240" w:lineRule="auto"/>
              <w:jc w:val="center"/>
              <w:rPr>
                <w:highlight w:val="yellow"/>
                <w:lang w:eastAsia="en-US"/>
              </w:rPr>
            </w:pPr>
            <w:r w:rsidRPr="00951D50">
              <w:rPr>
                <w:highlight w:val="yellow"/>
                <w:lang w:eastAsia="en-US"/>
              </w:rPr>
              <w:t>1653</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3BF2E031" w14:textId="77777777" w:rsidR="003C4373" w:rsidRPr="00951D50" w:rsidRDefault="003C4373" w:rsidP="003C4373">
            <w:pPr>
              <w:shd w:val="clear" w:color="auto" w:fill="FFFFFF"/>
              <w:tabs>
                <w:tab w:val="left" w:pos="1223"/>
              </w:tabs>
              <w:spacing w:after="0" w:line="240" w:lineRule="auto"/>
              <w:jc w:val="center"/>
              <w:rPr>
                <w:highlight w:val="yellow"/>
                <w:lang w:eastAsia="en-US"/>
              </w:rPr>
            </w:pPr>
            <w:r w:rsidRPr="00951D50">
              <w:rPr>
                <w:highlight w:val="yellow"/>
                <w:lang w:eastAsia="en-US"/>
              </w:rPr>
              <w:t>821</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14:paraId="6F8F7CE2" w14:textId="5AEC33AE" w:rsidR="003C4373" w:rsidRPr="00252B83" w:rsidRDefault="003C4373" w:rsidP="003C4373">
            <w:pPr>
              <w:spacing w:after="0" w:line="240" w:lineRule="auto"/>
              <w:jc w:val="center"/>
              <w:rPr>
                <w:color w:val="000000"/>
              </w:rPr>
            </w:pPr>
            <w:r>
              <w:rPr>
                <w:color w:val="000000"/>
              </w:rPr>
              <w:t>1682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14:paraId="6EB6D612" w14:textId="361CA53A" w:rsidR="003C4373" w:rsidRPr="00252B83" w:rsidRDefault="003C4373" w:rsidP="003C4373">
            <w:pPr>
              <w:spacing w:after="0" w:line="240" w:lineRule="auto"/>
              <w:jc w:val="center"/>
              <w:rPr>
                <w:color w:val="000000"/>
              </w:rPr>
            </w:pPr>
            <w:r>
              <w:rPr>
                <w:color w:val="000000"/>
              </w:rPr>
              <w:t>1682</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14:paraId="773F66FF" w14:textId="540F86AA" w:rsidR="003C4373" w:rsidRPr="00252B83" w:rsidRDefault="003C4373" w:rsidP="003C4373">
            <w:pPr>
              <w:spacing w:after="0" w:line="240" w:lineRule="auto"/>
              <w:jc w:val="center"/>
              <w:rPr>
                <w:color w:val="000000"/>
              </w:rPr>
            </w:pPr>
            <w:r>
              <w:rPr>
                <w:color w:val="000000"/>
              </w:rPr>
              <w:t>1682</w:t>
            </w:r>
          </w:p>
        </w:tc>
        <w:tc>
          <w:tcPr>
            <w:tcW w:w="490" w:type="pct"/>
            <w:tcBorders>
              <w:top w:val="single" w:sz="6" w:space="0" w:color="auto"/>
              <w:left w:val="single" w:sz="6" w:space="0" w:color="auto"/>
              <w:bottom w:val="single" w:sz="6" w:space="0" w:color="auto"/>
              <w:right w:val="single" w:sz="4" w:space="0" w:color="auto"/>
            </w:tcBorders>
            <w:shd w:val="clear" w:color="auto" w:fill="FFFFFF"/>
            <w:vAlign w:val="center"/>
          </w:tcPr>
          <w:p w14:paraId="565F4B95" w14:textId="66B15E64" w:rsidR="003C4373" w:rsidRPr="00252B83" w:rsidRDefault="003C4373" w:rsidP="003C4373">
            <w:pPr>
              <w:spacing w:after="0" w:line="240" w:lineRule="auto"/>
              <w:jc w:val="center"/>
              <w:rPr>
                <w:color w:val="000000"/>
              </w:rPr>
            </w:pPr>
            <w:r>
              <w:rPr>
                <w:color w:val="000000"/>
              </w:rPr>
              <w:t>1682</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20E37237" w14:textId="72F9D6B8" w:rsidR="003C4373" w:rsidRPr="00252B83" w:rsidRDefault="003C4373" w:rsidP="003C4373">
            <w:pPr>
              <w:spacing w:after="0" w:line="240" w:lineRule="auto"/>
              <w:jc w:val="center"/>
              <w:rPr>
                <w:color w:val="000000"/>
                <w:lang w:eastAsia="en-US"/>
              </w:rPr>
            </w:pPr>
            <w:r>
              <w:rPr>
                <w:color w:val="000000"/>
              </w:rPr>
              <w:t>1682</w:t>
            </w:r>
          </w:p>
        </w:tc>
      </w:tr>
    </w:tbl>
    <w:p w14:paraId="4A160CC5" w14:textId="77777777" w:rsidR="00B95CAC" w:rsidRDefault="00B95CAC" w:rsidP="0031558D">
      <w:pPr>
        <w:spacing w:after="0" w:line="240" w:lineRule="auto"/>
        <w:ind w:firstLine="709"/>
        <w:rPr>
          <w:rFonts w:ascii="Noto Sans" w:hAnsi="Noto Sans" w:cs="Noto Sans"/>
        </w:rPr>
      </w:pPr>
    </w:p>
    <w:p w14:paraId="1ABF6FA6" w14:textId="117ED74B" w:rsidR="0031558D" w:rsidRPr="00485B13" w:rsidRDefault="0031558D" w:rsidP="0031558D">
      <w:pPr>
        <w:spacing w:after="0" w:line="240" w:lineRule="auto"/>
        <w:ind w:firstLine="709"/>
        <w:rPr>
          <w:rFonts w:ascii="Noto Sans" w:hAnsi="Noto Sans" w:cs="Noto Sans"/>
        </w:rPr>
      </w:pPr>
      <w:r w:rsidRPr="00485B13">
        <w:rPr>
          <w:rFonts w:ascii="Noto Sans" w:hAnsi="Noto Sans" w:cs="Noto Sans"/>
        </w:rPr>
        <w:t>Сведения по расчету выбросов от указанных источников учтены в приложении</w:t>
      </w:r>
      <w:r w:rsidR="002C09CB" w:rsidRPr="00485B13">
        <w:rPr>
          <w:rFonts w:ascii="Noto Sans" w:hAnsi="Noto Sans" w:cs="Noto Sans"/>
        </w:rPr>
        <w:t xml:space="preserve"> </w:t>
      </w:r>
      <w:r w:rsidR="00A13FC0" w:rsidRPr="00485B13">
        <w:rPr>
          <w:rFonts w:ascii="Noto Sans" w:hAnsi="Noto Sans" w:cs="Noto Sans"/>
        </w:rPr>
        <w:t>4.</w:t>
      </w:r>
    </w:p>
    <w:p w14:paraId="6C6E069F" w14:textId="0D44FA6D" w:rsidR="002C09CB" w:rsidRPr="00485B13" w:rsidRDefault="002C09CB" w:rsidP="004E1FE2">
      <w:pPr>
        <w:spacing w:after="0" w:line="240" w:lineRule="auto"/>
        <w:ind w:firstLine="709"/>
        <w:rPr>
          <w:rFonts w:ascii="Noto Sans" w:hAnsi="Noto Sans" w:cs="Noto Sans"/>
        </w:rPr>
        <w:sectPr w:rsidR="002C09CB" w:rsidRPr="00485B13" w:rsidSect="0054126D">
          <w:pgSz w:w="11906" w:h="16838"/>
          <w:pgMar w:top="1134" w:right="851" w:bottom="1134" w:left="1701" w:header="646" w:footer="646" w:gutter="0"/>
          <w:cols w:space="60"/>
          <w:docGrid w:linePitch="360"/>
        </w:sectPr>
      </w:pPr>
      <w:r w:rsidRPr="00485B13">
        <w:rPr>
          <w:rFonts w:ascii="Noto Sans" w:hAnsi="Noto Sans" w:cs="Noto Sans"/>
        </w:rPr>
        <w:t>Нормативы определены в целом с учетом взаимного влияния всех существующих источников выбросов объекта.</w:t>
      </w:r>
    </w:p>
    <w:p w14:paraId="71AA8A16" w14:textId="1BA7B35F" w:rsidR="00760435" w:rsidRPr="00485B13" w:rsidRDefault="008136E6" w:rsidP="007853D0">
      <w:pPr>
        <w:pStyle w:val="2"/>
        <w:rPr>
          <w:rFonts w:cs="Noto Sans"/>
        </w:rPr>
      </w:pPr>
      <w:bookmarkStart w:id="116" w:name="_Toc159535705"/>
      <w:bookmarkStart w:id="117" w:name="_Toc161651192"/>
      <w:bookmarkStart w:id="118" w:name="_Toc208216774"/>
      <w:r w:rsidRPr="00485B13">
        <w:rPr>
          <w:rFonts w:cs="Noto Sans"/>
        </w:rPr>
        <w:lastRenderedPageBreak/>
        <w:t>Параметры выбросов загрязняющих веществ в атмосферу</w:t>
      </w:r>
      <w:bookmarkEnd w:id="116"/>
      <w:bookmarkEnd w:id="117"/>
      <w:bookmarkEnd w:id="118"/>
    </w:p>
    <w:p w14:paraId="368053BF" w14:textId="77777777" w:rsidR="00760435" w:rsidRPr="00485B13" w:rsidRDefault="00760435" w:rsidP="008B40FB">
      <w:pPr>
        <w:spacing w:after="0" w:line="240" w:lineRule="auto"/>
        <w:rPr>
          <w:rFonts w:ascii="Noto Sans" w:hAnsi="Noto Sans" w:cs="Noto Sans"/>
        </w:rPr>
      </w:pPr>
    </w:p>
    <w:p w14:paraId="51528325"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В ходе инвентаризации определены параметры выбросов загрязняющих веществ в атмосферу для расчетов нормативов допустимых выбросов в целом для предприятия, а также по каждому источнику выброса и каждому загрязняющему веществу.</w:t>
      </w:r>
    </w:p>
    <w:p w14:paraId="657E14EE" w14:textId="020193E2"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Количественная характеристика (г/с) выбрасываемых в атмосферу загрязняющих веществ определена в зависимости от режима работы участков, технологических процессов и оборудования и с учетом </w:t>
      </w:r>
      <w:r w:rsidR="003876AD" w:rsidRPr="00485B13">
        <w:rPr>
          <w:rFonts w:ascii="Noto Sans" w:hAnsi="Noto Sans" w:cs="Noto Sans"/>
        </w:rPr>
        <w:t>одновременной</w:t>
      </w:r>
      <w:r w:rsidRPr="00485B13">
        <w:rPr>
          <w:rFonts w:ascii="Noto Sans" w:hAnsi="Noto Sans" w:cs="Noto Sans"/>
        </w:rPr>
        <w:t xml:space="preserve"> </w:t>
      </w:r>
      <w:r w:rsidR="003876AD" w:rsidRPr="00485B13">
        <w:rPr>
          <w:rFonts w:ascii="Noto Sans" w:hAnsi="Noto Sans" w:cs="Noto Sans"/>
        </w:rPr>
        <w:t>работы</w:t>
      </w:r>
      <w:r w:rsidRPr="00485B13">
        <w:rPr>
          <w:rFonts w:ascii="Noto Sans" w:hAnsi="Noto Sans" w:cs="Noto Sans"/>
        </w:rPr>
        <w:t>.</w:t>
      </w:r>
    </w:p>
    <w:p w14:paraId="30F5DD48" w14:textId="5D1D9EDF"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Параметры выбросов загрязняющих веществ в атмосферу для расчета </w:t>
      </w:r>
      <w:r w:rsidR="00227740">
        <w:rPr>
          <w:rFonts w:ascii="Noto Sans" w:hAnsi="Noto Sans" w:cs="Noto Sans"/>
        </w:rPr>
        <w:t>НДВ</w:t>
      </w:r>
      <w:r w:rsidRPr="00485B13">
        <w:rPr>
          <w:rFonts w:ascii="Noto Sans" w:hAnsi="Noto Sans" w:cs="Noto Sans"/>
        </w:rPr>
        <w:t>на существующее положение и перспективу представлены в виде таблиц</w:t>
      </w:r>
      <w:r w:rsidR="0014661D" w:rsidRPr="00485B13">
        <w:rPr>
          <w:rFonts w:ascii="Noto Sans" w:hAnsi="Noto Sans" w:cs="Noto Sans"/>
        </w:rPr>
        <w:t>ы</w:t>
      </w:r>
      <w:r w:rsidR="00B61F4D" w:rsidRPr="00485B13">
        <w:rPr>
          <w:rFonts w:ascii="Noto Sans" w:hAnsi="Noto Sans" w:cs="Noto Sans"/>
        </w:rPr>
        <w:t xml:space="preserve"> 2.</w:t>
      </w:r>
      <w:r w:rsidR="0061700E" w:rsidRPr="00485B13">
        <w:rPr>
          <w:rFonts w:ascii="Noto Sans" w:hAnsi="Noto Sans" w:cs="Noto Sans"/>
        </w:rPr>
        <w:t>1</w:t>
      </w:r>
      <w:r w:rsidRPr="00485B13">
        <w:rPr>
          <w:rFonts w:ascii="Noto Sans" w:hAnsi="Noto Sans" w:cs="Noto Sans"/>
        </w:rPr>
        <w:t>. При этом учтены как организованные, так и неорганизованные источники выбросов загрязняющих веществ в атмосферу.</w:t>
      </w:r>
    </w:p>
    <w:p w14:paraId="60341480" w14:textId="77777777" w:rsidR="007C50E0" w:rsidRPr="00485B13" w:rsidRDefault="007C50E0" w:rsidP="007C50E0">
      <w:pPr>
        <w:spacing w:after="0" w:line="240" w:lineRule="auto"/>
        <w:ind w:firstLine="567"/>
        <w:rPr>
          <w:rFonts w:ascii="Noto Sans" w:hAnsi="Noto Sans" w:cs="Noto Sans"/>
          <w:bCs/>
          <w:iCs/>
        </w:rPr>
      </w:pPr>
    </w:p>
    <w:p w14:paraId="49036D3B" w14:textId="77777777" w:rsidR="007C50E0" w:rsidRPr="00485B13" w:rsidRDefault="007C50E0" w:rsidP="007C50E0">
      <w:pPr>
        <w:widowControl w:val="0"/>
        <w:spacing w:after="0" w:line="240" w:lineRule="auto"/>
        <w:rPr>
          <w:rFonts w:ascii="Noto Sans" w:hAnsi="Noto Sans" w:cs="Noto Sans"/>
          <w:b/>
        </w:rPr>
        <w:sectPr w:rsidR="007C50E0" w:rsidRPr="00485B13" w:rsidSect="0054126D">
          <w:pgSz w:w="11906" w:h="16838"/>
          <w:pgMar w:top="1134" w:right="851" w:bottom="1134" w:left="1701" w:header="646" w:footer="646" w:gutter="0"/>
          <w:cols w:space="60"/>
          <w:docGrid w:linePitch="360"/>
        </w:sectPr>
      </w:pPr>
    </w:p>
    <w:p w14:paraId="160925DB" w14:textId="523CF8E2" w:rsidR="00C05CD9" w:rsidRPr="00485B13" w:rsidRDefault="007C50E0" w:rsidP="00C05CD9">
      <w:pPr>
        <w:widowControl w:val="0"/>
        <w:spacing w:after="0" w:line="240" w:lineRule="auto"/>
        <w:rPr>
          <w:rFonts w:ascii="Noto Sans" w:hAnsi="Noto Sans" w:cs="Noto Sans"/>
          <w:b/>
        </w:rPr>
      </w:pPr>
      <w:bookmarkStart w:id="119" w:name="_Toc204240588"/>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61700E"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w:t>
      </w:r>
      <w:r w:rsidR="001D7E48" w:rsidRPr="00485B13">
        <w:rPr>
          <w:rFonts w:ascii="Noto Sans" w:hAnsi="Noto Sans" w:cs="Noto Sans"/>
          <w:b/>
        </w:rPr>
        <w:t xml:space="preserve">1 </w:t>
      </w:r>
      <w:r w:rsidRPr="00485B13">
        <w:rPr>
          <w:rFonts w:ascii="Noto Sans" w:hAnsi="Noto Sans" w:cs="Noto Sans"/>
          <w:b/>
        </w:rPr>
        <w:t>– Параметры выбросов загрязняющих веществ, выбрасываемых в атмосферу</w:t>
      </w:r>
      <w:bookmarkEnd w:id="119"/>
      <w:r w:rsidR="000D3973">
        <w:rPr>
          <w:rFonts w:ascii="Noto Sans" w:hAnsi="Noto Sans" w:cs="Noto Sans"/>
          <w:b/>
        </w:rPr>
        <w:t xml:space="preserve"> </w:t>
      </w:r>
      <w:r w:rsidR="000D3973" w:rsidRPr="000D3973">
        <w:rPr>
          <w:rFonts w:ascii="Noto Sans" w:hAnsi="Noto Sans" w:cs="Noto Sans"/>
          <w:b/>
        </w:rPr>
        <w:t>на 202</w:t>
      </w:r>
      <w:r w:rsidR="00AE3C10">
        <w:rPr>
          <w:rFonts w:ascii="Noto Sans" w:hAnsi="Noto Sans" w:cs="Noto Sans"/>
          <w:b/>
        </w:rPr>
        <w:t xml:space="preserve">6 </w:t>
      </w:r>
      <w:r w:rsidR="000D3973" w:rsidRPr="000D3973">
        <w:rPr>
          <w:rFonts w:ascii="Noto Sans" w:hAnsi="Noto Sans" w:cs="Noto Sans"/>
          <w:b/>
        </w:rPr>
        <w:t>год</w:t>
      </w:r>
    </w:p>
    <w:tbl>
      <w:tblPr>
        <w:tblW w:w="5000" w:type="pct"/>
        <w:tblLook w:val="04A0" w:firstRow="1" w:lastRow="0" w:firstColumn="1" w:lastColumn="0" w:noHBand="0" w:noVBand="1"/>
      </w:tblPr>
      <w:tblGrid>
        <w:gridCol w:w="838"/>
        <w:gridCol w:w="549"/>
        <w:gridCol w:w="1500"/>
        <w:gridCol w:w="651"/>
        <w:gridCol w:w="762"/>
        <w:gridCol w:w="868"/>
        <w:gridCol w:w="775"/>
        <w:gridCol w:w="647"/>
        <w:gridCol w:w="800"/>
        <w:gridCol w:w="766"/>
        <w:gridCol w:w="1161"/>
        <w:gridCol w:w="834"/>
        <w:gridCol w:w="446"/>
        <w:gridCol w:w="442"/>
        <w:gridCol w:w="420"/>
        <w:gridCol w:w="422"/>
        <w:gridCol w:w="868"/>
        <w:gridCol w:w="923"/>
        <w:gridCol w:w="793"/>
        <w:gridCol w:w="1200"/>
        <w:gridCol w:w="618"/>
        <w:gridCol w:w="1183"/>
        <w:gridCol w:w="1060"/>
        <w:gridCol w:w="963"/>
        <w:gridCol w:w="1162"/>
        <w:gridCol w:w="589"/>
      </w:tblGrid>
      <w:tr w:rsidR="00F2606E" w:rsidRPr="00F2606E" w14:paraId="0824E0F6" w14:textId="77777777" w:rsidTr="00F2606E">
        <w:trPr>
          <w:trHeight w:val="540"/>
          <w:tblHeader/>
        </w:trPr>
        <w:tc>
          <w:tcPr>
            <w:tcW w:w="2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E83B1F"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Произ-водство</w:t>
            </w:r>
          </w:p>
        </w:tc>
        <w:tc>
          <w:tcPr>
            <w:tcW w:w="1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30CA24"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Цех</w:t>
            </w:r>
          </w:p>
        </w:tc>
        <w:tc>
          <w:tcPr>
            <w:tcW w:w="3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C76B31"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Источник выделения загрязняющих веществ</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825C5"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Число часов  работы в году</w:t>
            </w:r>
          </w:p>
        </w:tc>
        <w:tc>
          <w:tcPr>
            <w:tcW w:w="2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7DD0C9"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Наименование  источника выброса вредных веществ</w:t>
            </w:r>
          </w:p>
        </w:tc>
        <w:tc>
          <w:tcPr>
            <w:tcW w:w="1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F56CE"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Номер источника выбросов на карте-схеме</w:t>
            </w:r>
          </w:p>
        </w:tc>
        <w:tc>
          <w:tcPr>
            <w:tcW w:w="1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7207F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Высота источника выбросов, м</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92A1C"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Диаметр устья трубы, м</w:t>
            </w:r>
          </w:p>
        </w:tc>
        <w:tc>
          <w:tcPr>
            <w:tcW w:w="66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C14CAA"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Параметры газовоздушной смеси на выходе из трубы при максимально разовой нагрузке</w:t>
            </w:r>
          </w:p>
        </w:tc>
        <w:tc>
          <w:tcPr>
            <w:tcW w:w="429" w:type="pct"/>
            <w:gridSpan w:val="4"/>
            <w:tcBorders>
              <w:top w:val="single" w:sz="4" w:space="0" w:color="auto"/>
              <w:left w:val="nil"/>
              <w:bottom w:val="single" w:sz="4" w:space="0" w:color="auto"/>
              <w:right w:val="single" w:sz="4" w:space="0" w:color="000000"/>
            </w:tcBorders>
            <w:shd w:val="clear" w:color="auto" w:fill="auto"/>
            <w:hideMark/>
          </w:tcPr>
          <w:p w14:paraId="04A6DD18"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Координаты источника на карте-схеме,м.</w:t>
            </w:r>
          </w:p>
        </w:tc>
        <w:tc>
          <w:tcPr>
            <w:tcW w:w="2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7C923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Hаименование газоочистных установок, тип и мероприятия по сокращению выбросов</w:t>
            </w:r>
          </w:p>
        </w:tc>
        <w:tc>
          <w:tcPr>
            <w:tcW w:w="2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01760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Вещество, по которому производится газоочистка</w:t>
            </w:r>
          </w:p>
        </w:tc>
        <w:tc>
          <w:tcPr>
            <w:tcW w:w="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90F81"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Коэффи-циент обеспечен-ности газо-очисткой, %</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4AD77"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Среднеэксплуа-тационная степень очистки/            максимальная степень очистки, %</w:t>
            </w:r>
          </w:p>
        </w:tc>
        <w:tc>
          <w:tcPr>
            <w:tcW w:w="1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2F93C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Код вещества</w:t>
            </w: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45809"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Hаименование вещества</w:t>
            </w:r>
          </w:p>
        </w:tc>
        <w:tc>
          <w:tcPr>
            <w:tcW w:w="765"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F233F4"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Выбросы загрязняющего вещества</w:t>
            </w:r>
          </w:p>
        </w:tc>
        <w:tc>
          <w:tcPr>
            <w:tcW w:w="1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BFD396"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Год дости-жения НДВ</w:t>
            </w:r>
          </w:p>
        </w:tc>
      </w:tr>
      <w:tr w:rsidR="00F2606E" w:rsidRPr="00F2606E" w14:paraId="3C74CD58" w14:textId="77777777" w:rsidTr="00F2606E">
        <w:trPr>
          <w:trHeight w:val="1725"/>
          <w:tblHeader/>
        </w:trPr>
        <w:tc>
          <w:tcPr>
            <w:tcW w:w="203" w:type="pct"/>
            <w:vMerge/>
            <w:tcBorders>
              <w:top w:val="single" w:sz="4" w:space="0" w:color="auto"/>
              <w:left w:val="single" w:sz="4" w:space="0" w:color="auto"/>
              <w:bottom w:val="single" w:sz="4" w:space="0" w:color="000000"/>
              <w:right w:val="single" w:sz="4" w:space="0" w:color="auto"/>
            </w:tcBorders>
            <w:vAlign w:val="center"/>
            <w:hideMark/>
          </w:tcPr>
          <w:p w14:paraId="09D6EB14" w14:textId="77777777" w:rsidR="00F2606E" w:rsidRPr="00F2606E" w:rsidRDefault="00F2606E" w:rsidP="00F2606E">
            <w:pPr>
              <w:spacing w:after="0" w:line="240" w:lineRule="auto"/>
              <w:jc w:val="left"/>
              <w:rPr>
                <w:rFonts w:ascii="Noto Sans" w:hAnsi="Noto Sans" w:cs="Noto Sans"/>
                <w:b/>
                <w:bCs/>
                <w:sz w:val="16"/>
                <w:szCs w:val="16"/>
              </w:rPr>
            </w:pPr>
          </w:p>
        </w:tc>
        <w:tc>
          <w:tcPr>
            <w:tcW w:w="135" w:type="pct"/>
            <w:vMerge/>
            <w:tcBorders>
              <w:top w:val="single" w:sz="4" w:space="0" w:color="auto"/>
              <w:left w:val="single" w:sz="4" w:space="0" w:color="auto"/>
              <w:bottom w:val="single" w:sz="4" w:space="0" w:color="000000"/>
              <w:right w:val="single" w:sz="4" w:space="0" w:color="auto"/>
            </w:tcBorders>
            <w:vAlign w:val="center"/>
            <w:hideMark/>
          </w:tcPr>
          <w:p w14:paraId="15050A1A" w14:textId="77777777" w:rsidR="00F2606E" w:rsidRPr="00F2606E" w:rsidRDefault="00F2606E" w:rsidP="00F2606E">
            <w:pPr>
              <w:spacing w:after="0" w:line="240" w:lineRule="auto"/>
              <w:jc w:val="left"/>
              <w:rPr>
                <w:rFonts w:ascii="Noto Sans" w:hAnsi="Noto Sans" w:cs="Noto Sans"/>
                <w:b/>
                <w:bCs/>
                <w:sz w:val="16"/>
                <w:szCs w:val="16"/>
              </w:rPr>
            </w:pPr>
          </w:p>
        </w:tc>
        <w:tc>
          <w:tcPr>
            <w:tcW w:w="372" w:type="pct"/>
            <w:gridSpan w:val="2"/>
            <w:vMerge/>
            <w:tcBorders>
              <w:top w:val="single" w:sz="4" w:space="0" w:color="auto"/>
              <w:left w:val="single" w:sz="4" w:space="0" w:color="auto"/>
              <w:bottom w:val="single" w:sz="4" w:space="0" w:color="000000"/>
              <w:right w:val="single" w:sz="4" w:space="0" w:color="000000"/>
            </w:tcBorders>
            <w:vAlign w:val="center"/>
            <w:hideMark/>
          </w:tcPr>
          <w:p w14:paraId="7D6144E2" w14:textId="77777777" w:rsidR="00F2606E" w:rsidRPr="00F2606E" w:rsidRDefault="00F2606E" w:rsidP="00F2606E">
            <w:pPr>
              <w:spacing w:after="0" w:line="240" w:lineRule="auto"/>
              <w:jc w:val="left"/>
              <w:rPr>
                <w:rFonts w:ascii="Noto Sans" w:hAnsi="Noto Sans" w:cs="Noto Sans"/>
                <w:b/>
                <w:bCs/>
                <w:sz w:val="16"/>
                <w:szCs w:val="16"/>
              </w:rPr>
            </w:pP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179C9035" w14:textId="77777777" w:rsidR="00F2606E" w:rsidRPr="00F2606E" w:rsidRDefault="00F2606E" w:rsidP="00F2606E">
            <w:pPr>
              <w:spacing w:after="0" w:line="240" w:lineRule="auto"/>
              <w:jc w:val="left"/>
              <w:rPr>
                <w:rFonts w:ascii="Noto Sans" w:hAnsi="Noto Sans" w:cs="Noto Sans"/>
                <w:b/>
                <w:bCs/>
                <w:sz w:val="16"/>
                <w:szCs w:val="16"/>
              </w:rPr>
            </w:pPr>
          </w:p>
        </w:tc>
        <w:tc>
          <w:tcPr>
            <w:tcW w:w="210" w:type="pct"/>
            <w:vMerge/>
            <w:tcBorders>
              <w:top w:val="single" w:sz="4" w:space="0" w:color="auto"/>
              <w:left w:val="single" w:sz="4" w:space="0" w:color="auto"/>
              <w:bottom w:val="single" w:sz="4" w:space="0" w:color="000000"/>
              <w:right w:val="single" w:sz="4" w:space="0" w:color="auto"/>
            </w:tcBorders>
            <w:vAlign w:val="center"/>
            <w:hideMark/>
          </w:tcPr>
          <w:p w14:paraId="6C550FB4" w14:textId="77777777" w:rsidR="00F2606E" w:rsidRPr="00F2606E" w:rsidRDefault="00F2606E" w:rsidP="00F2606E">
            <w:pPr>
              <w:spacing w:after="0" w:line="240" w:lineRule="auto"/>
              <w:jc w:val="left"/>
              <w:rPr>
                <w:rFonts w:ascii="Noto Sans" w:hAnsi="Noto Sans" w:cs="Noto Sans"/>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16484D0D" w14:textId="77777777" w:rsidR="00F2606E" w:rsidRPr="00F2606E" w:rsidRDefault="00F2606E" w:rsidP="00F2606E">
            <w:pPr>
              <w:spacing w:after="0" w:line="240" w:lineRule="auto"/>
              <w:jc w:val="left"/>
              <w:rPr>
                <w:rFonts w:ascii="Noto Sans" w:hAnsi="Noto Sans" w:cs="Noto Sans"/>
                <w:b/>
                <w:bCs/>
                <w:sz w:val="16"/>
                <w:szCs w:val="16"/>
              </w:rPr>
            </w:pPr>
          </w:p>
        </w:tc>
        <w:tc>
          <w:tcPr>
            <w:tcW w:w="158" w:type="pct"/>
            <w:vMerge/>
            <w:tcBorders>
              <w:top w:val="single" w:sz="4" w:space="0" w:color="auto"/>
              <w:left w:val="single" w:sz="4" w:space="0" w:color="auto"/>
              <w:bottom w:val="single" w:sz="4" w:space="0" w:color="000000"/>
              <w:right w:val="single" w:sz="4" w:space="0" w:color="auto"/>
            </w:tcBorders>
            <w:vAlign w:val="center"/>
            <w:hideMark/>
          </w:tcPr>
          <w:p w14:paraId="6EC0AB7C" w14:textId="77777777" w:rsidR="00F2606E" w:rsidRPr="00F2606E" w:rsidRDefault="00F2606E" w:rsidP="00F2606E">
            <w:pPr>
              <w:spacing w:after="0" w:line="240" w:lineRule="auto"/>
              <w:jc w:val="left"/>
              <w:rPr>
                <w:rFonts w:ascii="Noto Sans" w:hAnsi="Noto Sans" w:cs="Noto Sans"/>
                <w:b/>
                <w:bCs/>
                <w:sz w:val="16"/>
                <w:szCs w:val="16"/>
              </w:rPr>
            </w:pPr>
          </w:p>
        </w:tc>
        <w:tc>
          <w:tcPr>
            <w:tcW w:w="194" w:type="pct"/>
            <w:vMerge/>
            <w:tcBorders>
              <w:top w:val="single" w:sz="4" w:space="0" w:color="auto"/>
              <w:left w:val="single" w:sz="4" w:space="0" w:color="auto"/>
              <w:bottom w:val="single" w:sz="4" w:space="0" w:color="000000"/>
              <w:right w:val="single" w:sz="4" w:space="0" w:color="auto"/>
            </w:tcBorders>
            <w:vAlign w:val="center"/>
            <w:hideMark/>
          </w:tcPr>
          <w:p w14:paraId="707FA3FD" w14:textId="77777777" w:rsidR="00F2606E" w:rsidRPr="00F2606E" w:rsidRDefault="00F2606E" w:rsidP="00F2606E">
            <w:pPr>
              <w:spacing w:after="0" w:line="240" w:lineRule="auto"/>
              <w:jc w:val="left"/>
              <w:rPr>
                <w:rFonts w:ascii="Noto Sans" w:hAnsi="Noto Sans" w:cs="Noto Sans"/>
                <w:b/>
                <w:bCs/>
                <w:sz w:val="16"/>
                <w:szCs w:val="16"/>
              </w:rPr>
            </w:pPr>
          </w:p>
        </w:tc>
        <w:tc>
          <w:tcPr>
            <w:tcW w:w="666" w:type="pct"/>
            <w:gridSpan w:val="3"/>
            <w:vMerge/>
            <w:tcBorders>
              <w:top w:val="single" w:sz="4" w:space="0" w:color="auto"/>
              <w:left w:val="single" w:sz="4" w:space="0" w:color="auto"/>
              <w:bottom w:val="single" w:sz="4" w:space="0" w:color="000000"/>
              <w:right w:val="single" w:sz="4" w:space="0" w:color="000000"/>
            </w:tcBorders>
            <w:vAlign w:val="center"/>
            <w:hideMark/>
          </w:tcPr>
          <w:p w14:paraId="6BC30922" w14:textId="77777777" w:rsidR="00F2606E" w:rsidRPr="00F2606E" w:rsidRDefault="00F2606E" w:rsidP="00F2606E">
            <w:pPr>
              <w:spacing w:after="0" w:line="240" w:lineRule="auto"/>
              <w:jc w:val="left"/>
              <w:rPr>
                <w:rFonts w:ascii="Noto Sans" w:hAnsi="Noto Sans" w:cs="Noto Sans"/>
                <w:b/>
                <w:bCs/>
                <w:sz w:val="16"/>
                <w:szCs w:val="16"/>
              </w:rPr>
            </w:pPr>
          </w:p>
        </w:tc>
        <w:tc>
          <w:tcPr>
            <w:tcW w:w="219" w:type="pct"/>
            <w:gridSpan w:val="2"/>
            <w:tcBorders>
              <w:top w:val="single" w:sz="4" w:space="0" w:color="auto"/>
              <w:left w:val="nil"/>
              <w:bottom w:val="single" w:sz="4" w:space="0" w:color="auto"/>
              <w:right w:val="single" w:sz="4" w:space="0" w:color="000000"/>
            </w:tcBorders>
            <w:shd w:val="clear" w:color="auto" w:fill="auto"/>
            <w:hideMark/>
          </w:tcPr>
          <w:p w14:paraId="344250A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точ.ист, /1-го конца линейного источника /центра площадного источника</w:t>
            </w:r>
          </w:p>
        </w:tc>
        <w:tc>
          <w:tcPr>
            <w:tcW w:w="210" w:type="pct"/>
            <w:gridSpan w:val="2"/>
            <w:tcBorders>
              <w:top w:val="single" w:sz="4" w:space="0" w:color="auto"/>
              <w:left w:val="nil"/>
              <w:bottom w:val="single" w:sz="4" w:space="0" w:color="auto"/>
              <w:right w:val="single" w:sz="4" w:space="0" w:color="000000"/>
            </w:tcBorders>
            <w:shd w:val="clear" w:color="auto" w:fill="auto"/>
            <w:hideMark/>
          </w:tcPr>
          <w:p w14:paraId="6F1D789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2-го конца линейного источника / длина, ширина площадного источника</w:t>
            </w:r>
          </w:p>
        </w:tc>
        <w:tc>
          <w:tcPr>
            <w:tcW w:w="210" w:type="pct"/>
            <w:vMerge/>
            <w:tcBorders>
              <w:top w:val="single" w:sz="4" w:space="0" w:color="auto"/>
              <w:left w:val="single" w:sz="4" w:space="0" w:color="auto"/>
              <w:bottom w:val="single" w:sz="4" w:space="0" w:color="000000"/>
              <w:right w:val="single" w:sz="4" w:space="0" w:color="auto"/>
            </w:tcBorders>
            <w:vAlign w:val="center"/>
            <w:hideMark/>
          </w:tcPr>
          <w:p w14:paraId="58A7920B" w14:textId="77777777" w:rsidR="00F2606E" w:rsidRPr="00F2606E" w:rsidRDefault="00F2606E" w:rsidP="00F2606E">
            <w:pPr>
              <w:spacing w:after="0" w:line="240" w:lineRule="auto"/>
              <w:jc w:val="left"/>
              <w:rPr>
                <w:rFonts w:ascii="Noto Sans" w:hAnsi="Noto Sans" w:cs="Noto Sans"/>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14:paraId="2F9A868A" w14:textId="77777777" w:rsidR="00F2606E" w:rsidRPr="00F2606E" w:rsidRDefault="00F2606E" w:rsidP="00F2606E">
            <w:pPr>
              <w:spacing w:after="0" w:line="240" w:lineRule="auto"/>
              <w:jc w:val="left"/>
              <w:rPr>
                <w:rFonts w:ascii="Noto Sans" w:hAnsi="Noto Sans" w:cs="Noto Sans"/>
                <w:b/>
                <w:bCs/>
                <w:sz w:val="16"/>
                <w:szCs w:val="16"/>
              </w:rPr>
            </w:pPr>
          </w:p>
        </w:tc>
        <w:tc>
          <w:tcPr>
            <w:tcW w:w="192" w:type="pct"/>
            <w:vMerge/>
            <w:tcBorders>
              <w:top w:val="single" w:sz="4" w:space="0" w:color="auto"/>
              <w:left w:val="single" w:sz="4" w:space="0" w:color="auto"/>
              <w:bottom w:val="single" w:sz="4" w:space="0" w:color="000000"/>
              <w:right w:val="single" w:sz="4" w:space="0" w:color="auto"/>
            </w:tcBorders>
            <w:vAlign w:val="center"/>
            <w:hideMark/>
          </w:tcPr>
          <w:p w14:paraId="56282E1A" w14:textId="77777777" w:rsidR="00F2606E" w:rsidRPr="00F2606E" w:rsidRDefault="00F2606E" w:rsidP="00F2606E">
            <w:pPr>
              <w:spacing w:after="0" w:line="240" w:lineRule="auto"/>
              <w:jc w:val="left"/>
              <w:rPr>
                <w:rFonts w:ascii="Noto Sans" w:hAnsi="Noto Sans" w:cs="Noto Sans"/>
                <w:b/>
                <w:bCs/>
                <w:sz w:val="16"/>
                <w:szCs w:val="16"/>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14:paraId="5E7D90B5" w14:textId="77777777" w:rsidR="00F2606E" w:rsidRPr="00F2606E" w:rsidRDefault="00F2606E" w:rsidP="00F2606E">
            <w:pPr>
              <w:spacing w:after="0" w:line="240" w:lineRule="auto"/>
              <w:jc w:val="left"/>
              <w:rPr>
                <w:rFonts w:ascii="Noto Sans" w:hAnsi="Noto Sans" w:cs="Noto Sans"/>
                <w:b/>
                <w:bCs/>
                <w:sz w:val="16"/>
                <w:szCs w:val="16"/>
              </w:rPr>
            </w:pPr>
          </w:p>
        </w:tc>
        <w:tc>
          <w:tcPr>
            <w:tcW w:w="151" w:type="pct"/>
            <w:vMerge/>
            <w:tcBorders>
              <w:top w:val="single" w:sz="4" w:space="0" w:color="auto"/>
              <w:left w:val="single" w:sz="4" w:space="0" w:color="auto"/>
              <w:bottom w:val="single" w:sz="4" w:space="0" w:color="000000"/>
              <w:right w:val="single" w:sz="4" w:space="0" w:color="auto"/>
            </w:tcBorders>
            <w:vAlign w:val="center"/>
            <w:hideMark/>
          </w:tcPr>
          <w:p w14:paraId="122553DC" w14:textId="77777777" w:rsidR="00F2606E" w:rsidRPr="00F2606E" w:rsidRDefault="00F2606E" w:rsidP="00F2606E">
            <w:pPr>
              <w:spacing w:after="0" w:line="240" w:lineRule="auto"/>
              <w:jc w:val="left"/>
              <w:rPr>
                <w:rFonts w:ascii="Noto Sans" w:hAnsi="Noto Sans" w:cs="Noto Sans"/>
                <w:b/>
                <w:bCs/>
                <w:sz w:val="16"/>
                <w:szCs w:val="16"/>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14:paraId="3D0EEC2C" w14:textId="77777777" w:rsidR="00F2606E" w:rsidRPr="00F2606E" w:rsidRDefault="00F2606E" w:rsidP="00F2606E">
            <w:pPr>
              <w:spacing w:after="0" w:line="240" w:lineRule="auto"/>
              <w:jc w:val="left"/>
              <w:rPr>
                <w:rFonts w:ascii="Noto Sans" w:hAnsi="Noto Sans" w:cs="Noto Sans"/>
                <w:b/>
                <w:bCs/>
                <w:sz w:val="16"/>
                <w:szCs w:val="16"/>
              </w:rPr>
            </w:pPr>
          </w:p>
        </w:tc>
        <w:tc>
          <w:tcPr>
            <w:tcW w:w="765" w:type="pct"/>
            <w:gridSpan w:val="3"/>
            <w:vMerge/>
            <w:tcBorders>
              <w:top w:val="single" w:sz="4" w:space="0" w:color="auto"/>
              <w:left w:val="single" w:sz="4" w:space="0" w:color="auto"/>
              <w:bottom w:val="single" w:sz="4" w:space="0" w:color="000000"/>
              <w:right w:val="single" w:sz="4" w:space="0" w:color="000000"/>
            </w:tcBorders>
            <w:vAlign w:val="center"/>
            <w:hideMark/>
          </w:tcPr>
          <w:p w14:paraId="0087383E" w14:textId="77777777" w:rsidR="00F2606E" w:rsidRPr="00F2606E" w:rsidRDefault="00F2606E" w:rsidP="00F2606E">
            <w:pPr>
              <w:spacing w:after="0" w:line="240" w:lineRule="auto"/>
              <w:jc w:val="left"/>
              <w:rPr>
                <w:rFonts w:ascii="Noto Sans" w:hAnsi="Noto Sans" w:cs="Noto Sans"/>
                <w:b/>
                <w:bCs/>
                <w:sz w:val="16"/>
                <w:szCs w:val="16"/>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5E855759" w14:textId="77777777" w:rsidR="00F2606E" w:rsidRPr="00F2606E" w:rsidRDefault="00F2606E" w:rsidP="00F2606E">
            <w:pPr>
              <w:spacing w:after="0" w:line="240" w:lineRule="auto"/>
              <w:jc w:val="left"/>
              <w:rPr>
                <w:rFonts w:ascii="Noto Sans" w:hAnsi="Noto Sans" w:cs="Noto Sans"/>
                <w:b/>
                <w:bCs/>
                <w:sz w:val="16"/>
                <w:szCs w:val="16"/>
              </w:rPr>
            </w:pPr>
          </w:p>
        </w:tc>
      </w:tr>
      <w:tr w:rsidR="00F2606E" w:rsidRPr="00F2606E" w14:paraId="40E7AB40" w14:textId="77777777" w:rsidTr="00F2606E">
        <w:trPr>
          <w:trHeight w:val="1050"/>
          <w:tblHeader/>
        </w:trPr>
        <w:tc>
          <w:tcPr>
            <w:tcW w:w="203" w:type="pct"/>
            <w:vMerge/>
            <w:tcBorders>
              <w:top w:val="single" w:sz="4" w:space="0" w:color="auto"/>
              <w:left w:val="single" w:sz="4" w:space="0" w:color="auto"/>
              <w:bottom w:val="single" w:sz="4" w:space="0" w:color="000000"/>
              <w:right w:val="single" w:sz="4" w:space="0" w:color="auto"/>
            </w:tcBorders>
            <w:vAlign w:val="center"/>
            <w:hideMark/>
          </w:tcPr>
          <w:p w14:paraId="67F6905E" w14:textId="77777777" w:rsidR="00F2606E" w:rsidRPr="00F2606E" w:rsidRDefault="00F2606E" w:rsidP="00F2606E">
            <w:pPr>
              <w:spacing w:after="0" w:line="240" w:lineRule="auto"/>
              <w:jc w:val="left"/>
              <w:rPr>
                <w:rFonts w:ascii="Noto Sans" w:hAnsi="Noto Sans" w:cs="Noto Sans"/>
                <w:b/>
                <w:bCs/>
                <w:sz w:val="16"/>
                <w:szCs w:val="16"/>
              </w:rPr>
            </w:pPr>
          </w:p>
        </w:tc>
        <w:tc>
          <w:tcPr>
            <w:tcW w:w="135" w:type="pct"/>
            <w:vMerge/>
            <w:tcBorders>
              <w:top w:val="single" w:sz="4" w:space="0" w:color="auto"/>
              <w:left w:val="single" w:sz="4" w:space="0" w:color="auto"/>
              <w:bottom w:val="single" w:sz="4" w:space="0" w:color="000000"/>
              <w:right w:val="single" w:sz="4" w:space="0" w:color="auto"/>
            </w:tcBorders>
            <w:vAlign w:val="center"/>
            <w:hideMark/>
          </w:tcPr>
          <w:p w14:paraId="790D5976" w14:textId="77777777" w:rsidR="00F2606E" w:rsidRPr="00F2606E" w:rsidRDefault="00F2606E" w:rsidP="00F2606E">
            <w:pPr>
              <w:spacing w:after="0" w:line="240" w:lineRule="auto"/>
              <w:jc w:val="left"/>
              <w:rPr>
                <w:rFonts w:ascii="Noto Sans" w:hAnsi="Noto Sans" w:cs="Noto Sans"/>
                <w:b/>
                <w:bCs/>
                <w:sz w:val="16"/>
                <w:szCs w:val="16"/>
              </w:rPr>
            </w:pPr>
          </w:p>
        </w:tc>
        <w:tc>
          <w:tcPr>
            <w:tcW w:w="213" w:type="pct"/>
            <w:tcBorders>
              <w:top w:val="nil"/>
              <w:left w:val="nil"/>
              <w:bottom w:val="single" w:sz="4" w:space="0" w:color="auto"/>
              <w:right w:val="single" w:sz="4" w:space="0" w:color="auto"/>
            </w:tcBorders>
            <w:shd w:val="clear" w:color="auto" w:fill="auto"/>
            <w:noWrap/>
            <w:vAlign w:val="center"/>
            <w:hideMark/>
          </w:tcPr>
          <w:p w14:paraId="102DF29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Наименование</w:t>
            </w:r>
          </w:p>
        </w:tc>
        <w:tc>
          <w:tcPr>
            <w:tcW w:w="159" w:type="pct"/>
            <w:tcBorders>
              <w:top w:val="nil"/>
              <w:left w:val="nil"/>
              <w:bottom w:val="single" w:sz="4" w:space="0" w:color="auto"/>
              <w:right w:val="single" w:sz="4" w:space="0" w:color="auto"/>
            </w:tcBorders>
            <w:shd w:val="clear" w:color="auto" w:fill="auto"/>
            <w:hideMark/>
          </w:tcPr>
          <w:p w14:paraId="4DC1367E"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Количество, шт.</w:t>
            </w: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0854683A" w14:textId="77777777" w:rsidR="00F2606E" w:rsidRPr="00F2606E" w:rsidRDefault="00F2606E" w:rsidP="00F2606E">
            <w:pPr>
              <w:spacing w:after="0" w:line="240" w:lineRule="auto"/>
              <w:jc w:val="left"/>
              <w:rPr>
                <w:rFonts w:ascii="Noto Sans" w:hAnsi="Noto Sans" w:cs="Noto Sans"/>
                <w:b/>
                <w:bCs/>
                <w:sz w:val="16"/>
                <w:szCs w:val="16"/>
              </w:rPr>
            </w:pPr>
          </w:p>
        </w:tc>
        <w:tc>
          <w:tcPr>
            <w:tcW w:w="210" w:type="pct"/>
            <w:vMerge/>
            <w:tcBorders>
              <w:top w:val="single" w:sz="4" w:space="0" w:color="auto"/>
              <w:left w:val="single" w:sz="4" w:space="0" w:color="auto"/>
              <w:bottom w:val="single" w:sz="4" w:space="0" w:color="000000"/>
              <w:right w:val="single" w:sz="4" w:space="0" w:color="auto"/>
            </w:tcBorders>
            <w:vAlign w:val="center"/>
            <w:hideMark/>
          </w:tcPr>
          <w:p w14:paraId="292F347D" w14:textId="77777777" w:rsidR="00F2606E" w:rsidRPr="00F2606E" w:rsidRDefault="00F2606E" w:rsidP="00F2606E">
            <w:pPr>
              <w:spacing w:after="0" w:line="240" w:lineRule="auto"/>
              <w:jc w:val="left"/>
              <w:rPr>
                <w:rFonts w:ascii="Noto Sans" w:hAnsi="Noto Sans" w:cs="Noto Sans"/>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12FD7AD3" w14:textId="77777777" w:rsidR="00F2606E" w:rsidRPr="00F2606E" w:rsidRDefault="00F2606E" w:rsidP="00F2606E">
            <w:pPr>
              <w:spacing w:after="0" w:line="240" w:lineRule="auto"/>
              <w:jc w:val="left"/>
              <w:rPr>
                <w:rFonts w:ascii="Noto Sans" w:hAnsi="Noto Sans" w:cs="Noto Sans"/>
                <w:b/>
                <w:bCs/>
                <w:sz w:val="16"/>
                <w:szCs w:val="16"/>
              </w:rPr>
            </w:pPr>
          </w:p>
        </w:tc>
        <w:tc>
          <w:tcPr>
            <w:tcW w:w="158" w:type="pct"/>
            <w:vMerge/>
            <w:tcBorders>
              <w:top w:val="single" w:sz="4" w:space="0" w:color="auto"/>
              <w:left w:val="single" w:sz="4" w:space="0" w:color="auto"/>
              <w:bottom w:val="single" w:sz="4" w:space="0" w:color="000000"/>
              <w:right w:val="single" w:sz="4" w:space="0" w:color="auto"/>
            </w:tcBorders>
            <w:vAlign w:val="center"/>
            <w:hideMark/>
          </w:tcPr>
          <w:p w14:paraId="215DBB35" w14:textId="77777777" w:rsidR="00F2606E" w:rsidRPr="00F2606E" w:rsidRDefault="00F2606E" w:rsidP="00F2606E">
            <w:pPr>
              <w:spacing w:after="0" w:line="240" w:lineRule="auto"/>
              <w:jc w:val="left"/>
              <w:rPr>
                <w:rFonts w:ascii="Noto Sans" w:hAnsi="Noto Sans" w:cs="Noto Sans"/>
                <w:b/>
                <w:bCs/>
                <w:sz w:val="16"/>
                <w:szCs w:val="16"/>
              </w:rPr>
            </w:pPr>
          </w:p>
        </w:tc>
        <w:tc>
          <w:tcPr>
            <w:tcW w:w="194" w:type="pct"/>
            <w:vMerge/>
            <w:tcBorders>
              <w:top w:val="single" w:sz="4" w:space="0" w:color="auto"/>
              <w:left w:val="single" w:sz="4" w:space="0" w:color="auto"/>
              <w:bottom w:val="single" w:sz="4" w:space="0" w:color="000000"/>
              <w:right w:val="single" w:sz="4" w:space="0" w:color="auto"/>
            </w:tcBorders>
            <w:vAlign w:val="center"/>
            <w:hideMark/>
          </w:tcPr>
          <w:p w14:paraId="23E3AFD4" w14:textId="77777777" w:rsidR="00F2606E" w:rsidRPr="00F2606E" w:rsidRDefault="00F2606E" w:rsidP="00F2606E">
            <w:pPr>
              <w:spacing w:after="0" w:line="240" w:lineRule="auto"/>
              <w:jc w:val="left"/>
              <w:rPr>
                <w:rFonts w:ascii="Noto Sans" w:hAnsi="Noto Sans" w:cs="Noto Sans"/>
                <w:b/>
                <w:bCs/>
                <w:sz w:val="16"/>
                <w:szCs w:val="16"/>
              </w:rPr>
            </w:pPr>
          </w:p>
        </w:tc>
        <w:tc>
          <w:tcPr>
            <w:tcW w:w="186" w:type="pct"/>
            <w:tcBorders>
              <w:top w:val="nil"/>
              <w:left w:val="nil"/>
              <w:bottom w:val="single" w:sz="4" w:space="0" w:color="auto"/>
              <w:right w:val="single" w:sz="4" w:space="0" w:color="auto"/>
            </w:tcBorders>
            <w:shd w:val="clear" w:color="auto" w:fill="auto"/>
            <w:vAlign w:val="center"/>
            <w:hideMark/>
          </w:tcPr>
          <w:p w14:paraId="70DD2E1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Скорость, м/с</w:t>
            </w:r>
          </w:p>
        </w:tc>
        <w:tc>
          <w:tcPr>
            <w:tcW w:w="279" w:type="pct"/>
            <w:tcBorders>
              <w:top w:val="nil"/>
              <w:left w:val="nil"/>
              <w:bottom w:val="single" w:sz="4" w:space="0" w:color="auto"/>
              <w:right w:val="single" w:sz="4" w:space="0" w:color="auto"/>
            </w:tcBorders>
            <w:shd w:val="clear" w:color="auto" w:fill="auto"/>
            <w:vAlign w:val="center"/>
            <w:hideMark/>
          </w:tcPr>
          <w:p w14:paraId="703EB6B2"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Объем смеси,                м3/с</w:t>
            </w:r>
          </w:p>
        </w:tc>
        <w:tc>
          <w:tcPr>
            <w:tcW w:w="202" w:type="pct"/>
            <w:tcBorders>
              <w:top w:val="nil"/>
              <w:left w:val="nil"/>
              <w:bottom w:val="single" w:sz="4" w:space="0" w:color="auto"/>
              <w:right w:val="single" w:sz="4" w:space="0" w:color="auto"/>
            </w:tcBorders>
            <w:shd w:val="clear" w:color="auto" w:fill="auto"/>
            <w:vAlign w:val="center"/>
            <w:hideMark/>
          </w:tcPr>
          <w:p w14:paraId="30F3B24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Темпе-ратура смеси, оС</w:t>
            </w:r>
          </w:p>
        </w:tc>
        <w:tc>
          <w:tcPr>
            <w:tcW w:w="110" w:type="pct"/>
            <w:tcBorders>
              <w:top w:val="nil"/>
              <w:left w:val="nil"/>
              <w:bottom w:val="single" w:sz="4" w:space="0" w:color="auto"/>
              <w:right w:val="single" w:sz="4" w:space="0" w:color="auto"/>
            </w:tcBorders>
            <w:shd w:val="clear" w:color="auto" w:fill="auto"/>
            <w:noWrap/>
            <w:vAlign w:val="center"/>
            <w:hideMark/>
          </w:tcPr>
          <w:p w14:paraId="100BA2D1"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Х1</w:t>
            </w:r>
          </w:p>
        </w:tc>
        <w:tc>
          <w:tcPr>
            <w:tcW w:w="109" w:type="pct"/>
            <w:tcBorders>
              <w:top w:val="nil"/>
              <w:left w:val="nil"/>
              <w:bottom w:val="single" w:sz="4" w:space="0" w:color="auto"/>
              <w:right w:val="single" w:sz="4" w:space="0" w:color="auto"/>
            </w:tcBorders>
            <w:shd w:val="clear" w:color="auto" w:fill="auto"/>
            <w:noWrap/>
            <w:vAlign w:val="center"/>
            <w:hideMark/>
          </w:tcPr>
          <w:p w14:paraId="2971EEEA"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Y1</w:t>
            </w:r>
          </w:p>
        </w:tc>
        <w:tc>
          <w:tcPr>
            <w:tcW w:w="106" w:type="pct"/>
            <w:tcBorders>
              <w:top w:val="nil"/>
              <w:left w:val="nil"/>
              <w:bottom w:val="single" w:sz="4" w:space="0" w:color="auto"/>
              <w:right w:val="single" w:sz="4" w:space="0" w:color="auto"/>
            </w:tcBorders>
            <w:shd w:val="clear" w:color="auto" w:fill="auto"/>
            <w:noWrap/>
            <w:vAlign w:val="center"/>
            <w:hideMark/>
          </w:tcPr>
          <w:p w14:paraId="12E7495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Х2</w:t>
            </w:r>
          </w:p>
        </w:tc>
        <w:tc>
          <w:tcPr>
            <w:tcW w:w="105" w:type="pct"/>
            <w:tcBorders>
              <w:top w:val="nil"/>
              <w:left w:val="nil"/>
              <w:bottom w:val="single" w:sz="4" w:space="0" w:color="auto"/>
              <w:right w:val="single" w:sz="4" w:space="0" w:color="auto"/>
            </w:tcBorders>
            <w:shd w:val="clear" w:color="auto" w:fill="auto"/>
            <w:noWrap/>
            <w:vAlign w:val="center"/>
            <w:hideMark/>
          </w:tcPr>
          <w:p w14:paraId="4DF49F1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Y2</w:t>
            </w:r>
          </w:p>
        </w:tc>
        <w:tc>
          <w:tcPr>
            <w:tcW w:w="210" w:type="pct"/>
            <w:vMerge/>
            <w:tcBorders>
              <w:top w:val="single" w:sz="4" w:space="0" w:color="auto"/>
              <w:left w:val="single" w:sz="4" w:space="0" w:color="auto"/>
              <w:bottom w:val="single" w:sz="4" w:space="0" w:color="000000"/>
              <w:right w:val="single" w:sz="4" w:space="0" w:color="auto"/>
            </w:tcBorders>
            <w:vAlign w:val="center"/>
            <w:hideMark/>
          </w:tcPr>
          <w:p w14:paraId="3C88EA96" w14:textId="77777777" w:rsidR="00F2606E" w:rsidRPr="00F2606E" w:rsidRDefault="00F2606E" w:rsidP="00F2606E">
            <w:pPr>
              <w:spacing w:after="0" w:line="240" w:lineRule="auto"/>
              <w:jc w:val="left"/>
              <w:rPr>
                <w:rFonts w:ascii="Noto Sans" w:hAnsi="Noto Sans" w:cs="Noto Sans"/>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14:paraId="6B9C482B" w14:textId="77777777" w:rsidR="00F2606E" w:rsidRPr="00F2606E" w:rsidRDefault="00F2606E" w:rsidP="00F2606E">
            <w:pPr>
              <w:spacing w:after="0" w:line="240" w:lineRule="auto"/>
              <w:jc w:val="left"/>
              <w:rPr>
                <w:rFonts w:ascii="Noto Sans" w:hAnsi="Noto Sans" w:cs="Noto Sans"/>
                <w:b/>
                <w:bCs/>
                <w:sz w:val="16"/>
                <w:szCs w:val="16"/>
              </w:rPr>
            </w:pPr>
          </w:p>
        </w:tc>
        <w:tc>
          <w:tcPr>
            <w:tcW w:w="192" w:type="pct"/>
            <w:vMerge/>
            <w:tcBorders>
              <w:top w:val="single" w:sz="4" w:space="0" w:color="auto"/>
              <w:left w:val="single" w:sz="4" w:space="0" w:color="auto"/>
              <w:bottom w:val="single" w:sz="4" w:space="0" w:color="000000"/>
              <w:right w:val="single" w:sz="4" w:space="0" w:color="auto"/>
            </w:tcBorders>
            <w:vAlign w:val="center"/>
            <w:hideMark/>
          </w:tcPr>
          <w:p w14:paraId="658984FE" w14:textId="77777777" w:rsidR="00F2606E" w:rsidRPr="00F2606E" w:rsidRDefault="00F2606E" w:rsidP="00F2606E">
            <w:pPr>
              <w:spacing w:after="0" w:line="240" w:lineRule="auto"/>
              <w:jc w:val="left"/>
              <w:rPr>
                <w:rFonts w:ascii="Noto Sans" w:hAnsi="Noto Sans" w:cs="Noto Sans"/>
                <w:b/>
                <w:bCs/>
                <w:sz w:val="16"/>
                <w:szCs w:val="16"/>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14:paraId="67BFE959" w14:textId="77777777" w:rsidR="00F2606E" w:rsidRPr="00F2606E" w:rsidRDefault="00F2606E" w:rsidP="00F2606E">
            <w:pPr>
              <w:spacing w:after="0" w:line="240" w:lineRule="auto"/>
              <w:jc w:val="left"/>
              <w:rPr>
                <w:rFonts w:ascii="Noto Sans" w:hAnsi="Noto Sans" w:cs="Noto Sans"/>
                <w:b/>
                <w:bCs/>
                <w:sz w:val="16"/>
                <w:szCs w:val="16"/>
              </w:rPr>
            </w:pPr>
          </w:p>
        </w:tc>
        <w:tc>
          <w:tcPr>
            <w:tcW w:w="151" w:type="pct"/>
            <w:vMerge/>
            <w:tcBorders>
              <w:top w:val="single" w:sz="4" w:space="0" w:color="auto"/>
              <w:left w:val="single" w:sz="4" w:space="0" w:color="auto"/>
              <w:bottom w:val="single" w:sz="4" w:space="0" w:color="000000"/>
              <w:right w:val="single" w:sz="4" w:space="0" w:color="auto"/>
            </w:tcBorders>
            <w:vAlign w:val="center"/>
            <w:hideMark/>
          </w:tcPr>
          <w:p w14:paraId="4867FCCF" w14:textId="77777777" w:rsidR="00F2606E" w:rsidRPr="00F2606E" w:rsidRDefault="00F2606E" w:rsidP="00F2606E">
            <w:pPr>
              <w:spacing w:after="0" w:line="240" w:lineRule="auto"/>
              <w:jc w:val="left"/>
              <w:rPr>
                <w:rFonts w:ascii="Noto Sans" w:hAnsi="Noto Sans" w:cs="Noto Sans"/>
                <w:b/>
                <w:bCs/>
                <w:sz w:val="16"/>
                <w:szCs w:val="16"/>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14:paraId="585A663E" w14:textId="77777777" w:rsidR="00F2606E" w:rsidRPr="00F2606E" w:rsidRDefault="00F2606E" w:rsidP="00F2606E">
            <w:pPr>
              <w:spacing w:after="0" w:line="240" w:lineRule="auto"/>
              <w:jc w:val="left"/>
              <w:rPr>
                <w:rFonts w:ascii="Noto Sans" w:hAnsi="Noto Sans" w:cs="Noto Sans"/>
                <w:b/>
                <w:bCs/>
                <w:sz w:val="16"/>
                <w:szCs w:val="16"/>
              </w:rPr>
            </w:pPr>
          </w:p>
        </w:tc>
        <w:tc>
          <w:tcPr>
            <w:tcW w:w="255" w:type="pct"/>
            <w:tcBorders>
              <w:top w:val="nil"/>
              <w:left w:val="nil"/>
              <w:bottom w:val="single" w:sz="4" w:space="0" w:color="auto"/>
              <w:right w:val="single" w:sz="4" w:space="0" w:color="auto"/>
            </w:tcBorders>
            <w:shd w:val="clear" w:color="auto" w:fill="auto"/>
            <w:vAlign w:val="center"/>
            <w:hideMark/>
          </w:tcPr>
          <w:p w14:paraId="1F113895"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 xml:space="preserve">г/с             </w:t>
            </w:r>
          </w:p>
        </w:tc>
        <w:tc>
          <w:tcPr>
            <w:tcW w:w="232" w:type="pct"/>
            <w:tcBorders>
              <w:top w:val="nil"/>
              <w:left w:val="nil"/>
              <w:bottom w:val="single" w:sz="4" w:space="0" w:color="auto"/>
              <w:right w:val="single" w:sz="4" w:space="0" w:color="auto"/>
            </w:tcBorders>
            <w:shd w:val="clear" w:color="auto" w:fill="auto"/>
            <w:vAlign w:val="center"/>
            <w:hideMark/>
          </w:tcPr>
          <w:p w14:paraId="72B480B8"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мг/нм3</w:t>
            </w:r>
            <w:r w:rsidRPr="00F2606E">
              <w:rPr>
                <w:rFonts w:ascii="Noto Sans" w:hAnsi="Noto Sans" w:cs="Noto Sans"/>
                <w:b/>
                <w:bCs/>
                <w:sz w:val="16"/>
                <w:szCs w:val="16"/>
              </w:rPr>
              <w:br/>
              <w:t xml:space="preserve">  </w:t>
            </w:r>
          </w:p>
        </w:tc>
        <w:tc>
          <w:tcPr>
            <w:tcW w:w="279" w:type="pct"/>
            <w:tcBorders>
              <w:top w:val="nil"/>
              <w:left w:val="nil"/>
              <w:bottom w:val="single" w:sz="4" w:space="0" w:color="auto"/>
              <w:right w:val="single" w:sz="4" w:space="0" w:color="auto"/>
            </w:tcBorders>
            <w:shd w:val="clear" w:color="auto" w:fill="auto"/>
            <w:noWrap/>
            <w:vAlign w:val="center"/>
            <w:hideMark/>
          </w:tcPr>
          <w:p w14:paraId="11BB15D2"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т/год</w:t>
            </w: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5140E03F" w14:textId="77777777" w:rsidR="00F2606E" w:rsidRPr="00F2606E" w:rsidRDefault="00F2606E" w:rsidP="00F2606E">
            <w:pPr>
              <w:spacing w:after="0" w:line="240" w:lineRule="auto"/>
              <w:jc w:val="left"/>
              <w:rPr>
                <w:rFonts w:ascii="Noto Sans" w:hAnsi="Noto Sans" w:cs="Noto Sans"/>
                <w:b/>
                <w:bCs/>
                <w:sz w:val="16"/>
                <w:szCs w:val="16"/>
              </w:rPr>
            </w:pPr>
          </w:p>
        </w:tc>
      </w:tr>
      <w:tr w:rsidR="00F2606E" w:rsidRPr="00F2606E" w14:paraId="13298FD0" w14:textId="77777777" w:rsidTr="00F2606E">
        <w:trPr>
          <w:trHeight w:val="285"/>
          <w:tblHeader/>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12A19257"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w:t>
            </w:r>
          </w:p>
        </w:tc>
        <w:tc>
          <w:tcPr>
            <w:tcW w:w="135" w:type="pct"/>
            <w:tcBorders>
              <w:top w:val="nil"/>
              <w:left w:val="nil"/>
              <w:bottom w:val="single" w:sz="4" w:space="0" w:color="auto"/>
              <w:right w:val="single" w:sz="4" w:space="0" w:color="auto"/>
            </w:tcBorders>
            <w:shd w:val="clear" w:color="auto" w:fill="auto"/>
            <w:noWrap/>
            <w:vAlign w:val="bottom"/>
            <w:hideMark/>
          </w:tcPr>
          <w:p w14:paraId="5B77D025"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1E7912A8"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3</w:t>
            </w:r>
          </w:p>
        </w:tc>
        <w:tc>
          <w:tcPr>
            <w:tcW w:w="159" w:type="pct"/>
            <w:tcBorders>
              <w:top w:val="nil"/>
              <w:left w:val="nil"/>
              <w:bottom w:val="single" w:sz="4" w:space="0" w:color="auto"/>
              <w:right w:val="single" w:sz="4" w:space="0" w:color="auto"/>
            </w:tcBorders>
            <w:shd w:val="clear" w:color="auto" w:fill="auto"/>
            <w:noWrap/>
            <w:vAlign w:val="bottom"/>
            <w:hideMark/>
          </w:tcPr>
          <w:p w14:paraId="25CD6A22"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4</w:t>
            </w:r>
          </w:p>
        </w:tc>
        <w:tc>
          <w:tcPr>
            <w:tcW w:w="185" w:type="pct"/>
            <w:tcBorders>
              <w:top w:val="nil"/>
              <w:left w:val="nil"/>
              <w:bottom w:val="single" w:sz="4" w:space="0" w:color="auto"/>
              <w:right w:val="single" w:sz="4" w:space="0" w:color="auto"/>
            </w:tcBorders>
            <w:shd w:val="clear" w:color="auto" w:fill="auto"/>
            <w:noWrap/>
            <w:vAlign w:val="bottom"/>
            <w:hideMark/>
          </w:tcPr>
          <w:p w14:paraId="546D6F8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5</w:t>
            </w:r>
          </w:p>
        </w:tc>
        <w:tc>
          <w:tcPr>
            <w:tcW w:w="210" w:type="pct"/>
            <w:tcBorders>
              <w:top w:val="nil"/>
              <w:left w:val="nil"/>
              <w:bottom w:val="single" w:sz="4" w:space="0" w:color="auto"/>
              <w:right w:val="single" w:sz="4" w:space="0" w:color="auto"/>
            </w:tcBorders>
            <w:shd w:val="clear" w:color="auto" w:fill="auto"/>
            <w:noWrap/>
            <w:vAlign w:val="bottom"/>
            <w:hideMark/>
          </w:tcPr>
          <w:p w14:paraId="055D157F"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6</w:t>
            </w:r>
          </w:p>
        </w:tc>
        <w:tc>
          <w:tcPr>
            <w:tcW w:w="188" w:type="pct"/>
            <w:tcBorders>
              <w:top w:val="nil"/>
              <w:left w:val="nil"/>
              <w:bottom w:val="single" w:sz="4" w:space="0" w:color="auto"/>
              <w:right w:val="single" w:sz="4" w:space="0" w:color="auto"/>
            </w:tcBorders>
            <w:shd w:val="clear" w:color="auto" w:fill="auto"/>
            <w:noWrap/>
            <w:vAlign w:val="bottom"/>
            <w:hideMark/>
          </w:tcPr>
          <w:p w14:paraId="5F0E4F20"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7</w:t>
            </w:r>
          </w:p>
        </w:tc>
        <w:tc>
          <w:tcPr>
            <w:tcW w:w="158" w:type="pct"/>
            <w:tcBorders>
              <w:top w:val="nil"/>
              <w:left w:val="nil"/>
              <w:bottom w:val="single" w:sz="4" w:space="0" w:color="auto"/>
              <w:right w:val="single" w:sz="4" w:space="0" w:color="auto"/>
            </w:tcBorders>
            <w:shd w:val="clear" w:color="auto" w:fill="auto"/>
            <w:noWrap/>
            <w:vAlign w:val="bottom"/>
            <w:hideMark/>
          </w:tcPr>
          <w:p w14:paraId="42FE5BFC"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8</w:t>
            </w:r>
          </w:p>
        </w:tc>
        <w:tc>
          <w:tcPr>
            <w:tcW w:w="194" w:type="pct"/>
            <w:tcBorders>
              <w:top w:val="nil"/>
              <w:left w:val="nil"/>
              <w:bottom w:val="single" w:sz="4" w:space="0" w:color="auto"/>
              <w:right w:val="single" w:sz="4" w:space="0" w:color="auto"/>
            </w:tcBorders>
            <w:shd w:val="clear" w:color="auto" w:fill="auto"/>
            <w:noWrap/>
            <w:vAlign w:val="bottom"/>
            <w:hideMark/>
          </w:tcPr>
          <w:p w14:paraId="331BB8D3"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9</w:t>
            </w:r>
          </w:p>
        </w:tc>
        <w:tc>
          <w:tcPr>
            <w:tcW w:w="186" w:type="pct"/>
            <w:tcBorders>
              <w:top w:val="nil"/>
              <w:left w:val="nil"/>
              <w:bottom w:val="single" w:sz="4" w:space="0" w:color="auto"/>
              <w:right w:val="single" w:sz="4" w:space="0" w:color="auto"/>
            </w:tcBorders>
            <w:shd w:val="clear" w:color="auto" w:fill="auto"/>
            <w:noWrap/>
            <w:vAlign w:val="bottom"/>
            <w:hideMark/>
          </w:tcPr>
          <w:p w14:paraId="498E4E2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10</w:t>
            </w:r>
          </w:p>
        </w:tc>
        <w:tc>
          <w:tcPr>
            <w:tcW w:w="279" w:type="pct"/>
            <w:tcBorders>
              <w:top w:val="nil"/>
              <w:left w:val="nil"/>
              <w:bottom w:val="single" w:sz="4" w:space="0" w:color="auto"/>
              <w:right w:val="single" w:sz="4" w:space="0" w:color="auto"/>
            </w:tcBorders>
            <w:shd w:val="clear" w:color="auto" w:fill="auto"/>
            <w:noWrap/>
            <w:vAlign w:val="bottom"/>
            <w:hideMark/>
          </w:tcPr>
          <w:p w14:paraId="7359A774"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11</w:t>
            </w:r>
          </w:p>
        </w:tc>
        <w:tc>
          <w:tcPr>
            <w:tcW w:w="202" w:type="pct"/>
            <w:tcBorders>
              <w:top w:val="nil"/>
              <w:left w:val="nil"/>
              <w:bottom w:val="single" w:sz="4" w:space="0" w:color="auto"/>
              <w:right w:val="single" w:sz="4" w:space="0" w:color="auto"/>
            </w:tcBorders>
            <w:shd w:val="clear" w:color="auto" w:fill="auto"/>
            <w:noWrap/>
            <w:vAlign w:val="bottom"/>
            <w:hideMark/>
          </w:tcPr>
          <w:p w14:paraId="5179F331"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12</w:t>
            </w:r>
          </w:p>
        </w:tc>
        <w:tc>
          <w:tcPr>
            <w:tcW w:w="110" w:type="pct"/>
            <w:tcBorders>
              <w:top w:val="nil"/>
              <w:left w:val="nil"/>
              <w:bottom w:val="single" w:sz="4" w:space="0" w:color="auto"/>
              <w:right w:val="single" w:sz="4" w:space="0" w:color="auto"/>
            </w:tcBorders>
            <w:shd w:val="clear" w:color="auto" w:fill="auto"/>
            <w:noWrap/>
            <w:vAlign w:val="bottom"/>
            <w:hideMark/>
          </w:tcPr>
          <w:p w14:paraId="4E7387E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13</w:t>
            </w:r>
          </w:p>
        </w:tc>
        <w:tc>
          <w:tcPr>
            <w:tcW w:w="109" w:type="pct"/>
            <w:tcBorders>
              <w:top w:val="nil"/>
              <w:left w:val="nil"/>
              <w:bottom w:val="single" w:sz="4" w:space="0" w:color="auto"/>
              <w:right w:val="single" w:sz="4" w:space="0" w:color="auto"/>
            </w:tcBorders>
            <w:shd w:val="clear" w:color="auto" w:fill="auto"/>
            <w:noWrap/>
            <w:vAlign w:val="bottom"/>
            <w:hideMark/>
          </w:tcPr>
          <w:p w14:paraId="413262DE"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14</w:t>
            </w:r>
          </w:p>
        </w:tc>
        <w:tc>
          <w:tcPr>
            <w:tcW w:w="106" w:type="pct"/>
            <w:tcBorders>
              <w:top w:val="nil"/>
              <w:left w:val="nil"/>
              <w:bottom w:val="single" w:sz="4" w:space="0" w:color="auto"/>
              <w:right w:val="single" w:sz="4" w:space="0" w:color="auto"/>
            </w:tcBorders>
            <w:shd w:val="clear" w:color="auto" w:fill="auto"/>
            <w:noWrap/>
            <w:vAlign w:val="bottom"/>
            <w:hideMark/>
          </w:tcPr>
          <w:p w14:paraId="4507BB56"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15</w:t>
            </w:r>
          </w:p>
        </w:tc>
        <w:tc>
          <w:tcPr>
            <w:tcW w:w="105" w:type="pct"/>
            <w:tcBorders>
              <w:top w:val="nil"/>
              <w:left w:val="nil"/>
              <w:bottom w:val="single" w:sz="4" w:space="0" w:color="auto"/>
              <w:right w:val="single" w:sz="4" w:space="0" w:color="auto"/>
            </w:tcBorders>
            <w:shd w:val="clear" w:color="auto" w:fill="auto"/>
            <w:noWrap/>
            <w:vAlign w:val="bottom"/>
            <w:hideMark/>
          </w:tcPr>
          <w:p w14:paraId="54AAA02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16</w:t>
            </w:r>
          </w:p>
        </w:tc>
        <w:tc>
          <w:tcPr>
            <w:tcW w:w="210" w:type="pct"/>
            <w:tcBorders>
              <w:top w:val="nil"/>
              <w:left w:val="nil"/>
              <w:bottom w:val="single" w:sz="4" w:space="0" w:color="auto"/>
              <w:right w:val="single" w:sz="4" w:space="0" w:color="auto"/>
            </w:tcBorders>
            <w:shd w:val="clear" w:color="auto" w:fill="auto"/>
            <w:noWrap/>
            <w:vAlign w:val="bottom"/>
            <w:hideMark/>
          </w:tcPr>
          <w:p w14:paraId="30CF67D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17</w:t>
            </w:r>
          </w:p>
        </w:tc>
        <w:tc>
          <w:tcPr>
            <w:tcW w:w="223" w:type="pct"/>
            <w:tcBorders>
              <w:top w:val="nil"/>
              <w:left w:val="nil"/>
              <w:bottom w:val="single" w:sz="4" w:space="0" w:color="auto"/>
              <w:right w:val="single" w:sz="4" w:space="0" w:color="auto"/>
            </w:tcBorders>
            <w:shd w:val="clear" w:color="auto" w:fill="auto"/>
            <w:noWrap/>
            <w:vAlign w:val="bottom"/>
            <w:hideMark/>
          </w:tcPr>
          <w:p w14:paraId="1FD065C0"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18</w:t>
            </w:r>
          </w:p>
        </w:tc>
        <w:tc>
          <w:tcPr>
            <w:tcW w:w="192" w:type="pct"/>
            <w:tcBorders>
              <w:top w:val="nil"/>
              <w:left w:val="nil"/>
              <w:bottom w:val="single" w:sz="4" w:space="0" w:color="auto"/>
              <w:right w:val="single" w:sz="4" w:space="0" w:color="auto"/>
            </w:tcBorders>
            <w:shd w:val="clear" w:color="auto" w:fill="auto"/>
            <w:noWrap/>
            <w:vAlign w:val="bottom"/>
            <w:hideMark/>
          </w:tcPr>
          <w:p w14:paraId="18DC2FC6"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19</w:t>
            </w:r>
          </w:p>
        </w:tc>
        <w:tc>
          <w:tcPr>
            <w:tcW w:w="288" w:type="pct"/>
            <w:tcBorders>
              <w:top w:val="nil"/>
              <w:left w:val="nil"/>
              <w:bottom w:val="single" w:sz="4" w:space="0" w:color="auto"/>
              <w:right w:val="single" w:sz="4" w:space="0" w:color="auto"/>
            </w:tcBorders>
            <w:shd w:val="clear" w:color="auto" w:fill="auto"/>
            <w:noWrap/>
            <w:vAlign w:val="bottom"/>
            <w:hideMark/>
          </w:tcPr>
          <w:p w14:paraId="52217B2C"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20</w:t>
            </w:r>
          </w:p>
        </w:tc>
        <w:tc>
          <w:tcPr>
            <w:tcW w:w="151" w:type="pct"/>
            <w:tcBorders>
              <w:top w:val="nil"/>
              <w:left w:val="nil"/>
              <w:bottom w:val="single" w:sz="4" w:space="0" w:color="auto"/>
              <w:right w:val="single" w:sz="4" w:space="0" w:color="auto"/>
            </w:tcBorders>
            <w:shd w:val="clear" w:color="auto" w:fill="auto"/>
            <w:noWrap/>
            <w:vAlign w:val="bottom"/>
            <w:hideMark/>
          </w:tcPr>
          <w:p w14:paraId="697F2252"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21</w:t>
            </w:r>
          </w:p>
        </w:tc>
        <w:tc>
          <w:tcPr>
            <w:tcW w:w="284" w:type="pct"/>
            <w:tcBorders>
              <w:top w:val="nil"/>
              <w:left w:val="nil"/>
              <w:bottom w:val="single" w:sz="4" w:space="0" w:color="auto"/>
              <w:right w:val="single" w:sz="4" w:space="0" w:color="auto"/>
            </w:tcBorders>
            <w:shd w:val="clear" w:color="auto" w:fill="auto"/>
            <w:noWrap/>
            <w:vAlign w:val="bottom"/>
            <w:hideMark/>
          </w:tcPr>
          <w:p w14:paraId="4D548DBD"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22</w:t>
            </w:r>
          </w:p>
        </w:tc>
        <w:tc>
          <w:tcPr>
            <w:tcW w:w="255" w:type="pct"/>
            <w:tcBorders>
              <w:top w:val="nil"/>
              <w:left w:val="nil"/>
              <w:bottom w:val="single" w:sz="4" w:space="0" w:color="auto"/>
              <w:right w:val="single" w:sz="4" w:space="0" w:color="auto"/>
            </w:tcBorders>
            <w:shd w:val="clear" w:color="auto" w:fill="auto"/>
            <w:noWrap/>
            <w:vAlign w:val="bottom"/>
            <w:hideMark/>
          </w:tcPr>
          <w:p w14:paraId="3FCE5F5B"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23</w:t>
            </w:r>
          </w:p>
        </w:tc>
        <w:tc>
          <w:tcPr>
            <w:tcW w:w="232" w:type="pct"/>
            <w:tcBorders>
              <w:top w:val="nil"/>
              <w:left w:val="nil"/>
              <w:bottom w:val="single" w:sz="4" w:space="0" w:color="auto"/>
              <w:right w:val="single" w:sz="4" w:space="0" w:color="auto"/>
            </w:tcBorders>
            <w:shd w:val="clear" w:color="auto" w:fill="auto"/>
            <w:noWrap/>
            <w:vAlign w:val="bottom"/>
            <w:hideMark/>
          </w:tcPr>
          <w:p w14:paraId="6B2CFBC6"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24</w:t>
            </w:r>
          </w:p>
        </w:tc>
        <w:tc>
          <w:tcPr>
            <w:tcW w:w="279" w:type="pct"/>
            <w:tcBorders>
              <w:top w:val="nil"/>
              <w:left w:val="nil"/>
              <w:bottom w:val="single" w:sz="4" w:space="0" w:color="auto"/>
              <w:right w:val="single" w:sz="4" w:space="0" w:color="auto"/>
            </w:tcBorders>
            <w:shd w:val="clear" w:color="auto" w:fill="auto"/>
            <w:noWrap/>
            <w:vAlign w:val="bottom"/>
            <w:hideMark/>
          </w:tcPr>
          <w:p w14:paraId="37C3D357"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25</w:t>
            </w:r>
          </w:p>
        </w:tc>
        <w:tc>
          <w:tcPr>
            <w:tcW w:w="146" w:type="pct"/>
            <w:tcBorders>
              <w:top w:val="nil"/>
              <w:left w:val="nil"/>
              <w:bottom w:val="single" w:sz="4" w:space="0" w:color="auto"/>
              <w:right w:val="single" w:sz="4" w:space="0" w:color="auto"/>
            </w:tcBorders>
            <w:shd w:val="clear" w:color="auto" w:fill="auto"/>
            <w:noWrap/>
            <w:vAlign w:val="bottom"/>
            <w:hideMark/>
          </w:tcPr>
          <w:p w14:paraId="6E8F868C"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26</w:t>
            </w:r>
          </w:p>
        </w:tc>
      </w:tr>
      <w:tr w:rsidR="00F2606E" w:rsidRPr="00F2606E" w14:paraId="6B9F7506" w14:textId="77777777" w:rsidTr="00F2606E">
        <w:trPr>
          <w:trHeight w:val="261"/>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3C7EE838" w14:textId="77777777" w:rsidR="00F2606E" w:rsidRPr="00F2606E" w:rsidRDefault="00F2606E" w:rsidP="00F2606E">
            <w:pPr>
              <w:spacing w:after="0" w:line="240" w:lineRule="auto"/>
              <w:jc w:val="center"/>
              <w:rPr>
                <w:rFonts w:ascii="Noto Sans" w:hAnsi="Noto Sans" w:cs="Noto Sans"/>
                <w:b/>
                <w:bCs/>
                <w:sz w:val="16"/>
                <w:szCs w:val="16"/>
              </w:rPr>
            </w:pPr>
            <w:r w:rsidRPr="00F2606E">
              <w:rPr>
                <w:rFonts w:ascii="Noto Sans" w:hAnsi="Noto Sans" w:cs="Noto Sans"/>
                <w:b/>
                <w:bCs/>
                <w:sz w:val="16"/>
                <w:szCs w:val="16"/>
              </w:rPr>
              <w:t>Площадка 1</w:t>
            </w:r>
          </w:p>
        </w:tc>
      </w:tr>
      <w:tr w:rsidR="00F2606E" w:rsidRPr="00F2606E" w14:paraId="38BD4569" w14:textId="77777777" w:rsidTr="00F2606E">
        <w:trPr>
          <w:trHeight w:val="1584"/>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5F59485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001</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7F39E1E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6A9BB3F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Котел “БКЗ-75-39 ФБ №1</w:t>
            </w:r>
            <w:r w:rsidRPr="00F2606E">
              <w:rPr>
                <w:rFonts w:ascii="Noto Sans" w:hAnsi="Noto Sans" w:cs="Noto Sans"/>
                <w:sz w:val="16"/>
                <w:szCs w:val="16"/>
              </w:rPr>
              <w:br/>
              <w:t>Котел “БКЗ-75-39 ФБ №3</w:t>
            </w:r>
            <w:r w:rsidRPr="00F2606E">
              <w:rPr>
                <w:rFonts w:ascii="Noto Sans" w:hAnsi="Noto Sans" w:cs="Noto Sans"/>
                <w:sz w:val="16"/>
                <w:szCs w:val="16"/>
              </w:rPr>
              <w:br/>
              <w:t>Котел “БКЗ-75-39 ФБ №4</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7253867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r>
            <w:r w:rsidRPr="00F2606E">
              <w:rPr>
                <w:rFonts w:ascii="Noto Sans" w:hAnsi="Noto Sans" w:cs="Noto Sans"/>
                <w:sz w:val="16"/>
                <w:szCs w:val="16"/>
              </w:rPr>
              <w:br/>
              <w:t>1</w:t>
            </w:r>
            <w:r w:rsidRPr="00F2606E">
              <w:rPr>
                <w:rFonts w:ascii="Noto Sans" w:hAnsi="Noto Sans" w:cs="Noto Sans"/>
                <w:sz w:val="16"/>
                <w:szCs w:val="16"/>
              </w:rPr>
              <w:br/>
            </w:r>
            <w:r w:rsidRPr="00F2606E">
              <w:rPr>
                <w:rFonts w:ascii="Noto Sans" w:hAnsi="Noto Sans" w:cs="Noto Sans"/>
                <w:sz w:val="16"/>
                <w:szCs w:val="16"/>
              </w:rPr>
              <w:b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095A292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4968</w:t>
            </w:r>
            <w:r w:rsidRPr="00F2606E">
              <w:rPr>
                <w:rFonts w:ascii="Noto Sans" w:hAnsi="Noto Sans" w:cs="Noto Sans"/>
                <w:sz w:val="16"/>
                <w:szCs w:val="16"/>
              </w:rPr>
              <w:br/>
            </w:r>
            <w:r w:rsidRPr="00F2606E">
              <w:rPr>
                <w:rFonts w:ascii="Noto Sans" w:hAnsi="Noto Sans" w:cs="Noto Sans"/>
                <w:sz w:val="16"/>
                <w:szCs w:val="16"/>
              </w:rPr>
              <w:br/>
              <w:t>4968</w:t>
            </w:r>
            <w:r w:rsidRPr="00F2606E">
              <w:rPr>
                <w:rFonts w:ascii="Noto Sans" w:hAnsi="Noto Sans" w:cs="Noto Sans"/>
                <w:sz w:val="16"/>
                <w:szCs w:val="16"/>
              </w:rPr>
              <w:br/>
            </w:r>
            <w:r w:rsidRPr="00F2606E">
              <w:rPr>
                <w:rFonts w:ascii="Noto Sans" w:hAnsi="Noto Sans" w:cs="Noto Sans"/>
                <w:sz w:val="16"/>
                <w:szCs w:val="16"/>
              </w:rPr>
              <w:br/>
              <w:t>4968</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62E946F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Дымовая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2A55038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0001</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1A74D43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60</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0EFE261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3,5</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4707E73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15,9</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153F19C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152,975927</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30CCC27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80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3A4DC4B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47FBC9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437334E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35C1CE1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670C6DC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МП-ВТИ-2300 с предвключенными трубами "Вентури";</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62DD075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0337</w:t>
            </w:r>
            <w:r w:rsidRPr="00F2606E">
              <w:rPr>
                <w:rFonts w:ascii="Noto Sans" w:hAnsi="Noto Sans" w:cs="Noto Sans"/>
                <w:sz w:val="16"/>
                <w:szCs w:val="16"/>
              </w:rPr>
              <w:br/>
              <w:t>2904</w:t>
            </w:r>
            <w:r w:rsidRPr="00F2606E">
              <w:rPr>
                <w:rFonts w:ascii="Noto Sans" w:hAnsi="Noto Sans" w:cs="Noto Sans"/>
                <w:sz w:val="16"/>
                <w:szCs w:val="16"/>
              </w:rPr>
              <w:br/>
              <w:t>2908</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546FABC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5B1F132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522F32D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0301</w:t>
            </w:r>
          </w:p>
        </w:tc>
        <w:tc>
          <w:tcPr>
            <w:tcW w:w="284" w:type="pct"/>
            <w:tcBorders>
              <w:top w:val="nil"/>
              <w:left w:val="nil"/>
              <w:bottom w:val="single" w:sz="4" w:space="0" w:color="auto"/>
              <w:right w:val="single" w:sz="4" w:space="0" w:color="auto"/>
            </w:tcBorders>
            <w:shd w:val="clear" w:color="auto" w:fill="auto"/>
            <w:hideMark/>
          </w:tcPr>
          <w:p w14:paraId="77BE09E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Азота (IV) диоксид (Азота диоксид) (4)</w:t>
            </w:r>
          </w:p>
        </w:tc>
        <w:tc>
          <w:tcPr>
            <w:tcW w:w="255" w:type="pct"/>
            <w:tcBorders>
              <w:top w:val="nil"/>
              <w:left w:val="nil"/>
              <w:bottom w:val="single" w:sz="4" w:space="0" w:color="auto"/>
              <w:right w:val="single" w:sz="4" w:space="0" w:color="auto"/>
            </w:tcBorders>
            <w:shd w:val="clear" w:color="auto" w:fill="auto"/>
            <w:noWrap/>
            <w:hideMark/>
          </w:tcPr>
          <w:p w14:paraId="508E5AF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15,297999</w:t>
            </w:r>
          </w:p>
        </w:tc>
        <w:tc>
          <w:tcPr>
            <w:tcW w:w="232" w:type="pct"/>
            <w:tcBorders>
              <w:top w:val="nil"/>
              <w:left w:val="nil"/>
              <w:bottom w:val="single" w:sz="4" w:space="0" w:color="auto"/>
              <w:right w:val="single" w:sz="4" w:space="0" w:color="auto"/>
            </w:tcBorders>
            <w:shd w:val="clear" w:color="auto" w:fill="auto"/>
            <w:noWrap/>
            <w:hideMark/>
          </w:tcPr>
          <w:p w14:paraId="0044F91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129,307</w:t>
            </w:r>
          </w:p>
        </w:tc>
        <w:tc>
          <w:tcPr>
            <w:tcW w:w="279" w:type="pct"/>
            <w:tcBorders>
              <w:top w:val="nil"/>
              <w:left w:val="nil"/>
              <w:bottom w:val="single" w:sz="4" w:space="0" w:color="auto"/>
              <w:right w:val="single" w:sz="4" w:space="0" w:color="auto"/>
            </w:tcBorders>
            <w:shd w:val="clear" w:color="auto" w:fill="auto"/>
            <w:noWrap/>
            <w:hideMark/>
          </w:tcPr>
          <w:p w14:paraId="7113EF9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286,205376</w:t>
            </w:r>
          </w:p>
        </w:tc>
        <w:tc>
          <w:tcPr>
            <w:tcW w:w="146" w:type="pct"/>
            <w:tcBorders>
              <w:top w:val="nil"/>
              <w:left w:val="nil"/>
              <w:bottom w:val="single" w:sz="4" w:space="0" w:color="auto"/>
              <w:right w:val="single" w:sz="4" w:space="0" w:color="auto"/>
            </w:tcBorders>
            <w:shd w:val="clear" w:color="auto" w:fill="auto"/>
            <w:noWrap/>
            <w:hideMark/>
          </w:tcPr>
          <w:p w14:paraId="24DC7690"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338CE72"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501C917A"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305E855"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4AEFE1D"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857747B"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1E1C5346"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FB36DEF"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18D4AEE"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48075E4"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F374EBE"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17D4C197"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8138D47"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011FCB51"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BC792D4"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258B5E4"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046E031"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A139516"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C4B4C4C"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FBB019D"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4399D34"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150C470"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628CA96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0304</w:t>
            </w:r>
          </w:p>
        </w:tc>
        <w:tc>
          <w:tcPr>
            <w:tcW w:w="284" w:type="pct"/>
            <w:tcBorders>
              <w:top w:val="nil"/>
              <w:left w:val="nil"/>
              <w:bottom w:val="single" w:sz="4" w:space="0" w:color="auto"/>
              <w:right w:val="single" w:sz="4" w:space="0" w:color="auto"/>
            </w:tcBorders>
            <w:shd w:val="clear" w:color="auto" w:fill="auto"/>
            <w:hideMark/>
          </w:tcPr>
          <w:p w14:paraId="494C589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 (II) оксид (Азота оксид) (6)</w:t>
            </w:r>
          </w:p>
        </w:tc>
        <w:tc>
          <w:tcPr>
            <w:tcW w:w="255" w:type="pct"/>
            <w:tcBorders>
              <w:top w:val="nil"/>
              <w:left w:val="nil"/>
              <w:bottom w:val="single" w:sz="4" w:space="0" w:color="auto"/>
              <w:right w:val="single" w:sz="4" w:space="0" w:color="auto"/>
            </w:tcBorders>
            <w:shd w:val="clear" w:color="auto" w:fill="auto"/>
            <w:noWrap/>
            <w:hideMark/>
          </w:tcPr>
          <w:p w14:paraId="10EEA5B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2,194788</w:t>
            </w:r>
          </w:p>
        </w:tc>
        <w:tc>
          <w:tcPr>
            <w:tcW w:w="232" w:type="pct"/>
            <w:tcBorders>
              <w:top w:val="nil"/>
              <w:left w:val="nil"/>
              <w:bottom w:val="single" w:sz="4" w:space="0" w:color="auto"/>
              <w:right w:val="single" w:sz="4" w:space="0" w:color="auto"/>
            </w:tcBorders>
            <w:shd w:val="clear" w:color="auto" w:fill="auto"/>
            <w:noWrap/>
            <w:hideMark/>
          </w:tcPr>
          <w:p w14:paraId="2E574A2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18,552</w:t>
            </w:r>
          </w:p>
        </w:tc>
        <w:tc>
          <w:tcPr>
            <w:tcW w:w="279" w:type="pct"/>
            <w:tcBorders>
              <w:top w:val="nil"/>
              <w:left w:val="nil"/>
              <w:bottom w:val="single" w:sz="4" w:space="0" w:color="auto"/>
              <w:right w:val="single" w:sz="4" w:space="0" w:color="auto"/>
            </w:tcBorders>
            <w:shd w:val="clear" w:color="auto" w:fill="auto"/>
            <w:noWrap/>
            <w:hideMark/>
          </w:tcPr>
          <w:p w14:paraId="65C54FC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41,301447</w:t>
            </w:r>
          </w:p>
        </w:tc>
        <w:tc>
          <w:tcPr>
            <w:tcW w:w="146" w:type="pct"/>
            <w:tcBorders>
              <w:top w:val="nil"/>
              <w:left w:val="nil"/>
              <w:bottom w:val="single" w:sz="4" w:space="0" w:color="auto"/>
              <w:right w:val="single" w:sz="4" w:space="0" w:color="auto"/>
            </w:tcBorders>
            <w:shd w:val="clear" w:color="auto" w:fill="auto"/>
            <w:noWrap/>
            <w:hideMark/>
          </w:tcPr>
          <w:p w14:paraId="5D925E4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4511FB38"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4554CBC6"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11A350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5716666"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2A721F83"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72FB0D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BA10B0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C31691B"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E9A0EFE"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73E0C8D"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27454BD"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3E3B67F"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71DCE5D3"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269B8A1"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6CDCBE65"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6B811496"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51FFADE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58BFA161"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A9EE8FE"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4D5D418C"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0DA87992"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134C841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0330</w:t>
            </w:r>
          </w:p>
        </w:tc>
        <w:tc>
          <w:tcPr>
            <w:tcW w:w="284" w:type="pct"/>
            <w:tcBorders>
              <w:top w:val="nil"/>
              <w:left w:val="nil"/>
              <w:bottom w:val="single" w:sz="4" w:space="0" w:color="auto"/>
              <w:right w:val="single" w:sz="4" w:space="0" w:color="auto"/>
            </w:tcBorders>
            <w:shd w:val="clear" w:color="auto" w:fill="auto"/>
            <w:hideMark/>
          </w:tcPr>
          <w:p w14:paraId="797567E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Сера диоксид (Ангидрид сернистый, Сернистый газ, Сера (IV) оксид) (516)</w:t>
            </w:r>
          </w:p>
        </w:tc>
        <w:tc>
          <w:tcPr>
            <w:tcW w:w="255" w:type="pct"/>
            <w:tcBorders>
              <w:top w:val="nil"/>
              <w:left w:val="nil"/>
              <w:bottom w:val="single" w:sz="4" w:space="0" w:color="auto"/>
              <w:right w:val="single" w:sz="4" w:space="0" w:color="auto"/>
            </w:tcBorders>
            <w:shd w:val="clear" w:color="auto" w:fill="auto"/>
            <w:noWrap/>
            <w:hideMark/>
          </w:tcPr>
          <w:p w14:paraId="2821316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115,37883</w:t>
            </w:r>
          </w:p>
        </w:tc>
        <w:tc>
          <w:tcPr>
            <w:tcW w:w="232" w:type="pct"/>
            <w:tcBorders>
              <w:top w:val="nil"/>
              <w:left w:val="nil"/>
              <w:bottom w:val="single" w:sz="4" w:space="0" w:color="auto"/>
              <w:right w:val="single" w:sz="4" w:space="0" w:color="auto"/>
            </w:tcBorders>
            <w:shd w:val="clear" w:color="auto" w:fill="auto"/>
            <w:noWrap/>
            <w:hideMark/>
          </w:tcPr>
          <w:p w14:paraId="1C707CA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975,248</w:t>
            </w:r>
          </w:p>
        </w:tc>
        <w:tc>
          <w:tcPr>
            <w:tcW w:w="279" w:type="pct"/>
            <w:tcBorders>
              <w:top w:val="nil"/>
              <w:left w:val="nil"/>
              <w:bottom w:val="single" w:sz="4" w:space="0" w:color="auto"/>
              <w:right w:val="single" w:sz="4" w:space="0" w:color="auto"/>
            </w:tcBorders>
            <w:shd w:val="clear" w:color="auto" w:fill="auto"/>
            <w:noWrap/>
            <w:hideMark/>
          </w:tcPr>
          <w:p w14:paraId="226AFCC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2341,03262</w:t>
            </w:r>
          </w:p>
        </w:tc>
        <w:tc>
          <w:tcPr>
            <w:tcW w:w="146" w:type="pct"/>
            <w:tcBorders>
              <w:top w:val="nil"/>
              <w:left w:val="nil"/>
              <w:bottom w:val="single" w:sz="4" w:space="0" w:color="auto"/>
              <w:right w:val="single" w:sz="4" w:space="0" w:color="auto"/>
            </w:tcBorders>
            <w:shd w:val="clear" w:color="auto" w:fill="auto"/>
            <w:noWrap/>
            <w:hideMark/>
          </w:tcPr>
          <w:p w14:paraId="7D6FCCD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6E3E807"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5DDF664A"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E6401A4"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D9FEBD6"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3B2742DD"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C3CF51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994821F"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5150D3C6"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4D93E27"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D32353C"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4A311B2F"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8ECB27D"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0B884C24"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6DDB5AE"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28F9B52"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A465ABA"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5813656B"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B268E2A"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128C85D"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49B48DC"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4471F27"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782DEF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0337</w:t>
            </w:r>
          </w:p>
        </w:tc>
        <w:tc>
          <w:tcPr>
            <w:tcW w:w="284" w:type="pct"/>
            <w:tcBorders>
              <w:top w:val="nil"/>
              <w:left w:val="nil"/>
              <w:bottom w:val="single" w:sz="4" w:space="0" w:color="auto"/>
              <w:right w:val="single" w:sz="4" w:space="0" w:color="auto"/>
            </w:tcBorders>
            <w:shd w:val="clear" w:color="auto" w:fill="auto"/>
            <w:hideMark/>
          </w:tcPr>
          <w:p w14:paraId="62B1056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Углерод оксид (Окись углерода, Угарный газ) (584)</w:t>
            </w:r>
          </w:p>
        </w:tc>
        <w:tc>
          <w:tcPr>
            <w:tcW w:w="255" w:type="pct"/>
            <w:tcBorders>
              <w:top w:val="nil"/>
              <w:left w:val="nil"/>
              <w:bottom w:val="single" w:sz="4" w:space="0" w:color="auto"/>
              <w:right w:val="single" w:sz="4" w:space="0" w:color="auto"/>
            </w:tcBorders>
            <w:shd w:val="clear" w:color="auto" w:fill="auto"/>
            <w:noWrap/>
            <w:hideMark/>
          </w:tcPr>
          <w:p w14:paraId="3C29C99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8,189508</w:t>
            </w:r>
          </w:p>
        </w:tc>
        <w:tc>
          <w:tcPr>
            <w:tcW w:w="232" w:type="pct"/>
            <w:tcBorders>
              <w:top w:val="nil"/>
              <w:left w:val="nil"/>
              <w:bottom w:val="single" w:sz="4" w:space="0" w:color="auto"/>
              <w:right w:val="single" w:sz="4" w:space="0" w:color="auto"/>
            </w:tcBorders>
            <w:shd w:val="clear" w:color="auto" w:fill="auto"/>
            <w:noWrap/>
            <w:hideMark/>
          </w:tcPr>
          <w:p w14:paraId="2A27790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69,222</w:t>
            </w:r>
          </w:p>
        </w:tc>
        <w:tc>
          <w:tcPr>
            <w:tcW w:w="279" w:type="pct"/>
            <w:tcBorders>
              <w:top w:val="nil"/>
              <w:left w:val="nil"/>
              <w:bottom w:val="single" w:sz="4" w:space="0" w:color="auto"/>
              <w:right w:val="single" w:sz="4" w:space="0" w:color="auto"/>
            </w:tcBorders>
            <w:shd w:val="clear" w:color="auto" w:fill="auto"/>
            <w:noWrap/>
            <w:hideMark/>
          </w:tcPr>
          <w:p w14:paraId="475ACCD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215,973513</w:t>
            </w:r>
          </w:p>
        </w:tc>
        <w:tc>
          <w:tcPr>
            <w:tcW w:w="146" w:type="pct"/>
            <w:tcBorders>
              <w:top w:val="nil"/>
              <w:left w:val="nil"/>
              <w:bottom w:val="single" w:sz="4" w:space="0" w:color="auto"/>
              <w:right w:val="single" w:sz="4" w:space="0" w:color="auto"/>
            </w:tcBorders>
            <w:shd w:val="clear" w:color="auto" w:fill="auto"/>
            <w:noWrap/>
            <w:hideMark/>
          </w:tcPr>
          <w:p w14:paraId="0171695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C3CD9DF"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20494D2E"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722ADA9"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86CFEF7"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187E2A04"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B1E9E97"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0B6D71B"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166EEE4"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4E770A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DD89520"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38DDAECA"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B873DC5"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7E5985DB"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B7113DA"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C135E3F"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1E137EBD"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CF1E90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786BA78"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6AC5527"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C4B7E8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742C8B5"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181A874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2904</w:t>
            </w:r>
          </w:p>
        </w:tc>
        <w:tc>
          <w:tcPr>
            <w:tcW w:w="284" w:type="pct"/>
            <w:tcBorders>
              <w:top w:val="nil"/>
              <w:left w:val="nil"/>
              <w:bottom w:val="single" w:sz="4" w:space="0" w:color="auto"/>
              <w:right w:val="single" w:sz="4" w:space="0" w:color="auto"/>
            </w:tcBorders>
            <w:shd w:val="clear" w:color="auto" w:fill="auto"/>
            <w:hideMark/>
          </w:tcPr>
          <w:p w14:paraId="4CC52349"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Мазутная зола теплоэлектростанций /в пересчете на ванадий/ (326)</w:t>
            </w:r>
          </w:p>
        </w:tc>
        <w:tc>
          <w:tcPr>
            <w:tcW w:w="255" w:type="pct"/>
            <w:tcBorders>
              <w:top w:val="nil"/>
              <w:left w:val="nil"/>
              <w:bottom w:val="single" w:sz="4" w:space="0" w:color="auto"/>
              <w:right w:val="single" w:sz="4" w:space="0" w:color="auto"/>
            </w:tcBorders>
            <w:shd w:val="clear" w:color="auto" w:fill="auto"/>
            <w:noWrap/>
            <w:hideMark/>
          </w:tcPr>
          <w:p w14:paraId="41E7759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0,013899</w:t>
            </w:r>
          </w:p>
        </w:tc>
        <w:tc>
          <w:tcPr>
            <w:tcW w:w="232" w:type="pct"/>
            <w:tcBorders>
              <w:top w:val="nil"/>
              <w:left w:val="nil"/>
              <w:bottom w:val="single" w:sz="4" w:space="0" w:color="auto"/>
              <w:right w:val="single" w:sz="4" w:space="0" w:color="auto"/>
            </w:tcBorders>
            <w:shd w:val="clear" w:color="auto" w:fill="auto"/>
            <w:noWrap/>
            <w:hideMark/>
          </w:tcPr>
          <w:p w14:paraId="67972C6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0,117</w:t>
            </w:r>
          </w:p>
        </w:tc>
        <w:tc>
          <w:tcPr>
            <w:tcW w:w="279" w:type="pct"/>
            <w:tcBorders>
              <w:top w:val="nil"/>
              <w:left w:val="nil"/>
              <w:bottom w:val="single" w:sz="4" w:space="0" w:color="auto"/>
              <w:right w:val="single" w:sz="4" w:space="0" w:color="auto"/>
            </w:tcBorders>
            <w:shd w:val="clear" w:color="auto" w:fill="auto"/>
            <w:noWrap/>
            <w:hideMark/>
          </w:tcPr>
          <w:p w14:paraId="2D8F194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0,248385</w:t>
            </w:r>
          </w:p>
        </w:tc>
        <w:tc>
          <w:tcPr>
            <w:tcW w:w="146" w:type="pct"/>
            <w:tcBorders>
              <w:top w:val="nil"/>
              <w:left w:val="nil"/>
              <w:bottom w:val="single" w:sz="4" w:space="0" w:color="auto"/>
              <w:right w:val="single" w:sz="4" w:space="0" w:color="auto"/>
            </w:tcBorders>
            <w:shd w:val="clear" w:color="auto" w:fill="auto"/>
            <w:noWrap/>
            <w:hideMark/>
          </w:tcPr>
          <w:p w14:paraId="65C97290"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F497737" w14:textId="77777777" w:rsidTr="00F2606E">
        <w:trPr>
          <w:trHeight w:val="2112"/>
        </w:trPr>
        <w:tc>
          <w:tcPr>
            <w:tcW w:w="203" w:type="pct"/>
            <w:vMerge/>
            <w:tcBorders>
              <w:top w:val="nil"/>
              <w:left w:val="single" w:sz="4" w:space="0" w:color="auto"/>
              <w:bottom w:val="single" w:sz="4" w:space="0" w:color="000000"/>
              <w:right w:val="single" w:sz="4" w:space="0" w:color="auto"/>
            </w:tcBorders>
            <w:vAlign w:val="center"/>
            <w:hideMark/>
          </w:tcPr>
          <w:p w14:paraId="457F3EDE"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D9B920E"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143F00E6"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0123AEA"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66B082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324EEF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AF0BDBF"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0AC0274"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1E71394"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8E6DCEB"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BB6207F"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509B561"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0800CDA"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B79CD07"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ABB6A79"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2F0712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D3102A4"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C3F0686"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8EA1E52"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899E8E3"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03880FA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15CE371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xml:space="preserve">Пыль неорганическая, содержащая двуокись кремния в %: 70-20 (шамот, цемент, пыль цементного </w:t>
            </w:r>
            <w:r w:rsidRPr="00F2606E">
              <w:rPr>
                <w:rFonts w:ascii="Noto Sans" w:hAnsi="Noto Sans" w:cs="Noto Sans"/>
                <w:sz w:val="16"/>
                <w:szCs w:val="16"/>
              </w:rPr>
              <w:lastRenderedPageBreak/>
              <w:t>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23234B2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lastRenderedPageBreak/>
              <w:t>109,65375</w:t>
            </w:r>
          </w:p>
        </w:tc>
        <w:tc>
          <w:tcPr>
            <w:tcW w:w="232" w:type="pct"/>
            <w:tcBorders>
              <w:top w:val="nil"/>
              <w:left w:val="nil"/>
              <w:bottom w:val="single" w:sz="4" w:space="0" w:color="auto"/>
              <w:right w:val="single" w:sz="4" w:space="0" w:color="auto"/>
            </w:tcBorders>
            <w:shd w:val="clear" w:color="auto" w:fill="auto"/>
            <w:noWrap/>
            <w:hideMark/>
          </w:tcPr>
          <w:p w14:paraId="1C064DE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926,856</w:t>
            </w:r>
          </w:p>
        </w:tc>
        <w:tc>
          <w:tcPr>
            <w:tcW w:w="279" w:type="pct"/>
            <w:tcBorders>
              <w:top w:val="nil"/>
              <w:left w:val="nil"/>
              <w:bottom w:val="single" w:sz="4" w:space="0" w:color="auto"/>
              <w:right w:val="single" w:sz="4" w:space="0" w:color="auto"/>
            </w:tcBorders>
            <w:shd w:val="clear" w:color="auto" w:fill="auto"/>
            <w:noWrap/>
            <w:hideMark/>
          </w:tcPr>
          <w:p w14:paraId="38E6E4F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1961,16882</w:t>
            </w:r>
          </w:p>
        </w:tc>
        <w:tc>
          <w:tcPr>
            <w:tcW w:w="146" w:type="pct"/>
            <w:tcBorders>
              <w:top w:val="nil"/>
              <w:left w:val="nil"/>
              <w:bottom w:val="single" w:sz="4" w:space="0" w:color="auto"/>
              <w:right w:val="single" w:sz="4" w:space="0" w:color="auto"/>
            </w:tcBorders>
            <w:shd w:val="clear" w:color="auto" w:fill="auto"/>
            <w:noWrap/>
            <w:hideMark/>
          </w:tcPr>
          <w:p w14:paraId="0CE9C579"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15C36D22"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406F650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0C8394B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2EEBE0E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Кузнечный горн</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2A20DEC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4A0E793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1560</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284D0A6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Вытяжная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2E95AA1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0002</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3EAB6B4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513E853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0,375</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6689585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113,07</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3E0EAE6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12,4878308</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5445E3C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18416B1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0B64AF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0C66B80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5BADC2C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3415F98D"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4A1364F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65157A9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040E219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2D2C8DE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0301</w:t>
            </w:r>
          </w:p>
        </w:tc>
        <w:tc>
          <w:tcPr>
            <w:tcW w:w="284" w:type="pct"/>
            <w:tcBorders>
              <w:top w:val="nil"/>
              <w:left w:val="nil"/>
              <w:bottom w:val="single" w:sz="4" w:space="0" w:color="auto"/>
              <w:right w:val="single" w:sz="4" w:space="0" w:color="auto"/>
            </w:tcBorders>
            <w:shd w:val="clear" w:color="auto" w:fill="auto"/>
            <w:hideMark/>
          </w:tcPr>
          <w:p w14:paraId="214CB92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Азота (IV) диоксид (Азота диоксид) (4)</w:t>
            </w:r>
          </w:p>
        </w:tc>
        <w:tc>
          <w:tcPr>
            <w:tcW w:w="255" w:type="pct"/>
            <w:tcBorders>
              <w:top w:val="nil"/>
              <w:left w:val="nil"/>
              <w:bottom w:val="single" w:sz="4" w:space="0" w:color="auto"/>
              <w:right w:val="single" w:sz="4" w:space="0" w:color="auto"/>
            </w:tcBorders>
            <w:shd w:val="clear" w:color="auto" w:fill="auto"/>
            <w:noWrap/>
            <w:hideMark/>
          </w:tcPr>
          <w:p w14:paraId="1767C5A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0,000002</w:t>
            </w:r>
          </w:p>
        </w:tc>
        <w:tc>
          <w:tcPr>
            <w:tcW w:w="232" w:type="pct"/>
            <w:tcBorders>
              <w:top w:val="nil"/>
              <w:left w:val="nil"/>
              <w:bottom w:val="single" w:sz="4" w:space="0" w:color="auto"/>
              <w:right w:val="single" w:sz="4" w:space="0" w:color="auto"/>
            </w:tcBorders>
            <w:shd w:val="clear" w:color="auto" w:fill="auto"/>
            <w:noWrap/>
            <w:hideMark/>
          </w:tcPr>
          <w:p w14:paraId="0316E2F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w:t>
            </w:r>
          </w:p>
        </w:tc>
        <w:tc>
          <w:tcPr>
            <w:tcW w:w="279" w:type="pct"/>
            <w:tcBorders>
              <w:top w:val="nil"/>
              <w:left w:val="nil"/>
              <w:bottom w:val="single" w:sz="4" w:space="0" w:color="auto"/>
              <w:right w:val="single" w:sz="4" w:space="0" w:color="auto"/>
            </w:tcBorders>
            <w:shd w:val="clear" w:color="auto" w:fill="auto"/>
            <w:noWrap/>
            <w:hideMark/>
          </w:tcPr>
          <w:p w14:paraId="200D561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0,007685</w:t>
            </w:r>
          </w:p>
        </w:tc>
        <w:tc>
          <w:tcPr>
            <w:tcW w:w="146" w:type="pct"/>
            <w:tcBorders>
              <w:top w:val="nil"/>
              <w:left w:val="nil"/>
              <w:bottom w:val="single" w:sz="4" w:space="0" w:color="auto"/>
              <w:right w:val="single" w:sz="4" w:space="0" w:color="auto"/>
            </w:tcBorders>
            <w:shd w:val="clear" w:color="auto" w:fill="auto"/>
            <w:noWrap/>
            <w:hideMark/>
          </w:tcPr>
          <w:p w14:paraId="3AACE469"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3CF0AB2C"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053E74CA"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48132F24"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304560A"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78658EED"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B291D5F"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358A858"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B3F01ED"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B399F49"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CA0AA95"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4ABCE1A8"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B29C777"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CD60D7A"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5ACFD4B7"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22050B0"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CC45277"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29C9A0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CCE404E"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F85E60D"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1ED741F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430B4267"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1FF4BC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0304</w:t>
            </w:r>
          </w:p>
        </w:tc>
        <w:tc>
          <w:tcPr>
            <w:tcW w:w="284" w:type="pct"/>
            <w:tcBorders>
              <w:top w:val="nil"/>
              <w:left w:val="nil"/>
              <w:bottom w:val="single" w:sz="4" w:space="0" w:color="auto"/>
              <w:right w:val="single" w:sz="4" w:space="0" w:color="auto"/>
            </w:tcBorders>
            <w:shd w:val="clear" w:color="auto" w:fill="auto"/>
            <w:hideMark/>
          </w:tcPr>
          <w:p w14:paraId="5A0BBDE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 (II) оксид (Азота оксид) (6)</w:t>
            </w:r>
          </w:p>
        </w:tc>
        <w:tc>
          <w:tcPr>
            <w:tcW w:w="255" w:type="pct"/>
            <w:tcBorders>
              <w:top w:val="nil"/>
              <w:left w:val="nil"/>
              <w:bottom w:val="single" w:sz="4" w:space="0" w:color="auto"/>
              <w:right w:val="single" w:sz="4" w:space="0" w:color="auto"/>
            </w:tcBorders>
            <w:shd w:val="clear" w:color="auto" w:fill="auto"/>
            <w:noWrap/>
            <w:hideMark/>
          </w:tcPr>
          <w:p w14:paraId="0F813D3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0,000222</w:t>
            </w:r>
          </w:p>
        </w:tc>
        <w:tc>
          <w:tcPr>
            <w:tcW w:w="232" w:type="pct"/>
            <w:tcBorders>
              <w:top w:val="nil"/>
              <w:left w:val="nil"/>
              <w:bottom w:val="single" w:sz="4" w:space="0" w:color="auto"/>
              <w:right w:val="single" w:sz="4" w:space="0" w:color="auto"/>
            </w:tcBorders>
            <w:shd w:val="clear" w:color="auto" w:fill="auto"/>
            <w:noWrap/>
            <w:hideMark/>
          </w:tcPr>
          <w:p w14:paraId="6C16D30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0,019</w:t>
            </w:r>
          </w:p>
        </w:tc>
        <w:tc>
          <w:tcPr>
            <w:tcW w:w="279" w:type="pct"/>
            <w:tcBorders>
              <w:top w:val="nil"/>
              <w:left w:val="nil"/>
              <w:bottom w:val="single" w:sz="4" w:space="0" w:color="auto"/>
              <w:right w:val="single" w:sz="4" w:space="0" w:color="auto"/>
            </w:tcBorders>
            <w:shd w:val="clear" w:color="auto" w:fill="auto"/>
            <w:noWrap/>
            <w:hideMark/>
          </w:tcPr>
          <w:p w14:paraId="42A9ADA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0,001249</w:t>
            </w:r>
          </w:p>
        </w:tc>
        <w:tc>
          <w:tcPr>
            <w:tcW w:w="146" w:type="pct"/>
            <w:tcBorders>
              <w:top w:val="nil"/>
              <w:left w:val="nil"/>
              <w:bottom w:val="single" w:sz="4" w:space="0" w:color="auto"/>
              <w:right w:val="single" w:sz="4" w:space="0" w:color="auto"/>
            </w:tcBorders>
            <w:shd w:val="clear" w:color="auto" w:fill="auto"/>
            <w:noWrap/>
            <w:hideMark/>
          </w:tcPr>
          <w:p w14:paraId="02777C8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00961972"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77E37AF2"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CF07D17"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0FBB9D7"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341548E5"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F9A403A"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B9EAC0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13AD39A"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8D477D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A07269D"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3F6119E5"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B2B3D43"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4D9E95E"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6DA6D34"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49C2442"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527AC93"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E1470E0"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13B0363"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FFDC7C8"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15E5FCD4"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3211B32"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181D204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0330</w:t>
            </w:r>
          </w:p>
        </w:tc>
        <w:tc>
          <w:tcPr>
            <w:tcW w:w="284" w:type="pct"/>
            <w:tcBorders>
              <w:top w:val="nil"/>
              <w:left w:val="nil"/>
              <w:bottom w:val="single" w:sz="4" w:space="0" w:color="auto"/>
              <w:right w:val="single" w:sz="4" w:space="0" w:color="auto"/>
            </w:tcBorders>
            <w:shd w:val="clear" w:color="auto" w:fill="auto"/>
            <w:hideMark/>
          </w:tcPr>
          <w:p w14:paraId="306B6EAD"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Сера диоксид (Ангидрид сернистый, Сернистый газ, Сера (IV) оксид) (516)</w:t>
            </w:r>
          </w:p>
        </w:tc>
        <w:tc>
          <w:tcPr>
            <w:tcW w:w="255" w:type="pct"/>
            <w:tcBorders>
              <w:top w:val="nil"/>
              <w:left w:val="nil"/>
              <w:bottom w:val="single" w:sz="4" w:space="0" w:color="auto"/>
              <w:right w:val="single" w:sz="4" w:space="0" w:color="auto"/>
            </w:tcBorders>
            <w:shd w:val="clear" w:color="auto" w:fill="auto"/>
            <w:noWrap/>
            <w:hideMark/>
          </w:tcPr>
          <w:p w14:paraId="2481AF8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0,010096</w:t>
            </w:r>
          </w:p>
        </w:tc>
        <w:tc>
          <w:tcPr>
            <w:tcW w:w="232" w:type="pct"/>
            <w:tcBorders>
              <w:top w:val="nil"/>
              <w:left w:val="nil"/>
              <w:bottom w:val="single" w:sz="4" w:space="0" w:color="auto"/>
              <w:right w:val="single" w:sz="4" w:space="0" w:color="auto"/>
            </w:tcBorders>
            <w:shd w:val="clear" w:color="auto" w:fill="auto"/>
            <w:noWrap/>
            <w:hideMark/>
          </w:tcPr>
          <w:p w14:paraId="1E36946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0,868</w:t>
            </w:r>
          </w:p>
        </w:tc>
        <w:tc>
          <w:tcPr>
            <w:tcW w:w="279" w:type="pct"/>
            <w:tcBorders>
              <w:top w:val="nil"/>
              <w:left w:val="nil"/>
              <w:bottom w:val="single" w:sz="4" w:space="0" w:color="auto"/>
              <w:right w:val="single" w:sz="4" w:space="0" w:color="auto"/>
            </w:tcBorders>
            <w:shd w:val="clear" w:color="auto" w:fill="auto"/>
            <w:noWrap/>
            <w:hideMark/>
          </w:tcPr>
          <w:p w14:paraId="2EE6D64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0,0567</w:t>
            </w:r>
          </w:p>
        </w:tc>
        <w:tc>
          <w:tcPr>
            <w:tcW w:w="146" w:type="pct"/>
            <w:tcBorders>
              <w:top w:val="nil"/>
              <w:left w:val="nil"/>
              <w:bottom w:val="single" w:sz="4" w:space="0" w:color="auto"/>
              <w:right w:val="single" w:sz="4" w:space="0" w:color="auto"/>
            </w:tcBorders>
            <w:shd w:val="clear" w:color="auto" w:fill="auto"/>
            <w:noWrap/>
            <w:hideMark/>
          </w:tcPr>
          <w:p w14:paraId="68B84759"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43EFAB3D"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195AE469"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4EF95A40"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F0820E1"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5E22ECF"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12A713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446701F"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D483BFC"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73233DF"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BFCDFA2"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F1C19B9"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413C02D"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4C03C77"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DDC6AF5"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C002F05"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E188996"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E63373B"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F4A901A"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A86FBBB"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773F6F1"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6D57CBA"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71ECB1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0337</w:t>
            </w:r>
          </w:p>
        </w:tc>
        <w:tc>
          <w:tcPr>
            <w:tcW w:w="284" w:type="pct"/>
            <w:tcBorders>
              <w:top w:val="nil"/>
              <w:left w:val="nil"/>
              <w:bottom w:val="single" w:sz="4" w:space="0" w:color="auto"/>
              <w:right w:val="single" w:sz="4" w:space="0" w:color="auto"/>
            </w:tcBorders>
            <w:shd w:val="clear" w:color="auto" w:fill="auto"/>
            <w:hideMark/>
          </w:tcPr>
          <w:p w14:paraId="636294F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Углерод оксид (Окись углерода, Угарный газ) (584)</w:t>
            </w:r>
          </w:p>
        </w:tc>
        <w:tc>
          <w:tcPr>
            <w:tcW w:w="255" w:type="pct"/>
            <w:tcBorders>
              <w:top w:val="nil"/>
              <w:left w:val="nil"/>
              <w:bottom w:val="single" w:sz="4" w:space="0" w:color="auto"/>
              <w:right w:val="single" w:sz="4" w:space="0" w:color="auto"/>
            </w:tcBorders>
            <w:shd w:val="clear" w:color="auto" w:fill="auto"/>
            <w:noWrap/>
            <w:hideMark/>
          </w:tcPr>
          <w:p w14:paraId="57FA810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0,019885</w:t>
            </w:r>
          </w:p>
        </w:tc>
        <w:tc>
          <w:tcPr>
            <w:tcW w:w="232" w:type="pct"/>
            <w:tcBorders>
              <w:top w:val="nil"/>
              <w:left w:val="nil"/>
              <w:bottom w:val="single" w:sz="4" w:space="0" w:color="auto"/>
              <w:right w:val="single" w:sz="4" w:space="0" w:color="auto"/>
            </w:tcBorders>
            <w:shd w:val="clear" w:color="auto" w:fill="auto"/>
            <w:noWrap/>
            <w:hideMark/>
          </w:tcPr>
          <w:p w14:paraId="4033EE1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1,709</w:t>
            </w:r>
          </w:p>
        </w:tc>
        <w:tc>
          <w:tcPr>
            <w:tcW w:w="279" w:type="pct"/>
            <w:tcBorders>
              <w:top w:val="nil"/>
              <w:left w:val="nil"/>
              <w:bottom w:val="single" w:sz="4" w:space="0" w:color="auto"/>
              <w:right w:val="single" w:sz="4" w:space="0" w:color="auto"/>
            </w:tcBorders>
            <w:shd w:val="clear" w:color="auto" w:fill="auto"/>
            <w:noWrap/>
            <w:hideMark/>
          </w:tcPr>
          <w:p w14:paraId="2340A87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0,111675</w:t>
            </w:r>
          </w:p>
        </w:tc>
        <w:tc>
          <w:tcPr>
            <w:tcW w:w="146" w:type="pct"/>
            <w:tcBorders>
              <w:top w:val="nil"/>
              <w:left w:val="nil"/>
              <w:bottom w:val="single" w:sz="4" w:space="0" w:color="auto"/>
              <w:right w:val="single" w:sz="4" w:space="0" w:color="auto"/>
            </w:tcBorders>
            <w:shd w:val="clear" w:color="auto" w:fill="auto"/>
            <w:noWrap/>
            <w:hideMark/>
          </w:tcPr>
          <w:p w14:paraId="028BB01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38E70B40" w14:textId="77777777" w:rsidTr="00F2606E">
        <w:trPr>
          <w:trHeight w:val="2112"/>
        </w:trPr>
        <w:tc>
          <w:tcPr>
            <w:tcW w:w="203" w:type="pct"/>
            <w:vMerge/>
            <w:tcBorders>
              <w:top w:val="nil"/>
              <w:left w:val="single" w:sz="4" w:space="0" w:color="auto"/>
              <w:bottom w:val="single" w:sz="4" w:space="0" w:color="000000"/>
              <w:right w:val="single" w:sz="4" w:space="0" w:color="auto"/>
            </w:tcBorders>
            <w:vAlign w:val="center"/>
            <w:hideMark/>
          </w:tcPr>
          <w:p w14:paraId="5C891C2D"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30AD31A"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1513D60"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4AC56CE"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28AE8E4"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6153451"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684D7D3"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1588FA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D8C810A"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723F4861"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0C892B9"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9B182D3"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9F4944D"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6E9FD10"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699E4203"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7576486"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EB8570C"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0F056A1"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F382E4A"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79549184"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C5F5D7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3191FA25"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xml:space="preserve">Пыль неорганическая, содержащая двуокись кремния в %: 70-20 (шамот, цемент, пыль цементного </w:t>
            </w:r>
            <w:r w:rsidRPr="00F2606E">
              <w:rPr>
                <w:rFonts w:ascii="Noto Sans" w:hAnsi="Noto Sans" w:cs="Noto Sans"/>
                <w:sz w:val="16"/>
                <w:szCs w:val="16"/>
              </w:rPr>
              <w:lastRenderedPageBreak/>
              <w:t>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48363BB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lastRenderedPageBreak/>
              <w:t>0,030849</w:t>
            </w:r>
          </w:p>
        </w:tc>
        <w:tc>
          <w:tcPr>
            <w:tcW w:w="232" w:type="pct"/>
            <w:tcBorders>
              <w:top w:val="nil"/>
              <w:left w:val="nil"/>
              <w:bottom w:val="single" w:sz="4" w:space="0" w:color="auto"/>
              <w:right w:val="single" w:sz="4" w:space="0" w:color="auto"/>
            </w:tcBorders>
            <w:shd w:val="clear" w:color="auto" w:fill="auto"/>
            <w:noWrap/>
            <w:hideMark/>
          </w:tcPr>
          <w:p w14:paraId="639D2F3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2,651</w:t>
            </w:r>
          </w:p>
        </w:tc>
        <w:tc>
          <w:tcPr>
            <w:tcW w:w="279" w:type="pct"/>
            <w:tcBorders>
              <w:top w:val="nil"/>
              <w:left w:val="nil"/>
              <w:bottom w:val="single" w:sz="4" w:space="0" w:color="auto"/>
              <w:right w:val="single" w:sz="4" w:space="0" w:color="auto"/>
            </w:tcBorders>
            <w:shd w:val="clear" w:color="auto" w:fill="auto"/>
            <w:noWrap/>
            <w:hideMark/>
          </w:tcPr>
          <w:p w14:paraId="202883F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0,17325</w:t>
            </w:r>
          </w:p>
        </w:tc>
        <w:tc>
          <w:tcPr>
            <w:tcW w:w="146" w:type="pct"/>
            <w:tcBorders>
              <w:top w:val="nil"/>
              <w:left w:val="nil"/>
              <w:bottom w:val="single" w:sz="4" w:space="0" w:color="auto"/>
              <w:right w:val="single" w:sz="4" w:space="0" w:color="auto"/>
            </w:tcBorders>
            <w:shd w:val="clear" w:color="auto" w:fill="auto"/>
            <w:noWrap/>
            <w:hideMark/>
          </w:tcPr>
          <w:p w14:paraId="4D5B0BF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FC4B04D" w14:textId="77777777" w:rsidTr="00F2606E">
        <w:trPr>
          <w:trHeight w:val="528"/>
        </w:trPr>
        <w:tc>
          <w:tcPr>
            <w:tcW w:w="203" w:type="pct"/>
            <w:tcBorders>
              <w:top w:val="nil"/>
              <w:left w:val="single" w:sz="4" w:space="0" w:color="auto"/>
              <w:bottom w:val="single" w:sz="4" w:space="0" w:color="auto"/>
              <w:right w:val="single" w:sz="4" w:space="0" w:color="auto"/>
            </w:tcBorders>
            <w:shd w:val="clear" w:color="auto" w:fill="auto"/>
            <w:hideMark/>
          </w:tcPr>
          <w:p w14:paraId="12A76E2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003</w:t>
            </w:r>
          </w:p>
        </w:tc>
        <w:tc>
          <w:tcPr>
            <w:tcW w:w="135" w:type="pct"/>
            <w:tcBorders>
              <w:top w:val="nil"/>
              <w:left w:val="nil"/>
              <w:bottom w:val="single" w:sz="4" w:space="0" w:color="auto"/>
              <w:right w:val="single" w:sz="4" w:space="0" w:color="auto"/>
            </w:tcBorders>
            <w:shd w:val="clear" w:color="auto" w:fill="auto"/>
            <w:noWrap/>
            <w:hideMark/>
          </w:tcPr>
          <w:p w14:paraId="3C39376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tcBorders>
              <w:top w:val="nil"/>
              <w:left w:val="nil"/>
              <w:bottom w:val="single" w:sz="4" w:space="0" w:color="auto"/>
              <w:right w:val="single" w:sz="4" w:space="0" w:color="auto"/>
            </w:tcBorders>
            <w:shd w:val="clear" w:color="auto" w:fill="auto"/>
            <w:hideMark/>
          </w:tcPr>
          <w:p w14:paraId="7A0EC8C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Электрорубанок</w:t>
            </w:r>
            <w:r w:rsidRPr="00F2606E">
              <w:rPr>
                <w:rFonts w:ascii="Noto Sans" w:hAnsi="Noto Sans" w:cs="Noto Sans"/>
                <w:sz w:val="16"/>
                <w:szCs w:val="16"/>
              </w:rPr>
              <w:br/>
              <w:t>Циркулярная пила</w:t>
            </w:r>
          </w:p>
        </w:tc>
        <w:tc>
          <w:tcPr>
            <w:tcW w:w="159" w:type="pct"/>
            <w:tcBorders>
              <w:top w:val="nil"/>
              <w:left w:val="nil"/>
              <w:bottom w:val="single" w:sz="4" w:space="0" w:color="auto"/>
              <w:right w:val="single" w:sz="4" w:space="0" w:color="auto"/>
            </w:tcBorders>
            <w:shd w:val="clear" w:color="auto" w:fill="auto"/>
            <w:hideMark/>
          </w:tcPr>
          <w:p w14:paraId="24393EC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t>1</w:t>
            </w:r>
          </w:p>
        </w:tc>
        <w:tc>
          <w:tcPr>
            <w:tcW w:w="185" w:type="pct"/>
            <w:tcBorders>
              <w:top w:val="nil"/>
              <w:left w:val="nil"/>
              <w:bottom w:val="single" w:sz="4" w:space="0" w:color="auto"/>
              <w:right w:val="single" w:sz="4" w:space="0" w:color="auto"/>
            </w:tcBorders>
            <w:shd w:val="clear" w:color="auto" w:fill="auto"/>
            <w:hideMark/>
          </w:tcPr>
          <w:p w14:paraId="432A330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780</w:t>
            </w:r>
            <w:r w:rsidRPr="00F2606E">
              <w:rPr>
                <w:rFonts w:ascii="Noto Sans" w:hAnsi="Noto Sans" w:cs="Noto Sans"/>
                <w:sz w:val="16"/>
                <w:szCs w:val="16"/>
              </w:rPr>
              <w:br/>
              <w:t>780</w:t>
            </w:r>
          </w:p>
        </w:tc>
        <w:tc>
          <w:tcPr>
            <w:tcW w:w="210" w:type="pct"/>
            <w:tcBorders>
              <w:top w:val="nil"/>
              <w:left w:val="nil"/>
              <w:bottom w:val="single" w:sz="4" w:space="0" w:color="auto"/>
              <w:right w:val="single" w:sz="4" w:space="0" w:color="auto"/>
            </w:tcBorders>
            <w:shd w:val="clear" w:color="auto" w:fill="auto"/>
            <w:hideMark/>
          </w:tcPr>
          <w:p w14:paraId="44F49279"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Труба</w:t>
            </w:r>
          </w:p>
        </w:tc>
        <w:tc>
          <w:tcPr>
            <w:tcW w:w="188" w:type="pct"/>
            <w:tcBorders>
              <w:top w:val="nil"/>
              <w:left w:val="nil"/>
              <w:bottom w:val="single" w:sz="4" w:space="0" w:color="auto"/>
              <w:right w:val="single" w:sz="4" w:space="0" w:color="auto"/>
            </w:tcBorders>
            <w:shd w:val="clear" w:color="auto" w:fill="auto"/>
            <w:noWrap/>
            <w:hideMark/>
          </w:tcPr>
          <w:p w14:paraId="75A3FA4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0003</w:t>
            </w:r>
          </w:p>
        </w:tc>
        <w:tc>
          <w:tcPr>
            <w:tcW w:w="158" w:type="pct"/>
            <w:tcBorders>
              <w:top w:val="nil"/>
              <w:left w:val="nil"/>
              <w:bottom w:val="single" w:sz="4" w:space="0" w:color="auto"/>
              <w:right w:val="single" w:sz="4" w:space="0" w:color="auto"/>
            </w:tcBorders>
            <w:shd w:val="clear" w:color="auto" w:fill="auto"/>
            <w:noWrap/>
            <w:hideMark/>
          </w:tcPr>
          <w:p w14:paraId="2EC488B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0,5</w:t>
            </w:r>
          </w:p>
        </w:tc>
        <w:tc>
          <w:tcPr>
            <w:tcW w:w="194" w:type="pct"/>
            <w:tcBorders>
              <w:top w:val="nil"/>
              <w:left w:val="nil"/>
              <w:bottom w:val="single" w:sz="4" w:space="0" w:color="auto"/>
              <w:right w:val="single" w:sz="4" w:space="0" w:color="auto"/>
            </w:tcBorders>
            <w:shd w:val="clear" w:color="auto" w:fill="auto"/>
            <w:hideMark/>
          </w:tcPr>
          <w:p w14:paraId="44BD02E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w:t>
            </w:r>
          </w:p>
        </w:tc>
        <w:tc>
          <w:tcPr>
            <w:tcW w:w="186" w:type="pct"/>
            <w:tcBorders>
              <w:top w:val="nil"/>
              <w:left w:val="nil"/>
              <w:bottom w:val="single" w:sz="4" w:space="0" w:color="auto"/>
              <w:right w:val="single" w:sz="4" w:space="0" w:color="auto"/>
            </w:tcBorders>
            <w:shd w:val="clear" w:color="auto" w:fill="auto"/>
            <w:noWrap/>
            <w:hideMark/>
          </w:tcPr>
          <w:p w14:paraId="2224795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3</w:t>
            </w:r>
          </w:p>
        </w:tc>
        <w:tc>
          <w:tcPr>
            <w:tcW w:w="279" w:type="pct"/>
            <w:tcBorders>
              <w:top w:val="nil"/>
              <w:left w:val="nil"/>
              <w:bottom w:val="single" w:sz="4" w:space="0" w:color="auto"/>
              <w:right w:val="single" w:sz="4" w:space="0" w:color="auto"/>
            </w:tcBorders>
            <w:shd w:val="clear" w:color="auto" w:fill="auto"/>
            <w:noWrap/>
            <w:hideMark/>
          </w:tcPr>
          <w:p w14:paraId="6C508F6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0,2120575</w:t>
            </w:r>
          </w:p>
        </w:tc>
        <w:tc>
          <w:tcPr>
            <w:tcW w:w="202" w:type="pct"/>
            <w:tcBorders>
              <w:top w:val="nil"/>
              <w:left w:val="nil"/>
              <w:bottom w:val="single" w:sz="4" w:space="0" w:color="auto"/>
              <w:right w:val="single" w:sz="4" w:space="0" w:color="auto"/>
            </w:tcBorders>
            <w:shd w:val="clear" w:color="auto" w:fill="auto"/>
            <w:noWrap/>
            <w:hideMark/>
          </w:tcPr>
          <w:p w14:paraId="699AE34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10" w:type="pct"/>
            <w:tcBorders>
              <w:top w:val="nil"/>
              <w:left w:val="nil"/>
              <w:bottom w:val="single" w:sz="4" w:space="0" w:color="auto"/>
              <w:right w:val="single" w:sz="4" w:space="0" w:color="auto"/>
            </w:tcBorders>
            <w:shd w:val="clear" w:color="auto" w:fill="auto"/>
            <w:noWrap/>
            <w:hideMark/>
          </w:tcPr>
          <w:p w14:paraId="760DC16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9" w:type="pct"/>
            <w:tcBorders>
              <w:top w:val="nil"/>
              <w:left w:val="nil"/>
              <w:bottom w:val="single" w:sz="4" w:space="0" w:color="auto"/>
              <w:right w:val="single" w:sz="4" w:space="0" w:color="auto"/>
            </w:tcBorders>
            <w:shd w:val="clear" w:color="auto" w:fill="auto"/>
            <w:noWrap/>
            <w:hideMark/>
          </w:tcPr>
          <w:p w14:paraId="08C094F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3</w:t>
            </w:r>
          </w:p>
        </w:tc>
        <w:tc>
          <w:tcPr>
            <w:tcW w:w="106" w:type="pct"/>
            <w:tcBorders>
              <w:top w:val="nil"/>
              <w:left w:val="nil"/>
              <w:bottom w:val="single" w:sz="4" w:space="0" w:color="auto"/>
              <w:right w:val="single" w:sz="4" w:space="0" w:color="auto"/>
            </w:tcBorders>
            <w:shd w:val="clear" w:color="auto" w:fill="auto"/>
            <w:noWrap/>
            <w:hideMark/>
          </w:tcPr>
          <w:p w14:paraId="5F204D0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05" w:type="pct"/>
            <w:tcBorders>
              <w:top w:val="nil"/>
              <w:left w:val="nil"/>
              <w:bottom w:val="single" w:sz="4" w:space="0" w:color="auto"/>
              <w:right w:val="single" w:sz="4" w:space="0" w:color="auto"/>
            </w:tcBorders>
            <w:shd w:val="clear" w:color="auto" w:fill="auto"/>
            <w:noWrap/>
            <w:hideMark/>
          </w:tcPr>
          <w:p w14:paraId="753707C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10" w:type="pct"/>
            <w:tcBorders>
              <w:top w:val="nil"/>
              <w:left w:val="nil"/>
              <w:bottom w:val="single" w:sz="4" w:space="0" w:color="auto"/>
              <w:right w:val="single" w:sz="4" w:space="0" w:color="auto"/>
            </w:tcBorders>
            <w:shd w:val="clear" w:color="auto" w:fill="auto"/>
            <w:hideMark/>
          </w:tcPr>
          <w:p w14:paraId="5B339858"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6568437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tcBorders>
              <w:top w:val="nil"/>
              <w:left w:val="nil"/>
              <w:bottom w:val="single" w:sz="4" w:space="0" w:color="auto"/>
              <w:right w:val="single" w:sz="4" w:space="0" w:color="auto"/>
            </w:tcBorders>
            <w:shd w:val="clear" w:color="auto" w:fill="auto"/>
            <w:noWrap/>
            <w:hideMark/>
          </w:tcPr>
          <w:p w14:paraId="6BF0B10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tcBorders>
              <w:top w:val="nil"/>
              <w:left w:val="nil"/>
              <w:bottom w:val="single" w:sz="4" w:space="0" w:color="auto"/>
              <w:right w:val="single" w:sz="4" w:space="0" w:color="auto"/>
            </w:tcBorders>
            <w:shd w:val="clear" w:color="auto" w:fill="auto"/>
            <w:noWrap/>
            <w:hideMark/>
          </w:tcPr>
          <w:p w14:paraId="0BC4250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7ECC212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2936</w:t>
            </w:r>
          </w:p>
        </w:tc>
        <w:tc>
          <w:tcPr>
            <w:tcW w:w="284" w:type="pct"/>
            <w:tcBorders>
              <w:top w:val="nil"/>
              <w:left w:val="nil"/>
              <w:bottom w:val="single" w:sz="4" w:space="0" w:color="auto"/>
              <w:right w:val="single" w:sz="4" w:space="0" w:color="auto"/>
            </w:tcBorders>
            <w:shd w:val="clear" w:color="auto" w:fill="auto"/>
            <w:hideMark/>
          </w:tcPr>
          <w:p w14:paraId="7821B3A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древесная (1039*)</w:t>
            </w:r>
          </w:p>
        </w:tc>
        <w:tc>
          <w:tcPr>
            <w:tcW w:w="255" w:type="pct"/>
            <w:tcBorders>
              <w:top w:val="nil"/>
              <w:left w:val="nil"/>
              <w:bottom w:val="single" w:sz="4" w:space="0" w:color="auto"/>
              <w:right w:val="single" w:sz="4" w:space="0" w:color="auto"/>
            </w:tcBorders>
            <w:shd w:val="clear" w:color="auto" w:fill="auto"/>
            <w:noWrap/>
            <w:hideMark/>
          </w:tcPr>
          <w:p w14:paraId="3FF70FA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0,56</w:t>
            </w:r>
          </w:p>
        </w:tc>
        <w:tc>
          <w:tcPr>
            <w:tcW w:w="232" w:type="pct"/>
            <w:tcBorders>
              <w:top w:val="nil"/>
              <w:left w:val="nil"/>
              <w:bottom w:val="single" w:sz="4" w:space="0" w:color="auto"/>
              <w:right w:val="single" w:sz="4" w:space="0" w:color="auto"/>
            </w:tcBorders>
            <w:shd w:val="clear" w:color="auto" w:fill="auto"/>
            <w:noWrap/>
            <w:hideMark/>
          </w:tcPr>
          <w:p w14:paraId="041F38E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2640,793</w:t>
            </w:r>
          </w:p>
        </w:tc>
        <w:tc>
          <w:tcPr>
            <w:tcW w:w="279" w:type="pct"/>
            <w:tcBorders>
              <w:top w:val="nil"/>
              <w:left w:val="nil"/>
              <w:bottom w:val="single" w:sz="4" w:space="0" w:color="auto"/>
              <w:right w:val="single" w:sz="4" w:space="0" w:color="auto"/>
            </w:tcBorders>
            <w:shd w:val="clear" w:color="auto" w:fill="auto"/>
            <w:noWrap/>
            <w:hideMark/>
          </w:tcPr>
          <w:p w14:paraId="3CD5DBB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1,5724</w:t>
            </w:r>
          </w:p>
        </w:tc>
        <w:tc>
          <w:tcPr>
            <w:tcW w:w="146" w:type="pct"/>
            <w:tcBorders>
              <w:top w:val="nil"/>
              <w:left w:val="nil"/>
              <w:bottom w:val="single" w:sz="4" w:space="0" w:color="auto"/>
              <w:right w:val="single" w:sz="4" w:space="0" w:color="auto"/>
            </w:tcBorders>
            <w:shd w:val="clear" w:color="auto" w:fill="auto"/>
            <w:noWrap/>
            <w:hideMark/>
          </w:tcPr>
          <w:p w14:paraId="735ADC5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F6F45A3" w14:textId="77777777" w:rsidTr="00F2606E">
        <w:trPr>
          <w:trHeight w:val="1584"/>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37AC75F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6E36E95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4BA2693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Мазутный насос № 1</w:t>
            </w:r>
            <w:r w:rsidRPr="00F2606E">
              <w:rPr>
                <w:rFonts w:ascii="Noto Sans" w:hAnsi="Noto Sans" w:cs="Noto Sans"/>
                <w:sz w:val="16"/>
                <w:szCs w:val="16"/>
              </w:rPr>
              <w:br/>
              <w:t>Мазутный насос № 2</w:t>
            </w:r>
            <w:r w:rsidRPr="00F2606E">
              <w:rPr>
                <w:rFonts w:ascii="Noto Sans" w:hAnsi="Noto Sans" w:cs="Noto Sans"/>
                <w:sz w:val="16"/>
                <w:szCs w:val="16"/>
              </w:rPr>
              <w:br/>
              <w:t>Мазутный насос № 3</w:t>
            </w:r>
            <w:r w:rsidRPr="00F2606E">
              <w:rPr>
                <w:rFonts w:ascii="Noto Sans" w:hAnsi="Noto Sans" w:cs="Noto Sans"/>
                <w:sz w:val="16"/>
                <w:szCs w:val="16"/>
              </w:rPr>
              <w:br/>
              <w:t>Дренажный насос № 1</w:t>
            </w:r>
            <w:r w:rsidRPr="00F2606E">
              <w:rPr>
                <w:rFonts w:ascii="Noto Sans" w:hAnsi="Noto Sans" w:cs="Noto Sans"/>
                <w:sz w:val="16"/>
                <w:szCs w:val="16"/>
              </w:rPr>
              <w:br/>
              <w:t>Дренажный насос № 2</w:t>
            </w:r>
            <w:r w:rsidRPr="00F2606E">
              <w:rPr>
                <w:rFonts w:ascii="Noto Sans" w:hAnsi="Noto Sans" w:cs="Noto Sans"/>
                <w:sz w:val="16"/>
                <w:szCs w:val="16"/>
              </w:rPr>
              <w:br/>
              <w:t>Дренажный насос № 3</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30AAA52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t>1</w:t>
            </w:r>
            <w:r w:rsidRPr="00F2606E">
              <w:rPr>
                <w:rFonts w:ascii="Noto Sans" w:hAnsi="Noto Sans" w:cs="Noto Sans"/>
                <w:sz w:val="16"/>
                <w:szCs w:val="16"/>
              </w:rPr>
              <w:br/>
              <w:t>1</w:t>
            </w:r>
            <w:r w:rsidRPr="00F2606E">
              <w:rPr>
                <w:rFonts w:ascii="Noto Sans" w:hAnsi="Noto Sans" w:cs="Noto Sans"/>
                <w:sz w:val="16"/>
                <w:szCs w:val="16"/>
              </w:rPr>
              <w:br/>
              <w:t>1</w:t>
            </w:r>
            <w:r w:rsidRPr="00F2606E">
              <w:rPr>
                <w:rFonts w:ascii="Noto Sans" w:hAnsi="Noto Sans" w:cs="Noto Sans"/>
                <w:sz w:val="16"/>
                <w:szCs w:val="16"/>
              </w:rPr>
              <w:br/>
              <w:t>1</w:t>
            </w:r>
            <w:r w:rsidRPr="00F2606E">
              <w:rPr>
                <w:rFonts w:ascii="Noto Sans" w:hAnsi="Noto Sans" w:cs="Noto Sans"/>
                <w:sz w:val="16"/>
                <w:szCs w:val="16"/>
              </w:rPr>
              <w:b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D8F1BB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628</w:t>
            </w:r>
            <w:r w:rsidRPr="00F2606E">
              <w:rPr>
                <w:rFonts w:ascii="Noto Sans" w:hAnsi="Noto Sans" w:cs="Noto Sans"/>
                <w:sz w:val="16"/>
                <w:szCs w:val="16"/>
              </w:rPr>
              <w:br/>
              <w:t>3086</w:t>
            </w:r>
            <w:r w:rsidRPr="00F2606E">
              <w:rPr>
                <w:rFonts w:ascii="Noto Sans" w:hAnsi="Noto Sans" w:cs="Noto Sans"/>
                <w:sz w:val="16"/>
                <w:szCs w:val="16"/>
              </w:rPr>
              <w:br/>
              <w:t>1192</w:t>
            </w:r>
            <w:r w:rsidRPr="00F2606E">
              <w:rPr>
                <w:rFonts w:ascii="Noto Sans" w:hAnsi="Noto Sans" w:cs="Noto Sans"/>
                <w:sz w:val="16"/>
                <w:szCs w:val="16"/>
              </w:rPr>
              <w:br/>
              <w:t>1712</w:t>
            </w:r>
            <w:r w:rsidRPr="00F2606E">
              <w:rPr>
                <w:rFonts w:ascii="Noto Sans" w:hAnsi="Noto Sans" w:cs="Noto Sans"/>
                <w:sz w:val="16"/>
                <w:szCs w:val="16"/>
              </w:rPr>
              <w:br/>
              <w:t>1712</w:t>
            </w:r>
            <w:r w:rsidRPr="00F2606E">
              <w:rPr>
                <w:rFonts w:ascii="Noto Sans" w:hAnsi="Noto Sans" w:cs="Noto Sans"/>
                <w:sz w:val="16"/>
                <w:szCs w:val="16"/>
              </w:rPr>
              <w:br/>
              <w:t>1712</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1627250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76C5614D"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0004</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D32B14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5</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6CC880D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0,4</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6304400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5</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3518365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0,6283185</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7CE86DA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7BC2C02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951C1E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5089786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44DC5F5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554212E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62DBE54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28F7F24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4B16F9B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4B77C75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0333</w:t>
            </w:r>
          </w:p>
        </w:tc>
        <w:tc>
          <w:tcPr>
            <w:tcW w:w="284" w:type="pct"/>
            <w:tcBorders>
              <w:top w:val="nil"/>
              <w:left w:val="nil"/>
              <w:bottom w:val="single" w:sz="4" w:space="0" w:color="auto"/>
              <w:right w:val="single" w:sz="4" w:space="0" w:color="auto"/>
            </w:tcBorders>
            <w:shd w:val="clear" w:color="auto" w:fill="auto"/>
            <w:hideMark/>
          </w:tcPr>
          <w:p w14:paraId="4D271BDD"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Сероводород (Дигидросульфид) (518)</w:t>
            </w:r>
          </w:p>
        </w:tc>
        <w:tc>
          <w:tcPr>
            <w:tcW w:w="255" w:type="pct"/>
            <w:tcBorders>
              <w:top w:val="nil"/>
              <w:left w:val="nil"/>
              <w:bottom w:val="single" w:sz="4" w:space="0" w:color="auto"/>
              <w:right w:val="single" w:sz="4" w:space="0" w:color="auto"/>
            </w:tcBorders>
            <w:shd w:val="clear" w:color="auto" w:fill="auto"/>
            <w:noWrap/>
            <w:hideMark/>
          </w:tcPr>
          <w:p w14:paraId="7064BD2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0,000214</w:t>
            </w:r>
          </w:p>
        </w:tc>
        <w:tc>
          <w:tcPr>
            <w:tcW w:w="232" w:type="pct"/>
            <w:tcBorders>
              <w:top w:val="nil"/>
              <w:left w:val="nil"/>
              <w:bottom w:val="single" w:sz="4" w:space="0" w:color="auto"/>
              <w:right w:val="single" w:sz="4" w:space="0" w:color="auto"/>
            </w:tcBorders>
            <w:shd w:val="clear" w:color="auto" w:fill="auto"/>
            <w:noWrap/>
            <w:hideMark/>
          </w:tcPr>
          <w:p w14:paraId="63B9997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0,341</w:t>
            </w:r>
          </w:p>
        </w:tc>
        <w:tc>
          <w:tcPr>
            <w:tcW w:w="279" w:type="pct"/>
            <w:tcBorders>
              <w:top w:val="nil"/>
              <w:left w:val="nil"/>
              <w:bottom w:val="single" w:sz="4" w:space="0" w:color="auto"/>
              <w:right w:val="single" w:sz="4" w:space="0" w:color="auto"/>
            </w:tcBorders>
            <w:shd w:val="clear" w:color="auto" w:fill="auto"/>
            <w:noWrap/>
            <w:hideMark/>
          </w:tcPr>
          <w:p w14:paraId="6242819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0,001269</w:t>
            </w:r>
          </w:p>
        </w:tc>
        <w:tc>
          <w:tcPr>
            <w:tcW w:w="146" w:type="pct"/>
            <w:tcBorders>
              <w:top w:val="nil"/>
              <w:left w:val="nil"/>
              <w:bottom w:val="single" w:sz="4" w:space="0" w:color="auto"/>
              <w:right w:val="single" w:sz="4" w:space="0" w:color="auto"/>
            </w:tcBorders>
            <w:shd w:val="clear" w:color="auto" w:fill="auto"/>
            <w:noWrap/>
            <w:hideMark/>
          </w:tcPr>
          <w:p w14:paraId="2C73542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27637F6" w14:textId="77777777" w:rsidTr="00F2606E">
        <w:trPr>
          <w:trHeight w:val="1056"/>
        </w:trPr>
        <w:tc>
          <w:tcPr>
            <w:tcW w:w="203" w:type="pct"/>
            <w:vMerge/>
            <w:tcBorders>
              <w:top w:val="nil"/>
              <w:left w:val="single" w:sz="4" w:space="0" w:color="auto"/>
              <w:bottom w:val="single" w:sz="4" w:space="0" w:color="000000"/>
              <w:right w:val="single" w:sz="4" w:space="0" w:color="auto"/>
            </w:tcBorders>
            <w:vAlign w:val="center"/>
            <w:hideMark/>
          </w:tcPr>
          <w:p w14:paraId="4ACF5B47"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FED7D33"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4E8CF2B"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12605C98"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15CD00FF"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4ABFEF1"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5604842"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9C0C43F"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3358E89"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48A9FBF4"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C33A5D8"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46E2005"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FCF1D69"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7A80476"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3BFE900"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45A7F7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ED7CEBF"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8232DD0"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48A12F6C"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AA5182D"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5A9D5D4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2754</w:t>
            </w:r>
          </w:p>
        </w:tc>
        <w:tc>
          <w:tcPr>
            <w:tcW w:w="284" w:type="pct"/>
            <w:tcBorders>
              <w:top w:val="nil"/>
              <w:left w:val="nil"/>
              <w:bottom w:val="single" w:sz="4" w:space="0" w:color="auto"/>
              <w:right w:val="single" w:sz="4" w:space="0" w:color="auto"/>
            </w:tcBorders>
            <w:shd w:val="clear" w:color="auto" w:fill="auto"/>
            <w:hideMark/>
          </w:tcPr>
          <w:p w14:paraId="62111C7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5" w:type="pct"/>
            <w:tcBorders>
              <w:top w:val="nil"/>
              <w:left w:val="nil"/>
              <w:bottom w:val="single" w:sz="4" w:space="0" w:color="auto"/>
              <w:right w:val="single" w:sz="4" w:space="0" w:color="auto"/>
            </w:tcBorders>
            <w:shd w:val="clear" w:color="auto" w:fill="auto"/>
            <w:noWrap/>
            <w:hideMark/>
          </w:tcPr>
          <w:p w14:paraId="457E556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0,04422</w:t>
            </w:r>
          </w:p>
        </w:tc>
        <w:tc>
          <w:tcPr>
            <w:tcW w:w="232" w:type="pct"/>
            <w:tcBorders>
              <w:top w:val="nil"/>
              <w:left w:val="nil"/>
              <w:bottom w:val="single" w:sz="4" w:space="0" w:color="auto"/>
              <w:right w:val="single" w:sz="4" w:space="0" w:color="auto"/>
            </w:tcBorders>
            <w:shd w:val="clear" w:color="auto" w:fill="auto"/>
            <w:noWrap/>
            <w:hideMark/>
          </w:tcPr>
          <w:p w14:paraId="1AA0200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70,378</w:t>
            </w:r>
          </w:p>
        </w:tc>
        <w:tc>
          <w:tcPr>
            <w:tcW w:w="279" w:type="pct"/>
            <w:tcBorders>
              <w:top w:val="nil"/>
              <w:left w:val="nil"/>
              <w:bottom w:val="single" w:sz="4" w:space="0" w:color="auto"/>
              <w:right w:val="single" w:sz="4" w:space="0" w:color="auto"/>
            </w:tcBorders>
            <w:shd w:val="clear" w:color="auto" w:fill="auto"/>
            <w:noWrap/>
            <w:hideMark/>
          </w:tcPr>
          <w:p w14:paraId="0BF94F7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0,21392</w:t>
            </w:r>
          </w:p>
        </w:tc>
        <w:tc>
          <w:tcPr>
            <w:tcW w:w="146" w:type="pct"/>
            <w:tcBorders>
              <w:top w:val="nil"/>
              <w:left w:val="nil"/>
              <w:bottom w:val="single" w:sz="4" w:space="0" w:color="auto"/>
              <w:right w:val="single" w:sz="4" w:space="0" w:color="auto"/>
            </w:tcBorders>
            <w:shd w:val="clear" w:color="auto" w:fill="auto"/>
            <w:noWrap/>
            <w:hideMark/>
          </w:tcPr>
          <w:p w14:paraId="766A2E1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6CD0CA5" w14:textId="77777777" w:rsidTr="00F2606E">
        <w:trPr>
          <w:trHeight w:val="2112"/>
        </w:trPr>
        <w:tc>
          <w:tcPr>
            <w:tcW w:w="203" w:type="pct"/>
            <w:tcBorders>
              <w:top w:val="nil"/>
              <w:left w:val="single" w:sz="4" w:space="0" w:color="auto"/>
              <w:bottom w:val="single" w:sz="4" w:space="0" w:color="auto"/>
              <w:right w:val="single" w:sz="4" w:space="0" w:color="auto"/>
            </w:tcBorders>
            <w:shd w:val="clear" w:color="auto" w:fill="auto"/>
            <w:hideMark/>
          </w:tcPr>
          <w:p w14:paraId="6C4DC6E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lastRenderedPageBreak/>
              <w:t>002</w:t>
            </w:r>
          </w:p>
        </w:tc>
        <w:tc>
          <w:tcPr>
            <w:tcW w:w="135" w:type="pct"/>
            <w:tcBorders>
              <w:top w:val="nil"/>
              <w:left w:val="nil"/>
              <w:bottom w:val="single" w:sz="4" w:space="0" w:color="auto"/>
              <w:right w:val="single" w:sz="4" w:space="0" w:color="auto"/>
            </w:tcBorders>
            <w:shd w:val="clear" w:color="auto" w:fill="auto"/>
            <w:noWrap/>
            <w:hideMark/>
          </w:tcPr>
          <w:p w14:paraId="7ED3C93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tcBorders>
              <w:top w:val="nil"/>
              <w:left w:val="nil"/>
              <w:bottom w:val="single" w:sz="4" w:space="0" w:color="auto"/>
              <w:right w:val="single" w:sz="4" w:space="0" w:color="auto"/>
            </w:tcBorders>
            <w:shd w:val="clear" w:color="auto" w:fill="auto"/>
            <w:hideMark/>
          </w:tcPr>
          <w:p w14:paraId="1DDBC37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Разгрузка угля на склад</w:t>
            </w:r>
            <w:r w:rsidRPr="00F2606E">
              <w:rPr>
                <w:rFonts w:ascii="Noto Sans" w:hAnsi="Noto Sans" w:cs="Noto Sans"/>
                <w:sz w:val="16"/>
                <w:szCs w:val="16"/>
              </w:rPr>
              <w:br/>
              <w:t>Формирование угля на складе</w:t>
            </w:r>
            <w:r w:rsidRPr="00F2606E">
              <w:rPr>
                <w:rFonts w:ascii="Noto Sans" w:hAnsi="Noto Sans" w:cs="Noto Sans"/>
                <w:sz w:val="16"/>
                <w:szCs w:val="16"/>
              </w:rPr>
              <w:br/>
              <w:t>Сдувание с поверхности склада угля</w:t>
            </w:r>
          </w:p>
        </w:tc>
        <w:tc>
          <w:tcPr>
            <w:tcW w:w="159" w:type="pct"/>
            <w:tcBorders>
              <w:top w:val="nil"/>
              <w:left w:val="nil"/>
              <w:bottom w:val="single" w:sz="4" w:space="0" w:color="auto"/>
              <w:right w:val="single" w:sz="4" w:space="0" w:color="auto"/>
            </w:tcBorders>
            <w:shd w:val="clear" w:color="auto" w:fill="auto"/>
            <w:hideMark/>
          </w:tcPr>
          <w:p w14:paraId="12E6566B" w14:textId="77777777" w:rsidR="00F2606E" w:rsidRPr="00F2606E" w:rsidRDefault="00F2606E" w:rsidP="00F2606E">
            <w:pPr>
              <w:spacing w:after="24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r>
            <w:r w:rsidRPr="00F2606E">
              <w:rPr>
                <w:rFonts w:ascii="Noto Sans" w:hAnsi="Noto Sans" w:cs="Noto Sans"/>
                <w:sz w:val="16"/>
                <w:szCs w:val="16"/>
              </w:rPr>
              <w:br/>
              <w:t>1</w:t>
            </w:r>
            <w:r w:rsidRPr="00F2606E">
              <w:rPr>
                <w:rFonts w:ascii="Noto Sans" w:hAnsi="Noto Sans" w:cs="Noto Sans"/>
                <w:sz w:val="16"/>
                <w:szCs w:val="16"/>
              </w:rPr>
              <w:br/>
            </w:r>
            <w:r w:rsidRPr="00F2606E">
              <w:rPr>
                <w:rFonts w:ascii="Noto Sans" w:hAnsi="Noto Sans" w:cs="Noto Sans"/>
                <w:sz w:val="16"/>
                <w:szCs w:val="16"/>
              </w:rPr>
              <w:br/>
              <w:t>1</w:t>
            </w:r>
          </w:p>
        </w:tc>
        <w:tc>
          <w:tcPr>
            <w:tcW w:w="185" w:type="pct"/>
            <w:tcBorders>
              <w:top w:val="nil"/>
              <w:left w:val="nil"/>
              <w:bottom w:val="single" w:sz="4" w:space="0" w:color="auto"/>
              <w:right w:val="single" w:sz="4" w:space="0" w:color="auto"/>
            </w:tcBorders>
            <w:shd w:val="clear" w:color="auto" w:fill="auto"/>
            <w:hideMark/>
          </w:tcPr>
          <w:p w14:paraId="298E0477" w14:textId="77777777" w:rsidR="00F2606E" w:rsidRPr="00F2606E" w:rsidRDefault="00F2606E" w:rsidP="00F2606E">
            <w:pPr>
              <w:spacing w:after="240" w:line="240" w:lineRule="auto"/>
              <w:jc w:val="center"/>
              <w:rPr>
                <w:rFonts w:ascii="Noto Sans" w:hAnsi="Noto Sans" w:cs="Noto Sans"/>
                <w:sz w:val="16"/>
                <w:szCs w:val="16"/>
              </w:rPr>
            </w:pPr>
            <w:r w:rsidRPr="00F2606E">
              <w:rPr>
                <w:rFonts w:ascii="Noto Sans" w:hAnsi="Noto Sans" w:cs="Noto Sans"/>
                <w:sz w:val="16"/>
                <w:szCs w:val="16"/>
              </w:rPr>
              <w:br/>
            </w:r>
            <w:r w:rsidRPr="00F2606E">
              <w:rPr>
                <w:rFonts w:ascii="Noto Sans" w:hAnsi="Noto Sans" w:cs="Noto Sans"/>
                <w:sz w:val="16"/>
                <w:szCs w:val="16"/>
              </w:rPr>
              <w:br/>
            </w:r>
            <w:r w:rsidRPr="00F2606E">
              <w:rPr>
                <w:rFonts w:ascii="Noto Sans" w:hAnsi="Noto Sans" w:cs="Noto Sans"/>
                <w:sz w:val="16"/>
                <w:szCs w:val="16"/>
              </w:rPr>
              <w:br/>
            </w:r>
            <w:r w:rsidRPr="00F2606E">
              <w:rPr>
                <w:rFonts w:ascii="Noto Sans" w:hAnsi="Noto Sans" w:cs="Noto Sans"/>
                <w:sz w:val="16"/>
                <w:szCs w:val="16"/>
              </w:rPr>
              <w:br/>
            </w:r>
          </w:p>
        </w:tc>
        <w:tc>
          <w:tcPr>
            <w:tcW w:w="210" w:type="pct"/>
            <w:tcBorders>
              <w:top w:val="nil"/>
              <w:left w:val="nil"/>
              <w:bottom w:val="single" w:sz="4" w:space="0" w:color="auto"/>
              <w:right w:val="single" w:sz="4" w:space="0" w:color="auto"/>
            </w:tcBorders>
            <w:shd w:val="clear" w:color="auto" w:fill="auto"/>
            <w:hideMark/>
          </w:tcPr>
          <w:p w14:paraId="484E088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74AAA8FD"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6001</w:t>
            </w:r>
          </w:p>
        </w:tc>
        <w:tc>
          <w:tcPr>
            <w:tcW w:w="158" w:type="pct"/>
            <w:tcBorders>
              <w:top w:val="nil"/>
              <w:left w:val="nil"/>
              <w:bottom w:val="single" w:sz="4" w:space="0" w:color="auto"/>
              <w:right w:val="single" w:sz="4" w:space="0" w:color="auto"/>
            </w:tcBorders>
            <w:shd w:val="clear" w:color="auto" w:fill="auto"/>
            <w:noWrap/>
            <w:hideMark/>
          </w:tcPr>
          <w:p w14:paraId="5221F2B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7B69133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tcBorders>
              <w:top w:val="nil"/>
              <w:left w:val="nil"/>
              <w:bottom w:val="single" w:sz="4" w:space="0" w:color="auto"/>
              <w:right w:val="single" w:sz="4" w:space="0" w:color="auto"/>
            </w:tcBorders>
            <w:shd w:val="clear" w:color="auto" w:fill="auto"/>
            <w:noWrap/>
            <w:hideMark/>
          </w:tcPr>
          <w:p w14:paraId="09143DA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688D89D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tcBorders>
              <w:top w:val="nil"/>
              <w:left w:val="nil"/>
              <w:bottom w:val="single" w:sz="4" w:space="0" w:color="auto"/>
              <w:right w:val="single" w:sz="4" w:space="0" w:color="auto"/>
            </w:tcBorders>
            <w:shd w:val="clear" w:color="auto" w:fill="auto"/>
            <w:noWrap/>
            <w:hideMark/>
          </w:tcPr>
          <w:p w14:paraId="18ED6E4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67AC284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529121A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tcBorders>
              <w:top w:val="nil"/>
              <w:left w:val="nil"/>
              <w:bottom w:val="single" w:sz="4" w:space="0" w:color="auto"/>
              <w:right w:val="single" w:sz="4" w:space="0" w:color="auto"/>
            </w:tcBorders>
            <w:shd w:val="clear" w:color="auto" w:fill="auto"/>
            <w:noWrap/>
            <w:hideMark/>
          </w:tcPr>
          <w:p w14:paraId="24C3D31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tcBorders>
              <w:top w:val="nil"/>
              <w:left w:val="nil"/>
              <w:bottom w:val="single" w:sz="4" w:space="0" w:color="auto"/>
              <w:right w:val="single" w:sz="4" w:space="0" w:color="auto"/>
            </w:tcBorders>
            <w:shd w:val="clear" w:color="auto" w:fill="auto"/>
            <w:noWrap/>
            <w:hideMark/>
          </w:tcPr>
          <w:p w14:paraId="0784E1C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tcBorders>
              <w:top w:val="nil"/>
              <w:left w:val="nil"/>
              <w:bottom w:val="single" w:sz="4" w:space="0" w:color="auto"/>
              <w:right w:val="single" w:sz="4" w:space="0" w:color="auto"/>
            </w:tcBorders>
            <w:shd w:val="clear" w:color="auto" w:fill="auto"/>
            <w:hideMark/>
          </w:tcPr>
          <w:p w14:paraId="0FD68EC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352F0E1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tcBorders>
              <w:top w:val="nil"/>
              <w:left w:val="nil"/>
              <w:bottom w:val="single" w:sz="4" w:space="0" w:color="auto"/>
              <w:right w:val="single" w:sz="4" w:space="0" w:color="auto"/>
            </w:tcBorders>
            <w:shd w:val="clear" w:color="auto" w:fill="auto"/>
            <w:noWrap/>
            <w:hideMark/>
          </w:tcPr>
          <w:p w14:paraId="693CD7A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tcBorders>
              <w:top w:val="nil"/>
              <w:left w:val="nil"/>
              <w:bottom w:val="single" w:sz="4" w:space="0" w:color="auto"/>
              <w:right w:val="single" w:sz="4" w:space="0" w:color="auto"/>
            </w:tcBorders>
            <w:shd w:val="clear" w:color="auto" w:fill="auto"/>
            <w:noWrap/>
            <w:hideMark/>
          </w:tcPr>
          <w:p w14:paraId="5E2B1F0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375324B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0BB37485"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7E89BA1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0,8022</w:t>
            </w:r>
          </w:p>
        </w:tc>
        <w:tc>
          <w:tcPr>
            <w:tcW w:w="232" w:type="pct"/>
            <w:tcBorders>
              <w:top w:val="nil"/>
              <w:left w:val="nil"/>
              <w:bottom w:val="single" w:sz="4" w:space="0" w:color="auto"/>
              <w:right w:val="single" w:sz="4" w:space="0" w:color="auto"/>
            </w:tcBorders>
            <w:shd w:val="clear" w:color="auto" w:fill="auto"/>
            <w:noWrap/>
            <w:hideMark/>
          </w:tcPr>
          <w:p w14:paraId="04B5629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3D94317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8,489633</w:t>
            </w:r>
          </w:p>
        </w:tc>
        <w:tc>
          <w:tcPr>
            <w:tcW w:w="146" w:type="pct"/>
            <w:tcBorders>
              <w:top w:val="nil"/>
              <w:left w:val="nil"/>
              <w:bottom w:val="single" w:sz="4" w:space="0" w:color="auto"/>
              <w:right w:val="single" w:sz="4" w:space="0" w:color="auto"/>
            </w:tcBorders>
            <w:shd w:val="clear" w:color="auto" w:fill="auto"/>
            <w:noWrap/>
            <w:hideMark/>
          </w:tcPr>
          <w:p w14:paraId="793A90A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EE654CF" w14:textId="77777777" w:rsidTr="00F2606E">
        <w:trPr>
          <w:trHeight w:val="2112"/>
        </w:trPr>
        <w:tc>
          <w:tcPr>
            <w:tcW w:w="203" w:type="pct"/>
            <w:tcBorders>
              <w:top w:val="nil"/>
              <w:left w:val="single" w:sz="4" w:space="0" w:color="auto"/>
              <w:bottom w:val="single" w:sz="4" w:space="0" w:color="auto"/>
              <w:right w:val="single" w:sz="4" w:space="0" w:color="auto"/>
            </w:tcBorders>
            <w:shd w:val="clear" w:color="auto" w:fill="auto"/>
            <w:hideMark/>
          </w:tcPr>
          <w:p w14:paraId="136B0104"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002</w:t>
            </w:r>
          </w:p>
        </w:tc>
        <w:tc>
          <w:tcPr>
            <w:tcW w:w="135" w:type="pct"/>
            <w:tcBorders>
              <w:top w:val="nil"/>
              <w:left w:val="nil"/>
              <w:bottom w:val="single" w:sz="4" w:space="0" w:color="auto"/>
              <w:right w:val="single" w:sz="4" w:space="0" w:color="auto"/>
            </w:tcBorders>
            <w:shd w:val="clear" w:color="auto" w:fill="auto"/>
            <w:noWrap/>
            <w:hideMark/>
          </w:tcPr>
          <w:p w14:paraId="0B12BF9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tcBorders>
              <w:top w:val="nil"/>
              <w:left w:val="nil"/>
              <w:bottom w:val="single" w:sz="4" w:space="0" w:color="auto"/>
              <w:right w:val="single" w:sz="4" w:space="0" w:color="auto"/>
            </w:tcBorders>
            <w:shd w:val="clear" w:color="auto" w:fill="auto"/>
            <w:hideMark/>
          </w:tcPr>
          <w:p w14:paraId="694C9BC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Закрытое разгрузочное устройтсво</w:t>
            </w:r>
          </w:p>
        </w:tc>
        <w:tc>
          <w:tcPr>
            <w:tcW w:w="159" w:type="pct"/>
            <w:tcBorders>
              <w:top w:val="nil"/>
              <w:left w:val="nil"/>
              <w:bottom w:val="single" w:sz="4" w:space="0" w:color="auto"/>
              <w:right w:val="single" w:sz="4" w:space="0" w:color="auto"/>
            </w:tcBorders>
            <w:shd w:val="clear" w:color="auto" w:fill="auto"/>
            <w:hideMark/>
          </w:tcPr>
          <w:p w14:paraId="3B003925" w14:textId="77777777" w:rsidR="00F2606E" w:rsidRPr="00F2606E" w:rsidRDefault="00F2606E" w:rsidP="00F2606E">
            <w:pPr>
              <w:spacing w:after="24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tcBorders>
              <w:top w:val="nil"/>
              <w:left w:val="nil"/>
              <w:bottom w:val="single" w:sz="4" w:space="0" w:color="auto"/>
              <w:right w:val="single" w:sz="4" w:space="0" w:color="auto"/>
            </w:tcBorders>
            <w:shd w:val="clear" w:color="auto" w:fill="auto"/>
            <w:hideMark/>
          </w:tcPr>
          <w:p w14:paraId="129D07DA" w14:textId="77777777" w:rsidR="00F2606E" w:rsidRPr="00F2606E" w:rsidRDefault="00F2606E" w:rsidP="00F2606E">
            <w:pPr>
              <w:spacing w:after="240" w:line="240" w:lineRule="auto"/>
              <w:jc w:val="center"/>
              <w:rPr>
                <w:rFonts w:ascii="Noto Sans" w:hAnsi="Noto Sans" w:cs="Noto Sans"/>
                <w:sz w:val="16"/>
                <w:szCs w:val="16"/>
              </w:rPr>
            </w:pPr>
            <w:r w:rsidRPr="00F2606E">
              <w:rPr>
                <w:rFonts w:ascii="Noto Sans" w:hAnsi="Noto Sans" w:cs="Noto Sans"/>
                <w:sz w:val="16"/>
                <w:szCs w:val="16"/>
              </w:rPr>
              <w:t>4968</w:t>
            </w:r>
          </w:p>
        </w:tc>
        <w:tc>
          <w:tcPr>
            <w:tcW w:w="210" w:type="pct"/>
            <w:tcBorders>
              <w:top w:val="nil"/>
              <w:left w:val="nil"/>
              <w:bottom w:val="single" w:sz="4" w:space="0" w:color="auto"/>
              <w:right w:val="single" w:sz="4" w:space="0" w:color="auto"/>
            </w:tcBorders>
            <w:shd w:val="clear" w:color="auto" w:fill="auto"/>
            <w:hideMark/>
          </w:tcPr>
          <w:p w14:paraId="2D42EDA5"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7BA3964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6002</w:t>
            </w:r>
          </w:p>
        </w:tc>
        <w:tc>
          <w:tcPr>
            <w:tcW w:w="158" w:type="pct"/>
            <w:tcBorders>
              <w:top w:val="nil"/>
              <w:left w:val="nil"/>
              <w:bottom w:val="single" w:sz="4" w:space="0" w:color="auto"/>
              <w:right w:val="single" w:sz="4" w:space="0" w:color="auto"/>
            </w:tcBorders>
            <w:shd w:val="clear" w:color="auto" w:fill="auto"/>
            <w:noWrap/>
            <w:hideMark/>
          </w:tcPr>
          <w:p w14:paraId="4DC9ED2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569AC6D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tcBorders>
              <w:top w:val="nil"/>
              <w:left w:val="nil"/>
              <w:bottom w:val="single" w:sz="4" w:space="0" w:color="auto"/>
              <w:right w:val="single" w:sz="4" w:space="0" w:color="auto"/>
            </w:tcBorders>
            <w:shd w:val="clear" w:color="auto" w:fill="auto"/>
            <w:noWrap/>
            <w:hideMark/>
          </w:tcPr>
          <w:p w14:paraId="0ACB9E6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4089471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tcBorders>
              <w:top w:val="nil"/>
              <w:left w:val="nil"/>
              <w:bottom w:val="single" w:sz="4" w:space="0" w:color="auto"/>
              <w:right w:val="single" w:sz="4" w:space="0" w:color="auto"/>
            </w:tcBorders>
            <w:shd w:val="clear" w:color="auto" w:fill="auto"/>
            <w:noWrap/>
            <w:hideMark/>
          </w:tcPr>
          <w:p w14:paraId="6D7802A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3009E82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071CF2C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tcBorders>
              <w:top w:val="nil"/>
              <w:left w:val="nil"/>
              <w:bottom w:val="single" w:sz="4" w:space="0" w:color="auto"/>
              <w:right w:val="single" w:sz="4" w:space="0" w:color="auto"/>
            </w:tcBorders>
            <w:shd w:val="clear" w:color="auto" w:fill="auto"/>
            <w:noWrap/>
            <w:hideMark/>
          </w:tcPr>
          <w:p w14:paraId="7C9A430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tcBorders>
              <w:top w:val="nil"/>
              <w:left w:val="nil"/>
              <w:bottom w:val="single" w:sz="4" w:space="0" w:color="auto"/>
              <w:right w:val="single" w:sz="4" w:space="0" w:color="auto"/>
            </w:tcBorders>
            <w:shd w:val="clear" w:color="auto" w:fill="auto"/>
            <w:noWrap/>
            <w:hideMark/>
          </w:tcPr>
          <w:p w14:paraId="450A977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tcBorders>
              <w:top w:val="nil"/>
              <w:left w:val="nil"/>
              <w:bottom w:val="single" w:sz="4" w:space="0" w:color="auto"/>
              <w:right w:val="single" w:sz="4" w:space="0" w:color="auto"/>
            </w:tcBorders>
            <w:shd w:val="clear" w:color="auto" w:fill="auto"/>
            <w:hideMark/>
          </w:tcPr>
          <w:p w14:paraId="4260CEE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16EE294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tcBorders>
              <w:top w:val="nil"/>
              <w:left w:val="nil"/>
              <w:bottom w:val="single" w:sz="4" w:space="0" w:color="auto"/>
              <w:right w:val="single" w:sz="4" w:space="0" w:color="auto"/>
            </w:tcBorders>
            <w:shd w:val="clear" w:color="auto" w:fill="auto"/>
            <w:noWrap/>
            <w:hideMark/>
          </w:tcPr>
          <w:p w14:paraId="49B1FC2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tcBorders>
              <w:top w:val="nil"/>
              <w:left w:val="nil"/>
              <w:bottom w:val="single" w:sz="4" w:space="0" w:color="auto"/>
              <w:right w:val="single" w:sz="4" w:space="0" w:color="auto"/>
            </w:tcBorders>
            <w:shd w:val="clear" w:color="auto" w:fill="auto"/>
            <w:noWrap/>
            <w:hideMark/>
          </w:tcPr>
          <w:p w14:paraId="4C22637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5E4DBDA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6771236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w:t>
            </w:r>
            <w:r w:rsidRPr="00F2606E">
              <w:rPr>
                <w:rFonts w:ascii="Noto Sans" w:hAnsi="Noto Sans" w:cs="Noto Sans"/>
                <w:sz w:val="16"/>
                <w:szCs w:val="16"/>
              </w:rPr>
              <w:lastRenderedPageBreak/>
              <w:t>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7A67222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lastRenderedPageBreak/>
              <w:t>0,0234</w:t>
            </w:r>
          </w:p>
        </w:tc>
        <w:tc>
          <w:tcPr>
            <w:tcW w:w="232" w:type="pct"/>
            <w:tcBorders>
              <w:top w:val="nil"/>
              <w:left w:val="nil"/>
              <w:bottom w:val="single" w:sz="4" w:space="0" w:color="auto"/>
              <w:right w:val="single" w:sz="4" w:space="0" w:color="auto"/>
            </w:tcBorders>
            <w:shd w:val="clear" w:color="auto" w:fill="auto"/>
            <w:noWrap/>
            <w:hideMark/>
          </w:tcPr>
          <w:p w14:paraId="6196B4F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6DA976E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0,091</w:t>
            </w:r>
          </w:p>
        </w:tc>
        <w:tc>
          <w:tcPr>
            <w:tcW w:w="146" w:type="pct"/>
            <w:tcBorders>
              <w:top w:val="nil"/>
              <w:left w:val="nil"/>
              <w:bottom w:val="single" w:sz="4" w:space="0" w:color="auto"/>
              <w:right w:val="single" w:sz="4" w:space="0" w:color="auto"/>
            </w:tcBorders>
            <w:shd w:val="clear" w:color="auto" w:fill="auto"/>
            <w:noWrap/>
            <w:hideMark/>
          </w:tcPr>
          <w:p w14:paraId="1943F3A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BAC2099"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45506390"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3808676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357396F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Резервуары хранения мазута</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2E732C3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type="page"/>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3741373"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br w:type="page"/>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671AD19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0AE8154F"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6003</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4861DB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282DC64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7F1D37E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1EF5D6F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58453B0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72F5EE8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FCBB3D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24BF050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4F302FF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06ADC5F8"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5390726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6781421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64D23FE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70EB6EC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0333</w:t>
            </w:r>
          </w:p>
        </w:tc>
        <w:tc>
          <w:tcPr>
            <w:tcW w:w="284" w:type="pct"/>
            <w:tcBorders>
              <w:top w:val="nil"/>
              <w:left w:val="nil"/>
              <w:bottom w:val="single" w:sz="4" w:space="0" w:color="auto"/>
              <w:right w:val="single" w:sz="4" w:space="0" w:color="auto"/>
            </w:tcBorders>
            <w:shd w:val="clear" w:color="auto" w:fill="auto"/>
            <w:hideMark/>
          </w:tcPr>
          <w:p w14:paraId="130639B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Сероводород (Дигидросульфид) (518)</w:t>
            </w:r>
          </w:p>
        </w:tc>
        <w:tc>
          <w:tcPr>
            <w:tcW w:w="255" w:type="pct"/>
            <w:tcBorders>
              <w:top w:val="nil"/>
              <w:left w:val="nil"/>
              <w:bottom w:val="single" w:sz="4" w:space="0" w:color="auto"/>
              <w:right w:val="single" w:sz="4" w:space="0" w:color="auto"/>
            </w:tcBorders>
            <w:shd w:val="clear" w:color="auto" w:fill="auto"/>
            <w:noWrap/>
            <w:hideMark/>
          </w:tcPr>
          <w:p w14:paraId="70E0DE8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0,000508</w:t>
            </w:r>
          </w:p>
        </w:tc>
        <w:tc>
          <w:tcPr>
            <w:tcW w:w="232" w:type="pct"/>
            <w:tcBorders>
              <w:top w:val="nil"/>
              <w:left w:val="nil"/>
              <w:bottom w:val="single" w:sz="4" w:space="0" w:color="auto"/>
              <w:right w:val="single" w:sz="4" w:space="0" w:color="auto"/>
            </w:tcBorders>
            <w:shd w:val="clear" w:color="auto" w:fill="auto"/>
            <w:noWrap/>
            <w:hideMark/>
          </w:tcPr>
          <w:p w14:paraId="7DC67C1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4294946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0,000051</w:t>
            </w:r>
          </w:p>
        </w:tc>
        <w:tc>
          <w:tcPr>
            <w:tcW w:w="146" w:type="pct"/>
            <w:tcBorders>
              <w:top w:val="nil"/>
              <w:left w:val="nil"/>
              <w:bottom w:val="single" w:sz="4" w:space="0" w:color="auto"/>
              <w:right w:val="single" w:sz="4" w:space="0" w:color="auto"/>
            </w:tcBorders>
            <w:shd w:val="clear" w:color="auto" w:fill="auto"/>
            <w:noWrap/>
            <w:hideMark/>
          </w:tcPr>
          <w:p w14:paraId="590DA62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22A75CD1" w14:textId="77777777" w:rsidTr="00F2606E">
        <w:trPr>
          <w:trHeight w:val="1056"/>
        </w:trPr>
        <w:tc>
          <w:tcPr>
            <w:tcW w:w="203" w:type="pct"/>
            <w:vMerge/>
            <w:tcBorders>
              <w:top w:val="nil"/>
              <w:left w:val="single" w:sz="4" w:space="0" w:color="auto"/>
              <w:bottom w:val="single" w:sz="4" w:space="0" w:color="000000"/>
              <w:right w:val="single" w:sz="4" w:space="0" w:color="auto"/>
            </w:tcBorders>
            <w:vAlign w:val="center"/>
            <w:hideMark/>
          </w:tcPr>
          <w:p w14:paraId="156B8625"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905F6F5"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54DFF3B6"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2E957DBC"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8056F5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38E0300"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A15E407"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4D9AFE4"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E3DA561"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7DFE5546"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11A52DF"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09E9F2FB"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F1B42F9"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3E548B7"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E234A82"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AEE0F47"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9CCFD86"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826B25A"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F951B23"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063ECB89"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212F4A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2754</w:t>
            </w:r>
          </w:p>
        </w:tc>
        <w:tc>
          <w:tcPr>
            <w:tcW w:w="284" w:type="pct"/>
            <w:tcBorders>
              <w:top w:val="nil"/>
              <w:left w:val="nil"/>
              <w:bottom w:val="single" w:sz="4" w:space="0" w:color="auto"/>
              <w:right w:val="single" w:sz="4" w:space="0" w:color="auto"/>
            </w:tcBorders>
            <w:shd w:val="clear" w:color="auto" w:fill="auto"/>
            <w:hideMark/>
          </w:tcPr>
          <w:p w14:paraId="1C3F7E4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5" w:type="pct"/>
            <w:tcBorders>
              <w:top w:val="nil"/>
              <w:left w:val="nil"/>
              <w:bottom w:val="single" w:sz="4" w:space="0" w:color="auto"/>
              <w:right w:val="single" w:sz="4" w:space="0" w:color="auto"/>
            </w:tcBorders>
            <w:shd w:val="clear" w:color="auto" w:fill="auto"/>
            <w:noWrap/>
            <w:hideMark/>
          </w:tcPr>
          <w:p w14:paraId="4ADB858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0,10532</w:t>
            </w:r>
          </w:p>
        </w:tc>
        <w:tc>
          <w:tcPr>
            <w:tcW w:w="232" w:type="pct"/>
            <w:tcBorders>
              <w:top w:val="nil"/>
              <w:left w:val="nil"/>
              <w:bottom w:val="single" w:sz="4" w:space="0" w:color="auto"/>
              <w:right w:val="single" w:sz="4" w:space="0" w:color="auto"/>
            </w:tcBorders>
            <w:shd w:val="clear" w:color="auto" w:fill="auto"/>
            <w:noWrap/>
            <w:hideMark/>
          </w:tcPr>
          <w:p w14:paraId="629ED79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02C2DC7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0,01054</w:t>
            </w:r>
          </w:p>
        </w:tc>
        <w:tc>
          <w:tcPr>
            <w:tcW w:w="146" w:type="pct"/>
            <w:tcBorders>
              <w:top w:val="nil"/>
              <w:left w:val="nil"/>
              <w:bottom w:val="single" w:sz="4" w:space="0" w:color="auto"/>
              <w:right w:val="single" w:sz="4" w:space="0" w:color="auto"/>
            </w:tcBorders>
            <w:shd w:val="clear" w:color="auto" w:fill="auto"/>
            <w:noWrap/>
            <w:hideMark/>
          </w:tcPr>
          <w:p w14:paraId="08904B59"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3BD9A05"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09A0935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7041178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0C3090F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Сварочный генератор</w:t>
            </w:r>
            <w:r w:rsidRPr="00F2606E">
              <w:rPr>
                <w:rFonts w:ascii="Noto Sans" w:hAnsi="Noto Sans" w:cs="Noto Sans"/>
                <w:sz w:val="16"/>
                <w:szCs w:val="16"/>
              </w:rPr>
              <w:br/>
              <w:t>Сварочные работы</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3E3619C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r w:rsidRPr="00F2606E">
              <w:rPr>
                <w:rFonts w:ascii="Noto Sans" w:hAnsi="Noto Sans" w:cs="Noto Sans"/>
                <w:sz w:val="16"/>
                <w:szCs w:val="16"/>
              </w:rPr>
              <w:b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3C882DD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4F53EB5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Дымовая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617979E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6004</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C47277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30</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20C25DD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5B97F2B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15,9</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6F47A4A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12,4878308</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2A85A29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80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63BC678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DDCA7F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2524AD9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B241AD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0325E78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602EBA9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7BBA242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2F0ACEF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4CB2432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0110</w:t>
            </w:r>
          </w:p>
        </w:tc>
        <w:tc>
          <w:tcPr>
            <w:tcW w:w="284" w:type="pct"/>
            <w:tcBorders>
              <w:top w:val="nil"/>
              <w:left w:val="nil"/>
              <w:bottom w:val="single" w:sz="4" w:space="0" w:color="auto"/>
              <w:right w:val="single" w:sz="4" w:space="0" w:color="auto"/>
            </w:tcBorders>
            <w:shd w:val="clear" w:color="auto" w:fill="auto"/>
            <w:hideMark/>
          </w:tcPr>
          <w:p w14:paraId="6DC7FBB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диВанадий пентоксид (пыль) (Ванадия пятиокись) (115)</w:t>
            </w:r>
          </w:p>
        </w:tc>
        <w:tc>
          <w:tcPr>
            <w:tcW w:w="255" w:type="pct"/>
            <w:tcBorders>
              <w:top w:val="nil"/>
              <w:left w:val="nil"/>
              <w:bottom w:val="single" w:sz="4" w:space="0" w:color="auto"/>
              <w:right w:val="single" w:sz="4" w:space="0" w:color="auto"/>
            </w:tcBorders>
            <w:shd w:val="clear" w:color="auto" w:fill="auto"/>
            <w:noWrap/>
            <w:hideMark/>
          </w:tcPr>
          <w:p w14:paraId="2C0FE08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0,000008</w:t>
            </w:r>
          </w:p>
        </w:tc>
        <w:tc>
          <w:tcPr>
            <w:tcW w:w="232" w:type="pct"/>
            <w:tcBorders>
              <w:top w:val="nil"/>
              <w:left w:val="nil"/>
              <w:bottom w:val="single" w:sz="4" w:space="0" w:color="auto"/>
              <w:right w:val="single" w:sz="4" w:space="0" w:color="auto"/>
            </w:tcBorders>
            <w:shd w:val="clear" w:color="auto" w:fill="auto"/>
            <w:noWrap/>
            <w:hideMark/>
          </w:tcPr>
          <w:p w14:paraId="7824DD6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0,0008</w:t>
            </w:r>
          </w:p>
        </w:tc>
        <w:tc>
          <w:tcPr>
            <w:tcW w:w="279" w:type="pct"/>
            <w:tcBorders>
              <w:top w:val="nil"/>
              <w:left w:val="nil"/>
              <w:bottom w:val="single" w:sz="4" w:space="0" w:color="auto"/>
              <w:right w:val="single" w:sz="4" w:space="0" w:color="auto"/>
            </w:tcBorders>
            <w:shd w:val="clear" w:color="auto" w:fill="auto"/>
            <w:noWrap/>
            <w:hideMark/>
          </w:tcPr>
          <w:p w14:paraId="394D994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0,00003</w:t>
            </w:r>
          </w:p>
        </w:tc>
        <w:tc>
          <w:tcPr>
            <w:tcW w:w="146" w:type="pct"/>
            <w:tcBorders>
              <w:top w:val="nil"/>
              <w:left w:val="nil"/>
              <w:bottom w:val="single" w:sz="4" w:space="0" w:color="auto"/>
              <w:right w:val="single" w:sz="4" w:space="0" w:color="auto"/>
            </w:tcBorders>
            <w:shd w:val="clear" w:color="auto" w:fill="auto"/>
            <w:noWrap/>
            <w:hideMark/>
          </w:tcPr>
          <w:p w14:paraId="70FDCD6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24E8869"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2BCA953F"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5CC6D27"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5E842DC9"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FDD4FD7"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84C9A16"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DC0138F"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CBB3F6B"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67CF06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2201F25"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557CC52"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44645A0"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6E9CAD1"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216768A"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2CE51F7"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02B55A8"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98201A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B85FB46"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E056838"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07C2A99"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67B0BF8"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5987018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0123</w:t>
            </w:r>
          </w:p>
        </w:tc>
        <w:tc>
          <w:tcPr>
            <w:tcW w:w="284" w:type="pct"/>
            <w:tcBorders>
              <w:top w:val="nil"/>
              <w:left w:val="nil"/>
              <w:bottom w:val="single" w:sz="4" w:space="0" w:color="auto"/>
              <w:right w:val="single" w:sz="4" w:space="0" w:color="auto"/>
            </w:tcBorders>
            <w:shd w:val="clear" w:color="auto" w:fill="auto"/>
            <w:hideMark/>
          </w:tcPr>
          <w:p w14:paraId="2B51BEF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Железо (II, III) оксиды (в пересчете на железо) (диЖелезо триоксид, Железа оксид) (274)</w:t>
            </w:r>
          </w:p>
        </w:tc>
        <w:tc>
          <w:tcPr>
            <w:tcW w:w="255" w:type="pct"/>
            <w:tcBorders>
              <w:top w:val="nil"/>
              <w:left w:val="nil"/>
              <w:bottom w:val="single" w:sz="4" w:space="0" w:color="auto"/>
              <w:right w:val="single" w:sz="4" w:space="0" w:color="auto"/>
            </w:tcBorders>
            <w:shd w:val="clear" w:color="auto" w:fill="auto"/>
            <w:noWrap/>
            <w:hideMark/>
          </w:tcPr>
          <w:p w14:paraId="7A17719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0,015214</w:t>
            </w:r>
          </w:p>
        </w:tc>
        <w:tc>
          <w:tcPr>
            <w:tcW w:w="232" w:type="pct"/>
            <w:tcBorders>
              <w:top w:val="nil"/>
              <w:left w:val="nil"/>
              <w:bottom w:val="single" w:sz="4" w:space="0" w:color="auto"/>
              <w:right w:val="single" w:sz="4" w:space="0" w:color="auto"/>
            </w:tcBorders>
            <w:shd w:val="clear" w:color="auto" w:fill="auto"/>
            <w:noWrap/>
            <w:hideMark/>
          </w:tcPr>
          <w:p w14:paraId="706E0E6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1,575</w:t>
            </w:r>
          </w:p>
        </w:tc>
        <w:tc>
          <w:tcPr>
            <w:tcW w:w="279" w:type="pct"/>
            <w:tcBorders>
              <w:top w:val="nil"/>
              <w:left w:val="nil"/>
              <w:bottom w:val="single" w:sz="4" w:space="0" w:color="auto"/>
              <w:right w:val="single" w:sz="4" w:space="0" w:color="auto"/>
            </w:tcBorders>
            <w:shd w:val="clear" w:color="auto" w:fill="auto"/>
            <w:noWrap/>
            <w:hideMark/>
          </w:tcPr>
          <w:p w14:paraId="492BE0E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0,057059</w:t>
            </w:r>
          </w:p>
        </w:tc>
        <w:tc>
          <w:tcPr>
            <w:tcW w:w="146" w:type="pct"/>
            <w:tcBorders>
              <w:top w:val="nil"/>
              <w:left w:val="nil"/>
              <w:bottom w:val="single" w:sz="4" w:space="0" w:color="auto"/>
              <w:right w:val="single" w:sz="4" w:space="0" w:color="auto"/>
            </w:tcBorders>
            <w:shd w:val="clear" w:color="auto" w:fill="auto"/>
            <w:noWrap/>
            <w:hideMark/>
          </w:tcPr>
          <w:p w14:paraId="335F18F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03EFEB1"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79D41090"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78C5E25"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F0498C5"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2E65838D"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77484BA"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C149882"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5D2B6AE6"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5B0D1D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B6E3E14"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F506878"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AC4B051"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56ACDC68"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0905879"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C9EF9DD"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9E4804D"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E1B1544"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00B9EF5"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8DDDAE5"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52235E61"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1E898E3"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33E1AA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0140</w:t>
            </w:r>
          </w:p>
        </w:tc>
        <w:tc>
          <w:tcPr>
            <w:tcW w:w="284" w:type="pct"/>
            <w:tcBorders>
              <w:top w:val="nil"/>
              <w:left w:val="nil"/>
              <w:bottom w:val="single" w:sz="4" w:space="0" w:color="auto"/>
              <w:right w:val="single" w:sz="4" w:space="0" w:color="auto"/>
            </w:tcBorders>
            <w:shd w:val="clear" w:color="auto" w:fill="auto"/>
            <w:hideMark/>
          </w:tcPr>
          <w:p w14:paraId="4091388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Медь (II) сульфат (в пересчете на медь) (Медь сернокислая) (330)</w:t>
            </w:r>
          </w:p>
        </w:tc>
        <w:tc>
          <w:tcPr>
            <w:tcW w:w="255" w:type="pct"/>
            <w:tcBorders>
              <w:top w:val="nil"/>
              <w:left w:val="nil"/>
              <w:bottom w:val="single" w:sz="4" w:space="0" w:color="auto"/>
              <w:right w:val="single" w:sz="4" w:space="0" w:color="auto"/>
            </w:tcBorders>
            <w:shd w:val="clear" w:color="auto" w:fill="auto"/>
            <w:noWrap/>
            <w:hideMark/>
          </w:tcPr>
          <w:p w14:paraId="1E31A3C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0,000002</w:t>
            </w:r>
          </w:p>
        </w:tc>
        <w:tc>
          <w:tcPr>
            <w:tcW w:w="232" w:type="pct"/>
            <w:tcBorders>
              <w:top w:val="nil"/>
              <w:left w:val="nil"/>
              <w:bottom w:val="single" w:sz="4" w:space="0" w:color="auto"/>
              <w:right w:val="single" w:sz="4" w:space="0" w:color="auto"/>
            </w:tcBorders>
            <w:shd w:val="clear" w:color="auto" w:fill="auto"/>
            <w:noWrap/>
            <w:hideMark/>
          </w:tcPr>
          <w:p w14:paraId="7164C6E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w:t>
            </w:r>
          </w:p>
        </w:tc>
        <w:tc>
          <w:tcPr>
            <w:tcW w:w="279" w:type="pct"/>
            <w:tcBorders>
              <w:top w:val="nil"/>
              <w:left w:val="nil"/>
              <w:bottom w:val="single" w:sz="4" w:space="0" w:color="auto"/>
              <w:right w:val="single" w:sz="4" w:space="0" w:color="auto"/>
            </w:tcBorders>
            <w:shd w:val="clear" w:color="auto" w:fill="auto"/>
            <w:noWrap/>
            <w:hideMark/>
          </w:tcPr>
          <w:p w14:paraId="422EB1C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0,000008</w:t>
            </w:r>
          </w:p>
        </w:tc>
        <w:tc>
          <w:tcPr>
            <w:tcW w:w="146" w:type="pct"/>
            <w:tcBorders>
              <w:top w:val="nil"/>
              <w:left w:val="nil"/>
              <w:bottom w:val="single" w:sz="4" w:space="0" w:color="auto"/>
              <w:right w:val="single" w:sz="4" w:space="0" w:color="auto"/>
            </w:tcBorders>
            <w:shd w:val="clear" w:color="auto" w:fill="auto"/>
            <w:noWrap/>
            <w:hideMark/>
          </w:tcPr>
          <w:p w14:paraId="14670BD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1464FCC"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1BBDAB3D"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65EFBF4"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14F4B3B5"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A9EE818"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D3AA32F"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D92F9F9"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A8C8C44"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CEDD92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BAFAB50"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1D4C24A9"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D271FF8"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10225E4"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A746988"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F0147BF"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F2A2CDA"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0075F17"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5D7E287"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61A2179"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382DCE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4E622BE4"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73AA1B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0143</w:t>
            </w:r>
          </w:p>
        </w:tc>
        <w:tc>
          <w:tcPr>
            <w:tcW w:w="284" w:type="pct"/>
            <w:tcBorders>
              <w:top w:val="nil"/>
              <w:left w:val="nil"/>
              <w:bottom w:val="single" w:sz="4" w:space="0" w:color="auto"/>
              <w:right w:val="single" w:sz="4" w:space="0" w:color="auto"/>
            </w:tcBorders>
            <w:shd w:val="clear" w:color="auto" w:fill="auto"/>
            <w:hideMark/>
          </w:tcPr>
          <w:p w14:paraId="0F5AEC29"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Марганец и его соединения (в пересчете на марганца (IV) оксид) (327)</w:t>
            </w:r>
          </w:p>
        </w:tc>
        <w:tc>
          <w:tcPr>
            <w:tcW w:w="255" w:type="pct"/>
            <w:tcBorders>
              <w:top w:val="nil"/>
              <w:left w:val="nil"/>
              <w:bottom w:val="single" w:sz="4" w:space="0" w:color="auto"/>
              <w:right w:val="single" w:sz="4" w:space="0" w:color="auto"/>
            </w:tcBorders>
            <w:shd w:val="clear" w:color="auto" w:fill="auto"/>
            <w:noWrap/>
            <w:hideMark/>
          </w:tcPr>
          <w:p w14:paraId="2E228BF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0,001953</w:t>
            </w:r>
          </w:p>
        </w:tc>
        <w:tc>
          <w:tcPr>
            <w:tcW w:w="232" w:type="pct"/>
            <w:tcBorders>
              <w:top w:val="nil"/>
              <w:left w:val="nil"/>
              <w:bottom w:val="single" w:sz="4" w:space="0" w:color="auto"/>
              <w:right w:val="single" w:sz="4" w:space="0" w:color="auto"/>
            </w:tcBorders>
            <w:shd w:val="clear" w:color="auto" w:fill="auto"/>
            <w:noWrap/>
            <w:hideMark/>
          </w:tcPr>
          <w:p w14:paraId="7E60E0A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0,202</w:t>
            </w:r>
          </w:p>
        </w:tc>
        <w:tc>
          <w:tcPr>
            <w:tcW w:w="279" w:type="pct"/>
            <w:tcBorders>
              <w:top w:val="nil"/>
              <w:left w:val="nil"/>
              <w:bottom w:val="single" w:sz="4" w:space="0" w:color="auto"/>
              <w:right w:val="single" w:sz="4" w:space="0" w:color="auto"/>
            </w:tcBorders>
            <w:shd w:val="clear" w:color="auto" w:fill="auto"/>
            <w:noWrap/>
            <w:hideMark/>
          </w:tcPr>
          <w:p w14:paraId="6597DAB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0,007326</w:t>
            </w:r>
          </w:p>
        </w:tc>
        <w:tc>
          <w:tcPr>
            <w:tcW w:w="146" w:type="pct"/>
            <w:tcBorders>
              <w:top w:val="nil"/>
              <w:left w:val="nil"/>
              <w:bottom w:val="single" w:sz="4" w:space="0" w:color="auto"/>
              <w:right w:val="single" w:sz="4" w:space="0" w:color="auto"/>
            </w:tcBorders>
            <w:shd w:val="clear" w:color="auto" w:fill="auto"/>
            <w:noWrap/>
            <w:hideMark/>
          </w:tcPr>
          <w:p w14:paraId="0DAE42D3"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0C36ADC3"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31703953"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953F481"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4D7BA0D"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3095F9C"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9A5CA2C"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849E668"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5618F740"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6D2396E"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9F1E903"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7084C678"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0BED425"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3DD4E4F"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C11EF62"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71975C4"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6C7C117"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8473D8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00FA03C"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282E8E1"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432CB35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4E9D665"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9D2B1D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0164</w:t>
            </w:r>
          </w:p>
        </w:tc>
        <w:tc>
          <w:tcPr>
            <w:tcW w:w="284" w:type="pct"/>
            <w:tcBorders>
              <w:top w:val="nil"/>
              <w:left w:val="nil"/>
              <w:bottom w:val="single" w:sz="4" w:space="0" w:color="auto"/>
              <w:right w:val="single" w:sz="4" w:space="0" w:color="auto"/>
            </w:tcBorders>
            <w:shd w:val="clear" w:color="auto" w:fill="auto"/>
            <w:hideMark/>
          </w:tcPr>
          <w:p w14:paraId="62FD541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Никель оксид (в пересчете на никель) (420)</w:t>
            </w:r>
          </w:p>
        </w:tc>
        <w:tc>
          <w:tcPr>
            <w:tcW w:w="255" w:type="pct"/>
            <w:tcBorders>
              <w:top w:val="nil"/>
              <w:left w:val="nil"/>
              <w:bottom w:val="single" w:sz="4" w:space="0" w:color="auto"/>
              <w:right w:val="single" w:sz="4" w:space="0" w:color="auto"/>
            </w:tcBorders>
            <w:shd w:val="clear" w:color="auto" w:fill="auto"/>
            <w:noWrap/>
            <w:hideMark/>
          </w:tcPr>
          <w:p w14:paraId="2B8F6E5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0,000071</w:t>
            </w:r>
          </w:p>
        </w:tc>
        <w:tc>
          <w:tcPr>
            <w:tcW w:w="232" w:type="pct"/>
            <w:tcBorders>
              <w:top w:val="nil"/>
              <w:left w:val="nil"/>
              <w:bottom w:val="single" w:sz="4" w:space="0" w:color="auto"/>
              <w:right w:val="single" w:sz="4" w:space="0" w:color="auto"/>
            </w:tcBorders>
            <w:shd w:val="clear" w:color="auto" w:fill="auto"/>
            <w:noWrap/>
            <w:hideMark/>
          </w:tcPr>
          <w:p w14:paraId="3888C8B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0,007</w:t>
            </w:r>
          </w:p>
        </w:tc>
        <w:tc>
          <w:tcPr>
            <w:tcW w:w="279" w:type="pct"/>
            <w:tcBorders>
              <w:top w:val="nil"/>
              <w:left w:val="nil"/>
              <w:bottom w:val="single" w:sz="4" w:space="0" w:color="auto"/>
              <w:right w:val="single" w:sz="4" w:space="0" w:color="auto"/>
            </w:tcBorders>
            <w:shd w:val="clear" w:color="auto" w:fill="auto"/>
            <w:noWrap/>
            <w:hideMark/>
          </w:tcPr>
          <w:p w14:paraId="7289B8E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0,000259</w:t>
            </w:r>
          </w:p>
        </w:tc>
        <w:tc>
          <w:tcPr>
            <w:tcW w:w="146" w:type="pct"/>
            <w:tcBorders>
              <w:top w:val="nil"/>
              <w:left w:val="nil"/>
              <w:bottom w:val="single" w:sz="4" w:space="0" w:color="auto"/>
              <w:right w:val="single" w:sz="4" w:space="0" w:color="auto"/>
            </w:tcBorders>
            <w:shd w:val="clear" w:color="auto" w:fill="auto"/>
            <w:noWrap/>
            <w:hideMark/>
          </w:tcPr>
          <w:p w14:paraId="288833C4"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A68C352"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28B4D73A"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CB18730"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019C2258"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DDE3EA4"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2160E0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3249F19"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EF84E48"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6E015F2"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DB6AD12"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41A624E"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33A3137"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A7ECD84"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D9F262F"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D889BC3"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CCC54A5"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5D7F86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960BB85"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F0690B8"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9EAAD8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B10B15F"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A71575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0203</w:t>
            </w:r>
          </w:p>
        </w:tc>
        <w:tc>
          <w:tcPr>
            <w:tcW w:w="284" w:type="pct"/>
            <w:tcBorders>
              <w:top w:val="nil"/>
              <w:left w:val="nil"/>
              <w:bottom w:val="single" w:sz="4" w:space="0" w:color="auto"/>
              <w:right w:val="single" w:sz="4" w:space="0" w:color="auto"/>
            </w:tcBorders>
            <w:shd w:val="clear" w:color="auto" w:fill="auto"/>
            <w:hideMark/>
          </w:tcPr>
          <w:p w14:paraId="29315A1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Хром /в пересчете на хром (VI) оксид/ (Хром шестивалентный) (647)</w:t>
            </w:r>
          </w:p>
        </w:tc>
        <w:tc>
          <w:tcPr>
            <w:tcW w:w="255" w:type="pct"/>
            <w:tcBorders>
              <w:top w:val="nil"/>
              <w:left w:val="nil"/>
              <w:bottom w:val="single" w:sz="4" w:space="0" w:color="auto"/>
              <w:right w:val="single" w:sz="4" w:space="0" w:color="auto"/>
            </w:tcBorders>
            <w:shd w:val="clear" w:color="auto" w:fill="auto"/>
            <w:noWrap/>
            <w:hideMark/>
          </w:tcPr>
          <w:p w14:paraId="6558D20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0,000098</w:t>
            </w:r>
          </w:p>
        </w:tc>
        <w:tc>
          <w:tcPr>
            <w:tcW w:w="232" w:type="pct"/>
            <w:tcBorders>
              <w:top w:val="nil"/>
              <w:left w:val="nil"/>
              <w:bottom w:val="single" w:sz="4" w:space="0" w:color="auto"/>
              <w:right w:val="single" w:sz="4" w:space="0" w:color="auto"/>
            </w:tcBorders>
            <w:shd w:val="clear" w:color="auto" w:fill="auto"/>
            <w:noWrap/>
            <w:hideMark/>
          </w:tcPr>
          <w:p w14:paraId="1B7E5BE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w:t>
            </w:r>
          </w:p>
        </w:tc>
        <w:tc>
          <w:tcPr>
            <w:tcW w:w="279" w:type="pct"/>
            <w:tcBorders>
              <w:top w:val="nil"/>
              <w:left w:val="nil"/>
              <w:bottom w:val="single" w:sz="4" w:space="0" w:color="auto"/>
              <w:right w:val="single" w:sz="4" w:space="0" w:color="auto"/>
            </w:tcBorders>
            <w:shd w:val="clear" w:color="auto" w:fill="auto"/>
            <w:noWrap/>
            <w:hideMark/>
          </w:tcPr>
          <w:p w14:paraId="5999062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0,000373</w:t>
            </w:r>
          </w:p>
        </w:tc>
        <w:tc>
          <w:tcPr>
            <w:tcW w:w="146" w:type="pct"/>
            <w:tcBorders>
              <w:top w:val="nil"/>
              <w:left w:val="nil"/>
              <w:bottom w:val="single" w:sz="4" w:space="0" w:color="auto"/>
              <w:right w:val="single" w:sz="4" w:space="0" w:color="auto"/>
            </w:tcBorders>
            <w:shd w:val="clear" w:color="auto" w:fill="auto"/>
            <w:noWrap/>
            <w:hideMark/>
          </w:tcPr>
          <w:p w14:paraId="5E8D364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B82E6B6"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501A0617"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1689060"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73777B8D"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9CBD7C5"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C216AAC"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906149D"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951937E"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994150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0F86A1D"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050BC4F0"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F8EDBF8"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6997617"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853FE4A"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694F1D9E"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1B303435"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34F87C2"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D17E14A"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82A961E"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74CDEC9D"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AFB3C92"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34F787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0301</w:t>
            </w:r>
          </w:p>
        </w:tc>
        <w:tc>
          <w:tcPr>
            <w:tcW w:w="284" w:type="pct"/>
            <w:tcBorders>
              <w:top w:val="nil"/>
              <w:left w:val="nil"/>
              <w:bottom w:val="single" w:sz="4" w:space="0" w:color="auto"/>
              <w:right w:val="single" w:sz="4" w:space="0" w:color="auto"/>
            </w:tcBorders>
            <w:shd w:val="clear" w:color="auto" w:fill="auto"/>
            <w:hideMark/>
          </w:tcPr>
          <w:p w14:paraId="0ACE503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Азота (IV) диоксид (Азота диоксид) (4)</w:t>
            </w:r>
          </w:p>
        </w:tc>
        <w:tc>
          <w:tcPr>
            <w:tcW w:w="255" w:type="pct"/>
            <w:tcBorders>
              <w:top w:val="nil"/>
              <w:left w:val="nil"/>
              <w:bottom w:val="single" w:sz="4" w:space="0" w:color="auto"/>
              <w:right w:val="single" w:sz="4" w:space="0" w:color="auto"/>
            </w:tcBorders>
            <w:shd w:val="clear" w:color="auto" w:fill="auto"/>
            <w:noWrap/>
            <w:hideMark/>
          </w:tcPr>
          <w:p w14:paraId="27E9258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0,100009</w:t>
            </w:r>
          </w:p>
        </w:tc>
        <w:tc>
          <w:tcPr>
            <w:tcW w:w="232" w:type="pct"/>
            <w:tcBorders>
              <w:top w:val="nil"/>
              <w:left w:val="nil"/>
              <w:bottom w:val="single" w:sz="4" w:space="0" w:color="auto"/>
              <w:right w:val="single" w:sz="4" w:space="0" w:color="auto"/>
            </w:tcBorders>
            <w:shd w:val="clear" w:color="auto" w:fill="auto"/>
            <w:noWrap/>
            <w:hideMark/>
          </w:tcPr>
          <w:p w14:paraId="36517F1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10,355</w:t>
            </w:r>
          </w:p>
        </w:tc>
        <w:tc>
          <w:tcPr>
            <w:tcW w:w="279" w:type="pct"/>
            <w:tcBorders>
              <w:top w:val="nil"/>
              <w:left w:val="nil"/>
              <w:bottom w:val="single" w:sz="4" w:space="0" w:color="auto"/>
              <w:right w:val="single" w:sz="4" w:space="0" w:color="auto"/>
            </w:tcBorders>
            <w:shd w:val="clear" w:color="auto" w:fill="auto"/>
            <w:noWrap/>
            <w:hideMark/>
          </w:tcPr>
          <w:p w14:paraId="6F846C8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0,23117</w:t>
            </w:r>
          </w:p>
        </w:tc>
        <w:tc>
          <w:tcPr>
            <w:tcW w:w="146" w:type="pct"/>
            <w:tcBorders>
              <w:top w:val="nil"/>
              <w:left w:val="nil"/>
              <w:bottom w:val="single" w:sz="4" w:space="0" w:color="auto"/>
              <w:right w:val="single" w:sz="4" w:space="0" w:color="auto"/>
            </w:tcBorders>
            <w:shd w:val="clear" w:color="auto" w:fill="auto"/>
            <w:noWrap/>
            <w:hideMark/>
          </w:tcPr>
          <w:p w14:paraId="4644E14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20470974"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47D9BB5E"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6F5EA8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3330DAB"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78A01DAD"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19F7DC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EA8B539"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93D3090"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B7CCA84"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D7231B8"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20EA6525"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B36F550"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666DD2BB"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E3A3384"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9D711CA"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AD24D20"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0E576D4"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E0C7151"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E640325"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5DD990A9"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7E8F84B9"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62E3AB8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0304</w:t>
            </w:r>
          </w:p>
        </w:tc>
        <w:tc>
          <w:tcPr>
            <w:tcW w:w="284" w:type="pct"/>
            <w:tcBorders>
              <w:top w:val="nil"/>
              <w:left w:val="nil"/>
              <w:bottom w:val="single" w:sz="4" w:space="0" w:color="auto"/>
              <w:right w:val="single" w:sz="4" w:space="0" w:color="auto"/>
            </w:tcBorders>
            <w:shd w:val="clear" w:color="auto" w:fill="auto"/>
            <w:hideMark/>
          </w:tcPr>
          <w:p w14:paraId="53388A3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 (II) оксид (Азота оксид) (6)</w:t>
            </w:r>
          </w:p>
        </w:tc>
        <w:tc>
          <w:tcPr>
            <w:tcW w:w="255" w:type="pct"/>
            <w:tcBorders>
              <w:top w:val="nil"/>
              <w:left w:val="nil"/>
              <w:bottom w:val="single" w:sz="4" w:space="0" w:color="auto"/>
              <w:right w:val="single" w:sz="4" w:space="0" w:color="auto"/>
            </w:tcBorders>
            <w:shd w:val="clear" w:color="auto" w:fill="auto"/>
            <w:noWrap/>
            <w:hideMark/>
          </w:tcPr>
          <w:p w14:paraId="3B1AA1C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0,014878</w:t>
            </w:r>
          </w:p>
        </w:tc>
        <w:tc>
          <w:tcPr>
            <w:tcW w:w="232" w:type="pct"/>
            <w:tcBorders>
              <w:top w:val="nil"/>
              <w:left w:val="nil"/>
              <w:bottom w:val="single" w:sz="4" w:space="0" w:color="auto"/>
              <w:right w:val="single" w:sz="4" w:space="0" w:color="auto"/>
            </w:tcBorders>
            <w:shd w:val="clear" w:color="auto" w:fill="auto"/>
            <w:noWrap/>
            <w:hideMark/>
          </w:tcPr>
          <w:p w14:paraId="07BDA55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1,541</w:t>
            </w:r>
          </w:p>
        </w:tc>
        <w:tc>
          <w:tcPr>
            <w:tcW w:w="279" w:type="pct"/>
            <w:tcBorders>
              <w:top w:val="nil"/>
              <w:left w:val="nil"/>
              <w:bottom w:val="single" w:sz="4" w:space="0" w:color="auto"/>
              <w:right w:val="single" w:sz="4" w:space="0" w:color="auto"/>
            </w:tcBorders>
            <w:shd w:val="clear" w:color="auto" w:fill="auto"/>
            <w:noWrap/>
            <w:hideMark/>
          </w:tcPr>
          <w:p w14:paraId="117DB89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0,032422</w:t>
            </w:r>
          </w:p>
        </w:tc>
        <w:tc>
          <w:tcPr>
            <w:tcW w:w="146" w:type="pct"/>
            <w:tcBorders>
              <w:top w:val="nil"/>
              <w:left w:val="nil"/>
              <w:bottom w:val="single" w:sz="4" w:space="0" w:color="auto"/>
              <w:right w:val="single" w:sz="4" w:space="0" w:color="auto"/>
            </w:tcBorders>
            <w:shd w:val="clear" w:color="auto" w:fill="auto"/>
            <w:noWrap/>
            <w:hideMark/>
          </w:tcPr>
          <w:p w14:paraId="1F1FC14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4EFA372"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60426B40"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F19545B"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9C62CA8"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2ABFDC7"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1B337F7B"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1AE5067"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74F4B2C"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803A2F5"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E8F9840"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25D0A3D9"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02A7214"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07675697"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27192DC"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A1BB7A4"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146117DA"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BDCB0A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C72DCAE"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D88AE31"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F8F635E"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AE3F79F"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69F6CF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0328</w:t>
            </w:r>
          </w:p>
        </w:tc>
        <w:tc>
          <w:tcPr>
            <w:tcW w:w="284" w:type="pct"/>
            <w:tcBorders>
              <w:top w:val="nil"/>
              <w:left w:val="nil"/>
              <w:bottom w:val="single" w:sz="4" w:space="0" w:color="auto"/>
              <w:right w:val="single" w:sz="4" w:space="0" w:color="auto"/>
            </w:tcBorders>
            <w:shd w:val="clear" w:color="auto" w:fill="auto"/>
            <w:hideMark/>
          </w:tcPr>
          <w:p w14:paraId="6D23663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Углерод (Сажа, Углерод черный) (583)</w:t>
            </w:r>
          </w:p>
        </w:tc>
        <w:tc>
          <w:tcPr>
            <w:tcW w:w="255" w:type="pct"/>
            <w:tcBorders>
              <w:top w:val="nil"/>
              <w:left w:val="nil"/>
              <w:bottom w:val="single" w:sz="4" w:space="0" w:color="auto"/>
              <w:right w:val="single" w:sz="4" w:space="0" w:color="auto"/>
            </w:tcBorders>
            <w:shd w:val="clear" w:color="auto" w:fill="auto"/>
            <w:noWrap/>
            <w:hideMark/>
          </w:tcPr>
          <w:p w14:paraId="02143D5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0,007778</w:t>
            </w:r>
          </w:p>
        </w:tc>
        <w:tc>
          <w:tcPr>
            <w:tcW w:w="232" w:type="pct"/>
            <w:tcBorders>
              <w:top w:val="nil"/>
              <w:left w:val="nil"/>
              <w:bottom w:val="single" w:sz="4" w:space="0" w:color="auto"/>
              <w:right w:val="single" w:sz="4" w:space="0" w:color="auto"/>
            </w:tcBorders>
            <w:shd w:val="clear" w:color="auto" w:fill="auto"/>
            <w:noWrap/>
            <w:hideMark/>
          </w:tcPr>
          <w:p w14:paraId="5D812C4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0,805</w:t>
            </w:r>
          </w:p>
        </w:tc>
        <w:tc>
          <w:tcPr>
            <w:tcW w:w="279" w:type="pct"/>
            <w:tcBorders>
              <w:top w:val="nil"/>
              <w:left w:val="nil"/>
              <w:bottom w:val="single" w:sz="4" w:space="0" w:color="auto"/>
              <w:right w:val="single" w:sz="4" w:space="0" w:color="auto"/>
            </w:tcBorders>
            <w:shd w:val="clear" w:color="auto" w:fill="auto"/>
            <w:noWrap/>
            <w:hideMark/>
          </w:tcPr>
          <w:p w14:paraId="3F8BC60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0,0174</w:t>
            </w:r>
          </w:p>
        </w:tc>
        <w:tc>
          <w:tcPr>
            <w:tcW w:w="146" w:type="pct"/>
            <w:tcBorders>
              <w:top w:val="nil"/>
              <w:left w:val="nil"/>
              <w:bottom w:val="single" w:sz="4" w:space="0" w:color="auto"/>
              <w:right w:val="single" w:sz="4" w:space="0" w:color="auto"/>
            </w:tcBorders>
            <w:shd w:val="clear" w:color="auto" w:fill="auto"/>
            <w:noWrap/>
            <w:hideMark/>
          </w:tcPr>
          <w:p w14:paraId="7038FA8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AC1438B"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085E323F"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0BA489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57FC16B"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312BE350"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BBC4BC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1B4EC37"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4D6AD76"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AC9332F"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3BD35BD"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CC37F2E"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2F2FAA7"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5E86A4B8"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E6A0EB1"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5C2930F"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490A2E8"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BC66CE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64BE256"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836B49E"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55BBCDCA"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0D2A7A9"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C76B9B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0330</w:t>
            </w:r>
          </w:p>
        </w:tc>
        <w:tc>
          <w:tcPr>
            <w:tcW w:w="284" w:type="pct"/>
            <w:tcBorders>
              <w:top w:val="nil"/>
              <w:left w:val="nil"/>
              <w:bottom w:val="single" w:sz="4" w:space="0" w:color="auto"/>
              <w:right w:val="single" w:sz="4" w:space="0" w:color="auto"/>
            </w:tcBorders>
            <w:shd w:val="clear" w:color="auto" w:fill="auto"/>
            <w:hideMark/>
          </w:tcPr>
          <w:p w14:paraId="01C05C1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xml:space="preserve">Сера диоксид (Ангидрид сернистый, Сернистый газ, </w:t>
            </w:r>
            <w:r w:rsidRPr="00F2606E">
              <w:rPr>
                <w:rFonts w:ascii="Noto Sans" w:hAnsi="Noto Sans" w:cs="Noto Sans"/>
                <w:sz w:val="16"/>
                <w:szCs w:val="16"/>
              </w:rPr>
              <w:lastRenderedPageBreak/>
              <w:t>Сера (IV) оксид) (516)</w:t>
            </w:r>
          </w:p>
        </w:tc>
        <w:tc>
          <w:tcPr>
            <w:tcW w:w="255" w:type="pct"/>
            <w:tcBorders>
              <w:top w:val="nil"/>
              <w:left w:val="nil"/>
              <w:bottom w:val="single" w:sz="4" w:space="0" w:color="auto"/>
              <w:right w:val="single" w:sz="4" w:space="0" w:color="auto"/>
            </w:tcBorders>
            <w:shd w:val="clear" w:color="auto" w:fill="auto"/>
            <w:noWrap/>
            <w:hideMark/>
          </w:tcPr>
          <w:p w14:paraId="4B9A467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lastRenderedPageBreak/>
              <w:t>0,012222</w:t>
            </w:r>
          </w:p>
        </w:tc>
        <w:tc>
          <w:tcPr>
            <w:tcW w:w="232" w:type="pct"/>
            <w:tcBorders>
              <w:top w:val="nil"/>
              <w:left w:val="nil"/>
              <w:bottom w:val="single" w:sz="4" w:space="0" w:color="auto"/>
              <w:right w:val="single" w:sz="4" w:space="0" w:color="auto"/>
            </w:tcBorders>
            <w:shd w:val="clear" w:color="auto" w:fill="auto"/>
            <w:noWrap/>
            <w:hideMark/>
          </w:tcPr>
          <w:p w14:paraId="788ED23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1,266</w:t>
            </w:r>
          </w:p>
        </w:tc>
        <w:tc>
          <w:tcPr>
            <w:tcW w:w="279" w:type="pct"/>
            <w:tcBorders>
              <w:top w:val="nil"/>
              <w:left w:val="nil"/>
              <w:bottom w:val="single" w:sz="4" w:space="0" w:color="auto"/>
              <w:right w:val="single" w:sz="4" w:space="0" w:color="auto"/>
            </w:tcBorders>
            <w:shd w:val="clear" w:color="auto" w:fill="auto"/>
            <w:noWrap/>
            <w:hideMark/>
          </w:tcPr>
          <w:p w14:paraId="1A24AB8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0,0261</w:t>
            </w:r>
          </w:p>
        </w:tc>
        <w:tc>
          <w:tcPr>
            <w:tcW w:w="146" w:type="pct"/>
            <w:tcBorders>
              <w:top w:val="nil"/>
              <w:left w:val="nil"/>
              <w:bottom w:val="single" w:sz="4" w:space="0" w:color="auto"/>
              <w:right w:val="single" w:sz="4" w:space="0" w:color="auto"/>
            </w:tcBorders>
            <w:shd w:val="clear" w:color="auto" w:fill="auto"/>
            <w:noWrap/>
            <w:hideMark/>
          </w:tcPr>
          <w:p w14:paraId="0BD44E0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27840D6B"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13491AC5"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694A0EC"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EEE8821"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FE92058"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D8ABF5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EDA36C2"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4736A06"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4AB72ED6"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08CAC98"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FC62FCA"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12439DD"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75CCB92F"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9E9417A"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481B379"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ECEEDBE"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383621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2581FC6"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9C7A09B"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5A69448E"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377EB28"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7A8522C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0337</w:t>
            </w:r>
          </w:p>
        </w:tc>
        <w:tc>
          <w:tcPr>
            <w:tcW w:w="284" w:type="pct"/>
            <w:tcBorders>
              <w:top w:val="nil"/>
              <w:left w:val="nil"/>
              <w:bottom w:val="single" w:sz="4" w:space="0" w:color="auto"/>
              <w:right w:val="single" w:sz="4" w:space="0" w:color="auto"/>
            </w:tcBorders>
            <w:shd w:val="clear" w:color="auto" w:fill="auto"/>
            <w:hideMark/>
          </w:tcPr>
          <w:p w14:paraId="60938CB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Углерод оксид (Окись углерода, Угарный газ) (584)</w:t>
            </w:r>
          </w:p>
        </w:tc>
        <w:tc>
          <w:tcPr>
            <w:tcW w:w="255" w:type="pct"/>
            <w:tcBorders>
              <w:top w:val="nil"/>
              <w:left w:val="nil"/>
              <w:bottom w:val="single" w:sz="4" w:space="0" w:color="auto"/>
              <w:right w:val="single" w:sz="4" w:space="0" w:color="auto"/>
            </w:tcBorders>
            <w:shd w:val="clear" w:color="auto" w:fill="auto"/>
            <w:noWrap/>
            <w:hideMark/>
          </w:tcPr>
          <w:p w14:paraId="178B699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0,083909</w:t>
            </w:r>
          </w:p>
        </w:tc>
        <w:tc>
          <w:tcPr>
            <w:tcW w:w="232" w:type="pct"/>
            <w:tcBorders>
              <w:top w:val="nil"/>
              <w:left w:val="nil"/>
              <w:bottom w:val="single" w:sz="4" w:space="0" w:color="auto"/>
              <w:right w:val="single" w:sz="4" w:space="0" w:color="auto"/>
            </w:tcBorders>
            <w:shd w:val="clear" w:color="auto" w:fill="auto"/>
            <w:noWrap/>
            <w:hideMark/>
          </w:tcPr>
          <w:p w14:paraId="5A5F409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8,688</w:t>
            </w:r>
          </w:p>
        </w:tc>
        <w:tc>
          <w:tcPr>
            <w:tcW w:w="279" w:type="pct"/>
            <w:tcBorders>
              <w:top w:val="nil"/>
              <w:left w:val="nil"/>
              <w:bottom w:val="single" w:sz="4" w:space="0" w:color="auto"/>
              <w:right w:val="single" w:sz="4" w:space="0" w:color="auto"/>
            </w:tcBorders>
            <w:shd w:val="clear" w:color="auto" w:fill="auto"/>
            <w:noWrap/>
            <w:hideMark/>
          </w:tcPr>
          <w:p w14:paraId="133CCBA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0,18863</w:t>
            </w:r>
          </w:p>
        </w:tc>
        <w:tc>
          <w:tcPr>
            <w:tcW w:w="146" w:type="pct"/>
            <w:tcBorders>
              <w:top w:val="nil"/>
              <w:left w:val="nil"/>
              <w:bottom w:val="single" w:sz="4" w:space="0" w:color="auto"/>
              <w:right w:val="single" w:sz="4" w:space="0" w:color="auto"/>
            </w:tcBorders>
            <w:shd w:val="clear" w:color="auto" w:fill="auto"/>
            <w:noWrap/>
            <w:hideMark/>
          </w:tcPr>
          <w:p w14:paraId="1E5E6CE3"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95BED83"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10038A41"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2DBA4EB"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F52CC3F"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67276E9"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048A36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DB0BF2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0A2A2ED"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A5118EA"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435B968"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C16751D"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97CB6D"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E63F209"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B490A27"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C174D90"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5076D86"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90169DA"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6467E34"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9645899"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9A7B8E8"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026D4F29"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682982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0342</w:t>
            </w:r>
          </w:p>
        </w:tc>
        <w:tc>
          <w:tcPr>
            <w:tcW w:w="284" w:type="pct"/>
            <w:tcBorders>
              <w:top w:val="nil"/>
              <w:left w:val="nil"/>
              <w:bottom w:val="single" w:sz="4" w:space="0" w:color="auto"/>
              <w:right w:val="single" w:sz="4" w:space="0" w:color="auto"/>
            </w:tcBorders>
            <w:shd w:val="clear" w:color="auto" w:fill="auto"/>
            <w:hideMark/>
          </w:tcPr>
          <w:p w14:paraId="4B15171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Фтористые газообразные соединения /в пересчете на фтор/ (617)</w:t>
            </w:r>
          </w:p>
        </w:tc>
        <w:tc>
          <w:tcPr>
            <w:tcW w:w="255" w:type="pct"/>
            <w:tcBorders>
              <w:top w:val="nil"/>
              <w:left w:val="nil"/>
              <w:bottom w:val="single" w:sz="4" w:space="0" w:color="auto"/>
              <w:right w:val="single" w:sz="4" w:space="0" w:color="auto"/>
            </w:tcBorders>
            <w:shd w:val="clear" w:color="auto" w:fill="auto"/>
            <w:noWrap/>
            <w:hideMark/>
          </w:tcPr>
          <w:p w14:paraId="0322EFC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0,001209</w:t>
            </w:r>
          </w:p>
        </w:tc>
        <w:tc>
          <w:tcPr>
            <w:tcW w:w="232" w:type="pct"/>
            <w:tcBorders>
              <w:top w:val="nil"/>
              <w:left w:val="nil"/>
              <w:bottom w:val="single" w:sz="4" w:space="0" w:color="auto"/>
              <w:right w:val="single" w:sz="4" w:space="0" w:color="auto"/>
            </w:tcBorders>
            <w:shd w:val="clear" w:color="auto" w:fill="auto"/>
            <w:noWrap/>
            <w:hideMark/>
          </w:tcPr>
          <w:p w14:paraId="6E55376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0,125</w:t>
            </w:r>
          </w:p>
        </w:tc>
        <w:tc>
          <w:tcPr>
            <w:tcW w:w="279" w:type="pct"/>
            <w:tcBorders>
              <w:top w:val="nil"/>
              <w:left w:val="nil"/>
              <w:bottom w:val="single" w:sz="4" w:space="0" w:color="auto"/>
              <w:right w:val="single" w:sz="4" w:space="0" w:color="auto"/>
            </w:tcBorders>
            <w:shd w:val="clear" w:color="auto" w:fill="auto"/>
            <w:noWrap/>
            <w:hideMark/>
          </w:tcPr>
          <w:p w14:paraId="563C28C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0,004605</w:t>
            </w:r>
          </w:p>
        </w:tc>
        <w:tc>
          <w:tcPr>
            <w:tcW w:w="146" w:type="pct"/>
            <w:tcBorders>
              <w:top w:val="nil"/>
              <w:left w:val="nil"/>
              <w:bottom w:val="single" w:sz="4" w:space="0" w:color="auto"/>
              <w:right w:val="single" w:sz="4" w:space="0" w:color="auto"/>
            </w:tcBorders>
            <w:shd w:val="clear" w:color="auto" w:fill="auto"/>
            <w:noWrap/>
            <w:hideMark/>
          </w:tcPr>
          <w:p w14:paraId="5CF5B63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CCD07F6" w14:textId="77777777" w:rsidTr="00F2606E">
        <w:trPr>
          <w:trHeight w:val="1584"/>
        </w:trPr>
        <w:tc>
          <w:tcPr>
            <w:tcW w:w="203" w:type="pct"/>
            <w:vMerge/>
            <w:tcBorders>
              <w:top w:val="nil"/>
              <w:left w:val="single" w:sz="4" w:space="0" w:color="auto"/>
              <w:bottom w:val="single" w:sz="4" w:space="0" w:color="000000"/>
              <w:right w:val="single" w:sz="4" w:space="0" w:color="auto"/>
            </w:tcBorders>
            <w:vAlign w:val="center"/>
            <w:hideMark/>
          </w:tcPr>
          <w:p w14:paraId="36B3A7C3"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537B045"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4720508"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537E611"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4C81CBB4"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A7094B4"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C058ED7"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C459297"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4158571"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8AD310B"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73F498B"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1F5051B"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FD1ABB5"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9B522DC"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5071F2C"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D43BF3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B0C6280"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52B8C16"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2A9FBB0"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E2964A8"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5507531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0344</w:t>
            </w:r>
          </w:p>
        </w:tc>
        <w:tc>
          <w:tcPr>
            <w:tcW w:w="284" w:type="pct"/>
            <w:tcBorders>
              <w:top w:val="nil"/>
              <w:left w:val="nil"/>
              <w:bottom w:val="single" w:sz="4" w:space="0" w:color="auto"/>
              <w:right w:val="single" w:sz="4" w:space="0" w:color="auto"/>
            </w:tcBorders>
            <w:shd w:val="clear" w:color="auto" w:fill="auto"/>
            <w:hideMark/>
          </w:tcPr>
          <w:p w14:paraId="150AFC2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255" w:type="pct"/>
            <w:tcBorders>
              <w:top w:val="nil"/>
              <w:left w:val="nil"/>
              <w:bottom w:val="single" w:sz="4" w:space="0" w:color="auto"/>
              <w:right w:val="single" w:sz="4" w:space="0" w:color="auto"/>
            </w:tcBorders>
            <w:shd w:val="clear" w:color="auto" w:fill="auto"/>
            <w:noWrap/>
            <w:hideMark/>
          </w:tcPr>
          <w:p w14:paraId="6177845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0,001147</w:t>
            </w:r>
          </w:p>
        </w:tc>
        <w:tc>
          <w:tcPr>
            <w:tcW w:w="232" w:type="pct"/>
            <w:tcBorders>
              <w:top w:val="nil"/>
              <w:left w:val="nil"/>
              <w:bottom w:val="single" w:sz="4" w:space="0" w:color="auto"/>
              <w:right w:val="single" w:sz="4" w:space="0" w:color="auto"/>
            </w:tcBorders>
            <w:shd w:val="clear" w:color="auto" w:fill="auto"/>
            <w:noWrap/>
            <w:hideMark/>
          </w:tcPr>
          <w:p w14:paraId="411CA4D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0,119</w:t>
            </w:r>
          </w:p>
        </w:tc>
        <w:tc>
          <w:tcPr>
            <w:tcW w:w="279" w:type="pct"/>
            <w:tcBorders>
              <w:top w:val="nil"/>
              <w:left w:val="nil"/>
              <w:bottom w:val="single" w:sz="4" w:space="0" w:color="auto"/>
              <w:right w:val="single" w:sz="4" w:space="0" w:color="auto"/>
            </w:tcBorders>
            <w:shd w:val="clear" w:color="auto" w:fill="auto"/>
            <w:noWrap/>
            <w:hideMark/>
          </w:tcPr>
          <w:p w14:paraId="02EDB96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0,0043</w:t>
            </w:r>
          </w:p>
        </w:tc>
        <w:tc>
          <w:tcPr>
            <w:tcW w:w="146" w:type="pct"/>
            <w:tcBorders>
              <w:top w:val="nil"/>
              <w:left w:val="nil"/>
              <w:bottom w:val="single" w:sz="4" w:space="0" w:color="auto"/>
              <w:right w:val="single" w:sz="4" w:space="0" w:color="auto"/>
            </w:tcBorders>
            <w:shd w:val="clear" w:color="auto" w:fill="auto"/>
            <w:noWrap/>
            <w:hideMark/>
          </w:tcPr>
          <w:p w14:paraId="74EDAB2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04E5412F"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40B749B3"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2932FFE"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73A5068D"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1CF942EA"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188CFD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89B4EB8"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9279EDF"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006831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4DEE38A"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5CC0018"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E2C8630"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6D24C7BC"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70F7181"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66824597"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2EB4A8FE"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3C3EAC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E1260E1"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21B855C"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4D7EA60"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A471115"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36732E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0703</w:t>
            </w:r>
          </w:p>
        </w:tc>
        <w:tc>
          <w:tcPr>
            <w:tcW w:w="284" w:type="pct"/>
            <w:tcBorders>
              <w:top w:val="nil"/>
              <w:left w:val="nil"/>
              <w:bottom w:val="single" w:sz="4" w:space="0" w:color="auto"/>
              <w:right w:val="single" w:sz="4" w:space="0" w:color="auto"/>
            </w:tcBorders>
            <w:shd w:val="clear" w:color="auto" w:fill="auto"/>
            <w:hideMark/>
          </w:tcPr>
          <w:p w14:paraId="6918FE2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Бенз/а/пирен (3,4-Бензпирен) (54)</w:t>
            </w:r>
          </w:p>
        </w:tc>
        <w:tc>
          <w:tcPr>
            <w:tcW w:w="255" w:type="pct"/>
            <w:tcBorders>
              <w:top w:val="nil"/>
              <w:left w:val="nil"/>
              <w:bottom w:val="single" w:sz="4" w:space="0" w:color="auto"/>
              <w:right w:val="single" w:sz="4" w:space="0" w:color="auto"/>
            </w:tcBorders>
            <w:shd w:val="clear" w:color="auto" w:fill="auto"/>
            <w:noWrap/>
            <w:hideMark/>
          </w:tcPr>
          <w:p w14:paraId="7EDAA1B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1,44E-07</w:t>
            </w:r>
          </w:p>
        </w:tc>
        <w:tc>
          <w:tcPr>
            <w:tcW w:w="232" w:type="pct"/>
            <w:tcBorders>
              <w:top w:val="nil"/>
              <w:left w:val="nil"/>
              <w:bottom w:val="single" w:sz="4" w:space="0" w:color="auto"/>
              <w:right w:val="single" w:sz="4" w:space="0" w:color="auto"/>
            </w:tcBorders>
            <w:shd w:val="clear" w:color="auto" w:fill="auto"/>
            <w:noWrap/>
            <w:hideMark/>
          </w:tcPr>
          <w:p w14:paraId="2479CB6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0,00001</w:t>
            </w:r>
          </w:p>
        </w:tc>
        <w:tc>
          <w:tcPr>
            <w:tcW w:w="279" w:type="pct"/>
            <w:tcBorders>
              <w:top w:val="nil"/>
              <w:left w:val="nil"/>
              <w:bottom w:val="single" w:sz="4" w:space="0" w:color="auto"/>
              <w:right w:val="single" w:sz="4" w:space="0" w:color="auto"/>
            </w:tcBorders>
            <w:shd w:val="clear" w:color="auto" w:fill="auto"/>
            <w:noWrap/>
            <w:hideMark/>
          </w:tcPr>
          <w:p w14:paraId="6F7C3E8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0,00000032</w:t>
            </w:r>
          </w:p>
        </w:tc>
        <w:tc>
          <w:tcPr>
            <w:tcW w:w="146" w:type="pct"/>
            <w:tcBorders>
              <w:top w:val="nil"/>
              <w:left w:val="nil"/>
              <w:bottom w:val="single" w:sz="4" w:space="0" w:color="auto"/>
              <w:right w:val="single" w:sz="4" w:space="0" w:color="auto"/>
            </w:tcBorders>
            <w:shd w:val="clear" w:color="auto" w:fill="auto"/>
            <w:noWrap/>
            <w:hideMark/>
          </w:tcPr>
          <w:p w14:paraId="0C7879C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40DB784"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6A0252C8"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62EB106"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784A225F"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F1585A1"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7B459B8"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CE28E5C"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A7C20D6"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7047B2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1F6211F"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3A618FCF"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BD6C11B"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08BAF889"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7DD5D70"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25657F8"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579AD78"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800AF68"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0D560851"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889D59B"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1AD46E68"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29C501D"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1BA5B8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1325</w:t>
            </w:r>
          </w:p>
        </w:tc>
        <w:tc>
          <w:tcPr>
            <w:tcW w:w="284" w:type="pct"/>
            <w:tcBorders>
              <w:top w:val="nil"/>
              <w:left w:val="nil"/>
              <w:bottom w:val="single" w:sz="4" w:space="0" w:color="auto"/>
              <w:right w:val="single" w:sz="4" w:space="0" w:color="auto"/>
            </w:tcBorders>
            <w:shd w:val="clear" w:color="auto" w:fill="auto"/>
            <w:hideMark/>
          </w:tcPr>
          <w:p w14:paraId="05570319"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Формальдегид (Метаналь) (609)</w:t>
            </w:r>
          </w:p>
        </w:tc>
        <w:tc>
          <w:tcPr>
            <w:tcW w:w="255" w:type="pct"/>
            <w:tcBorders>
              <w:top w:val="nil"/>
              <w:left w:val="nil"/>
              <w:bottom w:val="single" w:sz="4" w:space="0" w:color="auto"/>
              <w:right w:val="single" w:sz="4" w:space="0" w:color="auto"/>
            </w:tcBorders>
            <w:shd w:val="clear" w:color="auto" w:fill="auto"/>
            <w:noWrap/>
            <w:hideMark/>
          </w:tcPr>
          <w:p w14:paraId="761E858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0,001667</w:t>
            </w:r>
          </w:p>
        </w:tc>
        <w:tc>
          <w:tcPr>
            <w:tcW w:w="232" w:type="pct"/>
            <w:tcBorders>
              <w:top w:val="nil"/>
              <w:left w:val="nil"/>
              <w:bottom w:val="single" w:sz="4" w:space="0" w:color="auto"/>
              <w:right w:val="single" w:sz="4" w:space="0" w:color="auto"/>
            </w:tcBorders>
            <w:shd w:val="clear" w:color="auto" w:fill="auto"/>
            <w:noWrap/>
            <w:hideMark/>
          </w:tcPr>
          <w:p w14:paraId="0BF4CB9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0,173</w:t>
            </w:r>
          </w:p>
        </w:tc>
        <w:tc>
          <w:tcPr>
            <w:tcW w:w="279" w:type="pct"/>
            <w:tcBorders>
              <w:top w:val="nil"/>
              <w:left w:val="nil"/>
              <w:bottom w:val="single" w:sz="4" w:space="0" w:color="auto"/>
              <w:right w:val="single" w:sz="4" w:space="0" w:color="auto"/>
            </w:tcBorders>
            <w:shd w:val="clear" w:color="auto" w:fill="auto"/>
            <w:noWrap/>
            <w:hideMark/>
          </w:tcPr>
          <w:p w14:paraId="4933CB0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0,00377</w:t>
            </w:r>
          </w:p>
        </w:tc>
        <w:tc>
          <w:tcPr>
            <w:tcW w:w="146" w:type="pct"/>
            <w:tcBorders>
              <w:top w:val="nil"/>
              <w:left w:val="nil"/>
              <w:bottom w:val="single" w:sz="4" w:space="0" w:color="auto"/>
              <w:right w:val="single" w:sz="4" w:space="0" w:color="auto"/>
            </w:tcBorders>
            <w:shd w:val="clear" w:color="auto" w:fill="auto"/>
            <w:noWrap/>
            <w:hideMark/>
          </w:tcPr>
          <w:p w14:paraId="6301B87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33AA8E78" w14:textId="77777777" w:rsidTr="00F2606E">
        <w:trPr>
          <w:trHeight w:val="1056"/>
        </w:trPr>
        <w:tc>
          <w:tcPr>
            <w:tcW w:w="203" w:type="pct"/>
            <w:vMerge/>
            <w:tcBorders>
              <w:top w:val="nil"/>
              <w:left w:val="single" w:sz="4" w:space="0" w:color="auto"/>
              <w:bottom w:val="single" w:sz="4" w:space="0" w:color="000000"/>
              <w:right w:val="single" w:sz="4" w:space="0" w:color="auto"/>
            </w:tcBorders>
            <w:vAlign w:val="center"/>
            <w:hideMark/>
          </w:tcPr>
          <w:p w14:paraId="2D463572"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97D1EDE"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50161D4A"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7B6E766C"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7C2059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95C8117"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CD11B08"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D06ED46"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DC9A1E0"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0B53C334"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774578B"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54F2512"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84DF882"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2436C52"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F9F3825"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A399950"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EBB82E8"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A99C6E3"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86FCCAE"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340BFD5D"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B039D9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2754</w:t>
            </w:r>
          </w:p>
        </w:tc>
        <w:tc>
          <w:tcPr>
            <w:tcW w:w="284" w:type="pct"/>
            <w:tcBorders>
              <w:top w:val="nil"/>
              <w:left w:val="nil"/>
              <w:bottom w:val="single" w:sz="4" w:space="0" w:color="auto"/>
              <w:right w:val="single" w:sz="4" w:space="0" w:color="auto"/>
            </w:tcBorders>
            <w:shd w:val="clear" w:color="auto" w:fill="auto"/>
            <w:hideMark/>
          </w:tcPr>
          <w:p w14:paraId="64C0BA2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5" w:type="pct"/>
            <w:tcBorders>
              <w:top w:val="nil"/>
              <w:left w:val="nil"/>
              <w:bottom w:val="single" w:sz="4" w:space="0" w:color="auto"/>
              <w:right w:val="single" w:sz="4" w:space="0" w:color="auto"/>
            </w:tcBorders>
            <w:shd w:val="clear" w:color="auto" w:fill="auto"/>
            <w:noWrap/>
            <w:hideMark/>
          </w:tcPr>
          <w:p w14:paraId="50B1B13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0,04</w:t>
            </w:r>
          </w:p>
        </w:tc>
        <w:tc>
          <w:tcPr>
            <w:tcW w:w="232" w:type="pct"/>
            <w:tcBorders>
              <w:top w:val="nil"/>
              <w:left w:val="nil"/>
              <w:bottom w:val="single" w:sz="4" w:space="0" w:color="auto"/>
              <w:right w:val="single" w:sz="4" w:space="0" w:color="auto"/>
            </w:tcBorders>
            <w:shd w:val="clear" w:color="auto" w:fill="auto"/>
            <w:noWrap/>
            <w:hideMark/>
          </w:tcPr>
          <w:p w14:paraId="4BE8AFB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4,142</w:t>
            </w:r>
          </w:p>
        </w:tc>
        <w:tc>
          <w:tcPr>
            <w:tcW w:w="279" w:type="pct"/>
            <w:tcBorders>
              <w:top w:val="nil"/>
              <w:left w:val="nil"/>
              <w:bottom w:val="single" w:sz="4" w:space="0" w:color="auto"/>
              <w:right w:val="single" w:sz="4" w:space="0" w:color="auto"/>
            </w:tcBorders>
            <w:shd w:val="clear" w:color="auto" w:fill="auto"/>
            <w:noWrap/>
            <w:hideMark/>
          </w:tcPr>
          <w:p w14:paraId="38AB1CA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0,087</w:t>
            </w:r>
          </w:p>
        </w:tc>
        <w:tc>
          <w:tcPr>
            <w:tcW w:w="146" w:type="pct"/>
            <w:tcBorders>
              <w:top w:val="nil"/>
              <w:left w:val="nil"/>
              <w:bottom w:val="single" w:sz="4" w:space="0" w:color="auto"/>
              <w:right w:val="single" w:sz="4" w:space="0" w:color="auto"/>
            </w:tcBorders>
            <w:shd w:val="clear" w:color="auto" w:fill="auto"/>
            <w:noWrap/>
            <w:hideMark/>
          </w:tcPr>
          <w:p w14:paraId="1776626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FAF0177" w14:textId="77777777" w:rsidTr="00F2606E">
        <w:trPr>
          <w:trHeight w:val="2112"/>
        </w:trPr>
        <w:tc>
          <w:tcPr>
            <w:tcW w:w="203" w:type="pct"/>
            <w:vMerge/>
            <w:tcBorders>
              <w:top w:val="nil"/>
              <w:left w:val="single" w:sz="4" w:space="0" w:color="auto"/>
              <w:bottom w:val="single" w:sz="4" w:space="0" w:color="000000"/>
              <w:right w:val="single" w:sz="4" w:space="0" w:color="auto"/>
            </w:tcBorders>
            <w:vAlign w:val="center"/>
            <w:hideMark/>
          </w:tcPr>
          <w:p w14:paraId="31286524"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5BCDDDB"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9981B35"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B58BBD0"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629E23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FD76483"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537F951"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F64587D"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7A398DE"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2A2C2DE1"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BE8D12C"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DAD8D48"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611C637"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2EE1BA0"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23A6957B"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8C146A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9C1677D"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BABFDED"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0394CEF"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51492C83"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7F3D869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76602E8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62E5162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0,000411</w:t>
            </w:r>
          </w:p>
        </w:tc>
        <w:tc>
          <w:tcPr>
            <w:tcW w:w="232" w:type="pct"/>
            <w:tcBorders>
              <w:top w:val="nil"/>
              <w:left w:val="nil"/>
              <w:bottom w:val="single" w:sz="4" w:space="0" w:color="auto"/>
              <w:right w:val="single" w:sz="4" w:space="0" w:color="auto"/>
            </w:tcBorders>
            <w:shd w:val="clear" w:color="auto" w:fill="auto"/>
            <w:noWrap/>
            <w:hideMark/>
          </w:tcPr>
          <w:p w14:paraId="098FC9C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0,043</w:t>
            </w:r>
          </w:p>
        </w:tc>
        <w:tc>
          <w:tcPr>
            <w:tcW w:w="279" w:type="pct"/>
            <w:tcBorders>
              <w:top w:val="nil"/>
              <w:left w:val="nil"/>
              <w:bottom w:val="single" w:sz="4" w:space="0" w:color="auto"/>
              <w:right w:val="single" w:sz="4" w:space="0" w:color="auto"/>
            </w:tcBorders>
            <w:shd w:val="clear" w:color="auto" w:fill="auto"/>
            <w:noWrap/>
            <w:hideMark/>
          </w:tcPr>
          <w:p w14:paraId="6C3CE1E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0,001585</w:t>
            </w:r>
          </w:p>
        </w:tc>
        <w:tc>
          <w:tcPr>
            <w:tcW w:w="146" w:type="pct"/>
            <w:tcBorders>
              <w:top w:val="nil"/>
              <w:left w:val="nil"/>
              <w:bottom w:val="single" w:sz="4" w:space="0" w:color="auto"/>
              <w:right w:val="single" w:sz="4" w:space="0" w:color="auto"/>
            </w:tcBorders>
            <w:shd w:val="clear" w:color="auto" w:fill="auto"/>
            <w:noWrap/>
            <w:hideMark/>
          </w:tcPr>
          <w:p w14:paraId="76B382D4"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08CF01F2" w14:textId="77777777" w:rsidTr="00F2606E">
        <w:trPr>
          <w:trHeight w:val="1320"/>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57D8153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17B2907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385BC7A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Токарные станки</w:t>
            </w:r>
            <w:r w:rsidRPr="00F2606E">
              <w:rPr>
                <w:rFonts w:ascii="Noto Sans" w:hAnsi="Noto Sans" w:cs="Noto Sans"/>
                <w:sz w:val="16"/>
                <w:szCs w:val="16"/>
              </w:rPr>
              <w:br/>
              <w:t>Сверлильный станок 2А13</w:t>
            </w:r>
            <w:r w:rsidRPr="00F2606E">
              <w:rPr>
                <w:rFonts w:ascii="Noto Sans" w:hAnsi="Noto Sans" w:cs="Noto Sans"/>
                <w:sz w:val="16"/>
                <w:szCs w:val="16"/>
              </w:rPr>
              <w:br/>
              <w:t>Фрезерный станок</w:t>
            </w:r>
            <w:r w:rsidRPr="00F2606E">
              <w:rPr>
                <w:rFonts w:ascii="Noto Sans" w:hAnsi="Noto Sans" w:cs="Noto Sans"/>
                <w:sz w:val="16"/>
                <w:szCs w:val="16"/>
              </w:rPr>
              <w:br/>
            </w:r>
            <w:r w:rsidRPr="00F2606E">
              <w:rPr>
                <w:rFonts w:ascii="Noto Sans" w:hAnsi="Noto Sans" w:cs="Noto Sans"/>
                <w:sz w:val="16"/>
                <w:szCs w:val="16"/>
              </w:rPr>
              <w:lastRenderedPageBreak/>
              <w:t>Заточной станок</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3407C0B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lastRenderedPageBreak/>
              <w:t>1</w:t>
            </w:r>
            <w:r w:rsidRPr="00F2606E">
              <w:rPr>
                <w:rFonts w:ascii="Noto Sans" w:hAnsi="Noto Sans" w:cs="Noto Sans"/>
                <w:sz w:val="16"/>
                <w:szCs w:val="16"/>
              </w:rPr>
              <w:br/>
              <w:t>1</w:t>
            </w:r>
            <w:r w:rsidRPr="00F2606E">
              <w:rPr>
                <w:rFonts w:ascii="Noto Sans" w:hAnsi="Noto Sans" w:cs="Noto Sans"/>
                <w:sz w:val="16"/>
                <w:szCs w:val="16"/>
              </w:rPr>
              <w:br/>
            </w:r>
            <w:r w:rsidRPr="00F2606E">
              <w:rPr>
                <w:rFonts w:ascii="Noto Sans" w:hAnsi="Noto Sans" w:cs="Noto Sans"/>
                <w:sz w:val="16"/>
                <w:szCs w:val="16"/>
              </w:rPr>
              <w:br/>
              <w:t>1</w:t>
            </w:r>
            <w:r w:rsidRPr="00F2606E">
              <w:rPr>
                <w:rFonts w:ascii="Noto Sans" w:hAnsi="Noto Sans" w:cs="Noto Sans"/>
                <w:sz w:val="16"/>
                <w:szCs w:val="16"/>
              </w:rPr>
              <w:b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28780A6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1820</w:t>
            </w:r>
            <w:r w:rsidRPr="00F2606E">
              <w:rPr>
                <w:rFonts w:ascii="Noto Sans" w:hAnsi="Noto Sans" w:cs="Noto Sans"/>
                <w:sz w:val="16"/>
                <w:szCs w:val="16"/>
              </w:rPr>
              <w:br/>
              <w:t>520</w:t>
            </w:r>
            <w:r w:rsidRPr="00F2606E">
              <w:rPr>
                <w:rFonts w:ascii="Noto Sans" w:hAnsi="Noto Sans" w:cs="Noto Sans"/>
                <w:sz w:val="16"/>
                <w:szCs w:val="16"/>
              </w:rPr>
              <w:br/>
            </w:r>
            <w:r w:rsidRPr="00F2606E">
              <w:rPr>
                <w:rFonts w:ascii="Noto Sans" w:hAnsi="Noto Sans" w:cs="Noto Sans"/>
                <w:sz w:val="16"/>
                <w:szCs w:val="16"/>
              </w:rPr>
              <w:br/>
              <w:t>260</w:t>
            </w:r>
            <w:r w:rsidRPr="00F2606E">
              <w:rPr>
                <w:rFonts w:ascii="Noto Sans" w:hAnsi="Noto Sans" w:cs="Noto Sans"/>
                <w:sz w:val="16"/>
                <w:szCs w:val="16"/>
              </w:rPr>
              <w:br/>
              <w:t>260</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20343C42"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0EF868D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6005</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6ADB218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73A10F1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04CC5B8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2EE09EE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7A3D526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1D8FC3C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F56EC0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34A9CBF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7102B37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0FACF724"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7991D80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6B1A387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67F64EF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6F3FD95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2902</w:t>
            </w:r>
          </w:p>
        </w:tc>
        <w:tc>
          <w:tcPr>
            <w:tcW w:w="284" w:type="pct"/>
            <w:tcBorders>
              <w:top w:val="nil"/>
              <w:left w:val="nil"/>
              <w:bottom w:val="single" w:sz="4" w:space="0" w:color="auto"/>
              <w:right w:val="single" w:sz="4" w:space="0" w:color="auto"/>
            </w:tcBorders>
            <w:shd w:val="clear" w:color="auto" w:fill="auto"/>
            <w:hideMark/>
          </w:tcPr>
          <w:p w14:paraId="7F82556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Взвешенные частицы (116)</w:t>
            </w:r>
          </w:p>
        </w:tc>
        <w:tc>
          <w:tcPr>
            <w:tcW w:w="255" w:type="pct"/>
            <w:tcBorders>
              <w:top w:val="nil"/>
              <w:left w:val="nil"/>
              <w:bottom w:val="single" w:sz="4" w:space="0" w:color="auto"/>
              <w:right w:val="single" w:sz="4" w:space="0" w:color="auto"/>
            </w:tcBorders>
            <w:shd w:val="clear" w:color="auto" w:fill="auto"/>
            <w:noWrap/>
            <w:hideMark/>
          </w:tcPr>
          <w:p w14:paraId="4613D04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0,01078</w:t>
            </w:r>
          </w:p>
        </w:tc>
        <w:tc>
          <w:tcPr>
            <w:tcW w:w="232" w:type="pct"/>
            <w:tcBorders>
              <w:top w:val="nil"/>
              <w:left w:val="nil"/>
              <w:bottom w:val="single" w:sz="4" w:space="0" w:color="auto"/>
              <w:right w:val="single" w:sz="4" w:space="0" w:color="auto"/>
            </w:tcBorders>
            <w:shd w:val="clear" w:color="auto" w:fill="auto"/>
            <w:noWrap/>
            <w:hideMark/>
          </w:tcPr>
          <w:p w14:paraId="012AD92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63D8F24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0,023</w:t>
            </w:r>
          </w:p>
        </w:tc>
        <w:tc>
          <w:tcPr>
            <w:tcW w:w="146" w:type="pct"/>
            <w:tcBorders>
              <w:top w:val="nil"/>
              <w:left w:val="nil"/>
              <w:bottom w:val="single" w:sz="4" w:space="0" w:color="auto"/>
              <w:right w:val="single" w:sz="4" w:space="0" w:color="auto"/>
            </w:tcBorders>
            <w:shd w:val="clear" w:color="auto" w:fill="auto"/>
            <w:noWrap/>
            <w:hideMark/>
          </w:tcPr>
          <w:p w14:paraId="14D34A1D"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1732EF64"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088A585D"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E6CAB25"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69EE8F98"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0079C4E"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F0406E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8895FA1"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9265BD5"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F9DEAFE"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84D12B3"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FD343C0"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6DB1E14"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6F1DAC85"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070608D"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234F356"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4681C95"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91D610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371F849C"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F2F2A50"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5F773081"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7A8C9ED9"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7FB6F0C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2930</w:t>
            </w:r>
          </w:p>
        </w:tc>
        <w:tc>
          <w:tcPr>
            <w:tcW w:w="284" w:type="pct"/>
            <w:tcBorders>
              <w:top w:val="nil"/>
              <w:left w:val="nil"/>
              <w:bottom w:val="single" w:sz="4" w:space="0" w:color="auto"/>
              <w:right w:val="single" w:sz="4" w:space="0" w:color="auto"/>
            </w:tcBorders>
            <w:shd w:val="clear" w:color="auto" w:fill="auto"/>
            <w:hideMark/>
          </w:tcPr>
          <w:p w14:paraId="2840DFF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абразивная (Корунд белый, Монокорунд) (1027*)</w:t>
            </w:r>
          </w:p>
        </w:tc>
        <w:tc>
          <w:tcPr>
            <w:tcW w:w="255" w:type="pct"/>
            <w:tcBorders>
              <w:top w:val="nil"/>
              <w:left w:val="nil"/>
              <w:bottom w:val="single" w:sz="4" w:space="0" w:color="auto"/>
              <w:right w:val="single" w:sz="4" w:space="0" w:color="auto"/>
            </w:tcBorders>
            <w:shd w:val="clear" w:color="auto" w:fill="auto"/>
            <w:noWrap/>
            <w:hideMark/>
          </w:tcPr>
          <w:p w14:paraId="5BDD959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0,0038</w:t>
            </w:r>
          </w:p>
        </w:tc>
        <w:tc>
          <w:tcPr>
            <w:tcW w:w="232" w:type="pct"/>
            <w:tcBorders>
              <w:top w:val="nil"/>
              <w:left w:val="nil"/>
              <w:bottom w:val="single" w:sz="4" w:space="0" w:color="auto"/>
              <w:right w:val="single" w:sz="4" w:space="0" w:color="auto"/>
            </w:tcBorders>
            <w:shd w:val="clear" w:color="auto" w:fill="auto"/>
            <w:noWrap/>
            <w:hideMark/>
          </w:tcPr>
          <w:p w14:paraId="5EC0DA4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2782015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0,0036</w:t>
            </w:r>
          </w:p>
        </w:tc>
        <w:tc>
          <w:tcPr>
            <w:tcW w:w="146" w:type="pct"/>
            <w:tcBorders>
              <w:top w:val="nil"/>
              <w:left w:val="nil"/>
              <w:bottom w:val="single" w:sz="4" w:space="0" w:color="auto"/>
              <w:right w:val="single" w:sz="4" w:space="0" w:color="auto"/>
            </w:tcBorders>
            <w:shd w:val="clear" w:color="auto" w:fill="auto"/>
            <w:noWrap/>
            <w:hideMark/>
          </w:tcPr>
          <w:p w14:paraId="417A985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FD3D7B1"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1816822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328B0BA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1B4B9D9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Лакокрасочные работы</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3EE9E7CD"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2E6E688F" w14:textId="77777777" w:rsidR="00F2606E" w:rsidRPr="00F2606E" w:rsidRDefault="00F2606E" w:rsidP="00F2606E">
            <w:pPr>
              <w:spacing w:after="0" w:line="240" w:lineRule="auto"/>
              <w:jc w:val="center"/>
              <w:rPr>
                <w:rFonts w:ascii="Noto Sans" w:hAnsi="Noto Sans" w:cs="Noto Sans"/>
                <w:sz w:val="16"/>
                <w:szCs w:val="16"/>
              </w:rPr>
            </w:pP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5CADFB8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19986CF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6006</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799660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22EAC3C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236652F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278A5A4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01B6094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3F8E6DB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614C50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75D868F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A3F1B5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32083278"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7F84EDF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29AA552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0690AD9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775FD16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0616</w:t>
            </w:r>
          </w:p>
        </w:tc>
        <w:tc>
          <w:tcPr>
            <w:tcW w:w="284" w:type="pct"/>
            <w:tcBorders>
              <w:top w:val="nil"/>
              <w:left w:val="nil"/>
              <w:bottom w:val="single" w:sz="4" w:space="0" w:color="auto"/>
              <w:right w:val="single" w:sz="4" w:space="0" w:color="auto"/>
            </w:tcBorders>
            <w:shd w:val="clear" w:color="auto" w:fill="auto"/>
            <w:hideMark/>
          </w:tcPr>
          <w:p w14:paraId="31F0E63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Диметилбензол (смесь о-, м-, п- изомеров) (203)</w:t>
            </w:r>
          </w:p>
        </w:tc>
        <w:tc>
          <w:tcPr>
            <w:tcW w:w="255" w:type="pct"/>
            <w:tcBorders>
              <w:top w:val="nil"/>
              <w:left w:val="nil"/>
              <w:bottom w:val="single" w:sz="4" w:space="0" w:color="auto"/>
              <w:right w:val="single" w:sz="4" w:space="0" w:color="auto"/>
            </w:tcBorders>
            <w:shd w:val="clear" w:color="auto" w:fill="auto"/>
            <w:noWrap/>
            <w:hideMark/>
          </w:tcPr>
          <w:p w14:paraId="01BD5DD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0,0235496</w:t>
            </w:r>
          </w:p>
        </w:tc>
        <w:tc>
          <w:tcPr>
            <w:tcW w:w="232" w:type="pct"/>
            <w:tcBorders>
              <w:top w:val="nil"/>
              <w:left w:val="nil"/>
              <w:bottom w:val="single" w:sz="4" w:space="0" w:color="auto"/>
              <w:right w:val="single" w:sz="4" w:space="0" w:color="auto"/>
            </w:tcBorders>
            <w:shd w:val="clear" w:color="auto" w:fill="auto"/>
            <w:noWrap/>
            <w:hideMark/>
          </w:tcPr>
          <w:p w14:paraId="58C5FD5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3E94AC3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0,379075</w:t>
            </w:r>
          </w:p>
        </w:tc>
        <w:tc>
          <w:tcPr>
            <w:tcW w:w="146" w:type="pct"/>
            <w:tcBorders>
              <w:top w:val="nil"/>
              <w:left w:val="nil"/>
              <w:bottom w:val="single" w:sz="4" w:space="0" w:color="auto"/>
              <w:right w:val="single" w:sz="4" w:space="0" w:color="auto"/>
            </w:tcBorders>
            <w:shd w:val="clear" w:color="auto" w:fill="auto"/>
            <w:noWrap/>
            <w:hideMark/>
          </w:tcPr>
          <w:p w14:paraId="68A011B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10437229"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5D068F12"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FAB8359"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51DAD70E"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379193D"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7CA1B3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F83EA72"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2C5F7DA"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4FC210E7"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30F5C49"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F544BB6"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FE9743C"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7A1D09F2"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713752F"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083780C"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5EA13462"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9636D2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65EDA3E"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FE74009"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5906600"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0FA5C17B"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64FC36F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0621</w:t>
            </w:r>
          </w:p>
        </w:tc>
        <w:tc>
          <w:tcPr>
            <w:tcW w:w="284" w:type="pct"/>
            <w:tcBorders>
              <w:top w:val="nil"/>
              <w:left w:val="nil"/>
              <w:bottom w:val="single" w:sz="4" w:space="0" w:color="auto"/>
              <w:right w:val="single" w:sz="4" w:space="0" w:color="auto"/>
            </w:tcBorders>
            <w:shd w:val="clear" w:color="auto" w:fill="auto"/>
            <w:hideMark/>
          </w:tcPr>
          <w:p w14:paraId="3AD687A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Метилбензол (349)</w:t>
            </w:r>
          </w:p>
        </w:tc>
        <w:tc>
          <w:tcPr>
            <w:tcW w:w="255" w:type="pct"/>
            <w:tcBorders>
              <w:top w:val="nil"/>
              <w:left w:val="nil"/>
              <w:bottom w:val="single" w:sz="4" w:space="0" w:color="auto"/>
              <w:right w:val="single" w:sz="4" w:space="0" w:color="auto"/>
            </w:tcBorders>
            <w:shd w:val="clear" w:color="auto" w:fill="auto"/>
            <w:noWrap/>
            <w:hideMark/>
          </w:tcPr>
          <w:p w14:paraId="531F52F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0,0144196</w:t>
            </w:r>
          </w:p>
        </w:tc>
        <w:tc>
          <w:tcPr>
            <w:tcW w:w="232" w:type="pct"/>
            <w:tcBorders>
              <w:top w:val="nil"/>
              <w:left w:val="nil"/>
              <w:bottom w:val="single" w:sz="4" w:space="0" w:color="auto"/>
              <w:right w:val="single" w:sz="4" w:space="0" w:color="auto"/>
            </w:tcBorders>
            <w:shd w:val="clear" w:color="auto" w:fill="auto"/>
            <w:noWrap/>
            <w:hideMark/>
          </w:tcPr>
          <w:p w14:paraId="73BF594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0ED1AAF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0,218</w:t>
            </w:r>
          </w:p>
        </w:tc>
        <w:tc>
          <w:tcPr>
            <w:tcW w:w="146" w:type="pct"/>
            <w:tcBorders>
              <w:top w:val="nil"/>
              <w:left w:val="nil"/>
              <w:bottom w:val="single" w:sz="4" w:space="0" w:color="auto"/>
              <w:right w:val="single" w:sz="4" w:space="0" w:color="auto"/>
            </w:tcBorders>
            <w:shd w:val="clear" w:color="auto" w:fill="auto"/>
            <w:noWrap/>
            <w:hideMark/>
          </w:tcPr>
          <w:p w14:paraId="1C980D50"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2EA41230"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067F35F0"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944DDA7"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1F8229D"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6754BDCB"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902100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F2CC87D"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41419E3"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231CEF6"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BDDA7BB"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71788E24"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8F1F9C8"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36084D7E"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7919A76"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7DF89D8"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5B7E960"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B80F3C6"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5D14BBFC"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F7C9034"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8B51D0A"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0727F61B"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3192BB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1042</w:t>
            </w:r>
          </w:p>
        </w:tc>
        <w:tc>
          <w:tcPr>
            <w:tcW w:w="284" w:type="pct"/>
            <w:tcBorders>
              <w:top w:val="nil"/>
              <w:left w:val="nil"/>
              <w:bottom w:val="single" w:sz="4" w:space="0" w:color="auto"/>
              <w:right w:val="single" w:sz="4" w:space="0" w:color="auto"/>
            </w:tcBorders>
            <w:shd w:val="clear" w:color="auto" w:fill="auto"/>
            <w:hideMark/>
          </w:tcPr>
          <w:p w14:paraId="17B0123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Бутан-1-ол (Бутиловый спирт) (102)</w:t>
            </w:r>
          </w:p>
        </w:tc>
        <w:tc>
          <w:tcPr>
            <w:tcW w:w="255" w:type="pct"/>
            <w:tcBorders>
              <w:top w:val="nil"/>
              <w:left w:val="nil"/>
              <w:bottom w:val="single" w:sz="4" w:space="0" w:color="auto"/>
              <w:right w:val="single" w:sz="4" w:space="0" w:color="auto"/>
            </w:tcBorders>
            <w:shd w:val="clear" w:color="auto" w:fill="auto"/>
            <w:noWrap/>
            <w:hideMark/>
          </w:tcPr>
          <w:p w14:paraId="58B8451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0,0026827</w:t>
            </w:r>
          </w:p>
        </w:tc>
        <w:tc>
          <w:tcPr>
            <w:tcW w:w="232" w:type="pct"/>
            <w:tcBorders>
              <w:top w:val="nil"/>
              <w:left w:val="nil"/>
              <w:bottom w:val="single" w:sz="4" w:space="0" w:color="auto"/>
              <w:right w:val="single" w:sz="4" w:space="0" w:color="auto"/>
            </w:tcBorders>
            <w:shd w:val="clear" w:color="auto" w:fill="auto"/>
            <w:noWrap/>
            <w:hideMark/>
          </w:tcPr>
          <w:p w14:paraId="303F4D2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077FF48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0,0405</w:t>
            </w:r>
          </w:p>
        </w:tc>
        <w:tc>
          <w:tcPr>
            <w:tcW w:w="146" w:type="pct"/>
            <w:tcBorders>
              <w:top w:val="nil"/>
              <w:left w:val="nil"/>
              <w:bottom w:val="single" w:sz="4" w:space="0" w:color="auto"/>
              <w:right w:val="single" w:sz="4" w:space="0" w:color="auto"/>
            </w:tcBorders>
            <w:shd w:val="clear" w:color="auto" w:fill="auto"/>
            <w:noWrap/>
            <w:hideMark/>
          </w:tcPr>
          <w:p w14:paraId="52D41E8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6EAF9CF"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675A798D"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4F60651"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D5D2113"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38CAB2F7"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3407822"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6B4D985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ADA9308"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4E4767C2"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4644CC1"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36E14255"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ABA95E2"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63150B97"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96A8FE0"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81E4D0E"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D7EF344"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A47681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0714C3E"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586B319"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B91B859"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05A0840"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68FB318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1061</w:t>
            </w:r>
          </w:p>
        </w:tc>
        <w:tc>
          <w:tcPr>
            <w:tcW w:w="284" w:type="pct"/>
            <w:tcBorders>
              <w:top w:val="nil"/>
              <w:left w:val="nil"/>
              <w:bottom w:val="single" w:sz="4" w:space="0" w:color="auto"/>
              <w:right w:val="single" w:sz="4" w:space="0" w:color="auto"/>
            </w:tcBorders>
            <w:shd w:val="clear" w:color="auto" w:fill="auto"/>
            <w:hideMark/>
          </w:tcPr>
          <w:p w14:paraId="07A7DD5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Этанол (Этиловый спирт) (667)</w:t>
            </w:r>
          </w:p>
        </w:tc>
        <w:tc>
          <w:tcPr>
            <w:tcW w:w="255" w:type="pct"/>
            <w:tcBorders>
              <w:top w:val="nil"/>
              <w:left w:val="nil"/>
              <w:bottom w:val="single" w:sz="4" w:space="0" w:color="auto"/>
              <w:right w:val="single" w:sz="4" w:space="0" w:color="auto"/>
            </w:tcBorders>
            <w:shd w:val="clear" w:color="auto" w:fill="auto"/>
            <w:noWrap/>
            <w:hideMark/>
          </w:tcPr>
          <w:p w14:paraId="4DE214A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0,001656</w:t>
            </w:r>
          </w:p>
        </w:tc>
        <w:tc>
          <w:tcPr>
            <w:tcW w:w="232" w:type="pct"/>
            <w:tcBorders>
              <w:top w:val="nil"/>
              <w:left w:val="nil"/>
              <w:bottom w:val="single" w:sz="4" w:space="0" w:color="auto"/>
              <w:right w:val="single" w:sz="4" w:space="0" w:color="auto"/>
            </w:tcBorders>
            <w:shd w:val="clear" w:color="auto" w:fill="auto"/>
            <w:noWrap/>
            <w:hideMark/>
          </w:tcPr>
          <w:p w14:paraId="753F85F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210418A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0,025</w:t>
            </w:r>
          </w:p>
        </w:tc>
        <w:tc>
          <w:tcPr>
            <w:tcW w:w="146" w:type="pct"/>
            <w:tcBorders>
              <w:top w:val="nil"/>
              <w:left w:val="nil"/>
              <w:bottom w:val="single" w:sz="4" w:space="0" w:color="auto"/>
              <w:right w:val="single" w:sz="4" w:space="0" w:color="auto"/>
            </w:tcBorders>
            <w:shd w:val="clear" w:color="auto" w:fill="auto"/>
            <w:noWrap/>
            <w:hideMark/>
          </w:tcPr>
          <w:p w14:paraId="353254C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57DC58B3" w14:textId="77777777" w:rsidTr="00F2606E">
        <w:trPr>
          <w:trHeight w:val="792"/>
        </w:trPr>
        <w:tc>
          <w:tcPr>
            <w:tcW w:w="203" w:type="pct"/>
            <w:vMerge/>
            <w:tcBorders>
              <w:top w:val="nil"/>
              <w:left w:val="single" w:sz="4" w:space="0" w:color="auto"/>
              <w:bottom w:val="single" w:sz="4" w:space="0" w:color="000000"/>
              <w:right w:val="single" w:sz="4" w:space="0" w:color="auto"/>
            </w:tcBorders>
            <w:vAlign w:val="center"/>
            <w:hideMark/>
          </w:tcPr>
          <w:p w14:paraId="5F7E57C8"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CFA8ED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03469943"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67259EF"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BF1015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57CC4296"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52235D3E"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1BCEAD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7891EDB"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2271839D"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7D2DF85"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6FD5E813"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C351D5B"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CB42106"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563AB7C"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BB698C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70EDC62"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0298541"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73E9C66F"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A6E7686"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AC5E99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1119</w:t>
            </w:r>
          </w:p>
        </w:tc>
        <w:tc>
          <w:tcPr>
            <w:tcW w:w="284" w:type="pct"/>
            <w:tcBorders>
              <w:top w:val="nil"/>
              <w:left w:val="nil"/>
              <w:bottom w:val="single" w:sz="4" w:space="0" w:color="auto"/>
              <w:right w:val="single" w:sz="4" w:space="0" w:color="auto"/>
            </w:tcBorders>
            <w:shd w:val="clear" w:color="auto" w:fill="auto"/>
            <w:hideMark/>
          </w:tcPr>
          <w:p w14:paraId="059F29D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2-Этоксиэтанол (Этиловый эфир этиленгликоля, Этилцеллозольв) (1497*)</w:t>
            </w:r>
          </w:p>
        </w:tc>
        <w:tc>
          <w:tcPr>
            <w:tcW w:w="255" w:type="pct"/>
            <w:tcBorders>
              <w:top w:val="nil"/>
              <w:left w:val="nil"/>
              <w:bottom w:val="single" w:sz="4" w:space="0" w:color="auto"/>
              <w:right w:val="single" w:sz="4" w:space="0" w:color="auto"/>
            </w:tcBorders>
            <w:shd w:val="clear" w:color="auto" w:fill="auto"/>
            <w:noWrap/>
            <w:hideMark/>
          </w:tcPr>
          <w:p w14:paraId="4613CFE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0,0013248</w:t>
            </w:r>
          </w:p>
        </w:tc>
        <w:tc>
          <w:tcPr>
            <w:tcW w:w="232" w:type="pct"/>
            <w:tcBorders>
              <w:top w:val="nil"/>
              <w:left w:val="nil"/>
              <w:bottom w:val="single" w:sz="4" w:space="0" w:color="auto"/>
              <w:right w:val="single" w:sz="4" w:space="0" w:color="auto"/>
            </w:tcBorders>
            <w:shd w:val="clear" w:color="auto" w:fill="auto"/>
            <w:noWrap/>
            <w:hideMark/>
          </w:tcPr>
          <w:p w14:paraId="011AB0E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7800357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0,02</w:t>
            </w:r>
          </w:p>
        </w:tc>
        <w:tc>
          <w:tcPr>
            <w:tcW w:w="146" w:type="pct"/>
            <w:tcBorders>
              <w:top w:val="nil"/>
              <w:left w:val="nil"/>
              <w:bottom w:val="single" w:sz="4" w:space="0" w:color="auto"/>
              <w:right w:val="single" w:sz="4" w:space="0" w:color="auto"/>
            </w:tcBorders>
            <w:shd w:val="clear" w:color="auto" w:fill="auto"/>
            <w:noWrap/>
            <w:hideMark/>
          </w:tcPr>
          <w:p w14:paraId="3B0F5FD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7D6AC2AF" w14:textId="77777777" w:rsidTr="00F2606E">
        <w:trPr>
          <w:trHeight w:val="528"/>
        </w:trPr>
        <w:tc>
          <w:tcPr>
            <w:tcW w:w="203" w:type="pct"/>
            <w:vMerge/>
            <w:tcBorders>
              <w:top w:val="nil"/>
              <w:left w:val="single" w:sz="4" w:space="0" w:color="auto"/>
              <w:bottom w:val="single" w:sz="4" w:space="0" w:color="000000"/>
              <w:right w:val="single" w:sz="4" w:space="0" w:color="auto"/>
            </w:tcBorders>
            <w:vAlign w:val="center"/>
            <w:hideMark/>
          </w:tcPr>
          <w:p w14:paraId="3B43C191"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16598CA"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1A3514E"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1172E199"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F45704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5F0B7B2"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EC3FD29"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FD3CB09"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B20FA80"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1B36DF5D"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323A49D"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96EECDC"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F8174E3"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46DEE73"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8617E47"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5F365517"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26B3164"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552A198"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6E0E1D02"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E7BB8EF"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5B726F2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1210</w:t>
            </w:r>
          </w:p>
        </w:tc>
        <w:tc>
          <w:tcPr>
            <w:tcW w:w="284" w:type="pct"/>
            <w:tcBorders>
              <w:top w:val="nil"/>
              <w:left w:val="nil"/>
              <w:bottom w:val="single" w:sz="4" w:space="0" w:color="auto"/>
              <w:right w:val="single" w:sz="4" w:space="0" w:color="auto"/>
            </w:tcBorders>
            <w:shd w:val="clear" w:color="auto" w:fill="auto"/>
            <w:hideMark/>
          </w:tcPr>
          <w:p w14:paraId="5020270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Бутилацетат (Уксусной кислоты бутиловый эфир) (110)</w:t>
            </w:r>
          </w:p>
        </w:tc>
        <w:tc>
          <w:tcPr>
            <w:tcW w:w="255" w:type="pct"/>
            <w:tcBorders>
              <w:top w:val="nil"/>
              <w:left w:val="nil"/>
              <w:bottom w:val="single" w:sz="4" w:space="0" w:color="auto"/>
              <w:right w:val="single" w:sz="4" w:space="0" w:color="auto"/>
            </w:tcBorders>
            <w:shd w:val="clear" w:color="auto" w:fill="auto"/>
            <w:noWrap/>
            <w:hideMark/>
          </w:tcPr>
          <w:p w14:paraId="7C871AC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0,0028443</w:t>
            </w:r>
          </w:p>
        </w:tc>
        <w:tc>
          <w:tcPr>
            <w:tcW w:w="232" w:type="pct"/>
            <w:tcBorders>
              <w:top w:val="nil"/>
              <w:left w:val="nil"/>
              <w:bottom w:val="single" w:sz="4" w:space="0" w:color="auto"/>
              <w:right w:val="single" w:sz="4" w:space="0" w:color="auto"/>
            </w:tcBorders>
            <w:shd w:val="clear" w:color="auto" w:fill="auto"/>
            <w:noWrap/>
            <w:hideMark/>
          </w:tcPr>
          <w:p w14:paraId="661B243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3A48A58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0,043</w:t>
            </w:r>
          </w:p>
        </w:tc>
        <w:tc>
          <w:tcPr>
            <w:tcW w:w="146" w:type="pct"/>
            <w:tcBorders>
              <w:top w:val="nil"/>
              <w:left w:val="nil"/>
              <w:bottom w:val="single" w:sz="4" w:space="0" w:color="auto"/>
              <w:right w:val="single" w:sz="4" w:space="0" w:color="auto"/>
            </w:tcBorders>
            <w:shd w:val="clear" w:color="auto" w:fill="auto"/>
            <w:noWrap/>
            <w:hideMark/>
          </w:tcPr>
          <w:p w14:paraId="1003D0B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18F2D54"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03BBBB59"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40EFDE7"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5E2F6613"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B6BDAF7"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3BC1D6E"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2C1EDC8"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4CC1648"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47F8F1C"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CA225E6"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394C4CA"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D4E6A3A"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44DFBAE"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EBCF611"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23891F8"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F447584"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05D190F"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5E96FF3B"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1CA6FC5"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2E2EC3A4"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531433B5"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49108B6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1401</w:t>
            </w:r>
          </w:p>
        </w:tc>
        <w:tc>
          <w:tcPr>
            <w:tcW w:w="284" w:type="pct"/>
            <w:tcBorders>
              <w:top w:val="nil"/>
              <w:left w:val="nil"/>
              <w:bottom w:val="single" w:sz="4" w:space="0" w:color="auto"/>
              <w:right w:val="single" w:sz="4" w:space="0" w:color="auto"/>
            </w:tcBorders>
            <w:shd w:val="clear" w:color="auto" w:fill="auto"/>
            <w:hideMark/>
          </w:tcPr>
          <w:p w14:paraId="1AC00645"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Пропан-2-он (Ацетон) (470)</w:t>
            </w:r>
          </w:p>
        </w:tc>
        <w:tc>
          <w:tcPr>
            <w:tcW w:w="255" w:type="pct"/>
            <w:tcBorders>
              <w:top w:val="nil"/>
              <w:left w:val="nil"/>
              <w:bottom w:val="single" w:sz="4" w:space="0" w:color="auto"/>
              <w:right w:val="single" w:sz="4" w:space="0" w:color="auto"/>
            </w:tcBorders>
            <w:shd w:val="clear" w:color="auto" w:fill="auto"/>
            <w:noWrap/>
            <w:hideMark/>
          </w:tcPr>
          <w:p w14:paraId="53BD4C7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0,0037339</w:t>
            </w:r>
          </w:p>
        </w:tc>
        <w:tc>
          <w:tcPr>
            <w:tcW w:w="232" w:type="pct"/>
            <w:tcBorders>
              <w:top w:val="nil"/>
              <w:left w:val="nil"/>
              <w:bottom w:val="single" w:sz="4" w:space="0" w:color="auto"/>
              <w:right w:val="single" w:sz="4" w:space="0" w:color="auto"/>
            </w:tcBorders>
            <w:shd w:val="clear" w:color="auto" w:fill="auto"/>
            <w:noWrap/>
            <w:hideMark/>
          </w:tcPr>
          <w:p w14:paraId="202B9BC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440397E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0,207739</w:t>
            </w:r>
          </w:p>
        </w:tc>
        <w:tc>
          <w:tcPr>
            <w:tcW w:w="146" w:type="pct"/>
            <w:tcBorders>
              <w:top w:val="nil"/>
              <w:left w:val="nil"/>
              <w:bottom w:val="single" w:sz="4" w:space="0" w:color="auto"/>
              <w:right w:val="single" w:sz="4" w:space="0" w:color="auto"/>
            </w:tcBorders>
            <w:shd w:val="clear" w:color="auto" w:fill="auto"/>
            <w:noWrap/>
            <w:hideMark/>
          </w:tcPr>
          <w:p w14:paraId="58E84440"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1E4F42EE"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4CCAE6CD"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F0526E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23B2635B"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0D9A6211"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6B0EF0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CCDE87B"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25C9EEA"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6491D99"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E013EF7"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00D9660C"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F2C8572"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5A082AE6"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6629FA6"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0935642"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F60E93B"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3E072AC"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49BFC3D"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F287C23"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F2F2B9A"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FA8611A"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19A1F81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2752</w:t>
            </w:r>
          </w:p>
        </w:tc>
        <w:tc>
          <w:tcPr>
            <w:tcW w:w="284" w:type="pct"/>
            <w:tcBorders>
              <w:top w:val="nil"/>
              <w:left w:val="nil"/>
              <w:bottom w:val="single" w:sz="4" w:space="0" w:color="auto"/>
              <w:right w:val="single" w:sz="4" w:space="0" w:color="auto"/>
            </w:tcBorders>
            <w:shd w:val="clear" w:color="auto" w:fill="auto"/>
            <w:hideMark/>
          </w:tcPr>
          <w:p w14:paraId="75B7556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Уайт-спирит (1294*)</w:t>
            </w:r>
          </w:p>
        </w:tc>
        <w:tc>
          <w:tcPr>
            <w:tcW w:w="255" w:type="pct"/>
            <w:tcBorders>
              <w:top w:val="nil"/>
              <w:left w:val="nil"/>
              <w:bottom w:val="single" w:sz="4" w:space="0" w:color="auto"/>
              <w:right w:val="single" w:sz="4" w:space="0" w:color="auto"/>
            </w:tcBorders>
            <w:shd w:val="clear" w:color="auto" w:fill="auto"/>
            <w:noWrap/>
            <w:hideMark/>
          </w:tcPr>
          <w:p w14:paraId="15555D5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0,0396855</w:t>
            </w:r>
          </w:p>
        </w:tc>
        <w:tc>
          <w:tcPr>
            <w:tcW w:w="232" w:type="pct"/>
            <w:tcBorders>
              <w:top w:val="nil"/>
              <w:left w:val="nil"/>
              <w:bottom w:val="single" w:sz="4" w:space="0" w:color="auto"/>
              <w:right w:val="single" w:sz="4" w:space="0" w:color="auto"/>
            </w:tcBorders>
            <w:shd w:val="clear" w:color="auto" w:fill="auto"/>
            <w:noWrap/>
            <w:hideMark/>
          </w:tcPr>
          <w:p w14:paraId="06E9A5C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4C88688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0,622675</w:t>
            </w:r>
          </w:p>
        </w:tc>
        <w:tc>
          <w:tcPr>
            <w:tcW w:w="146" w:type="pct"/>
            <w:tcBorders>
              <w:top w:val="nil"/>
              <w:left w:val="nil"/>
              <w:bottom w:val="single" w:sz="4" w:space="0" w:color="auto"/>
              <w:right w:val="single" w:sz="4" w:space="0" w:color="auto"/>
            </w:tcBorders>
            <w:shd w:val="clear" w:color="auto" w:fill="auto"/>
            <w:noWrap/>
            <w:hideMark/>
          </w:tcPr>
          <w:p w14:paraId="281DE7B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F2B1072" w14:textId="77777777" w:rsidTr="00F2606E">
        <w:trPr>
          <w:trHeight w:val="2112"/>
        </w:trPr>
        <w:tc>
          <w:tcPr>
            <w:tcW w:w="203" w:type="pct"/>
            <w:tcBorders>
              <w:top w:val="nil"/>
              <w:left w:val="single" w:sz="4" w:space="0" w:color="auto"/>
              <w:bottom w:val="single" w:sz="4" w:space="0" w:color="auto"/>
              <w:right w:val="single" w:sz="4" w:space="0" w:color="auto"/>
            </w:tcBorders>
            <w:shd w:val="clear" w:color="auto" w:fill="auto"/>
            <w:hideMark/>
          </w:tcPr>
          <w:p w14:paraId="61C76A1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lastRenderedPageBreak/>
              <w:t>003</w:t>
            </w:r>
          </w:p>
        </w:tc>
        <w:tc>
          <w:tcPr>
            <w:tcW w:w="135" w:type="pct"/>
            <w:tcBorders>
              <w:top w:val="nil"/>
              <w:left w:val="nil"/>
              <w:bottom w:val="single" w:sz="4" w:space="0" w:color="auto"/>
              <w:right w:val="single" w:sz="4" w:space="0" w:color="auto"/>
            </w:tcBorders>
            <w:shd w:val="clear" w:color="auto" w:fill="auto"/>
            <w:noWrap/>
            <w:hideMark/>
          </w:tcPr>
          <w:p w14:paraId="3A3D049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tcBorders>
              <w:top w:val="nil"/>
              <w:left w:val="nil"/>
              <w:bottom w:val="single" w:sz="4" w:space="0" w:color="auto"/>
              <w:right w:val="single" w:sz="4" w:space="0" w:color="auto"/>
            </w:tcBorders>
            <w:shd w:val="clear" w:color="auto" w:fill="auto"/>
            <w:hideMark/>
          </w:tcPr>
          <w:p w14:paraId="51E4E1D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Дробилка камня (самодельная)</w:t>
            </w:r>
          </w:p>
        </w:tc>
        <w:tc>
          <w:tcPr>
            <w:tcW w:w="159" w:type="pct"/>
            <w:tcBorders>
              <w:top w:val="nil"/>
              <w:left w:val="nil"/>
              <w:bottom w:val="single" w:sz="4" w:space="0" w:color="auto"/>
              <w:right w:val="single" w:sz="4" w:space="0" w:color="auto"/>
            </w:tcBorders>
            <w:shd w:val="clear" w:color="auto" w:fill="auto"/>
            <w:hideMark/>
          </w:tcPr>
          <w:p w14:paraId="54B9445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tcBorders>
              <w:top w:val="nil"/>
              <w:left w:val="nil"/>
              <w:bottom w:val="single" w:sz="4" w:space="0" w:color="auto"/>
              <w:right w:val="single" w:sz="4" w:space="0" w:color="auto"/>
            </w:tcBorders>
            <w:shd w:val="clear" w:color="auto" w:fill="auto"/>
            <w:hideMark/>
          </w:tcPr>
          <w:p w14:paraId="628040EE"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5136</w:t>
            </w:r>
          </w:p>
        </w:tc>
        <w:tc>
          <w:tcPr>
            <w:tcW w:w="210" w:type="pct"/>
            <w:tcBorders>
              <w:top w:val="nil"/>
              <w:left w:val="nil"/>
              <w:bottom w:val="single" w:sz="4" w:space="0" w:color="auto"/>
              <w:right w:val="single" w:sz="4" w:space="0" w:color="auto"/>
            </w:tcBorders>
            <w:shd w:val="clear" w:color="auto" w:fill="auto"/>
            <w:hideMark/>
          </w:tcPr>
          <w:p w14:paraId="6D47DD8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790B440F"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6007</w:t>
            </w:r>
          </w:p>
        </w:tc>
        <w:tc>
          <w:tcPr>
            <w:tcW w:w="158" w:type="pct"/>
            <w:tcBorders>
              <w:top w:val="nil"/>
              <w:left w:val="nil"/>
              <w:bottom w:val="single" w:sz="4" w:space="0" w:color="auto"/>
              <w:right w:val="single" w:sz="4" w:space="0" w:color="auto"/>
            </w:tcBorders>
            <w:shd w:val="clear" w:color="auto" w:fill="auto"/>
            <w:noWrap/>
            <w:hideMark/>
          </w:tcPr>
          <w:p w14:paraId="403EEB8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48DFAD6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tcBorders>
              <w:top w:val="nil"/>
              <w:left w:val="nil"/>
              <w:bottom w:val="single" w:sz="4" w:space="0" w:color="auto"/>
              <w:right w:val="single" w:sz="4" w:space="0" w:color="auto"/>
            </w:tcBorders>
            <w:shd w:val="clear" w:color="auto" w:fill="auto"/>
            <w:noWrap/>
            <w:hideMark/>
          </w:tcPr>
          <w:p w14:paraId="480B59A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767C09D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tcBorders>
              <w:top w:val="nil"/>
              <w:left w:val="nil"/>
              <w:bottom w:val="single" w:sz="4" w:space="0" w:color="auto"/>
              <w:right w:val="single" w:sz="4" w:space="0" w:color="auto"/>
            </w:tcBorders>
            <w:shd w:val="clear" w:color="auto" w:fill="auto"/>
            <w:noWrap/>
            <w:hideMark/>
          </w:tcPr>
          <w:p w14:paraId="0F92DF6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1090C81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1D58B5C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tcBorders>
              <w:top w:val="nil"/>
              <w:left w:val="nil"/>
              <w:bottom w:val="single" w:sz="4" w:space="0" w:color="auto"/>
              <w:right w:val="single" w:sz="4" w:space="0" w:color="auto"/>
            </w:tcBorders>
            <w:shd w:val="clear" w:color="auto" w:fill="auto"/>
            <w:noWrap/>
            <w:hideMark/>
          </w:tcPr>
          <w:p w14:paraId="6F427F9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tcBorders>
              <w:top w:val="nil"/>
              <w:left w:val="nil"/>
              <w:bottom w:val="single" w:sz="4" w:space="0" w:color="auto"/>
              <w:right w:val="single" w:sz="4" w:space="0" w:color="auto"/>
            </w:tcBorders>
            <w:shd w:val="clear" w:color="auto" w:fill="auto"/>
            <w:noWrap/>
            <w:hideMark/>
          </w:tcPr>
          <w:p w14:paraId="6524A33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tcBorders>
              <w:top w:val="nil"/>
              <w:left w:val="nil"/>
              <w:bottom w:val="single" w:sz="4" w:space="0" w:color="auto"/>
              <w:right w:val="single" w:sz="4" w:space="0" w:color="auto"/>
            </w:tcBorders>
            <w:shd w:val="clear" w:color="auto" w:fill="auto"/>
            <w:hideMark/>
          </w:tcPr>
          <w:p w14:paraId="499617A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1E16FF2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tcBorders>
              <w:top w:val="nil"/>
              <w:left w:val="nil"/>
              <w:bottom w:val="single" w:sz="4" w:space="0" w:color="auto"/>
              <w:right w:val="single" w:sz="4" w:space="0" w:color="auto"/>
            </w:tcBorders>
            <w:shd w:val="clear" w:color="auto" w:fill="auto"/>
            <w:noWrap/>
            <w:hideMark/>
          </w:tcPr>
          <w:p w14:paraId="73470A3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tcBorders>
              <w:top w:val="nil"/>
              <w:left w:val="nil"/>
              <w:bottom w:val="single" w:sz="4" w:space="0" w:color="auto"/>
              <w:right w:val="single" w:sz="4" w:space="0" w:color="auto"/>
            </w:tcBorders>
            <w:shd w:val="clear" w:color="auto" w:fill="auto"/>
            <w:noWrap/>
            <w:hideMark/>
          </w:tcPr>
          <w:p w14:paraId="0760407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1295F69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1E20CA48"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6AFCE91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0,0002</w:t>
            </w:r>
          </w:p>
        </w:tc>
        <w:tc>
          <w:tcPr>
            <w:tcW w:w="232" w:type="pct"/>
            <w:tcBorders>
              <w:top w:val="nil"/>
              <w:left w:val="nil"/>
              <w:bottom w:val="single" w:sz="4" w:space="0" w:color="auto"/>
              <w:right w:val="single" w:sz="4" w:space="0" w:color="auto"/>
            </w:tcBorders>
            <w:shd w:val="clear" w:color="auto" w:fill="auto"/>
            <w:noWrap/>
            <w:hideMark/>
          </w:tcPr>
          <w:p w14:paraId="03864B3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5200DB4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0,00019</w:t>
            </w:r>
          </w:p>
        </w:tc>
        <w:tc>
          <w:tcPr>
            <w:tcW w:w="146" w:type="pct"/>
            <w:tcBorders>
              <w:top w:val="nil"/>
              <w:left w:val="nil"/>
              <w:bottom w:val="single" w:sz="4" w:space="0" w:color="auto"/>
              <w:right w:val="single" w:sz="4" w:space="0" w:color="auto"/>
            </w:tcBorders>
            <w:shd w:val="clear" w:color="auto" w:fill="auto"/>
            <w:noWrap/>
            <w:hideMark/>
          </w:tcPr>
          <w:p w14:paraId="05E9A35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D7A62B8"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6222E431"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6F991286"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5E68A00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Разгрузка мазута</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6ECF33F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E0A1A6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04A46CF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32F5F1E3"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6008</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204D725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562894D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6DE344D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42D4B72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7584603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726BE52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043455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1FC6EBC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2D50D3D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10DCAE90"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7D2185A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0A11527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5595E11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71E845B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0333</w:t>
            </w:r>
          </w:p>
        </w:tc>
        <w:tc>
          <w:tcPr>
            <w:tcW w:w="284" w:type="pct"/>
            <w:tcBorders>
              <w:top w:val="nil"/>
              <w:left w:val="nil"/>
              <w:bottom w:val="single" w:sz="4" w:space="0" w:color="auto"/>
              <w:right w:val="single" w:sz="4" w:space="0" w:color="auto"/>
            </w:tcBorders>
            <w:shd w:val="clear" w:color="auto" w:fill="auto"/>
            <w:hideMark/>
          </w:tcPr>
          <w:p w14:paraId="76C7063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Сероводород (Дигидросульфид) (518)</w:t>
            </w:r>
          </w:p>
        </w:tc>
        <w:tc>
          <w:tcPr>
            <w:tcW w:w="255" w:type="pct"/>
            <w:tcBorders>
              <w:top w:val="nil"/>
              <w:left w:val="nil"/>
              <w:bottom w:val="single" w:sz="4" w:space="0" w:color="auto"/>
              <w:right w:val="single" w:sz="4" w:space="0" w:color="auto"/>
            </w:tcBorders>
            <w:shd w:val="clear" w:color="auto" w:fill="auto"/>
            <w:noWrap/>
            <w:hideMark/>
          </w:tcPr>
          <w:p w14:paraId="4C47827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0,000508</w:t>
            </w:r>
          </w:p>
        </w:tc>
        <w:tc>
          <w:tcPr>
            <w:tcW w:w="232" w:type="pct"/>
            <w:tcBorders>
              <w:top w:val="nil"/>
              <w:left w:val="nil"/>
              <w:bottom w:val="single" w:sz="4" w:space="0" w:color="auto"/>
              <w:right w:val="single" w:sz="4" w:space="0" w:color="auto"/>
            </w:tcBorders>
            <w:shd w:val="clear" w:color="auto" w:fill="auto"/>
            <w:noWrap/>
            <w:hideMark/>
          </w:tcPr>
          <w:p w14:paraId="6E64F88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329E4E9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0,000026</w:t>
            </w:r>
          </w:p>
        </w:tc>
        <w:tc>
          <w:tcPr>
            <w:tcW w:w="146" w:type="pct"/>
            <w:tcBorders>
              <w:top w:val="nil"/>
              <w:left w:val="nil"/>
              <w:bottom w:val="single" w:sz="4" w:space="0" w:color="auto"/>
              <w:right w:val="single" w:sz="4" w:space="0" w:color="auto"/>
            </w:tcBorders>
            <w:shd w:val="clear" w:color="auto" w:fill="auto"/>
            <w:noWrap/>
            <w:hideMark/>
          </w:tcPr>
          <w:p w14:paraId="7E390B7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0DDC4727" w14:textId="77777777" w:rsidTr="00F2606E">
        <w:trPr>
          <w:trHeight w:val="1056"/>
        </w:trPr>
        <w:tc>
          <w:tcPr>
            <w:tcW w:w="203" w:type="pct"/>
            <w:vMerge/>
            <w:tcBorders>
              <w:top w:val="nil"/>
              <w:left w:val="single" w:sz="4" w:space="0" w:color="auto"/>
              <w:bottom w:val="single" w:sz="4" w:space="0" w:color="000000"/>
              <w:right w:val="single" w:sz="4" w:space="0" w:color="auto"/>
            </w:tcBorders>
            <w:vAlign w:val="center"/>
            <w:hideMark/>
          </w:tcPr>
          <w:p w14:paraId="0B2A228F"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A7C8936"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6A8BE79"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52A00A56"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0B9720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4558B995"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7D45BB2"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8CEC250"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F013A47"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0D2566A6"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EDFB243"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16C6AAE1"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5E963B00"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46250DB"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0AC4C3F1"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99DBAFC"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31B257E"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37A4BB4"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5B73F30"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51FFE596"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61177A7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2754</w:t>
            </w:r>
          </w:p>
        </w:tc>
        <w:tc>
          <w:tcPr>
            <w:tcW w:w="284" w:type="pct"/>
            <w:tcBorders>
              <w:top w:val="nil"/>
              <w:left w:val="nil"/>
              <w:bottom w:val="single" w:sz="4" w:space="0" w:color="auto"/>
              <w:right w:val="single" w:sz="4" w:space="0" w:color="auto"/>
            </w:tcBorders>
            <w:shd w:val="clear" w:color="auto" w:fill="auto"/>
            <w:hideMark/>
          </w:tcPr>
          <w:p w14:paraId="5CC2124D"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5" w:type="pct"/>
            <w:tcBorders>
              <w:top w:val="nil"/>
              <w:left w:val="nil"/>
              <w:bottom w:val="single" w:sz="4" w:space="0" w:color="auto"/>
              <w:right w:val="single" w:sz="4" w:space="0" w:color="auto"/>
            </w:tcBorders>
            <w:shd w:val="clear" w:color="auto" w:fill="auto"/>
            <w:noWrap/>
            <w:hideMark/>
          </w:tcPr>
          <w:p w14:paraId="1C45037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0,10532</w:t>
            </w:r>
          </w:p>
        </w:tc>
        <w:tc>
          <w:tcPr>
            <w:tcW w:w="232" w:type="pct"/>
            <w:tcBorders>
              <w:top w:val="nil"/>
              <w:left w:val="nil"/>
              <w:bottom w:val="single" w:sz="4" w:space="0" w:color="auto"/>
              <w:right w:val="single" w:sz="4" w:space="0" w:color="auto"/>
            </w:tcBorders>
            <w:shd w:val="clear" w:color="auto" w:fill="auto"/>
            <w:noWrap/>
            <w:hideMark/>
          </w:tcPr>
          <w:p w14:paraId="1EA2D0D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67335F9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0,00539</w:t>
            </w:r>
          </w:p>
        </w:tc>
        <w:tc>
          <w:tcPr>
            <w:tcW w:w="146" w:type="pct"/>
            <w:tcBorders>
              <w:top w:val="nil"/>
              <w:left w:val="nil"/>
              <w:bottom w:val="single" w:sz="4" w:space="0" w:color="auto"/>
              <w:right w:val="single" w:sz="4" w:space="0" w:color="auto"/>
            </w:tcBorders>
            <w:shd w:val="clear" w:color="auto" w:fill="auto"/>
            <w:noWrap/>
            <w:hideMark/>
          </w:tcPr>
          <w:p w14:paraId="38E6EB43"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35FA101A" w14:textId="77777777" w:rsidTr="00F2606E">
        <w:trPr>
          <w:trHeight w:val="2112"/>
        </w:trPr>
        <w:tc>
          <w:tcPr>
            <w:tcW w:w="203" w:type="pct"/>
            <w:tcBorders>
              <w:top w:val="nil"/>
              <w:left w:val="single" w:sz="4" w:space="0" w:color="auto"/>
              <w:bottom w:val="single" w:sz="4" w:space="0" w:color="auto"/>
              <w:right w:val="single" w:sz="4" w:space="0" w:color="auto"/>
            </w:tcBorders>
            <w:shd w:val="clear" w:color="auto" w:fill="auto"/>
            <w:hideMark/>
          </w:tcPr>
          <w:p w14:paraId="56A26687"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lastRenderedPageBreak/>
              <w:t>002</w:t>
            </w:r>
          </w:p>
        </w:tc>
        <w:tc>
          <w:tcPr>
            <w:tcW w:w="135" w:type="pct"/>
            <w:tcBorders>
              <w:top w:val="nil"/>
              <w:left w:val="nil"/>
              <w:bottom w:val="single" w:sz="4" w:space="0" w:color="auto"/>
              <w:right w:val="single" w:sz="4" w:space="0" w:color="auto"/>
            </w:tcBorders>
            <w:shd w:val="clear" w:color="auto" w:fill="auto"/>
            <w:noWrap/>
            <w:hideMark/>
          </w:tcPr>
          <w:p w14:paraId="2F442E3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tcBorders>
              <w:top w:val="nil"/>
              <w:left w:val="nil"/>
              <w:bottom w:val="single" w:sz="4" w:space="0" w:color="auto"/>
              <w:right w:val="single" w:sz="4" w:space="0" w:color="auto"/>
            </w:tcBorders>
            <w:shd w:val="clear" w:color="auto" w:fill="auto"/>
            <w:hideMark/>
          </w:tcPr>
          <w:p w14:paraId="65AD163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Конвейерная лента</w:t>
            </w:r>
          </w:p>
        </w:tc>
        <w:tc>
          <w:tcPr>
            <w:tcW w:w="159" w:type="pct"/>
            <w:tcBorders>
              <w:top w:val="nil"/>
              <w:left w:val="nil"/>
              <w:bottom w:val="single" w:sz="4" w:space="0" w:color="auto"/>
              <w:right w:val="single" w:sz="4" w:space="0" w:color="auto"/>
            </w:tcBorders>
            <w:shd w:val="clear" w:color="auto" w:fill="auto"/>
            <w:noWrap/>
            <w:hideMark/>
          </w:tcPr>
          <w:p w14:paraId="3C3B3FCF"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tcBorders>
              <w:top w:val="nil"/>
              <w:left w:val="nil"/>
              <w:bottom w:val="single" w:sz="4" w:space="0" w:color="auto"/>
              <w:right w:val="single" w:sz="4" w:space="0" w:color="auto"/>
            </w:tcBorders>
            <w:shd w:val="clear" w:color="auto" w:fill="auto"/>
            <w:noWrap/>
            <w:hideMark/>
          </w:tcPr>
          <w:p w14:paraId="480BC8A2"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4968</w:t>
            </w:r>
          </w:p>
        </w:tc>
        <w:tc>
          <w:tcPr>
            <w:tcW w:w="210" w:type="pct"/>
            <w:tcBorders>
              <w:top w:val="nil"/>
              <w:left w:val="nil"/>
              <w:bottom w:val="single" w:sz="4" w:space="0" w:color="auto"/>
              <w:right w:val="single" w:sz="4" w:space="0" w:color="auto"/>
            </w:tcBorders>
            <w:shd w:val="clear" w:color="auto" w:fill="auto"/>
            <w:hideMark/>
          </w:tcPr>
          <w:p w14:paraId="071CBFEE"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74FBAF1A"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6009</w:t>
            </w:r>
          </w:p>
        </w:tc>
        <w:tc>
          <w:tcPr>
            <w:tcW w:w="158" w:type="pct"/>
            <w:tcBorders>
              <w:top w:val="nil"/>
              <w:left w:val="nil"/>
              <w:bottom w:val="single" w:sz="4" w:space="0" w:color="auto"/>
              <w:right w:val="single" w:sz="4" w:space="0" w:color="auto"/>
            </w:tcBorders>
            <w:shd w:val="clear" w:color="auto" w:fill="auto"/>
            <w:noWrap/>
            <w:hideMark/>
          </w:tcPr>
          <w:p w14:paraId="767967A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2A89C75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tcBorders>
              <w:top w:val="nil"/>
              <w:left w:val="nil"/>
              <w:bottom w:val="single" w:sz="4" w:space="0" w:color="auto"/>
              <w:right w:val="single" w:sz="4" w:space="0" w:color="auto"/>
            </w:tcBorders>
            <w:shd w:val="clear" w:color="auto" w:fill="auto"/>
            <w:noWrap/>
            <w:hideMark/>
          </w:tcPr>
          <w:p w14:paraId="02B0F01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58F808A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tcBorders>
              <w:top w:val="nil"/>
              <w:left w:val="nil"/>
              <w:bottom w:val="single" w:sz="4" w:space="0" w:color="auto"/>
              <w:right w:val="single" w:sz="4" w:space="0" w:color="auto"/>
            </w:tcBorders>
            <w:shd w:val="clear" w:color="auto" w:fill="auto"/>
            <w:noWrap/>
            <w:hideMark/>
          </w:tcPr>
          <w:p w14:paraId="3E72095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37DDA22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4CA19D0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tcBorders>
              <w:top w:val="nil"/>
              <w:left w:val="nil"/>
              <w:bottom w:val="single" w:sz="4" w:space="0" w:color="auto"/>
              <w:right w:val="single" w:sz="4" w:space="0" w:color="auto"/>
            </w:tcBorders>
            <w:shd w:val="clear" w:color="auto" w:fill="auto"/>
            <w:noWrap/>
            <w:hideMark/>
          </w:tcPr>
          <w:p w14:paraId="6F1336D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tcBorders>
              <w:top w:val="nil"/>
              <w:left w:val="nil"/>
              <w:bottom w:val="single" w:sz="4" w:space="0" w:color="auto"/>
              <w:right w:val="single" w:sz="4" w:space="0" w:color="auto"/>
            </w:tcBorders>
            <w:shd w:val="clear" w:color="auto" w:fill="auto"/>
            <w:noWrap/>
            <w:hideMark/>
          </w:tcPr>
          <w:p w14:paraId="4F2ADF1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tcBorders>
              <w:top w:val="nil"/>
              <w:left w:val="nil"/>
              <w:bottom w:val="single" w:sz="4" w:space="0" w:color="auto"/>
              <w:right w:val="single" w:sz="4" w:space="0" w:color="auto"/>
            </w:tcBorders>
            <w:shd w:val="clear" w:color="auto" w:fill="auto"/>
            <w:hideMark/>
          </w:tcPr>
          <w:p w14:paraId="3ABE7105"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37028E9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tcBorders>
              <w:top w:val="nil"/>
              <w:left w:val="nil"/>
              <w:bottom w:val="single" w:sz="4" w:space="0" w:color="auto"/>
              <w:right w:val="single" w:sz="4" w:space="0" w:color="auto"/>
            </w:tcBorders>
            <w:shd w:val="clear" w:color="auto" w:fill="auto"/>
            <w:noWrap/>
            <w:hideMark/>
          </w:tcPr>
          <w:p w14:paraId="7825963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tcBorders>
              <w:top w:val="nil"/>
              <w:left w:val="nil"/>
              <w:bottom w:val="single" w:sz="4" w:space="0" w:color="auto"/>
              <w:right w:val="single" w:sz="4" w:space="0" w:color="auto"/>
            </w:tcBorders>
            <w:shd w:val="clear" w:color="auto" w:fill="auto"/>
            <w:noWrap/>
            <w:hideMark/>
          </w:tcPr>
          <w:p w14:paraId="5500A7E0"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15352BC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2908</w:t>
            </w:r>
          </w:p>
        </w:tc>
        <w:tc>
          <w:tcPr>
            <w:tcW w:w="284" w:type="pct"/>
            <w:tcBorders>
              <w:top w:val="nil"/>
              <w:left w:val="nil"/>
              <w:bottom w:val="single" w:sz="4" w:space="0" w:color="auto"/>
              <w:right w:val="single" w:sz="4" w:space="0" w:color="auto"/>
            </w:tcBorders>
            <w:shd w:val="clear" w:color="auto" w:fill="auto"/>
            <w:hideMark/>
          </w:tcPr>
          <w:p w14:paraId="33DDE868"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5" w:type="pct"/>
            <w:tcBorders>
              <w:top w:val="nil"/>
              <w:left w:val="nil"/>
              <w:bottom w:val="single" w:sz="4" w:space="0" w:color="auto"/>
              <w:right w:val="single" w:sz="4" w:space="0" w:color="auto"/>
            </w:tcBorders>
            <w:shd w:val="clear" w:color="auto" w:fill="auto"/>
            <w:noWrap/>
            <w:hideMark/>
          </w:tcPr>
          <w:p w14:paraId="6329B99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0,00013</w:t>
            </w:r>
          </w:p>
        </w:tc>
        <w:tc>
          <w:tcPr>
            <w:tcW w:w="232" w:type="pct"/>
            <w:tcBorders>
              <w:top w:val="nil"/>
              <w:left w:val="nil"/>
              <w:bottom w:val="single" w:sz="4" w:space="0" w:color="auto"/>
              <w:right w:val="single" w:sz="4" w:space="0" w:color="auto"/>
            </w:tcBorders>
            <w:shd w:val="clear" w:color="auto" w:fill="auto"/>
            <w:noWrap/>
            <w:hideMark/>
          </w:tcPr>
          <w:p w14:paraId="52C0DD12"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4BEDDCD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0,002318</w:t>
            </w:r>
          </w:p>
        </w:tc>
        <w:tc>
          <w:tcPr>
            <w:tcW w:w="146" w:type="pct"/>
            <w:tcBorders>
              <w:top w:val="nil"/>
              <w:left w:val="nil"/>
              <w:bottom w:val="single" w:sz="4" w:space="0" w:color="auto"/>
              <w:right w:val="single" w:sz="4" w:space="0" w:color="auto"/>
            </w:tcBorders>
            <w:shd w:val="clear" w:color="auto" w:fill="auto"/>
            <w:noWrap/>
            <w:hideMark/>
          </w:tcPr>
          <w:p w14:paraId="7F3F2EF9"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EFC5917" w14:textId="77777777" w:rsidTr="00F2606E">
        <w:trPr>
          <w:trHeight w:val="528"/>
        </w:trPr>
        <w:tc>
          <w:tcPr>
            <w:tcW w:w="203" w:type="pct"/>
            <w:vMerge w:val="restart"/>
            <w:tcBorders>
              <w:top w:val="nil"/>
              <w:left w:val="single" w:sz="4" w:space="0" w:color="auto"/>
              <w:bottom w:val="single" w:sz="4" w:space="0" w:color="000000"/>
              <w:right w:val="single" w:sz="4" w:space="0" w:color="auto"/>
            </w:tcBorders>
            <w:shd w:val="clear" w:color="auto" w:fill="auto"/>
            <w:hideMark/>
          </w:tcPr>
          <w:p w14:paraId="554882D8"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004</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59D08AA9"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13" w:type="pct"/>
            <w:vMerge w:val="restart"/>
            <w:tcBorders>
              <w:top w:val="nil"/>
              <w:left w:val="single" w:sz="4" w:space="0" w:color="auto"/>
              <w:bottom w:val="single" w:sz="4" w:space="0" w:color="000000"/>
              <w:right w:val="single" w:sz="4" w:space="0" w:color="auto"/>
            </w:tcBorders>
            <w:shd w:val="clear" w:color="auto" w:fill="auto"/>
            <w:hideMark/>
          </w:tcPr>
          <w:p w14:paraId="30644857"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Хим. лаборатория</w:t>
            </w:r>
          </w:p>
        </w:tc>
        <w:tc>
          <w:tcPr>
            <w:tcW w:w="159" w:type="pct"/>
            <w:vMerge w:val="restart"/>
            <w:tcBorders>
              <w:top w:val="nil"/>
              <w:left w:val="single" w:sz="4" w:space="0" w:color="auto"/>
              <w:bottom w:val="single" w:sz="4" w:space="0" w:color="000000"/>
              <w:right w:val="single" w:sz="4" w:space="0" w:color="auto"/>
            </w:tcBorders>
            <w:shd w:val="clear" w:color="auto" w:fill="auto"/>
            <w:hideMark/>
          </w:tcPr>
          <w:p w14:paraId="12380E5F"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0B8C010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1050</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1510D51F"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41CCBCBC"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6010</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6671542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3</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24B676E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86" w:type="pct"/>
            <w:vMerge w:val="restart"/>
            <w:tcBorders>
              <w:top w:val="nil"/>
              <w:left w:val="single" w:sz="4" w:space="0" w:color="auto"/>
              <w:bottom w:val="single" w:sz="4" w:space="0" w:color="000000"/>
              <w:right w:val="single" w:sz="4" w:space="0" w:color="auto"/>
            </w:tcBorders>
            <w:shd w:val="clear" w:color="auto" w:fill="auto"/>
            <w:hideMark/>
          </w:tcPr>
          <w:p w14:paraId="06FC0C68"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0E74A3C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02" w:type="pct"/>
            <w:vMerge w:val="restart"/>
            <w:tcBorders>
              <w:top w:val="nil"/>
              <w:left w:val="single" w:sz="4" w:space="0" w:color="auto"/>
              <w:bottom w:val="single" w:sz="4" w:space="0" w:color="000000"/>
              <w:right w:val="single" w:sz="4" w:space="0" w:color="auto"/>
            </w:tcBorders>
            <w:shd w:val="clear" w:color="auto" w:fill="auto"/>
            <w:hideMark/>
          </w:tcPr>
          <w:p w14:paraId="2BBB293D"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4629C1E1"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AFFC1D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w:t>
            </w:r>
          </w:p>
        </w:tc>
        <w:tc>
          <w:tcPr>
            <w:tcW w:w="106" w:type="pct"/>
            <w:vMerge w:val="restart"/>
            <w:tcBorders>
              <w:top w:val="nil"/>
              <w:left w:val="single" w:sz="4" w:space="0" w:color="auto"/>
              <w:bottom w:val="single" w:sz="4" w:space="0" w:color="000000"/>
              <w:right w:val="single" w:sz="4" w:space="0" w:color="auto"/>
            </w:tcBorders>
            <w:shd w:val="clear" w:color="auto" w:fill="auto"/>
            <w:hideMark/>
          </w:tcPr>
          <w:p w14:paraId="50BBF433"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559430F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1</w:t>
            </w:r>
          </w:p>
        </w:tc>
        <w:tc>
          <w:tcPr>
            <w:tcW w:w="210" w:type="pct"/>
            <w:vMerge w:val="restart"/>
            <w:tcBorders>
              <w:top w:val="nil"/>
              <w:left w:val="single" w:sz="4" w:space="0" w:color="auto"/>
              <w:bottom w:val="single" w:sz="4" w:space="0" w:color="000000"/>
              <w:right w:val="single" w:sz="4" w:space="0" w:color="auto"/>
            </w:tcBorders>
            <w:shd w:val="clear" w:color="auto" w:fill="auto"/>
            <w:hideMark/>
          </w:tcPr>
          <w:p w14:paraId="3127C89A"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5E47975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92" w:type="pct"/>
            <w:vMerge w:val="restart"/>
            <w:tcBorders>
              <w:top w:val="nil"/>
              <w:left w:val="single" w:sz="4" w:space="0" w:color="auto"/>
              <w:bottom w:val="single" w:sz="4" w:space="0" w:color="000000"/>
              <w:right w:val="single" w:sz="4" w:space="0" w:color="auto"/>
            </w:tcBorders>
            <w:shd w:val="clear" w:color="auto" w:fill="auto"/>
            <w:hideMark/>
          </w:tcPr>
          <w:p w14:paraId="7B866EF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88" w:type="pct"/>
            <w:vMerge w:val="restart"/>
            <w:tcBorders>
              <w:top w:val="nil"/>
              <w:left w:val="single" w:sz="4" w:space="0" w:color="auto"/>
              <w:bottom w:val="single" w:sz="4" w:space="0" w:color="000000"/>
              <w:right w:val="single" w:sz="4" w:space="0" w:color="auto"/>
            </w:tcBorders>
            <w:shd w:val="clear" w:color="auto" w:fill="auto"/>
            <w:hideMark/>
          </w:tcPr>
          <w:p w14:paraId="6F5C3C64"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151" w:type="pct"/>
            <w:tcBorders>
              <w:top w:val="nil"/>
              <w:left w:val="nil"/>
              <w:bottom w:val="single" w:sz="4" w:space="0" w:color="auto"/>
              <w:right w:val="single" w:sz="4" w:space="0" w:color="auto"/>
            </w:tcBorders>
            <w:shd w:val="clear" w:color="auto" w:fill="auto"/>
            <w:noWrap/>
            <w:hideMark/>
          </w:tcPr>
          <w:p w14:paraId="4085C4E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0150</w:t>
            </w:r>
          </w:p>
        </w:tc>
        <w:tc>
          <w:tcPr>
            <w:tcW w:w="284" w:type="pct"/>
            <w:tcBorders>
              <w:top w:val="nil"/>
              <w:left w:val="nil"/>
              <w:bottom w:val="single" w:sz="4" w:space="0" w:color="auto"/>
              <w:right w:val="single" w:sz="4" w:space="0" w:color="auto"/>
            </w:tcBorders>
            <w:shd w:val="clear" w:color="auto" w:fill="auto"/>
            <w:hideMark/>
          </w:tcPr>
          <w:p w14:paraId="66E0E15C"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Натрий гидроксид (Натр едкий, Сода каустическая) (876*)</w:t>
            </w:r>
          </w:p>
        </w:tc>
        <w:tc>
          <w:tcPr>
            <w:tcW w:w="255" w:type="pct"/>
            <w:tcBorders>
              <w:top w:val="nil"/>
              <w:left w:val="nil"/>
              <w:bottom w:val="single" w:sz="4" w:space="0" w:color="auto"/>
              <w:right w:val="single" w:sz="4" w:space="0" w:color="auto"/>
            </w:tcBorders>
            <w:shd w:val="clear" w:color="auto" w:fill="auto"/>
            <w:noWrap/>
            <w:hideMark/>
          </w:tcPr>
          <w:p w14:paraId="5C326CC6"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0,0000131</w:t>
            </w:r>
          </w:p>
        </w:tc>
        <w:tc>
          <w:tcPr>
            <w:tcW w:w="232" w:type="pct"/>
            <w:tcBorders>
              <w:top w:val="nil"/>
              <w:left w:val="nil"/>
              <w:bottom w:val="single" w:sz="4" w:space="0" w:color="auto"/>
              <w:right w:val="single" w:sz="4" w:space="0" w:color="auto"/>
            </w:tcBorders>
            <w:shd w:val="clear" w:color="auto" w:fill="auto"/>
            <w:noWrap/>
            <w:hideMark/>
          </w:tcPr>
          <w:p w14:paraId="1583C66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7B5FAC3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0,000052</w:t>
            </w:r>
          </w:p>
        </w:tc>
        <w:tc>
          <w:tcPr>
            <w:tcW w:w="146" w:type="pct"/>
            <w:tcBorders>
              <w:top w:val="nil"/>
              <w:left w:val="nil"/>
              <w:bottom w:val="single" w:sz="4" w:space="0" w:color="auto"/>
              <w:right w:val="single" w:sz="4" w:space="0" w:color="auto"/>
            </w:tcBorders>
            <w:shd w:val="clear" w:color="auto" w:fill="auto"/>
            <w:noWrap/>
            <w:hideMark/>
          </w:tcPr>
          <w:p w14:paraId="205EC6C6"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1F717BEA"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61F2CC47"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A93A2A0"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4CD29E01"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70469F3"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F616419"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2649DE3D"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ADF84C0"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BF4BB99"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6CDD48B"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415FAAFE"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E2FAB97"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55D6871C"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20A3369"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C630EBE"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7F3999C9"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5FCDC381"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3D22612"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00B6431"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300F9C1F"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61E50F73"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B8EA5D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0302</w:t>
            </w:r>
          </w:p>
        </w:tc>
        <w:tc>
          <w:tcPr>
            <w:tcW w:w="284" w:type="pct"/>
            <w:tcBorders>
              <w:top w:val="nil"/>
              <w:left w:val="nil"/>
              <w:bottom w:val="single" w:sz="4" w:space="0" w:color="auto"/>
              <w:right w:val="single" w:sz="4" w:space="0" w:color="auto"/>
            </w:tcBorders>
            <w:shd w:val="clear" w:color="auto" w:fill="auto"/>
            <w:hideMark/>
          </w:tcPr>
          <w:p w14:paraId="1A7CF4A3"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Азотная кислота (5)</w:t>
            </w:r>
          </w:p>
        </w:tc>
        <w:tc>
          <w:tcPr>
            <w:tcW w:w="255" w:type="pct"/>
            <w:tcBorders>
              <w:top w:val="nil"/>
              <w:left w:val="nil"/>
              <w:bottom w:val="single" w:sz="4" w:space="0" w:color="auto"/>
              <w:right w:val="single" w:sz="4" w:space="0" w:color="auto"/>
            </w:tcBorders>
            <w:shd w:val="clear" w:color="auto" w:fill="auto"/>
            <w:noWrap/>
            <w:hideMark/>
          </w:tcPr>
          <w:p w14:paraId="46C1C84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0,0005</w:t>
            </w:r>
          </w:p>
        </w:tc>
        <w:tc>
          <w:tcPr>
            <w:tcW w:w="232" w:type="pct"/>
            <w:tcBorders>
              <w:top w:val="nil"/>
              <w:left w:val="nil"/>
              <w:bottom w:val="single" w:sz="4" w:space="0" w:color="auto"/>
              <w:right w:val="single" w:sz="4" w:space="0" w:color="auto"/>
            </w:tcBorders>
            <w:shd w:val="clear" w:color="auto" w:fill="auto"/>
            <w:noWrap/>
            <w:hideMark/>
          </w:tcPr>
          <w:p w14:paraId="132D85C5"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54718399"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0,00198</w:t>
            </w:r>
          </w:p>
        </w:tc>
        <w:tc>
          <w:tcPr>
            <w:tcW w:w="146" w:type="pct"/>
            <w:tcBorders>
              <w:top w:val="nil"/>
              <w:left w:val="nil"/>
              <w:bottom w:val="single" w:sz="4" w:space="0" w:color="auto"/>
              <w:right w:val="single" w:sz="4" w:space="0" w:color="auto"/>
            </w:tcBorders>
            <w:shd w:val="clear" w:color="auto" w:fill="auto"/>
            <w:noWrap/>
            <w:hideMark/>
          </w:tcPr>
          <w:p w14:paraId="21D264CB"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6F9247BA"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5FAB9460"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46814F2"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37F85B3C"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4DD0E609"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215CDEB"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989AABA"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167932A"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D8573D1"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3B916A8"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5EA6FD14"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747BE22"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2655FE56"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C0AF6DE"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BAD8361"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2A960D30"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5984A1F5"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504624B2"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DFAA1B3"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031A0C20"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194FCEAA"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25B81B9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0303</w:t>
            </w:r>
          </w:p>
        </w:tc>
        <w:tc>
          <w:tcPr>
            <w:tcW w:w="284" w:type="pct"/>
            <w:tcBorders>
              <w:top w:val="nil"/>
              <w:left w:val="nil"/>
              <w:bottom w:val="single" w:sz="4" w:space="0" w:color="auto"/>
              <w:right w:val="single" w:sz="4" w:space="0" w:color="auto"/>
            </w:tcBorders>
            <w:shd w:val="clear" w:color="auto" w:fill="auto"/>
            <w:hideMark/>
          </w:tcPr>
          <w:p w14:paraId="23073371"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Аммиак (32)</w:t>
            </w:r>
          </w:p>
        </w:tc>
        <w:tc>
          <w:tcPr>
            <w:tcW w:w="255" w:type="pct"/>
            <w:tcBorders>
              <w:top w:val="nil"/>
              <w:left w:val="nil"/>
              <w:bottom w:val="single" w:sz="4" w:space="0" w:color="auto"/>
              <w:right w:val="single" w:sz="4" w:space="0" w:color="auto"/>
            </w:tcBorders>
            <w:shd w:val="clear" w:color="auto" w:fill="auto"/>
            <w:noWrap/>
            <w:hideMark/>
          </w:tcPr>
          <w:p w14:paraId="664D49BE"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0,0000492</w:t>
            </w:r>
          </w:p>
        </w:tc>
        <w:tc>
          <w:tcPr>
            <w:tcW w:w="232" w:type="pct"/>
            <w:tcBorders>
              <w:top w:val="nil"/>
              <w:left w:val="nil"/>
              <w:bottom w:val="single" w:sz="4" w:space="0" w:color="auto"/>
              <w:right w:val="single" w:sz="4" w:space="0" w:color="auto"/>
            </w:tcBorders>
            <w:shd w:val="clear" w:color="auto" w:fill="auto"/>
            <w:noWrap/>
            <w:hideMark/>
          </w:tcPr>
          <w:p w14:paraId="3E12FA1B"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7911AFDA"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0,000195</w:t>
            </w:r>
          </w:p>
        </w:tc>
        <w:tc>
          <w:tcPr>
            <w:tcW w:w="146" w:type="pct"/>
            <w:tcBorders>
              <w:top w:val="nil"/>
              <w:left w:val="nil"/>
              <w:bottom w:val="single" w:sz="4" w:space="0" w:color="auto"/>
              <w:right w:val="single" w:sz="4" w:space="0" w:color="auto"/>
            </w:tcBorders>
            <w:shd w:val="clear" w:color="auto" w:fill="auto"/>
            <w:noWrap/>
            <w:hideMark/>
          </w:tcPr>
          <w:p w14:paraId="36943A6D"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r w:rsidR="00F2606E" w:rsidRPr="00F2606E" w14:paraId="21953174" w14:textId="77777777" w:rsidTr="00F2606E">
        <w:trPr>
          <w:trHeight w:val="264"/>
        </w:trPr>
        <w:tc>
          <w:tcPr>
            <w:tcW w:w="203" w:type="pct"/>
            <w:vMerge/>
            <w:tcBorders>
              <w:top w:val="nil"/>
              <w:left w:val="single" w:sz="4" w:space="0" w:color="auto"/>
              <w:bottom w:val="single" w:sz="4" w:space="0" w:color="000000"/>
              <w:right w:val="single" w:sz="4" w:space="0" w:color="auto"/>
            </w:tcBorders>
            <w:vAlign w:val="center"/>
            <w:hideMark/>
          </w:tcPr>
          <w:p w14:paraId="59D6AC7F" w14:textId="77777777" w:rsidR="00F2606E" w:rsidRPr="00F2606E" w:rsidRDefault="00F2606E" w:rsidP="00F2606E">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BA45CC8" w14:textId="77777777" w:rsidR="00F2606E" w:rsidRPr="00F2606E" w:rsidRDefault="00F2606E" w:rsidP="00F2606E">
            <w:pPr>
              <w:spacing w:after="0" w:line="240" w:lineRule="auto"/>
              <w:jc w:val="left"/>
              <w:rPr>
                <w:rFonts w:ascii="Noto Sans" w:hAnsi="Noto Sans" w:cs="Noto Sans"/>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14:paraId="0B881391" w14:textId="77777777" w:rsidR="00F2606E" w:rsidRPr="00F2606E" w:rsidRDefault="00F2606E" w:rsidP="00F2606E">
            <w:pPr>
              <w:spacing w:after="0" w:line="240" w:lineRule="auto"/>
              <w:jc w:val="left"/>
              <w:rPr>
                <w:rFonts w:ascii="Noto Sans" w:hAnsi="Noto Sans" w:cs="Noto Sans"/>
                <w:sz w:val="16"/>
                <w:szCs w:val="16"/>
              </w:rPr>
            </w:pPr>
          </w:p>
        </w:tc>
        <w:tc>
          <w:tcPr>
            <w:tcW w:w="159" w:type="pct"/>
            <w:vMerge/>
            <w:tcBorders>
              <w:top w:val="nil"/>
              <w:left w:val="single" w:sz="4" w:space="0" w:color="auto"/>
              <w:bottom w:val="single" w:sz="4" w:space="0" w:color="000000"/>
              <w:right w:val="single" w:sz="4" w:space="0" w:color="auto"/>
            </w:tcBorders>
            <w:vAlign w:val="center"/>
            <w:hideMark/>
          </w:tcPr>
          <w:p w14:paraId="7E6349E9" w14:textId="77777777" w:rsidR="00F2606E" w:rsidRPr="00F2606E" w:rsidRDefault="00F2606E" w:rsidP="00F2606E">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42175E3D"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158727E6" w14:textId="77777777" w:rsidR="00F2606E" w:rsidRPr="00F2606E" w:rsidRDefault="00F2606E" w:rsidP="00F2606E">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D125EF2" w14:textId="77777777" w:rsidR="00F2606E" w:rsidRPr="00F2606E" w:rsidRDefault="00F2606E" w:rsidP="00F2606E">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44D15330" w14:textId="77777777" w:rsidR="00F2606E" w:rsidRPr="00F2606E" w:rsidRDefault="00F2606E" w:rsidP="00F2606E">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D713A38" w14:textId="77777777" w:rsidR="00F2606E" w:rsidRPr="00F2606E" w:rsidRDefault="00F2606E" w:rsidP="00F2606E">
            <w:pPr>
              <w:spacing w:after="0" w:line="240" w:lineRule="auto"/>
              <w:jc w:val="left"/>
              <w:rPr>
                <w:rFonts w:ascii="Noto Sans" w:hAnsi="Noto Sans" w:cs="Noto Sans"/>
                <w:sz w:val="16"/>
                <w:szCs w:val="16"/>
              </w:rPr>
            </w:pPr>
          </w:p>
        </w:tc>
        <w:tc>
          <w:tcPr>
            <w:tcW w:w="186" w:type="pct"/>
            <w:vMerge/>
            <w:tcBorders>
              <w:top w:val="nil"/>
              <w:left w:val="single" w:sz="4" w:space="0" w:color="auto"/>
              <w:bottom w:val="single" w:sz="4" w:space="0" w:color="000000"/>
              <w:right w:val="single" w:sz="4" w:space="0" w:color="auto"/>
            </w:tcBorders>
            <w:vAlign w:val="center"/>
            <w:hideMark/>
          </w:tcPr>
          <w:p w14:paraId="6BD351C1" w14:textId="77777777" w:rsidR="00F2606E" w:rsidRPr="00F2606E" w:rsidRDefault="00F2606E" w:rsidP="00F2606E">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4F44A08" w14:textId="77777777" w:rsidR="00F2606E" w:rsidRPr="00F2606E" w:rsidRDefault="00F2606E" w:rsidP="00F2606E">
            <w:pPr>
              <w:spacing w:after="0" w:line="240" w:lineRule="auto"/>
              <w:jc w:val="left"/>
              <w:rPr>
                <w:rFonts w:ascii="Noto Sans" w:hAnsi="Noto Sans" w:cs="Noto Sans"/>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14:paraId="4AC8E48E" w14:textId="77777777" w:rsidR="00F2606E" w:rsidRPr="00F2606E" w:rsidRDefault="00F2606E" w:rsidP="00F2606E">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7F4F8A6" w14:textId="77777777" w:rsidR="00F2606E" w:rsidRPr="00F2606E" w:rsidRDefault="00F2606E" w:rsidP="00F2606E">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BF3C2B6" w14:textId="77777777" w:rsidR="00F2606E" w:rsidRPr="00F2606E" w:rsidRDefault="00F2606E" w:rsidP="00F2606E">
            <w:pPr>
              <w:spacing w:after="0" w:line="240" w:lineRule="auto"/>
              <w:jc w:val="left"/>
              <w:rPr>
                <w:rFonts w:ascii="Noto Sans" w:hAnsi="Noto Sans" w:cs="Noto Sans"/>
                <w:sz w:val="16"/>
                <w:szCs w:val="16"/>
              </w:rPr>
            </w:pPr>
          </w:p>
        </w:tc>
        <w:tc>
          <w:tcPr>
            <w:tcW w:w="106" w:type="pct"/>
            <w:vMerge/>
            <w:tcBorders>
              <w:top w:val="nil"/>
              <w:left w:val="single" w:sz="4" w:space="0" w:color="auto"/>
              <w:bottom w:val="single" w:sz="4" w:space="0" w:color="000000"/>
              <w:right w:val="single" w:sz="4" w:space="0" w:color="auto"/>
            </w:tcBorders>
            <w:vAlign w:val="center"/>
            <w:hideMark/>
          </w:tcPr>
          <w:p w14:paraId="418181C1" w14:textId="77777777" w:rsidR="00F2606E" w:rsidRPr="00F2606E" w:rsidRDefault="00F2606E" w:rsidP="00F2606E">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05BA773" w14:textId="77777777" w:rsidR="00F2606E" w:rsidRPr="00F2606E" w:rsidRDefault="00F2606E" w:rsidP="00F2606E">
            <w:pPr>
              <w:spacing w:after="0" w:line="240" w:lineRule="auto"/>
              <w:jc w:val="left"/>
              <w:rPr>
                <w:rFonts w:ascii="Noto Sans" w:hAnsi="Noto Sans" w:cs="Noto Sans"/>
                <w:sz w:val="16"/>
                <w:szCs w:val="16"/>
              </w:rPr>
            </w:pPr>
          </w:p>
        </w:tc>
        <w:tc>
          <w:tcPr>
            <w:tcW w:w="210" w:type="pct"/>
            <w:vMerge/>
            <w:tcBorders>
              <w:top w:val="nil"/>
              <w:left w:val="single" w:sz="4" w:space="0" w:color="auto"/>
              <w:bottom w:val="single" w:sz="4" w:space="0" w:color="000000"/>
              <w:right w:val="single" w:sz="4" w:space="0" w:color="auto"/>
            </w:tcBorders>
            <w:vAlign w:val="center"/>
            <w:hideMark/>
          </w:tcPr>
          <w:p w14:paraId="7733B48D" w14:textId="77777777" w:rsidR="00F2606E" w:rsidRPr="00F2606E" w:rsidRDefault="00F2606E" w:rsidP="00F2606E">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5A273E5" w14:textId="77777777" w:rsidR="00F2606E" w:rsidRPr="00F2606E" w:rsidRDefault="00F2606E" w:rsidP="00F2606E">
            <w:pPr>
              <w:spacing w:after="0" w:line="240" w:lineRule="auto"/>
              <w:jc w:val="left"/>
              <w:rPr>
                <w:rFonts w:ascii="Noto Sans" w:hAnsi="Noto Sans" w:cs="Noto Sans"/>
                <w:sz w:val="16"/>
                <w:szCs w:val="16"/>
              </w:rPr>
            </w:pPr>
          </w:p>
        </w:tc>
        <w:tc>
          <w:tcPr>
            <w:tcW w:w="192" w:type="pct"/>
            <w:vMerge/>
            <w:tcBorders>
              <w:top w:val="nil"/>
              <w:left w:val="single" w:sz="4" w:space="0" w:color="auto"/>
              <w:bottom w:val="single" w:sz="4" w:space="0" w:color="000000"/>
              <w:right w:val="single" w:sz="4" w:space="0" w:color="auto"/>
            </w:tcBorders>
            <w:vAlign w:val="center"/>
            <w:hideMark/>
          </w:tcPr>
          <w:p w14:paraId="1444D69C" w14:textId="77777777" w:rsidR="00F2606E" w:rsidRPr="00F2606E" w:rsidRDefault="00F2606E" w:rsidP="00F2606E">
            <w:pPr>
              <w:spacing w:after="0" w:line="240" w:lineRule="auto"/>
              <w:jc w:val="left"/>
              <w:rPr>
                <w:rFonts w:ascii="Noto Sans" w:hAnsi="Noto Sans" w:cs="Noto Sans"/>
                <w:sz w:val="16"/>
                <w:szCs w:val="16"/>
              </w:rPr>
            </w:pPr>
          </w:p>
        </w:tc>
        <w:tc>
          <w:tcPr>
            <w:tcW w:w="288" w:type="pct"/>
            <w:vMerge/>
            <w:tcBorders>
              <w:top w:val="nil"/>
              <w:left w:val="single" w:sz="4" w:space="0" w:color="auto"/>
              <w:bottom w:val="single" w:sz="4" w:space="0" w:color="000000"/>
              <w:right w:val="single" w:sz="4" w:space="0" w:color="auto"/>
            </w:tcBorders>
            <w:vAlign w:val="center"/>
            <w:hideMark/>
          </w:tcPr>
          <w:p w14:paraId="2FE9DDEA" w14:textId="77777777" w:rsidR="00F2606E" w:rsidRPr="00F2606E" w:rsidRDefault="00F2606E" w:rsidP="00F2606E">
            <w:pPr>
              <w:spacing w:after="0" w:line="240" w:lineRule="auto"/>
              <w:jc w:val="left"/>
              <w:rPr>
                <w:rFonts w:ascii="Noto Sans" w:hAnsi="Noto Sans" w:cs="Noto Sans"/>
                <w:sz w:val="16"/>
                <w:szCs w:val="16"/>
              </w:rPr>
            </w:pPr>
          </w:p>
        </w:tc>
        <w:tc>
          <w:tcPr>
            <w:tcW w:w="151" w:type="pct"/>
            <w:tcBorders>
              <w:top w:val="nil"/>
              <w:left w:val="nil"/>
              <w:bottom w:val="single" w:sz="4" w:space="0" w:color="auto"/>
              <w:right w:val="single" w:sz="4" w:space="0" w:color="auto"/>
            </w:tcBorders>
            <w:shd w:val="clear" w:color="auto" w:fill="auto"/>
            <w:noWrap/>
            <w:hideMark/>
          </w:tcPr>
          <w:p w14:paraId="39F3192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0322</w:t>
            </w:r>
          </w:p>
        </w:tc>
        <w:tc>
          <w:tcPr>
            <w:tcW w:w="284" w:type="pct"/>
            <w:tcBorders>
              <w:top w:val="nil"/>
              <w:left w:val="nil"/>
              <w:bottom w:val="single" w:sz="4" w:space="0" w:color="auto"/>
              <w:right w:val="single" w:sz="4" w:space="0" w:color="auto"/>
            </w:tcBorders>
            <w:shd w:val="clear" w:color="auto" w:fill="auto"/>
            <w:hideMark/>
          </w:tcPr>
          <w:p w14:paraId="3E198B8B" w14:textId="77777777" w:rsidR="00F2606E" w:rsidRPr="00F2606E" w:rsidRDefault="00F2606E" w:rsidP="00F2606E">
            <w:pPr>
              <w:spacing w:after="0" w:line="240" w:lineRule="auto"/>
              <w:jc w:val="left"/>
              <w:rPr>
                <w:rFonts w:ascii="Noto Sans" w:hAnsi="Noto Sans" w:cs="Noto Sans"/>
                <w:sz w:val="16"/>
                <w:szCs w:val="16"/>
              </w:rPr>
            </w:pPr>
            <w:r w:rsidRPr="00F2606E">
              <w:rPr>
                <w:rFonts w:ascii="Noto Sans" w:hAnsi="Noto Sans" w:cs="Noto Sans"/>
                <w:sz w:val="16"/>
                <w:szCs w:val="16"/>
              </w:rPr>
              <w:t>Серная кислота (517)</w:t>
            </w:r>
          </w:p>
        </w:tc>
        <w:tc>
          <w:tcPr>
            <w:tcW w:w="255" w:type="pct"/>
            <w:tcBorders>
              <w:top w:val="nil"/>
              <w:left w:val="nil"/>
              <w:bottom w:val="single" w:sz="4" w:space="0" w:color="auto"/>
              <w:right w:val="single" w:sz="4" w:space="0" w:color="auto"/>
            </w:tcBorders>
            <w:shd w:val="clear" w:color="auto" w:fill="auto"/>
            <w:noWrap/>
            <w:hideMark/>
          </w:tcPr>
          <w:p w14:paraId="750B362C"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0,0000267</w:t>
            </w:r>
          </w:p>
        </w:tc>
        <w:tc>
          <w:tcPr>
            <w:tcW w:w="232" w:type="pct"/>
            <w:tcBorders>
              <w:top w:val="nil"/>
              <w:left w:val="nil"/>
              <w:bottom w:val="single" w:sz="4" w:space="0" w:color="auto"/>
              <w:right w:val="single" w:sz="4" w:space="0" w:color="auto"/>
            </w:tcBorders>
            <w:shd w:val="clear" w:color="auto" w:fill="auto"/>
            <w:noWrap/>
            <w:hideMark/>
          </w:tcPr>
          <w:p w14:paraId="4A2A3EA7"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51B2727F" w14:textId="77777777" w:rsidR="00F2606E" w:rsidRPr="00F2606E" w:rsidRDefault="00F2606E" w:rsidP="00F2606E">
            <w:pPr>
              <w:spacing w:after="0" w:line="240" w:lineRule="auto"/>
              <w:jc w:val="right"/>
              <w:rPr>
                <w:rFonts w:ascii="Noto Sans" w:hAnsi="Noto Sans" w:cs="Noto Sans"/>
                <w:sz w:val="16"/>
                <w:szCs w:val="16"/>
              </w:rPr>
            </w:pPr>
            <w:r w:rsidRPr="00F2606E">
              <w:rPr>
                <w:rFonts w:ascii="Noto Sans" w:hAnsi="Noto Sans" w:cs="Noto Sans"/>
                <w:sz w:val="16"/>
                <w:szCs w:val="16"/>
              </w:rPr>
              <w:t>0,000106</w:t>
            </w:r>
          </w:p>
        </w:tc>
        <w:tc>
          <w:tcPr>
            <w:tcW w:w="146" w:type="pct"/>
            <w:tcBorders>
              <w:top w:val="nil"/>
              <w:left w:val="nil"/>
              <w:bottom w:val="single" w:sz="4" w:space="0" w:color="auto"/>
              <w:right w:val="single" w:sz="4" w:space="0" w:color="auto"/>
            </w:tcBorders>
            <w:shd w:val="clear" w:color="auto" w:fill="auto"/>
            <w:noWrap/>
            <w:hideMark/>
          </w:tcPr>
          <w:p w14:paraId="45DF4635" w14:textId="77777777" w:rsidR="00F2606E" w:rsidRPr="00F2606E" w:rsidRDefault="00F2606E" w:rsidP="00F2606E">
            <w:pPr>
              <w:spacing w:after="0" w:line="240" w:lineRule="auto"/>
              <w:jc w:val="center"/>
              <w:rPr>
                <w:rFonts w:ascii="Noto Sans" w:hAnsi="Noto Sans" w:cs="Noto Sans"/>
                <w:sz w:val="16"/>
                <w:szCs w:val="16"/>
              </w:rPr>
            </w:pPr>
            <w:r w:rsidRPr="00F2606E">
              <w:rPr>
                <w:rFonts w:ascii="Noto Sans" w:hAnsi="Noto Sans" w:cs="Noto Sans"/>
                <w:sz w:val="16"/>
                <w:szCs w:val="16"/>
              </w:rPr>
              <w:t> </w:t>
            </w:r>
          </w:p>
        </w:tc>
      </w:tr>
    </w:tbl>
    <w:p w14:paraId="311A9909" w14:textId="77777777" w:rsidR="007C50E0" w:rsidRDefault="007C50E0" w:rsidP="00AE3C10">
      <w:pPr>
        <w:spacing w:after="0" w:line="240" w:lineRule="auto"/>
        <w:rPr>
          <w:rFonts w:ascii="Noto Sans" w:hAnsi="Noto Sans" w:cs="Noto Sans"/>
          <w:bCs/>
          <w:iCs/>
        </w:rPr>
      </w:pPr>
    </w:p>
    <w:p w14:paraId="6066A594" w14:textId="77777777" w:rsidR="000D3973" w:rsidRDefault="000D3973" w:rsidP="000D3973">
      <w:pPr>
        <w:rPr>
          <w:rFonts w:ascii="Noto Sans" w:hAnsi="Noto Sans" w:cs="Noto Sans"/>
          <w:bCs/>
          <w:iCs/>
        </w:rPr>
      </w:pPr>
    </w:p>
    <w:p w14:paraId="0219137E" w14:textId="77777777" w:rsidR="00AE3C10" w:rsidRDefault="00AE3C10" w:rsidP="000D3973">
      <w:pPr>
        <w:widowControl w:val="0"/>
        <w:spacing w:after="0" w:line="240" w:lineRule="auto"/>
        <w:rPr>
          <w:rFonts w:ascii="Noto Sans" w:hAnsi="Noto Sans" w:cs="Noto Sans"/>
          <w:b/>
        </w:rPr>
        <w:sectPr w:rsidR="00AE3C10" w:rsidSect="00AE140E">
          <w:pgSz w:w="23808" w:h="16840" w:orient="landscape" w:code="8"/>
          <w:pgMar w:top="993" w:right="1418" w:bottom="1134" w:left="1140" w:header="646" w:footer="646" w:gutter="0"/>
          <w:cols w:space="60"/>
          <w:docGrid w:linePitch="360"/>
        </w:sectPr>
      </w:pPr>
    </w:p>
    <w:p w14:paraId="0E106065" w14:textId="402C4059" w:rsidR="000D3973" w:rsidRPr="00485B13" w:rsidRDefault="000D3973" w:rsidP="000D3973">
      <w:pPr>
        <w:widowControl w:val="0"/>
        <w:spacing w:after="0" w:line="240" w:lineRule="auto"/>
        <w:rPr>
          <w:rFonts w:ascii="Noto Sans" w:hAnsi="Noto Sans" w:cs="Noto Sans"/>
          <w:b/>
        </w:rPr>
      </w:pPr>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w:t>
      </w:r>
      <w:r>
        <w:rPr>
          <w:rFonts w:ascii="Noto Sans" w:hAnsi="Noto Sans" w:cs="Noto Sans"/>
          <w:b/>
        </w:rPr>
        <w:t>2</w:t>
      </w:r>
      <w:r w:rsidRPr="00485B13">
        <w:rPr>
          <w:rFonts w:ascii="Noto Sans" w:hAnsi="Noto Sans" w:cs="Noto Sans"/>
          <w:b/>
        </w:rPr>
        <w:t xml:space="preserve"> – Параметры выбросов загрязняющих веществ, выбрасываемых в атмосферу</w:t>
      </w:r>
      <w:r>
        <w:rPr>
          <w:rFonts w:ascii="Noto Sans" w:hAnsi="Noto Sans" w:cs="Noto Sans"/>
          <w:b/>
        </w:rPr>
        <w:t xml:space="preserve"> на 202</w:t>
      </w:r>
      <w:r w:rsidR="00003F0F">
        <w:rPr>
          <w:rFonts w:ascii="Noto Sans" w:hAnsi="Noto Sans" w:cs="Noto Sans"/>
          <w:b/>
        </w:rPr>
        <w:t>7</w:t>
      </w:r>
      <w:r w:rsidR="00C97598">
        <w:rPr>
          <w:rFonts w:ascii="Noto Sans" w:hAnsi="Noto Sans" w:cs="Noto Sans"/>
          <w:b/>
        </w:rPr>
        <w:t>-2035</w:t>
      </w:r>
      <w:r>
        <w:rPr>
          <w:rFonts w:ascii="Noto Sans" w:hAnsi="Noto Sans" w:cs="Noto Sans"/>
          <w:b/>
        </w:rPr>
        <w:t xml:space="preserve"> год</w:t>
      </w:r>
    </w:p>
    <w:tbl>
      <w:tblPr>
        <w:tblW w:w="5000" w:type="pct"/>
        <w:tblLook w:val="04A0" w:firstRow="1" w:lastRow="0" w:firstColumn="1" w:lastColumn="0" w:noHBand="0" w:noVBand="1"/>
      </w:tblPr>
      <w:tblGrid>
        <w:gridCol w:w="836"/>
        <w:gridCol w:w="551"/>
        <w:gridCol w:w="1500"/>
        <w:gridCol w:w="649"/>
        <w:gridCol w:w="760"/>
        <w:gridCol w:w="866"/>
        <w:gridCol w:w="777"/>
        <w:gridCol w:w="645"/>
        <w:gridCol w:w="802"/>
        <w:gridCol w:w="764"/>
        <w:gridCol w:w="1163"/>
        <w:gridCol w:w="832"/>
        <w:gridCol w:w="446"/>
        <w:gridCol w:w="442"/>
        <w:gridCol w:w="422"/>
        <w:gridCol w:w="424"/>
        <w:gridCol w:w="866"/>
        <w:gridCol w:w="925"/>
        <w:gridCol w:w="789"/>
        <w:gridCol w:w="1198"/>
        <w:gridCol w:w="616"/>
        <w:gridCol w:w="1181"/>
        <w:gridCol w:w="1058"/>
        <w:gridCol w:w="960"/>
        <w:gridCol w:w="1156"/>
        <w:gridCol w:w="612"/>
      </w:tblGrid>
      <w:tr w:rsidR="00C97598" w:rsidRPr="00C97598" w14:paraId="79D4961C" w14:textId="77777777" w:rsidTr="00C97598">
        <w:trPr>
          <w:trHeight w:val="540"/>
          <w:tblHeader/>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E583A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Произ-водство</w:t>
            </w:r>
          </w:p>
        </w:tc>
        <w:tc>
          <w:tcPr>
            <w:tcW w:w="1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F890C2"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Цех</w:t>
            </w:r>
          </w:p>
        </w:tc>
        <w:tc>
          <w:tcPr>
            <w:tcW w:w="38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D63C51"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Источник выделения загрязняющих веществ</w:t>
            </w:r>
          </w:p>
        </w:tc>
        <w:tc>
          <w:tcPr>
            <w:tcW w:w="1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D4C11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Число часов  работы в году</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0B579"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Наименование  источника выброса вредных веществ</w:t>
            </w:r>
          </w:p>
        </w:tc>
        <w:tc>
          <w:tcPr>
            <w:tcW w:w="1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3EB141"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Номер источника выбросов на карте-схеме</w:t>
            </w:r>
          </w:p>
        </w:tc>
        <w:tc>
          <w:tcPr>
            <w:tcW w:w="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2303B4"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Высота источника выбросов, м</w:t>
            </w:r>
          </w:p>
        </w:tc>
        <w:tc>
          <w:tcPr>
            <w:tcW w:w="1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1B1E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Диаметр устья трубы, м</w:t>
            </w:r>
          </w:p>
        </w:tc>
        <w:tc>
          <w:tcPr>
            <w:tcW w:w="665"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220C5D"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Параметры газовоздушной смеси на выходе из трубы при максимально разовой нагрузке</w:t>
            </w:r>
          </w:p>
        </w:tc>
        <w:tc>
          <w:tcPr>
            <w:tcW w:w="428" w:type="pct"/>
            <w:gridSpan w:val="4"/>
            <w:tcBorders>
              <w:top w:val="single" w:sz="4" w:space="0" w:color="auto"/>
              <w:left w:val="nil"/>
              <w:bottom w:val="single" w:sz="4" w:space="0" w:color="auto"/>
              <w:right w:val="single" w:sz="4" w:space="0" w:color="000000"/>
            </w:tcBorders>
            <w:shd w:val="clear" w:color="auto" w:fill="auto"/>
            <w:hideMark/>
          </w:tcPr>
          <w:p w14:paraId="3E410D6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Координаты источника на карте-схеме,м.</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C691"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Hаименование газоочистных установок, тип и мероприятия по сокращению выбросов</w:t>
            </w:r>
          </w:p>
        </w:tc>
        <w:tc>
          <w:tcPr>
            <w:tcW w:w="2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A9CD0"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Вещество, по которому производится газоочистка</w:t>
            </w:r>
          </w:p>
        </w:tc>
        <w:tc>
          <w:tcPr>
            <w:tcW w:w="1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EC63B"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Коэффи-циент обеспечен-ности газо-очисткой, %</w:t>
            </w:r>
          </w:p>
        </w:tc>
        <w:tc>
          <w:tcPr>
            <w:tcW w:w="2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7AA2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Среднеэксплуа-тационная степень очистки/            максимальная степень очистки, %</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6DF5A"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Код вещества</w:t>
            </w:r>
          </w:p>
        </w:tc>
        <w:tc>
          <w:tcPr>
            <w:tcW w:w="2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B342FA"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Hаименование вещества</w:t>
            </w:r>
          </w:p>
        </w:tc>
        <w:tc>
          <w:tcPr>
            <w:tcW w:w="76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B1D755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Выбросы загрязняющего вещества</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2C7D6D"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Год дости-жения НДВ</w:t>
            </w:r>
          </w:p>
        </w:tc>
      </w:tr>
      <w:tr w:rsidR="00C97598" w:rsidRPr="00C97598" w14:paraId="5662DAFA" w14:textId="77777777" w:rsidTr="00C97598">
        <w:trPr>
          <w:trHeight w:val="1725"/>
          <w:tblHeader/>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6B8FB65E"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single" w:sz="4" w:space="0" w:color="auto"/>
              <w:left w:val="single" w:sz="4" w:space="0" w:color="auto"/>
              <w:bottom w:val="single" w:sz="4" w:space="0" w:color="000000"/>
              <w:right w:val="single" w:sz="4" w:space="0" w:color="auto"/>
            </w:tcBorders>
            <w:vAlign w:val="center"/>
            <w:hideMark/>
          </w:tcPr>
          <w:p w14:paraId="03541A48" w14:textId="77777777" w:rsidR="00C97598" w:rsidRPr="00C97598" w:rsidRDefault="00C97598" w:rsidP="00C97598">
            <w:pPr>
              <w:spacing w:after="0" w:line="240" w:lineRule="auto"/>
              <w:jc w:val="left"/>
              <w:rPr>
                <w:rFonts w:ascii="Noto Sans" w:hAnsi="Noto Sans" w:cs="Noto Sans"/>
                <w:b/>
                <w:bCs/>
                <w:sz w:val="16"/>
                <w:szCs w:val="16"/>
              </w:rPr>
            </w:pPr>
          </w:p>
        </w:tc>
        <w:tc>
          <w:tcPr>
            <w:tcW w:w="383" w:type="pct"/>
            <w:gridSpan w:val="2"/>
            <w:vMerge/>
            <w:tcBorders>
              <w:top w:val="single" w:sz="4" w:space="0" w:color="auto"/>
              <w:left w:val="single" w:sz="4" w:space="0" w:color="auto"/>
              <w:bottom w:val="single" w:sz="4" w:space="0" w:color="000000"/>
              <w:right w:val="single" w:sz="4" w:space="0" w:color="000000"/>
            </w:tcBorders>
            <w:vAlign w:val="center"/>
            <w:hideMark/>
          </w:tcPr>
          <w:p w14:paraId="4C80DF72"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single" w:sz="4" w:space="0" w:color="auto"/>
              <w:left w:val="single" w:sz="4" w:space="0" w:color="auto"/>
              <w:bottom w:val="single" w:sz="4" w:space="0" w:color="000000"/>
              <w:right w:val="single" w:sz="4" w:space="0" w:color="auto"/>
            </w:tcBorders>
            <w:vAlign w:val="center"/>
            <w:hideMark/>
          </w:tcPr>
          <w:p w14:paraId="07090777"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single" w:sz="4" w:space="0" w:color="auto"/>
              <w:left w:val="single" w:sz="4" w:space="0" w:color="auto"/>
              <w:bottom w:val="single" w:sz="4" w:space="0" w:color="000000"/>
              <w:right w:val="single" w:sz="4" w:space="0" w:color="auto"/>
            </w:tcBorders>
            <w:vAlign w:val="center"/>
            <w:hideMark/>
          </w:tcPr>
          <w:p w14:paraId="00700BB1"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657D4643"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single" w:sz="4" w:space="0" w:color="auto"/>
              <w:left w:val="single" w:sz="4" w:space="0" w:color="auto"/>
              <w:bottom w:val="single" w:sz="4" w:space="0" w:color="000000"/>
              <w:right w:val="single" w:sz="4" w:space="0" w:color="auto"/>
            </w:tcBorders>
            <w:vAlign w:val="center"/>
            <w:hideMark/>
          </w:tcPr>
          <w:p w14:paraId="11FD64B1"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single" w:sz="4" w:space="0" w:color="auto"/>
              <w:left w:val="single" w:sz="4" w:space="0" w:color="auto"/>
              <w:bottom w:val="single" w:sz="4" w:space="0" w:color="000000"/>
              <w:right w:val="single" w:sz="4" w:space="0" w:color="auto"/>
            </w:tcBorders>
            <w:vAlign w:val="center"/>
            <w:hideMark/>
          </w:tcPr>
          <w:p w14:paraId="410C8BE7" w14:textId="77777777" w:rsidR="00C97598" w:rsidRPr="00C97598" w:rsidRDefault="00C97598" w:rsidP="00C97598">
            <w:pPr>
              <w:spacing w:after="0" w:line="240" w:lineRule="auto"/>
              <w:jc w:val="left"/>
              <w:rPr>
                <w:rFonts w:ascii="Noto Sans" w:hAnsi="Noto Sans" w:cs="Noto Sans"/>
                <w:b/>
                <w:bCs/>
                <w:sz w:val="16"/>
                <w:szCs w:val="16"/>
              </w:rPr>
            </w:pPr>
          </w:p>
        </w:tc>
        <w:tc>
          <w:tcPr>
            <w:tcW w:w="665" w:type="pct"/>
            <w:gridSpan w:val="3"/>
            <w:vMerge/>
            <w:tcBorders>
              <w:top w:val="single" w:sz="4" w:space="0" w:color="auto"/>
              <w:left w:val="single" w:sz="4" w:space="0" w:color="auto"/>
              <w:bottom w:val="single" w:sz="4" w:space="0" w:color="000000"/>
              <w:right w:val="single" w:sz="4" w:space="0" w:color="000000"/>
            </w:tcBorders>
            <w:vAlign w:val="center"/>
            <w:hideMark/>
          </w:tcPr>
          <w:p w14:paraId="19600033" w14:textId="77777777" w:rsidR="00C97598" w:rsidRPr="00C97598" w:rsidRDefault="00C97598" w:rsidP="00C97598">
            <w:pPr>
              <w:spacing w:after="0" w:line="240" w:lineRule="auto"/>
              <w:jc w:val="left"/>
              <w:rPr>
                <w:rFonts w:ascii="Noto Sans" w:hAnsi="Noto Sans" w:cs="Noto Sans"/>
                <w:b/>
                <w:bCs/>
                <w:sz w:val="16"/>
                <w:szCs w:val="16"/>
              </w:rPr>
            </w:pPr>
          </w:p>
        </w:tc>
        <w:tc>
          <w:tcPr>
            <w:tcW w:w="218" w:type="pct"/>
            <w:gridSpan w:val="2"/>
            <w:tcBorders>
              <w:top w:val="single" w:sz="4" w:space="0" w:color="auto"/>
              <w:left w:val="nil"/>
              <w:bottom w:val="single" w:sz="4" w:space="0" w:color="auto"/>
              <w:right w:val="single" w:sz="4" w:space="0" w:color="000000"/>
            </w:tcBorders>
            <w:shd w:val="clear" w:color="auto" w:fill="auto"/>
            <w:hideMark/>
          </w:tcPr>
          <w:p w14:paraId="12F471DB"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точ.ист, /1-го конца линейного источника /центра площадного источника</w:t>
            </w:r>
          </w:p>
        </w:tc>
        <w:tc>
          <w:tcPr>
            <w:tcW w:w="210" w:type="pct"/>
            <w:gridSpan w:val="2"/>
            <w:tcBorders>
              <w:top w:val="single" w:sz="4" w:space="0" w:color="auto"/>
              <w:left w:val="nil"/>
              <w:bottom w:val="single" w:sz="4" w:space="0" w:color="auto"/>
              <w:right w:val="single" w:sz="4" w:space="0" w:color="000000"/>
            </w:tcBorders>
            <w:shd w:val="clear" w:color="auto" w:fill="auto"/>
            <w:hideMark/>
          </w:tcPr>
          <w:p w14:paraId="46C0A36B"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2-го конца линейного источника / длина, ширина площадного источника</w:t>
            </w:r>
          </w:p>
        </w:tc>
        <w:tc>
          <w:tcPr>
            <w:tcW w:w="209" w:type="pct"/>
            <w:vMerge/>
            <w:tcBorders>
              <w:top w:val="single" w:sz="4" w:space="0" w:color="auto"/>
              <w:left w:val="single" w:sz="4" w:space="0" w:color="auto"/>
              <w:bottom w:val="single" w:sz="4" w:space="0" w:color="000000"/>
              <w:right w:val="single" w:sz="4" w:space="0" w:color="auto"/>
            </w:tcBorders>
            <w:vAlign w:val="center"/>
            <w:hideMark/>
          </w:tcPr>
          <w:p w14:paraId="674A16F0" w14:textId="77777777" w:rsidR="00C97598" w:rsidRPr="00C97598" w:rsidRDefault="00C97598" w:rsidP="00C97598">
            <w:pPr>
              <w:spacing w:after="0" w:line="240" w:lineRule="auto"/>
              <w:jc w:val="left"/>
              <w:rPr>
                <w:rFonts w:ascii="Noto Sans" w:hAnsi="Noto Sans" w:cs="Noto Sans"/>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14:paraId="205ED194" w14:textId="77777777" w:rsidR="00C97598" w:rsidRPr="00C97598" w:rsidRDefault="00C97598" w:rsidP="00C97598">
            <w:pPr>
              <w:spacing w:after="0" w:line="240" w:lineRule="auto"/>
              <w:jc w:val="left"/>
              <w:rPr>
                <w:rFonts w:ascii="Noto Sans" w:hAnsi="Noto Sans" w:cs="Noto Sans"/>
                <w:b/>
                <w:bCs/>
                <w:sz w:val="16"/>
                <w:szCs w:val="16"/>
              </w:rPr>
            </w:pPr>
          </w:p>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709ACCD1" w14:textId="77777777" w:rsidR="00C97598" w:rsidRPr="00C97598" w:rsidRDefault="00C97598" w:rsidP="00C97598">
            <w:pPr>
              <w:spacing w:after="0" w:line="240" w:lineRule="auto"/>
              <w:jc w:val="left"/>
              <w:rPr>
                <w:rFonts w:ascii="Noto Sans" w:hAnsi="Noto Sans" w:cs="Noto Sans"/>
                <w:b/>
                <w:bCs/>
                <w:sz w:val="16"/>
                <w:szCs w:val="16"/>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7DB054A6" w14:textId="77777777" w:rsidR="00C97598" w:rsidRPr="00C97598" w:rsidRDefault="00C97598" w:rsidP="00C97598">
            <w:pPr>
              <w:spacing w:after="0" w:line="240" w:lineRule="auto"/>
              <w:jc w:val="left"/>
              <w:rPr>
                <w:rFonts w:ascii="Noto Sans" w:hAnsi="Noto Sans" w:cs="Noto Sans"/>
                <w:b/>
                <w:bCs/>
                <w:sz w:val="16"/>
                <w:szCs w:val="16"/>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14:paraId="70AC65B4" w14:textId="77777777" w:rsidR="00C97598" w:rsidRPr="00C97598" w:rsidRDefault="00C97598" w:rsidP="00C97598">
            <w:pPr>
              <w:spacing w:after="0" w:line="240" w:lineRule="auto"/>
              <w:jc w:val="left"/>
              <w:rPr>
                <w:rFonts w:ascii="Noto Sans" w:hAnsi="Noto Sans" w:cs="Noto Sans"/>
                <w:b/>
                <w:bCs/>
                <w:sz w:val="16"/>
                <w:szCs w:val="16"/>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14:paraId="20C69EE8" w14:textId="77777777" w:rsidR="00C97598" w:rsidRPr="00C97598" w:rsidRDefault="00C97598" w:rsidP="00C97598">
            <w:pPr>
              <w:spacing w:after="0" w:line="240" w:lineRule="auto"/>
              <w:jc w:val="left"/>
              <w:rPr>
                <w:rFonts w:ascii="Noto Sans" w:hAnsi="Noto Sans" w:cs="Noto Sans"/>
                <w:b/>
                <w:bCs/>
                <w:sz w:val="16"/>
                <w:szCs w:val="16"/>
              </w:rPr>
            </w:pPr>
          </w:p>
        </w:tc>
        <w:tc>
          <w:tcPr>
            <w:tcW w:w="762" w:type="pct"/>
            <w:gridSpan w:val="3"/>
            <w:vMerge/>
            <w:tcBorders>
              <w:top w:val="single" w:sz="4" w:space="0" w:color="auto"/>
              <w:left w:val="single" w:sz="4" w:space="0" w:color="auto"/>
              <w:bottom w:val="single" w:sz="4" w:space="0" w:color="000000"/>
              <w:right w:val="single" w:sz="4" w:space="0" w:color="000000"/>
            </w:tcBorders>
            <w:vAlign w:val="center"/>
            <w:hideMark/>
          </w:tcPr>
          <w:p w14:paraId="7ECAEF23" w14:textId="77777777" w:rsidR="00C97598" w:rsidRPr="00C97598" w:rsidRDefault="00C97598" w:rsidP="00C97598">
            <w:pPr>
              <w:spacing w:after="0" w:line="240" w:lineRule="auto"/>
              <w:jc w:val="left"/>
              <w:rPr>
                <w:rFonts w:ascii="Noto Sans" w:hAnsi="Noto Sans" w:cs="Noto Sans"/>
                <w:b/>
                <w:bCs/>
                <w:sz w:val="16"/>
                <w:szCs w:val="16"/>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14:paraId="4A450F25" w14:textId="77777777" w:rsidR="00C97598" w:rsidRPr="00C97598" w:rsidRDefault="00C97598" w:rsidP="00C97598">
            <w:pPr>
              <w:spacing w:after="0" w:line="240" w:lineRule="auto"/>
              <w:jc w:val="left"/>
              <w:rPr>
                <w:rFonts w:ascii="Noto Sans" w:hAnsi="Noto Sans" w:cs="Noto Sans"/>
                <w:b/>
                <w:bCs/>
                <w:sz w:val="16"/>
                <w:szCs w:val="16"/>
              </w:rPr>
            </w:pPr>
          </w:p>
        </w:tc>
      </w:tr>
      <w:tr w:rsidR="00C97598" w:rsidRPr="00C97598" w14:paraId="4F05A04F" w14:textId="77777777" w:rsidTr="00C97598">
        <w:trPr>
          <w:trHeight w:val="1050"/>
          <w:tblHeader/>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29778F2D"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single" w:sz="4" w:space="0" w:color="auto"/>
              <w:left w:val="single" w:sz="4" w:space="0" w:color="auto"/>
              <w:bottom w:val="single" w:sz="4" w:space="0" w:color="000000"/>
              <w:right w:val="single" w:sz="4" w:space="0" w:color="auto"/>
            </w:tcBorders>
            <w:vAlign w:val="center"/>
            <w:hideMark/>
          </w:tcPr>
          <w:p w14:paraId="6ABC6977" w14:textId="77777777" w:rsidR="00C97598" w:rsidRPr="00C97598" w:rsidRDefault="00C97598" w:rsidP="00C97598">
            <w:pPr>
              <w:spacing w:after="0" w:line="240" w:lineRule="auto"/>
              <w:jc w:val="left"/>
              <w:rPr>
                <w:rFonts w:ascii="Noto Sans" w:hAnsi="Noto Sans" w:cs="Noto Sans"/>
                <w:b/>
                <w:bCs/>
                <w:sz w:val="16"/>
                <w:szCs w:val="16"/>
              </w:rPr>
            </w:pPr>
          </w:p>
        </w:tc>
        <w:tc>
          <w:tcPr>
            <w:tcW w:w="225" w:type="pct"/>
            <w:tcBorders>
              <w:top w:val="nil"/>
              <w:left w:val="nil"/>
              <w:bottom w:val="single" w:sz="4" w:space="0" w:color="auto"/>
              <w:right w:val="single" w:sz="4" w:space="0" w:color="auto"/>
            </w:tcBorders>
            <w:shd w:val="clear" w:color="auto" w:fill="auto"/>
            <w:noWrap/>
            <w:vAlign w:val="center"/>
            <w:hideMark/>
          </w:tcPr>
          <w:p w14:paraId="5926FC4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Наименование</w:t>
            </w:r>
          </w:p>
        </w:tc>
        <w:tc>
          <w:tcPr>
            <w:tcW w:w="158" w:type="pct"/>
            <w:tcBorders>
              <w:top w:val="nil"/>
              <w:left w:val="nil"/>
              <w:bottom w:val="single" w:sz="4" w:space="0" w:color="auto"/>
              <w:right w:val="single" w:sz="4" w:space="0" w:color="auto"/>
            </w:tcBorders>
            <w:shd w:val="clear" w:color="auto" w:fill="auto"/>
            <w:hideMark/>
          </w:tcPr>
          <w:p w14:paraId="47AA22C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Количество, шт.</w:t>
            </w:r>
          </w:p>
        </w:tc>
        <w:tc>
          <w:tcPr>
            <w:tcW w:w="184" w:type="pct"/>
            <w:vMerge/>
            <w:tcBorders>
              <w:top w:val="single" w:sz="4" w:space="0" w:color="auto"/>
              <w:left w:val="single" w:sz="4" w:space="0" w:color="auto"/>
              <w:bottom w:val="single" w:sz="4" w:space="0" w:color="000000"/>
              <w:right w:val="single" w:sz="4" w:space="0" w:color="auto"/>
            </w:tcBorders>
            <w:vAlign w:val="center"/>
            <w:hideMark/>
          </w:tcPr>
          <w:p w14:paraId="6504784A"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single" w:sz="4" w:space="0" w:color="auto"/>
              <w:left w:val="single" w:sz="4" w:space="0" w:color="auto"/>
              <w:bottom w:val="single" w:sz="4" w:space="0" w:color="000000"/>
              <w:right w:val="single" w:sz="4" w:space="0" w:color="auto"/>
            </w:tcBorders>
            <w:vAlign w:val="center"/>
            <w:hideMark/>
          </w:tcPr>
          <w:p w14:paraId="7787ACD6"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2AFE748C"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single" w:sz="4" w:space="0" w:color="auto"/>
              <w:left w:val="single" w:sz="4" w:space="0" w:color="auto"/>
              <w:bottom w:val="single" w:sz="4" w:space="0" w:color="000000"/>
              <w:right w:val="single" w:sz="4" w:space="0" w:color="auto"/>
            </w:tcBorders>
            <w:vAlign w:val="center"/>
            <w:hideMark/>
          </w:tcPr>
          <w:p w14:paraId="7EC9DA6D"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single" w:sz="4" w:space="0" w:color="auto"/>
              <w:left w:val="single" w:sz="4" w:space="0" w:color="auto"/>
              <w:bottom w:val="single" w:sz="4" w:space="0" w:color="000000"/>
              <w:right w:val="single" w:sz="4" w:space="0" w:color="auto"/>
            </w:tcBorders>
            <w:vAlign w:val="center"/>
            <w:hideMark/>
          </w:tcPr>
          <w:p w14:paraId="20CD70F3"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tcBorders>
              <w:top w:val="nil"/>
              <w:left w:val="nil"/>
              <w:bottom w:val="single" w:sz="4" w:space="0" w:color="auto"/>
              <w:right w:val="single" w:sz="4" w:space="0" w:color="auto"/>
            </w:tcBorders>
            <w:shd w:val="clear" w:color="auto" w:fill="auto"/>
            <w:vAlign w:val="center"/>
            <w:hideMark/>
          </w:tcPr>
          <w:p w14:paraId="0472DCB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Скорость, м/с</w:t>
            </w:r>
          </w:p>
        </w:tc>
        <w:tc>
          <w:tcPr>
            <w:tcW w:w="279" w:type="pct"/>
            <w:tcBorders>
              <w:top w:val="nil"/>
              <w:left w:val="nil"/>
              <w:bottom w:val="single" w:sz="4" w:space="0" w:color="auto"/>
              <w:right w:val="single" w:sz="4" w:space="0" w:color="auto"/>
            </w:tcBorders>
            <w:shd w:val="clear" w:color="auto" w:fill="auto"/>
            <w:vAlign w:val="center"/>
            <w:hideMark/>
          </w:tcPr>
          <w:p w14:paraId="458B1CE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Объем смеси,                м3/с</w:t>
            </w:r>
          </w:p>
        </w:tc>
        <w:tc>
          <w:tcPr>
            <w:tcW w:w="201" w:type="pct"/>
            <w:tcBorders>
              <w:top w:val="nil"/>
              <w:left w:val="nil"/>
              <w:bottom w:val="single" w:sz="4" w:space="0" w:color="auto"/>
              <w:right w:val="single" w:sz="4" w:space="0" w:color="auto"/>
            </w:tcBorders>
            <w:shd w:val="clear" w:color="auto" w:fill="auto"/>
            <w:vAlign w:val="center"/>
            <w:hideMark/>
          </w:tcPr>
          <w:p w14:paraId="04E1508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Темпе-ратура смеси, оС</w:t>
            </w:r>
          </w:p>
        </w:tc>
        <w:tc>
          <w:tcPr>
            <w:tcW w:w="110" w:type="pct"/>
            <w:tcBorders>
              <w:top w:val="nil"/>
              <w:left w:val="nil"/>
              <w:bottom w:val="single" w:sz="4" w:space="0" w:color="auto"/>
              <w:right w:val="single" w:sz="4" w:space="0" w:color="auto"/>
            </w:tcBorders>
            <w:shd w:val="clear" w:color="auto" w:fill="auto"/>
            <w:noWrap/>
            <w:vAlign w:val="center"/>
            <w:hideMark/>
          </w:tcPr>
          <w:p w14:paraId="52DBB0E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Х1</w:t>
            </w:r>
          </w:p>
        </w:tc>
        <w:tc>
          <w:tcPr>
            <w:tcW w:w="109" w:type="pct"/>
            <w:tcBorders>
              <w:top w:val="nil"/>
              <w:left w:val="nil"/>
              <w:bottom w:val="single" w:sz="4" w:space="0" w:color="auto"/>
              <w:right w:val="single" w:sz="4" w:space="0" w:color="auto"/>
            </w:tcBorders>
            <w:shd w:val="clear" w:color="auto" w:fill="auto"/>
            <w:noWrap/>
            <w:vAlign w:val="center"/>
            <w:hideMark/>
          </w:tcPr>
          <w:p w14:paraId="511F3210"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Y1</w:t>
            </w:r>
          </w:p>
        </w:tc>
        <w:tc>
          <w:tcPr>
            <w:tcW w:w="105" w:type="pct"/>
            <w:tcBorders>
              <w:top w:val="nil"/>
              <w:left w:val="nil"/>
              <w:bottom w:val="single" w:sz="4" w:space="0" w:color="auto"/>
              <w:right w:val="single" w:sz="4" w:space="0" w:color="auto"/>
            </w:tcBorders>
            <w:shd w:val="clear" w:color="auto" w:fill="auto"/>
            <w:noWrap/>
            <w:vAlign w:val="center"/>
            <w:hideMark/>
          </w:tcPr>
          <w:p w14:paraId="34D071F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Х2</w:t>
            </w:r>
          </w:p>
        </w:tc>
        <w:tc>
          <w:tcPr>
            <w:tcW w:w="104" w:type="pct"/>
            <w:tcBorders>
              <w:top w:val="nil"/>
              <w:left w:val="nil"/>
              <w:bottom w:val="single" w:sz="4" w:space="0" w:color="auto"/>
              <w:right w:val="single" w:sz="4" w:space="0" w:color="auto"/>
            </w:tcBorders>
            <w:shd w:val="clear" w:color="auto" w:fill="auto"/>
            <w:noWrap/>
            <w:vAlign w:val="center"/>
            <w:hideMark/>
          </w:tcPr>
          <w:p w14:paraId="3BB10EF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Y2</w:t>
            </w:r>
          </w:p>
        </w:tc>
        <w:tc>
          <w:tcPr>
            <w:tcW w:w="209" w:type="pct"/>
            <w:vMerge/>
            <w:tcBorders>
              <w:top w:val="single" w:sz="4" w:space="0" w:color="auto"/>
              <w:left w:val="single" w:sz="4" w:space="0" w:color="auto"/>
              <w:bottom w:val="single" w:sz="4" w:space="0" w:color="000000"/>
              <w:right w:val="single" w:sz="4" w:space="0" w:color="auto"/>
            </w:tcBorders>
            <w:vAlign w:val="center"/>
            <w:hideMark/>
          </w:tcPr>
          <w:p w14:paraId="1298B5DD" w14:textId="77777777" w:rsidR="00C97598" w:rsidRPr="00C97598" w:rsidRDefault="00C97598" w:rsidP="00C97598">
            <w:pPr>
              <w:spacing w:after="0" w:line="240" w:lineRule="auto"/>
              <w:jc w:val="left"/>
              <w:rPr>
                <w:rFonts w:ascii="Noto Sans" w:hAnsi="Noto Sans" w:cs="Noto Sans"/>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14:paraId="07858A5F" w14:textId="77777777" w:rsidR="00C97598" w:rsidRPr="00C97598" w:rsidRDefault="00C97598" w:rsidP="00C97598">
            <w:pPr>
              <w:spacing w:after="0" w:line="240" w:lineRule="auto"/>
              <w:jc w:val="left"/>
              <w:rPr>
                <w:rFonts w:ascii="Noto Sans" w:hAnsi="Noto Sans" w:cs="Noto Sans"/>
                <w:b/>
                <w:bCs/>
                <w:sz w:val="16"/>
                <w:szCs w:val="16"/>
              </w:rPr>
            </w:pPr>
          </w:p>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291A22FF" w14:textId="77777777" w:rsidR="00C97598" w:rsidRPr="00C97598" w:rsidRDefault="00C97598" w:rsidP="00C97598">
            <w:pPr>
              <w:spacing w:after="0" w:line="240" w:lineRule="auto"/>
              <w:jc w:val="left"/>
              <w:rPr>
                <w:rFonts w:ascii="Noto Sans" w:hAnsi="Noto Sans" w:cs="Noto Sans"/>
                <w:b/>
                <w:bCs/>
                <w:sz w:val="16"/>
                <w:szCs w:val="16"/>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6ABD6B39" w14:textId="77777777" w:rsidR="00C97598" w:rsidRPr="00C97598" w:rsidRDefault="00C97598" w:rsidP="00C97598">
            <w:pPr>
              <w:spacing w:after="0" w:line="240" w:lineRule="auto"/>
              <w:jc w:val="left"/>
              <w:rPr>
                <w:rFonts w:ascii="Noto Sans" w:hAnsi="Noto Sans" w:cs="Noto Sans"/>
                <w:b/>
                <w:bCs/>
                <w:sz w:val="16"/>
                <w:szCs w:val="16"/>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14:paraId="7FC75AB2" w14:textId="77777777" w:rsidR="00C97598" w:rsidRPr="00C97598" w:rsidRDefault="00C97598" w:rsidP="00C97598">
            <w:pPr>
              <w:spacing w:after="0" w:line="240" w:lineRule="auto"/>
              <w:jc w:val="left"/>
              <w:rPr>
                <w:rFonts w:ascii="Noto Sans" w:hAnsi="Noto Sans" w:cs="Noto Sans"/>
                <w:b/>
                <w:bCs/>
                <w:sz w:val="16"/>
                <w:szCs w:val="16"/>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14:paraId="1DEF5B92" w14:textId="77777777" w:rsidR="00C97598" w:rsidRPr="00C97598" w:rsidRDefault="00C97598" w:rsidP="00C97598">
            <w:pPr>
              <w:spacing w:after="0" w:line="240" w:lineRule="auto"/>
              <w:jc w:val="left"/>
              <w:rPr>
                <w:rFonts w:ascii="Noto Sans" w:hAnsi="Noto Sans" w:cs="Noto Sans"/>
                <w:b/>
                <w:bCs/>
                <w:sz w:val="16"/>
                <w:szCs w:val="16"/>
              </w:rPr>
            </w:pPr>
          </w:p>
        </w:tc>
        <w:tc>
          <w:tcPr>
            <w:tcW w:w="254" w:type="pct"/>
            <w:tcBorders>
              <w:top w:val="nil"/>
              <w:left w:val="nil"/>
              <w:bottom w:val="single" w:sz="4" w:space="0" w:color="auto"/>
              <w:right w:val="single" w:sz="4" w:space="0" w:color="auto"/>
            </w:tcBorders>
            <w:shd w:val="clear" w:color="auto" w:fill="auto"/>
            <w:vAlign w:val="center"/>
            <w:hideMark/>
          </w:tcPr>
          <w:p w14:paraId="0298C217"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 xml:space="preserve">г/с             </w:t>
            </w:r>
          </w:p>
        </w:tc>
        <w:tc>
          <w:tcPr>
            <w:tcW w:w="231" w:type="pct"/>
            <w:tcBorders>
              <w:top w:val="nil"/>
              <w:left w:val="nil"/>
              <w:bottom w:val="single" w:sz="4" w:space="0" w:color="auto"/>
              <w:right w:val="single" w:sz="4" w:space="0" w:color="auto"/>
            </w:tcBorders>
            <w:shd w:val="clear" w:color="auto" w:fill="auto"/>
            <w:vAlign w:val="center"/>
            <w:hideMark/>
          </w:tcPr>
          <w:p w14:paraId="395A9BD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мг/нм3</w:t>
            </w:r>
            <w:r w:rsidRPr="00C97598">
              <w:rPr>
                <w:rFonts w:ascii="Noto Sans" w:hAnsi="Noto Sans" w:cs="Noto Sans"/>
                <w:b/>
                <w:bCs/>
                <w:sz w:val="16"/>
                <w:szCs w:val="16"/>
              </w:rPr>
              <w:b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641A26E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т/год</w:t>
            </w:r>
          </w:p>
        </w:tc>
        <w:tc>
          <w:tcPr>
            <w:tcW w:w="150" w:type="pct"/>
            <w:vMerge/>
            <w:tcBorders>
              <w:top w:val="single" w:sz="4" w:space="0" w:color="auto"/>
              <w:left w:val="single" w:sz="4" w:space="0" w:color="auto"/>
              <w:bottom w:val="single" w:sz="4" w:space="0" w:color="000000"/>
              <w:right w:val="single" w:sz="4" w:space="0" w:color="auto"/>
            </w:tcBorders>
            <w:vAlign w:val="center"/>
            <w:hideMark/>
          </w:tcPr>
          <w:p w14:paraId="5A5376E9" w14:textId="77777777" w:rsidR="00C97598" w:rsidRPr="00C97598" w:rsidRDefault="00C97598" w:rsidP="00C97598">
            <w:pPr>
              <w:spacing w:after="0" w:line="240" w:lineRule="auto"/>
              <w:jc w:val="left"/>
              <w:rPr>
                <w:rFonts w:ascii="Noto Sans" w:hAnsi="Noto Sans" w:cs="Noto Sans"/>
                <w:b/>
                <w:bCs/>
                <w:sz w:val="16"/>
                <w:szCs w:val="16"/>
              </w:rPr>
            </w:pPr>
          </w:p>
        </w:tc>
      </w:tr>
      <w:tr w:rsidR="00C97598" w:rsidRPr="00C97598" w14:paraId="5A284F79" w14:textId="77777777" w:rsidTr="00C97598">
        <w:trPr>
          <w:trHeight w:val="285"/>
          <w:tblHead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25E3E479"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w:t>
            </w:r>
          </w:p>
        </w:tc>
        <w:tc>
          <w:tcPr>
            <w:tcW w:w="135" w:type="pct"/>
            <w:tcBorders>
              <w:top w:val="nil"/>
              <w:left w:val="nil"/>
              <w:bottom w:val="single" w:sz="4" w:space="0" w:color="auto"/>
              <w:right w:val="single" w:sz="4" w:space="0" w:color="auto"/>
            </w:tcBorders>
            <w:shd w:val="clear" w:color="auto" w:fill="auto"/>
            <w:noWrap/>
            <w:vAlign w:val="bottom"/>
            <w:hideMark/>
          </w:tcPr>
          <w:p w14:paraId="32C0AD6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w:t>
            </w:r>
          </w:p>
        </w:tc>
        <w:tc>
          <w:tcPr>
            <w:tcW w:w="225" w:type="pct"/>
            <w:tcBorders>
              <w:top w:val="nil"/>
              <w:left w:val="nil"/>
              <w:bottom w:val="single" w:sz="4" w:space="0" w:color="auto"/>
              <w:right w:val="single" w:sz="4" w:space="0" w:color="auto"/>
            </w:tcBorders>
            <w:shd w:val="clear" w:color="auto" w:fill="auto"/>
            <w:noWrap/>
            <w:vAlign w:val="bottom"/>
            <w:hideMark/>
          </w:tcPr>
          <w:p w14:paraId="24C93225"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3</w:t>
            </w:r>
          </w:p>
        </w:tc>
        <w:tc>
          <w:tcPr>
            <w:tcW w:w="158" w:type="pct"/>
            <w:tcBorders>
              <w:top w:val="nil"/>
              <w:left w:val="nil"/>
              <w:bottom w:val="single" w:sz="4" w:space="0" w:color="auto"/>
              <w:right w:val="single" w:sz="4" w:space="0" w:color="auto"/>
            </w:tcBorders>
            <w:shd w:val="clear" w:color="auto" w:fill="auto"/>
            <w:noWrap/>
            <w:vAlign w:val="bottom"/>
            <w:hideMark/>
          </w:tcPr>
          <w:p w14:paraId="5595743B"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4</w:t>
            </w:r>
          </w:p>
        </w:tc>
        <w:tc>
          <w:tcPr>
            <w:tcW w:w="184" w:type="pct"/>
            <w:tcBorders>
              <w:top w:val="nil"/>
              <w:left w:val="nil"/>
              <w:bottom w:val="single" w:sz="4" w:space="0" w:color="auto"/>
              <w:right w:val="single" w:sz="4" w:space="0" w:color="auto"/>
            </w:tcBorders>
            <w:shd w:val="clear" w:color="auto" w:fill="auto"/>
            <w:noWrap/>
            <w:vAlign w:val="bottom"/>
            <w:hideMark/>
          </w:tcPr>
          <w:p w14:paraId="6198DD8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5</w:t>
            </w:r>
          </w:p>
        </w:tc>
        <w:tc>
          <w:tcPr>
            <w:tcW w:w="209" w:type="pct"/>
            <w:tcBorders>
              <w:top w:val="nil"/>
              <w:left w:val="nil"/>
              <w:bottom w:val="single" w:sz="4" w:space="0" w:color="auto"/>
              <w:right w:val="single" w:sz="4" w:space="0" w:color="auto"/>
            </w:tcBorders>
            <w:shd w:val="clear" w:color="auto" w:fill="auto"/>
            <w:noWrap/>
            <w:vAlign w:val="bottom"/>
            <w:hideMark/>
          </w:tcPr>
          <w:p w14:paraId="4076E1E0"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6</w:t>
            </w:r>
          </w:p>
        </w:tc>
        <w:tc>
          <w:tcPr>
            <w:tcW w:w="188" w:type="pct"/>
            <w:tcBorders>
              <w:top w:val="nil"/>
              <w:left w:val="nil"/>
              <w:bottom w:val="single" w:sz="4" w:space="0" w:color="auto"/>
              <w:right w:val="single" w:sz="4" w:space="0" w:color="auto"/>
            </w:tcBorders>
            <w:shd w:val="clear" w:color="auto" w:fill="auto"/>
            <w:noWrap/>
            <w:vAlign w:val="bottom"/>
            <w:hideMark/>
          </w:tcPr>
          <w:p w14:paraId="2BC42ECF"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7</w:t>
            </w:r>
          </w:p>
        </w:tc>
        <w:tc>
          <w:tcPr>
            <w:tcW w:w="157" w:type="pct"/>
            <w:tcBorders>
              <w:top w:val="nil"/>
              <w:left w:val="nil"/>
              <w:bottom w:val="single" w:sz="4" w:space="0" w:color="auto"/>
              <w:right w:val="single" w:sz="4" w:space="0" w:color="auto"/>
            </w:tcBorders>
            <w:shd w:val="clear" w:color="auto" w:fill="auto"/>
            <w:noWrap/>
            <w:vAlign w:val="bottom"/>
            <w:hideMark/>
          </w:tcPr>
          <w:p w14:paraId="20448C46"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8</w:t>
            </w:r>
          </w:p>
        </w:tc>
        <w:tc>
          <w:tcPr>
            <w:tcW w:w="194" w:type="pct"/>
            <w:tcBorders>
              <w:top w:val="nil"/>
              <w:left w:val="nil"/>
              <w:bottom w:val="single" w:sz="4" w:space="0" w:color="auto"/>
              <w:right w:val="single" w:sz="4" w:space="0" w:color="auto"/>
            </w:tcBorders>
            <w:shd w:val="clear" w:color="auto" w:fill="auto"/>
            <w:noWrap/>
            <w:vAlign w:val="bottom"/>
            <w:hideMark/>
          </w:tcPr>
          <w:p w14:paraId="00C62171"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9</w:t>
            </w:r>
          </w:p>
        </w:tc>
        <w:tc>
          <w:tcPr>
            <w:tcW w:w="185" w:type="pct"/>
            <w:tcBorders>
              <w:top w:val="nil"/>
              <w:left w:val="nil"/>
              <w:bottom w:val="single" w:sz="4" w:space="0" w:color="auto"/>
              <w:right w:val="single" w:sz="4" w:space="0" w:color="auto"/>
            </w:tcBorders>
            <w:shd w:val="clear" w:color="auto" w:fill="auto"/>
            <w:noWrap/>
            <w:vAlign w:val="bottom"/>
            <w:hideMark/>
          </w:tcPr>
          <w:p w14:paraId="4BFD8E84"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10</w:t>
            </w:r>
          </w:p>
        </w:tc>
        <w:tc>
          <w:tcPr>
            <w:tcW w:w="279" w:type="pct"/>
            <w:tcBorders>
              <w:top w:val="nil"/>
              <w:left w:val="nil"/>
              <w:bottom w:val="single" w:sz="4" w:space="0" w:color="auto"/>
              <w:right w:val="single" w:sz="4" w:space="0" w:color="auto"/>
            </w:tcBorders>
            <w:shd w:val="clear" w:color="auto" w:fill="auto"/>
            <w:noWrap/>
            <w:vAlign w:val="bottom"/>
            <w:hideMark/>
          </w:tcPr>
          <w:p w14:paraId="59514D12"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11</w:t>
            </w:r>
          </w:p>
        </w:tc>
        <w:tc>
          <w:tcPr>
            <w:tcW w:w="201" w:type="pct"/>
            <w:tcBorders>
              <w:top w:val="nil"/>
              <w:left w:val="nil"/>
              <w:bottom w:val="single" w:sz="4" w:space="0" w:color="auto"/>
              <w:right w:val="single" w:sz="4" w:space="0" w:color="auto"/>
            </w:tcBorders>
            <w:shd w:val="clear" w:color="auto" w:fill="auto"/>
            <w:noWrap/>
            <w:vAlign w:val="bottom"/>
            <w:hideMark/>
          </w:tcPr>
          <w:p w14:paraId="1F069F2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12</w:t>
            </w:r>
          </w:p>
        </w:tc>
        <w:tc>
          <w:tcPr>
            <w:tcW w:w="110" w:type="pct"/>
            <w:tcBorders>
              <w:top w:val="nil"/>
              <w:left w:val="nil"/>
              <w:bottom w:val="single" w:sz="4" w:space="0" w:color="auto"/>
              <w:right w:val="single" w:sz="4" w:space="0" w:color="auto"/>
            </w:tcBorders>
            <w:shd w:val="clear" w:color="auto" w:fill="auto"/>
            <w:noWrap/>
            <w:vAlign w:val="bottom"/>
            <w:hideMark/>
          </w:tcPr>
          <w:p w14:paraId="5C147F6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13</w:t>
            </w:r>
          </w:p>
        </w:tc>
        <w:tc>
          <w:tcPr>
            <w:tcW w:w="109" w:type="pct"/>
            <w:tcBorders>
              <w:top w:val="nil"/>
              <w:left w:val="nil"/>
              <w:bottom w:val="single" w:sz="4" w:space="0" w:color="auto"/>
              <w:right w:val="single" w:sz="4" w:space="0" w:color="auto"/>
            </w:tcBorders>
            <w:shd w:val="clear" w:color="auto" w:fill="auto"/>
            <w:noWrap/>
            <w:vAlign w:val="bottom"/>
            <w:hideMark/>
          </w:tcPr>
          <w:p w14:paraId="19692D6D"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14</w:t>
            </w:r>
          </w:p>
        </w:tc>
        <w:tc>
          <w:tcPr>
            <w:tcW w:w="105" w:type="pct"/>
            <w:tcBorders>
              <w:top w:val="nil"/>
              <w:left w:val="nil"/>
              <w:bottom w:val="single" w:sz="4" w:space="0" w:color="auto"/>
              <w:right w:val="single" w:sz="4" w:space="0" w:color="auto"/>
            </w:tcBorders>
            <w:shd w:val="clear" w:color="auto" w:fill="auto"/>
            <w:noWrap/>
            <w:vAlign w:val="bottom"/>
            <w:hideMark/>
          </w:tcPr>
          <w:p w14:paraId="7300643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15</w:t>
            </w:r>
          </w:p>
        </w:tc>
        <w:tc>
          <w:tcPr>
            <w:tcW w:w="104" w:type="pct"/>
            <w:tcBorders>
              <w:top w:val="nil"/>
              <w:left w:val="nil"/>
              <w:bottom w:val="single" w:sz="4" w:space="0" w:color="auto"/>
              <w:right w:val="single" w:sz="4" w:space="0" w:color="auto"/>
            </w:tcBorders>
            <w:shd w:val="clear" w:color="auto" w:fill="auto"/>
            <w:noWrap/>
            <w:vAlign w:val="bottom"/>
            <w:hideMark/>
          </w:tcPr>
          <w:p w14:paraId="7112A0D2"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16</w:t>
            </w:r>
          </w:p>
        </w:tc>
        <w:tc>
          <w:tcPr>
            <w:tcW w:w="209" w:type="pct"/>
            <w:tcBorders>
              <w:top w:val="nil"/>
              <w:left w:val="nil"/>
              <w:bottom w:val="single" w:sz="4" w:space="0" w:color="auto"/>
              <w:right w:val="single" w:sz="4" w:space="0" w:color="auto"/>
            </w:tcBorders>
            <w:shd w:val="clear" w:color="auto" w:fill="auto"/>
            <w:noWrap/>
            <w:vAlign w:val="bottom"/>
            <w:hideMark/>
          </w:tcPr>
          <w:p w14:paraId="72B093B1"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17</w:t>
            </w:r>
          </w:p>
        </w:tc>
        <w:tc>
          <w:tcPr>
            <w:tcW w:w="223" w:type="pct"/>
            <w:tcBorders>
              <w:top w:val="nil"/>
              <w:left w:val="nil"/>
              <w:bottom w:val="single" w:sz="4" w:space="0" w:color="auto"/>
              <w:right w:val="single" w:sz="4" w:space="0" w:color="auto"/>
            </w:tcBorders>
            <w:shd w:val="clear" w:color="auto" w:fill="auto"/>
            <w:noWrap/>
            <w:vAlign w:val="bottom"/>
            <w:hideMark/>
          </w:tcPr>
          <w:p w14:paraId="7B1EF3CB"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18</w:t>
            </w:r>
          </w:p>
        </w:tc>
        <w:tc>
          <w:tcPr>
            <w:tcW w:w="191" w:type="pct"/>
            <w:tcBorders>
              <w:top w:val="nil"/>
              <w:left w:val="nil"/>
              <w:bottom w:val="single" w:sz="4" w:space="0" w:color="auto"/>
              <w:right w:val="single" w:sz="4" w:space="0" w:color="auto"/>
            </w:tcBorders>
            <w:shd w:val="clear" w:color="auto" w:fill="auto"/>
            <w:noWrap/>
            <w:vAlign w:val="bottom"/>
            <w:hideMark/>
          </w:tcPr>
          <w:p w14:paraId="6D7BB4BF"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19</w:t>
            </w:r>
          </w:p>
        </w:tc>
        <w:tc>
          <w:tcPr>
            <w:tcW w:w="287" w:type="pct"/>
            <w:tcBorders>
              <w:top w:val="nil"/>
              <w:left w:val="nil"/>
              <w:bottom w:val="single" w:sz="4" w:space="0" w:color="auto"/>
              <w:right w:val="single" w:sz="4" w:space="0" w:color="auto"/>
            </w:tcBorders>
            <w:shd w:val="clear" w:color="auto" w:fill="auto"/>
            <w:noWrap/>
            <w:vAlign w:val="bottom"/>
            <w:hideMark/>
          </w:tcPr>
          <w:p w14:paraId="3DD1E2E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20</w:t>
            </w:r>
          </w:p>
        </w:tc>
        <w:tc>
          <w:tcPr>
            <w:tcW w:w="150" w:type="pct"/>
            <w:tcBorders>
              <w:top w:val="nil"/>
              <w:left w:val="nil"/>
              <w:bottom w:val="single" w:sz="4" w:space="0" w:color="auto"/>
              <w:right w:val="single" w:sz="4" w:space="0" w:color="auto"/>
            </w:tcBorders>
            <w:shd w:val="clear" w:color="auto" w:fill="auto"/>
            <w:noWrap/>
            <w:vAlign w:val="bottom"/>
            <w:hideMark/>
          </w:tcPr>
          <w:p w14:paraId="37FB41FD"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21</w:t>
            </w:r>
          </w:p>
        </w:tc>
        <w:tc>
          <w:tcPr>
            <w:tcW w:w="283" w:type="pct"/>
            <w:tcBorders>
              <w:top w:val="nil"/>
              <w:left w:val="nil"/>
              <w:bottom w:val="single" w:sz="4" w:space="0" w:color="auto"/>
              <w:right w:val="single" w:sz="4" w:space="0" w:color="auto"/>
            </w:tcBorders>
            <w:shd w:val="clear" w:color="auto" w:fill="auto"/>
            <w:noWrap/>
            <w:vAlign w:val="bottom"/>
            <w:hideMark/>
          </w:tcPr>
          <w:p w14:paraId="3D1F60F9"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22</w:t>
            </w:r>
          </w:p>
        </w:tc>
        <w:tc>
          <w:tcPr>
            <w:tcW w:w="254" w:type="pct"/>
            <w:tcBorders>
              <w:top w:val="nil"/>
              <w:left w:val="nil"/>
              <w:bottom w:val="single" w:sz="4" w:space="0" w:color="auto"/>
              <w:right w:val="single" w:sz="4" w:space="0" w:color="auto"/>
            </w:tcBorders>
            <w:shd w:val="clear" w:color="auto" w:fill="auto"/>
            <w:noWrap/>
            <w:vAlign w:val="bottom"/>
            <w:hideMark/>
          </w:tcPr>
          <w:p w14:paraId="77D81708"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23</w:t>
            </w:r>
          </w:p>
        </w:tc>
        <w:tc>
          <w:tcPr>
            <w:tcW w:w="231" w:type="pct"/>
            <w:tcBorders>
              <w:top w:val="nil"/>
              <w:left w:val="nil"/>
              <w:bottom w:val="single" w:sz="4" w:space="0" w:color="auto"/>
              <w:right w:val="single" w:sz="4" w:space="0" w:color="auto"/>
            </w:tcBorders>
            <w:shd w:val="clear" w:color="auto" w:fill="auto"/>
            <w:noWrap/>
            <w:vAlign w:val="bottom"/>
            <w:hideMark/>
          </w:tcPr>
          <w:p w14:paraId="37F8814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24</w:t>
            </w:r>
          </w:p>
        </w:tc>
        <w:tc>
          <w:tcPr>
            <w:tcW w:w="277" w:type="pct"/>
            <w:tcBorders>
              <w:top w:val="nil"/>
              <w:left w:val="nil"/>
              <w:bottom w:val="single" w:sz="4" w:space="0" w:color="auto"/>
              <w:right w:val="single" w:sz="4" w:space="0" w:color="auto"/>
            </w:tcBorders>
            <w:shd w:val="clear" w:color="auto" w:fill="auto"/>
            <w:noWrap/>
            <w:vAlign w:val="bottom"/>
            <w:hideMark/>
          </w:tcPr>
          <w:p w14:paraId="53850FF5"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25</w:t>
            </w:r>
          </w:p>
        </w:tc>
        <w:tc>
          <w:tcPr>
            <w:tcW w:w="150" w:type="pct"/>
            <w:tcBorders>
              <w:top w:val="nil"/>
              <w:left w:val="nil"/>
              <w:bottom w:val="single" w:sz="4" w:space="0" w:color="auto"/>
              <w:right w:val="single" w:sz="4" w:space="0" w:color="auto"/>
            </w:tcBorders>
            <w:shd w:val="clear" w:color="auto" w:fill="auto"/>
            <w:noWrap/>
            <w:vAlign w:val="bottom"/>
            <w:hideMark/>
          </w:tcPr>
          <w:p w14:paraId="32C2118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26</w:t>
            </w:r>
          </w:p>
        </w:tc>
      </w:tr>
      <w:tr w:rsidR="00C97598" w:rsidRPr="00C97598" w14:paraId="0D8D63EE" w14:textId="77777777" w:rsidTr="00C97598">
        <w:trPr>
          <w:trHeight w:val="261"/>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577DBB75"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Площадка 1</w:t>
            </w:r>
          </w:p>
        </w:tc>
      </w:tr>
      <w:tr w:rsidR="00C97598" w:rsidRPr="00C97598" w14:paraId="1E29E7FD" w14:textId="77777777" w:rsidTr="00C97598">
        <w:trPr>
          <w:trHeight w:val="1584"/>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043F4E92"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001</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0BB5F7D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5EF2449A"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Котел “БКЗ-75-39 ФБ №1</w:t>
            </w:r>
            <w:r w:rsidRPr="00C97598">
              <w:rPr>
                <w:rFonts w:ascii="Noto Sans" w:hAnsi="Noto Sans" w:cs="Noto Sans"/>
                <w:b/>
                <w:bCs/>
                <w:sz w:val="16"/>
                <w:szCs w:val="16"/>
              </w:rPr>
              <w:br/>
              <w:t>Котел “БКЗ-75-39 ФБ №3</w:t>
            </w:r>
            <w:r w:rsidRPr="00C97598">
              <w:rPr>
                <w:rFonts w:ascii="Noto Sans" w:hAnsi="Noto Sans" w:cs="Noto Sans"/>
                <w:b/>
                <w:bCs/>
                <w:sz w:val="16"/>
                <w:szCs w:val="16"/>
              </w:rPr>
              <w:br/>
              <w:t>Котел “БКЗ-75-39 ФБ №4</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F3EC30E"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w:t>
            </w:r>
            <w:r w:rsidRPr="00C97598">
              <w:rPr>
                <w:rFonts w:ascii="Noto Sans" w:hAnsi="Noto Sans" w:cs="Noto Sans"/>
                <w:b/>
                <w:bCs/>
                <w:sz w:val="16"/>
                <w:szCs w:val="16"/>
              </w:rPr>
              <w:br/>
            </w:r>
            <w:r w:rsidRPr="00C97598">
              <w:rPr>
                <w:rFonts w:ascii="Noto Sans" w:hAnsi="Noto Sans" w:cs="Noto Sans"/>
                <w:b/>
                <w:bCs/>
                <w:sz w:val="16"/>
                <w:szCs w:val="16"/>
              </w:rPr>
              <w:br/>
              <w:t>1</w:t>
            </w:r>
            <w:r w:rsidRPr="00C97598">
              <w:rPr>
                <w:rFonts w:ascii="Noto Sans" w:hAnsi="Noto Sans" w:cs="Noto Sans"/>
                <w:b/>
                <w:bCs/>
                <w:sz w:val="16"/>
                <w:szCs w:val="16"/>
              </w:rPr>
              <w:br/>
            </w:r>
            <w:r w:rsidRPr="00C97598">
              <w:rPr>
                <w:rFonts w:ascii="Noto Sans" w:hAnsi="Noto Sans" w:cs="Noto Sans"/>
                <w:b/>
                <w:bCs/>
                <w:sz w:val="16"/>
                <w:szCs w:val="16"/>
              </w:rPr>
              <w:b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75CDB445"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4968</w:t>
            </w:r>
            <w:r w:rsidRPr="00C97598">
              <w:rPr>
                <w:rFonts w:ascii="Noto Sans" w:hAnsi="Noto Sans" w:cs="Noto Sans"/>
                <w:b/>
                <w:bCs/>
                <w:sz w:val="16"/>
                <w:szCs w:val="16"/>
              </w:rPr>
              <w:br/>
            </w:r>
            <w:r w:rsidRPr="00C97598">
              <w:rPr>
                <w:rFonts w:ascii="Noto Sans" w:hAnsi="Noto Sans" w:cs="Noto Sans"/>
                <w:b/>
                <w:bCs/>
                <w:sz w:val="16"/>
                <w:szCs w:val="16"/>
              </w:rPr>
              <w:br/>
              <w:t>4968</w:t>
            </w:r>
            <w:r w:rsidRPr="00C97598">
              <w:rPr>
                <w:rFonts w:ascii="Noto Sans" w:hAnsi="Noto Sans" w:cs="Noto Sans"/>
                <w:b/>
                <w:bCs/>
                <w:sz w:val="16"/>
                <w:szCs w:val="16"/>
              </w:rPr>
              <w:br/>
            </w:r>
            <w:r w:rsidRPr="00C97598">
              <w:rPr>
                <w:rFonts w:ascii="Noto Sans" w:hAnsi="Noto Sans" w:cs="Noto Sans"/>
                <w:b/>
                <w:bCs/>
                <w:sz w:val="16"/>
                <w:szCs w:val="16"/>
              </w:rPr>
              <w:br/>
              <w:t>4968</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6F89A024"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Дымовая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0DD186A2"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0001</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3A26AA93"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60</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786AAC4E"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3,5</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2F61238C"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15,9</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3C9D8B66"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152,975927</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2F9A438"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80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3E1DBBDB"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5BC8D4A"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7D851A5C"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76512A63"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22D4189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МП-ВТИ-2300 с предвключенными трубами "Вентури";</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3DC13A9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0337</w:t>
            </w:r>
            <w:r w:rsidRPr="00C97598">
              <w:rPr>
                <w:rFonts w:ascii="Noto Sans" w:hAnsi="Noto Sans" w:cs="Noto Sans"/>
                <w:sz w:val="16"/>
                <w:szCs w:val="16"/>
              </w:rPr>
              <w:br/>
              <w:t>2904</w:t>
            </w:r>
            <w:r w:rsidRPr="00C97598">
              <w:rPr>
                <w:rFonts w:ascii="Noto Sans" w:hAnsi="Noto Sans" w:cs="Noto Sans"/>
                <w:sz w:val="16"/>
                <w:szCs w:val="16"/>
              </w:rPr>
              <w:br/>
              <w:t>2908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38F1A0D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28B4978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3326B33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0301</w:t>
            </w:r>
          </w:p>
        </w:tc>
        <w:tc>
          <w:tcPr>
            <w:tcW w:w="283" w:type="pct"/>
            <w:tcBorders>
              <w:top w:val="nil"/>
              <w:left w:val="nil"/>
              <w:bottom w:val="single" w:sz="4" w:space="0" w:color="auto"/>
              <w:right w:val="single" w:sz="4" w:space="0" w:color="auto"/>
            </w:tcBorders>
            <w:shd w:val="clear" w:color="auto" w:fill="auto"/>
            <w:hideMark/>
          </w:tcPr>
          <w:p w14:paraId="6EB6519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Азота (IV) диоксид (Азота диоксид) (4)</w:t>
            </w:r>
          </w:p>
        </w:tc>
        <w:tc>
          <w:tcPr>
            <w:tcW w:w="254" w:type="pct"/>
            <w:tcBorders>
              <w:top w:val="nil"/>
              <w:left w:val="nil"/>
              <w:bottom w:val="single" w:sz="4" w:space="0" w:color="auto"/>
              <w:right w:val="single" w:sz="4" w:space="0" w:color="auto"/>
            </w:tcBorders>
            <w:shd w:val="clear" w:color="auto" w:fill="auto"/>
            <w:noWrap/>
            <w:hideMark/>
          </w:tcPr>
          <w:p w14:paraId="6366184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15,297999</w:t>
            </w:r>
          </w:p>
        </w:tc>
        <w:tc>
          <w:tcPr>
            <w:tcW w:w="231" w:type="pct"/>
            <w:tcBorders>
              <w:top w:val="nil"/>
              <w:left w:val="nil"/>
              <w:bottom w:val="single" w:sz="4" w:space="0" w:color="auto"/>
              <w:right w:val="single" w:sz="4" w:space="0" w:color="auto"/>
            </w:tcBorders>
            <w:shd w:val="clear" w:color="auto" w:fill="auto"/>
            <w:noWrap/>
            <w:hideMark/>
          </w:tcPr>
          <w:p w14:paraId="5EBE3BA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129,307</w:t>
            </w:r>
          </w:p>
        </w:tc>
        <w:tc>
          <w:tcPr>
            <w:tcW w:w="277" w:type="pct"/>
            <w:tcBorders>
              <w:top w:val="nil"/>
              <w:left w:val="nil"/>
              <w:bottom w:val="single" w:sz="4" w:space="0" w:color="auto"/>
              <w:right w:val="single" w:sz="4" w:space="0" w:color="auto"/>
            </w:tcBorders>
            <w:shd w:val="clear" w:color="auto" w:fill="auto"/>
            <w:noWrap/>
            <w:hideMark/>
          </w:tcPr>
          <w:p w14:paraId="43024F2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286,591518</w:t>
            </w:r>
          </w:p>
        </w:tc>
        <w:tc>
          <w:tcPr>
            <w:tcW w:w="150" w:type="pct"/>
            <w:tcBorders>
              <w:top w:val="nil"/>
              <w:left w:val="nil"/>
              <w:bottom w:val="single" w:sz="4" w:space="0" w:color="auto"/>
              <w:right w:val="single" w:sz="4" w:space="0" w:color="auto"/>
            </w:tcBorders>
            <w:shd w:val="clear" w:color="auto" w:fill="auto"/>
            <w:noWrap/>
            <w:hideMark/>
          </w:tcPr>
          <w:p w14:paraId="4AA45A52"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E8A57AF"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48B5937A"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8E77C7E"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39FF16C"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9FD9B9F"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6147DF01"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D4304B4"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F1830FA"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4E1BBA84"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8CF2FAC"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F64AB87"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155646"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19B9B6A"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9A5FF22"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0399C16"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D25BE93"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1C0CEB4A"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6AB4036"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2CB38A6"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9491AC3"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7494783D"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7ED5AE5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0304</w:t>
            </w:r>
          </w:p>
        </w:tc>
        <w:tc>
          <w:tcPr>
            <w:tcW w:w="283" w:type="pct"/>
            <w:tcBorders>
              <w:top w:val="nil"/>
              <w:left w:val="nil"/>
              <w:bottom w:val="single" w:sz="4" w:space="0" w:color="auto"/>
              <w:right w:val="single" w:sz="4" w:space="0" w:color="auto"/>
            </w:tcBorders>
            <w:shd w:val="clear" w:color="auto" w:fill="auto"/>
            <w:hideMark/>
          </w:tcPr>
          <w:p w14:paraId="668E85A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 (II) оксид (Азота оксид) (6)</w:t>
            </w:r>
          </w:p>
        </w:tc>
        <w:tc>
          <w:tcPr>
            <w:tcW w:w="254" w:type="pct"/>
            <w:tcBorders>
              <w:top w:val="nil"/>
              <w:left w:val="nil"/>
              <w:bottom w:val="single" w:sz="4" w:space="0" w:color="auto"/>
              <w:right w:val="single" w:sz="4" w:space="0" w:color="auto"/>
            </w:tcBorders>
            <w:shd w:val="clear" w:color="auto" w:fill="auto"/>
            <w:noWrap/>
            <w:hideMark/>
          </w:tcPr>
          <w:p w14:paraId="04A9C16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2,194788</w:t>
            </w:r>
          </w:p>
        </w:tc>
        <w:tc>
          <w:tcPr>
            <w:tcW w:w="231" w:type="pct"/>
            <w:tcBorders>
              <w:top w:val="nil"/>
              <w:left w:val="nil"/>
              <w:bottom w:val="single" w:sz="4" w:space="0" w:color="auto"/>
              <w:right w:val="single" w:sz="4" w:space="0" w:color="auto"/>
            </w:tcBorders>
            <w:shd w:val="clear" w:color="auto" w:fill="auto"/>
            <w:noWrap/>
            <w:hideMark/>
          </w:tcPr>
          <w:p w14:paraId="7F6DDB5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18,552</w:t>
            </w:r>
          </w:p>
        </w:tc>
        <w:tc>
          <w:tcPr>
            <w:tcW w:w="277" w:type="pct"/>
            <w:tcBorders>
              <w:top w:val="nil"/>
              <w:left w:val="nil"/>
              <w:bottom w:val="single" w:sz="4" w:space="0" w:color="auto"/>
              <w:right w:val="single" w:sz="4" w:space="0" w:color="auto"/>
            </w:tcBorders>
            <w:shd w:val="clear" w:color="auto" w:fill="auto"/>
            <w:noWrap/>
            <w:hideMark/>
          </w:tcPr>
          <w:p w14:paraId="3485998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41,364195</w:t>
            </w:r>
          </w:p>
        </w:tc>
        <w:tc>
          <w:tcPr>
            <w:tcW w:w="150" w:type="pct"/>
            <w:tcBorders>
              <w:top w:val="nil"/>
              <w:left w:val="nil"/>
              <w:bottom w:val="single" w:sz="4" w:space="0" w:color="auto"/>
              <w:right w:val="single" w:sz="4" w:space="0" w:color="auto"/>
            </w:tcBorders>
            <w:shd w:val="clear" w:color="auto" w:fill="auto"/>
            <w:noWrap/>
            <w:hideMark/>
          </w:tcPr>
          <w:p w14:paraId="045F13E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EA08969"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2C52B037"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B3EE71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733AD7A"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492F89C"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255869F7"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BE5F4C8"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FEC8482"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3FA43FA0"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B29B325"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9CA5A00"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2EB7762"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E4FCC16"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6552788"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BDA6772"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4BF4E7E"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A32F598"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0047613"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632970A"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7DD90FD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0B4136DF"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5FE2D06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0330</w:t>
            </w:r>
          </w:p>
        </w:tc>
        <w:tc>
          <w:tcPr>
            <w:tcW w:w="283" w:type="pct"/>
            <w:tcBorders>
              <w:top w:val="nil"/>
              <w:left w:val="nil"/>
              <w:bottom w:val="single" w:sz="4" w:space="0" w:color="auto"/>
              <w:right w:val="single" w:sz="4" w:space="0" w:color="auto"/>
            </w:tcBorders>
            <w:shd w:val="clear" w:color="auto" w:fill="auto"/>
            <w:hideMark/>
          </w:tcPr>
          <w:p w14:paraId="1B6276AF"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Сера диоксид (Ангидрид сернистый, Сернистый газ, Сера (IV) оксид) (516)</w:t>
            </w:r>
          </w:p>
        </w:tc>
        <w:tc>
          <w:tcPr>
            <w:tcW w:w="254" w:type="pct"/>
            <w:tcBorders>
              <w:top w:val="nil"/>
              <w:left w:val="nil"/>
              <w:bottom w:val="single" w:sz="4" w:space="0" w:color="auto"/>
              <w:right w:val="single" w:sz="4" w:space="0" w:color="auto"/>
            </w:tcBorders>
            <w:shd w:val="clear" w:color="auto" w:fill="auto"/>
            <w:noWrap/>
            <w:hideMark/>
          </w:tcPr>
          <w:p w14:paraId="2B6FDAF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118,92331</w:t>
            </w:r>
          </w:p>
        </w:tc>
        <w:tc>
          <w:tcPr>
            <w:tcW w:w="231" w:type="pct"/>
            <w:tcBorders>
              <w:top w:val="nil"/>
              <w:left w:val="nil"/>
              <w:bottom w:val="single" w:sz="4" w:space="0" w:color="auto"/>
              <w:right w:val="single" w:sz="4" w:space="0" w:color="auto"/>
            </w:tcBorders>
            <w:shd w:val="clear" w:color="auto" w:fill="auto"/>
            <w:noWrap/>
            <w:hideMark/>
          </w:tcPr>
          <w:p w14:paraId="7D2EE7F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1005,208</w:t>
            </w:r>
          </w:p>
        </w:tc>
        <w:tc>
          <w:tcPr>
            <w:tcW w:w="277" w:type="pct"/>
            <w:tcBorders>
              <w:top w:val="nil"/>
              <w:left w:val="nil"/>
              <w:bottom w:val="single" w:sz="4" w:space="0" w:color="auto"/>
              <w:right w:val="single" w:sz="4" w:space="0" w:color="auto"/>
            </w:tcBorders>
            <w:shd w:val="clear" w:color="auto" w:fill="auto"/>
            <w:noWrap/>
            <w:hideMark/>
          </w:tcPr>
          <w:p w14:paraId="0B8643E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2412,90704</w:t>
            </w:r>
          </w:p>
        </w:tc>
        <w:tc>
          <w:tcPr>
            <w:tcW w:w="150" w:type="pct"/>
            <w:tcBorders>
              <w:top w:val="nil"/>
              <w:left w:val="nil"/>
              <w:bottom w:val="single" w:sz="4" w:space="0" w:color="auto"/>
              <w:right w:val="single" w:sz="4" w:space="0" w:color="auto"/>
            </w:tcBorders>
            <w:shd w:val="clear" w:color="auto" w:fill="auto"/>
            <w:noWrap/>
            <w:hideMark/>
          </w:tcPr>
          <w:p w14:paraId="38E7C5E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0119307A"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5FC44E18"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8F4DD77"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4E0E38A"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285FFA6"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59AD46F7"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7884C64"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2E79049"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3897394E"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C7E37AF"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12AFFF4"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9AA0323"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6A474B33"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C1CDC89"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A455B06"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1C1B432"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1F2AB2CA"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419B3F1"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919061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400C26AE"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D34B821"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5A88987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0337</w:t>
            </w:r>
          </w:p>
        </w:tc>
        <w:tc>
          <w:tcPr>
            <w:tcW w:w="283" w:type="pct"/>
            <w:tcBorders>
              <w:top w:val="nil"/>
              <w:left w:val="nil"/>
              <w:bottom w:val="single" w:sz="4" w:space="0" w:color="auto"/>
              <w:right w:val="single" w:sz="4" w:space="0" w:color="auto"/>
            </w:tcBorders>
            <w:shd w:val="clear" w:color="auto" w:fill="auto"/>
            <w:hideMark/>
          </w:tcPr>
          <w:p w14:paraId="454CE15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Углерод оксид (Окись углерода, Угарный газ) (584)</w:t>
            </w:r>
          </w:p>
        </w:tc>
        <w:tc>
          <w:tcPr>
            <w:tcW w:w="254" w:type="pct"/>
            <w:tcBorders>
              <w:top w:val="nil"/>
              <w:left w:val="nil"/>
              <w:bottom w:val="single" w:sz="4" w:space="0" w:color="auto"/>
              <w:right w:val="single" w:sz="4" w:space="0" w:color="auto"/>
            </w:tcBorders>
            <w:shd w:val="clear" w:color="auto" w:fill="auto"/>
            <w:noWrap/>
            <w:hideMark/>
          </w:tcPr>
          <w:p w14:paraId="316DD2F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8,189508</w:t>
            </w:r>
          </w:p>
        </w:tc>
        <w:tc>
          <w:tcPr>
            <w:tcW w:w="231" w:type="pct"/>
            <w:tcBorders>
              <w:top w:val="nil"/>
              <w:left w:val="nil"/>
              <w:bottom w:val="single" w:sz="4" w:space="0" w:color="auto"/>
              <w:right w:val="single" w:sz="4" w:space="0" w:color="auto"/>
            </w:tcBorders>
            <w:shd w:val="clear" w:color="auto" w:fill="auto"/>
            <w:noWrap/>
            <w:hideMark/>
          </w:tcPr>
          <w:p w14:paraId="5D426FE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69,222</w:t>
            </w:r>
          </w:p>
        </w:tc>
        <w:tc>
          <w:tcPr>
            <w:tcW w:w="277" w:type="pct"/>
            <w:tcBorders>
              <w:top w:val="nil"/>
              <w:left w:val="nil"/>
              <w:bottom w:val="single" w:sz="4" w:space="0" w:color="auto"/>
              <w:right w:val="single" w:sz="4" w:space="0" w:color="auto"/>
            </w:tcBorders>
            <w:shd w:val="clear" w:color="auto" w:fill="auto"/>
            <w:noWrap/>
            <w:hideMark/>
          </w:tcPr>
          <w:p w14:paraId="58CC7AB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218,102982</w:t>
            </w:r>
          </w:p>
        </w:tc>
        <w:tc>
          <w:tcPr>
            <w:tcW w:w="150" w:type="pct"/>
            <w:tcBorders>
              <w:top w:val="nil"/>
              <w:left w:val="nil"/>
              <w:bottom w:val="single" w:sz="4" w:space="0" w:color="auto"/>
              <w:right w:val="single" w:sz="4" w:space="0" w:color="auto"/>
            </w:tcBorders>
            <w:shd w:val="clear" w:color="auto" w:fill="auto"/>
            <w:noWrap/>
            <w:hideMark/>
          </w:tcPr>
          <w:p w14:paraId="378B967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59B9E2B"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3E655D7C"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1C03B7C"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56B6D664"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F4BAC12"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5514FE09"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16294C2"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5DF1A91F"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AF1F184"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ECB13F8"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FC9E1B7"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EE51467"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54C94FA"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5FC0154"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FCBCA6F"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821D2C6"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49FD696"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2F81E7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3B5C3A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F2094C6"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FF82A0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E70131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2904</w:t>
            </w:r>
          </w:p>
        </w:tc>
        <w:tc>
          <w:tcPr>
            <w:tcW w:w="283" w:type="pct"/>
            <w:tcBorders>
              <w:top w:val="nil"/>
              <w:left w:val="nil"/>
              <w:bottom w:val="single" w:sz="4" w:space="0" w:color="auto"/>
              <w:right w:val="single" w:sz="4" w:space="0" w:color="auto"/>
            </w:tcBorders>
            <w:shd w:val="clear" w:color="auto" w:fill="auto"/>
            <w:hideMark/>
          </w:tcPr>
          <w:p w14:paraId="1C9887E9"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Мазутная зола теплоэлектростанций /в пересчете на ванадий/ (326)</w:t>
            </w:r>
          </w:p>
        </w:tc>
        <w:tc>
          <w:tcPr>
            <w:tcW w:w="254" w:type="pct"/>
            <w:tcBorders>
              <w:top w:val="nil"/>
              <w:left w:val="nil"/>
              <w:bottom w:val="single" w:sz="4" w:space="0" w:color="auto"/>
              <w:right w:val="single" w:sz="4" w:space="0" w:color="auto"/>
            </w:tcBorders>
            <w:shd w:val="clear" w:color="auto" w:fill="auto"/>
            <w:noWrap/>
            <w:hideMark/>
          </w:tcPr>
          <w:p w14:paraId="22A2BE7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0,013899</w:t>
            </w:r>
          </w:p>
        </w:tc>
        <w:tc>
          <w:tcPr>
            <w:tcW w:w="231" w:type="pct"/>
            <w:tcBorders>
              <w:top w:val="nil"/>
              <w:left w:val="nil"/>
              <w:bottom w:val="single" w:sz="4" w:space="0" w:color="auto"/>
              <w:right w:val="single" w:sz="4" w:space="0" w:color="auto"/>
            </w:tcBorders>
            <w:shd w:val="clear" w:color="auto" w:fill="auto"/>
            <w:noWrap/>
            <w:hideMark/>
          </w:tcPr>
          <w:p w14:paraId="5872171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0,117</w:t>
            </w:r>
          </w:p>
        </w:tc>
        <w:tc>
          <w:tcPr>
            <w:tcW w:w="277" w:type="pct"/>
            <w:tcBorders>
              <w:top w:val="nil"/>
              <w:left w:val="nil"/>
              <w:bottom w:val="single" w:sz="4" w:space="0" w:color="auto"/>
              <w:right w:val="single" w:sz="4" w:space="0" w:color="auto"/>
            </w:tcBorders>
            <w:shd w:val="clear" w:color="auto" w:fill="auto"/>
            <w:noWrap/>
            <w:hideMark/>
          </w:tcPr>
          <w:p w14:paraId="2BEC1C0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0,255993</w:t>
            </w:r>
          </w:p>
        </w:tc>
        <w:tc>
          <w:tcPr>
            <w:tcW w:w="150" w:type="pct"/>
            <w:tcBorders>
              <w:top w:val="nil"/>
              <w:left w:val="nil"/>
              <w:bottom w:val="single" w:sz="4" w:space="0" w:color="auto"/>
              <w:right w:val="single" w:sz="4" w:space="0" w:color="auto"/>
            </w:tcBorders>
            <w:shd w:val="clear" w:color="auto" w:fill="auto"/>
            <w:noWrap/>
            <w:hideMark/>
          </w:tcPr>
          <w:p w14:paraId="1BFD0AF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173A887B" w14:textId="77777777" w:rsidTr="00C97598">
        <w:trPr>
          <w:trHeight w:val="2112"/>
        </w:trPr>
        <w:tc>
          <w:tcPr>
            <w:tcW w:w="202" w:type="pct"/>
            <w:vMerge/>
            <w:tcBorders>
              <w:top w:val="nil"/>
              <w:left w:val="single" w:sz="4" w:space="0" w:color="auto"/>
              <w:bottom w:val="single" w:sz="4" w:space="0" w:color="000000"/>
              <w:right w:val="single" w:sz="4" w:space="0" w:color="auto"/>
            </w:tcBorders>
            <w:vAlign w:val="center"/>
            <w:hideMark/>
          </w:tcPr>
          <w:p w14:paraId="4E0FC70A"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4E53A84B"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A6C2108"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13C1D4E"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A3CF44F"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F752C4E"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D316941"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2B9FAFF1"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82D7569"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2FE1435"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85A3802"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582356DA"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5EC7D6E4"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38BBFAC"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344F0F8"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56DD1882"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B0218D3"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A7F628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3F44D22"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E3FD4A2"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1CD4F6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5C6BE25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xml:space="preserve">Пыль неорганическая, содержащая двуокись кремния в %: 70-20 (шамот, цемент, пыль цементного </w:t>
            </w:r>
            <w:r w:rsidRPr="00C97598">
              <w:rPr>
                <w:rFonts w:ascii="Noto Sans" w:hAnsi="Noto Sans" w:cs="Noto Sans"/>
                <w:sz w:val="16"/>
                <w:szCs w:val="16"/>
              </w:rPr>
              <w:lastRenderedPageBreak/>
              <w:t>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31D6AE6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lastRenderedPageBreak/>
              <w:t>113,02235</w:t>
            </w:r>
          </w:p>
        </w:tc>
        <w:tc>
          <w:tcPr>
            <w:tcW w:w="231" w:type="pct"/>
            <w:tcBorders>
              <w:top w:val="nil"/>
              <w:left w:val="nil"/>
              <w:bottom w:val="single" w:sz="4" w:space="0" w:color="auto"/>
              <w:right w:val="single" w:sz="4" w:space="0" w:color="auto"/>
            </w:tcBorders>
            <w:shd w:val="clear" w:color="auto" w:fill="auto"/>
            <w:noWrap/>
            <w:hideMark/>
          </w:tcPr>
          <w:p w14:paraId="13ED388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955,33</w:t>
            </w:r>
          </w:p>
        </w:tc>
        <w:tc>
          <w:tcPr>
            <w:tcW w:w="277" w:type="pct"/>
            <w:tcBorders>
              <w:top w:val="nil"/>
              <w:left w:val="nil"/>
              <w:bottom w:val="single" w:sz="4" w:space="0" w:color="auto"/>
              <w:right w:val="single" w:sz="4" w:space="0" w:color="auto"/>
            </w:tcBorders>
            <w:shd w:val="clear" w:color="auto" w:fill="auto"/>
            <w:noWrap/>
            <w:hideMark/>
          </w:tcPr>
          <w:p w14:paraId="0E9E52B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2021,38597</w:t>
            </w:r>
          </w:p>
        </w:tc>
        <w:tc>
          <w:tcPr>
            <w:tcW w:w="150" w:type="pct"/>
            <w:tcBorders>
              <w:top w:val="nil"/>
              <w:left w:val="nil"/>
              <w:bottom w:val="single" w:sz="4" w:space="0" w:color="auto"/>
              <w:right w:val="single" w:sz="4" w:space="0" w:color="auto"/>
            </w:tcBorders>
            <w:shd w:val="clear" w:color="auto" w:fill="auto"/>
            <w:noWrap/>
            <w:hideMark/>
          </w:tcPr>
          <w:p w14:paraId="6AD8B8E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74463D8"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3B92954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0174856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6E2F83E2"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Кузнечный горн</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2FE3546A"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3F2A2752"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1560</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4F33533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Вытяжная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7F0BA04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0002</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7C10619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1B7DA94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0,375</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3ED3587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113,07</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4CF5A10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12,4878308</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62E59B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3B3382D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2302E8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4D75CD8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B59AD3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7A582C7D"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23AFB91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275D513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4200C5D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32B2279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0301</w:t>
            </w:r>
          </w:p>
        </w:tc>
        <w:tc>
          <w:tcPr>
            <w:tcW w:w="283" w:type="pct"/>
            <w:tcBorders>
              <w:top w:val="nil"/>
              <w:left w:val="nil"/>
              <w:bottom w:val="single" w:sz="4" w:space="0" w:color="auto"/>
              <w:right w:val="single" w:sz="4" w:space="0" w:color="auto"/>
            </w:tcBorders>
            <w:shd w:val="clear" w:color="auto" w:fill="auto"/>
            <w:hideMark/>
          </w:tcPr>
          <w:p w14:paraId="77A6847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Азота (IV) диоксид (Азота диоксид) (4)</w:t>
            </w:r>
          </w:p>
        </w:tc>
        <w:tc>
          <w:tcPr>
            <w:tcW w:w="254" w:type="pct"/>
            <w:tcBorders>
              <w:top w:val="nil"/>
              <w:left w:val="nil"/>
              <w:bottom w:val="single" w:sz="4" w:space="0" w:color="auto"/>
              <w:right w:val="single" w:sz="4" w:space="0" w:color="auto"/>
            </w:tcBorders>
            <w:shd w:val="clear" w:color="auto" w:fill="auto"/>
            <w:noWrap/>
            <w:hideMark/>
          </w:tcPr>
          <w:p w14:paraId="4A344ED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0,000002</w:t>
            </w:r>
          </w:p>
        </w:tc>
        <w:tc>
          <w:tcPr>
            <w:tcW w:w="231" w:type="pct"/>
            <w:tcBorders>
              <w:top w:val="nil"/>
              <w:left w:val="nil"/>
              <w:bottom w:val="single" w:sz="4" w:space="0" w:color="auto"/>
              <w:right w:val="single" w:sz="4" w:space="0" w:color="auto"/>
            </w:tcBorders>
            <w:shd w:val="clear" w:color="auto" w:fill="auto"/>
            <w:noWrap/>
            <w:hideMark/>
          </w:tcPr>
          <w:p w14:paraId="53C1CCA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w:t>
            </w:r>
          </w:p>
        </w:tc>
        <w:tc>
          <w:tcPr>
            <w:tcW w:w="277" w:type="pct"/>
            <w:tcBorders>
              <w:top w:val="nil"/>
              <w:left w:val="nil"/>
              <w:bottom w:val="single" w:sz="4" w:space="0" w:color="auto"/>
              <w:right w:val="single" w:sz="4" w:space="0" w:color="auto"/>
            </w:tcBorders>
            <w:shd w:val="clear" w:color="auto" w:fill="auto"/>
            <w:noWrap/>
            <w:hideMark/>
          </w:tcPr>
          <w:p w14:paraId="4CD4D2C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0,007685</w:t>
            </w:r>
          </w:p>
        </w:tc>
        <w:tc>
          <w:tcPr>
            <w:tcW w:w="150" w:type="pct"/>
            <w:tcBorders>
              <w:top w:val="nil"/>
              <w:left w:val="nil"/>
              <w:bottom w:val="single" w:sz="4" w:space="0" w:color="auto"/>
              <w:right w:val="single" w:sz="4" w:space="0" w:color="auto"/>
            </w:tcBorders>
            <w:shd w:val="clear" w:color="auto" w:fill="auto"/>
            <w:noWrap/>
            <w:hideMark/>
          </w:tcPr>
          <w:p w14:paraId="1BA6C0E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7B97DD70"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45B73933"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11A2A4D"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3D59E79"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52D3AE9"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2339C3E7"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A1D44C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FE4EB59"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C2599D0"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98A8A4A"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2E82EE6"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05BE441"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0505C06"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5E70475"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AA2D1C7"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35675EA"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6F67BCE"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8F879F6"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F6B89F8"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B989A07"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1859DB7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A44D3F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0304</w:t>
            </w:r>
          </w:p>
        </w:tc>
        <w:tc>
          <w:tcPr>
            <w:tcW w:w="283" w:type="pct"/>
            <w:tcBorders>
              <w:top w:val="nil"/>
              <w:left w:val="nil"/>
              <w:bottom w:val="single" w:sz="4" w:space="0" w:color="auto"/>
              <w:right w:val="single" w:sz="4" w:space="0" w:color="auto"/>
            </w:tcBorders>
            <w:shd w:val="clear" w:color="auto" w:fill="auto"/>
            <w:hideMark/>
          </w:tcPr>
          <w:p w14:paraId="4D84C15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 (II) оксид (Азота оксид) (6)</w:t>
            </w:r>
          </w:p>
        </w:tc>
        <w:tc>
          <w:tcPr>
            <w:tcW w:w="254" w:type="pct"/>
            <w:tcBorders>
              <w:top w:val="nil"/>
              <w:left w:val="nil"/>
              <w:bottom w:val="single" w:sz="4" w:space="0" w:color="auto"/>
              <w:right w:val="single" w:sz="4" w:space="0" w:color="auto"/>
            </w:tcBorders>
            <w:shd w:val="clear" w:color="auto" w:fill="auto"/>
            <w:noWrap/>
            <w:hideMark/>
          </w:tcPr>
          <w:p w14:paraId="78F9DDD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0,000222</w:t>
            </w:r>
          </w:p>
        </w:tc>
        <w:tc>
          <w:tcPr>
            <w:tcW w:w="231" w:type="pct"/>
            <w:tcBorders>
              <w:top w:val="nil"/>
              <w:left w:val="nil"/>
              <w:bottom w:val="single" w:sz="4" w:space="0" w:color="auto"/>
              <w:right w:val="single" w:sz="4" w:space="0" w:color="auto"/>
            </w:tcBorders>
            <w:shd w:val="clear" w:color="auto" w:fill="auto"/>
            <w:noWrap/>
            <w:hideMark/>
          </w:tcPr>
          <w:p w14:paraId="24BFE2D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0,019</w:t>
            </w:r>
          </w:p>
        </w:tc>
        <w:tc>
          <w:tcPr>
            <w:tcW w:w="277" w:type="pct"/>
            <w:tcBorders>
              <w:top w:val="nil"/>
              <w:left w:val="nil"/>
              <w:bottom w:val="single" w:sz="4" w:space="0" w:color="auto"/>
              <w:right w:val="single" w:sz="4" w:space="0" w:color="auto"/>
            </w:tcBorders>
            <w:shd w:val="clear" w:color="auto" w:fill="auto"/>
            <w:noWrap/>
            <w:hideMark/>
          </w:tcPr>
          <w:p w14:paraId="706DF6E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0,001249</w:t>
            </w:r>
          </w:p>
        </w:tc>
        <w:tc>
          <w:tcPr>
            <w:tcW w:w="150" w:type="pct"/>
            <w:tcBorders>
              <w:top w:val="nil"/>
              <w:left w:val="nil"/>
              <w:bottom w:val="single" w:sz="4" w:space="0" w:color="auto"/>
              <w:right w:val="single" w:sz="4" w:space="0" w:color="auto"/>
            </w:tcBorders>
            <w:shd w:val="clear" w:color="auto" w:fill="auto"/>
            <w:noWrap/>
            <w:hideMark/>
          </w:tcPr>
          <w:p w14:paraId="45A59026"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DB33560"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0C171783"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CEDBFF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7E9B26D"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B6F0831"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4D9A1EBC"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C99F175"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8D0E335"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0A92997"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4AD6EAF"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C7BE78C"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86EB3A3"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9EE3C85"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3949F06"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7A56173"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E98626E"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5704CDEE"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E5D179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45F3741"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3D77707"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0BFE2D26"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3116C9F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0330</w:t>
            </w:r>
          </w:p>
        </w:tc>
        <w:tc>
          <w:tcPr>
            <w:tcW w:w="283" w:type="pct"/>
            <w:tcBorders>
              <w:top w:val="nil"/>
              <w:left w:val="nil"/>
              <w:bottom w:val="single" w:sz="4" w:space="0" w:color="auto"/>
              <w:right w:val="single" w:sz="4" w:space="0" w:color="auto"/>
            </w:tcBorders>
            <w:shd w:val="clear" w:color="auto" w:fill="auto"/>
            <w:hideMark/>
          </w:tcPr>
          <w:p w14:paraId="524F0DA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Сера диоксид (Ангидрид сернистый, Сернистый газ, Сера (IV) оксид) (516)</w:t>
            </w:r>
          </w:p>
        </w:tc>
        <w:tc>
          <w:tcPr>
            <w:tcW w:w="254" w:type="pct"/>
            <w:tcBorders>
              <w:top w:val="nil"/>
              <w:left w:val="nil"/>
              <w:bottom w:val="single" w:sz="4" w:space="0" w:color="auto"/>
              <w:right w:val="single" w:sz="4" w:space="0" w:color="auto"/>
            </w:tcBorders>
            <w:shd w:val="clear" w:color="auto" w:fill="auto"/>
            <w:noWrap/>
            <w:hideMark/>
          </w:tcPr>
          <w:p w14:paraId="3DCBA25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0,010096</w:t>
            </w:r>
          </w:p>
        </w:tc>
        <w:tc>
          <w:tcPr>
            <w:tcW w:w="231" w:type="pct"/>
            <w:tcBorders>
              <w:top w:val="nil"/>
              <w:left w:val="nil"/>
              <w:bottom w:val="single" w:sz="4" w:space="0" w:color="auto"/>
              <w:right w:val="single" w:sz="4" w:space="0" w:color="auto"/>
            </w:tcBorders>
            <w:shd w:val="clear" w:color="auto" w:fill="auto"/>
            <w:noWrap/>
            <w:hideMark/>
          </w:tcPr>
          <w:p w14:paraId="482012A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0,868</w:t>
            </w:r>
          </w:p>
        </w:tc>
        <w:tc>
          <w:tcPr>
            <w:tcW w:w="277" w:type="pct"/>
            <w:tcBorders>
              <w:top w:val="nil"/>
              <w:left w:val="nil"/>
              <w:bottom w:val="single" w:sz="4" w:space="0" w:color="auto"/>
              <w:right w:val="single" w:sz="4" w:space="0" w:color="auto"/>
            </w:tcBorders>
            <w:shd w:val="clear" w:color="auto" w:fill="auto"/>
            <w:noWrap/>
            <w:hideMark/>
          </w:tcPr>
          <w:p w14:paraId="1177DD0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0,0567</w:t>
            </w:r>
          </w:p>
        </w:tc>
        <w:tc>
          <w:tcPr>
            <w:tcW w:w="150" w:type="pct"/>
            <w:tcBorders>
              <w:top w:val="nil"/>
              <w:left w:val="nil"/>
              <w:bottom w:val="single" w:sz="4" w:space="0" w:color="auto"/>
              <w:right w:val="single" w:sz="4" w:space="0" w:color="auto"/>
            </w:tcBorders>
            <w:shd w:val="clear" w:color="auto" w:fill="auto"/>
            <w:noWrap/>
            <w:hideMark/>
          </w:tcPr>
          <w:p w14:paraId="3E67C31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90027EC"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4F136151"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589382B"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C3C97FE"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B9FEB53"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113B95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CB98DD4"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582CE6B"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6358E86"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FA99899"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8501155"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2B5A500"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D87B08B"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98C792D"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D117211"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151AAEC"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5171B24"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2791436"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A09372E"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0E96B83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47256A39"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0168E38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0337</w:t>
            </w:r>
          </w:p>
        </w:tc>
        <w:tc>
          <w:tcPr>
            <w:tcW w:w="283" w:type="pct"/>
            <w:tcBorders>
              <w:top w:val="nil"/>
              <w:left w:val="nil"/>
              <w:bottom w:val="single" w:sz="4" w:space="0" w:color="auto"/>
              <w:right w:val="single" w:sz="4" w:space="0" w:color="auto"/>
            </w:tcBorders>
            <w:shd w:val="clear" w:color="auto" w:fill="auto"/>
            <w:hideMark/>
          </w:tcPr>
          <w:p w14:paraId="2FEE5FB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Углерод оксид (Окись углерода, Угарный газ) (584)</w:t>
            </w:r>
          </w:p>
        </w:tc>
        <w:tc>
          <w:tcPr>
            <w:tcW w:w="254" w:type="pct"/>
            <w:tcBorders>
              <w:top w:val="nil"/>
              <w:left w:val="nil"/>
              <w:bottom w:val="single" w:sz="4" w:space="0" w:color="auto"/>
              <w:right w:val="single" w:sz="4" w:space="0" w:color="auto"/>
            </w:tcBorders>
            <w:shd w:val="clear" w:color="auto" w:fill="auto"/>
            <w:noWrap/>
            <w:hideMark/>
          </w:tcPr>
          <w:p w14:paraId="66DA612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0,019885</w:t>
            </w:r>
          </w:p>
        </w:tc>
        <w:tc>
          <w:tcPr>
            <w:tcW w:w="231" w:type="pct"/>
            <w:tcBorders>
              <w:top w:val="nil"/>
              <w:left w:val="nil"/>
              <w:bottom w:val="single" w:sz="4" w:space="0" w:color="auto"/>
              <w:right w:val="single" w:sz="4" w:space="0" w:color="auto"/>
            </w:tcBorders>
            <w:shd w:val="clear" w:color="auto" w:fill="auto"/>
            <w:noWrap/>
            <w:hideMark/>
          </w:tcPr>
          <w:p w14:paraId="62CE9FB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1,709</w:t>
            </w:r>
          </w:p>
        </w:tc>
        <w:tc>
          <w:tcPr>
            <w:tcW w:w="277" w:type="pct"/>
            <w:tcBorders>
              <w:top w:val="nil"/>
              <w:left w:val="nil"/>
              <w:bottom w:val="single" w:sz="4" w:space="0" w:color="auto"/>
              <w:right w:val="single" w:sz="4" w:space="0" w:color="auto"/>
            </w:tcBorders>
            <w:shd w:val="clear" w:color="auto" w:fill="auto"/>
            <w:noWrap/>
            <w:hideMark/>
          </w:tcPr>
          <w:p w14:paraId="2BD2705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0,111675</w:t>
            </w:r>
          </w:p>
        </w:tc>
        <w:tc>
          <w:tcPr>
            <w:tcW w:w="150" w:type="pct"/>
            <w:tcBorders>
              <w:top w:val="nil"/>
              <w:left w:val="nil"/>
              <w:bottom w:val="single" w:sz="4" w:space="0" w:color="auto"/>
              <w:right w:val="single" w:sz="4" w:space="0" w:color="auto"/>
            </w:tcBorders>
            <w:shd w:val="clear" w:color="auto" w:fill="auto"/>
            <w:noWrap/>
            <w:hideMark/>
          </w:tcPr>
          <w:p w14:paraId="432CCEA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0F19D39" w14:textId="77777777" w:rsidTr="00C97598">
        <w:trPr>
          <w:trHeight w:val="2112"/>
        </w:trPr>
        <w:tc>
          <w:tcPr>
            <w:tcW w:w="202" w:type="pct"/>
            <w:vMerge/>
            <w:tcBorders>
              <w:top w:val="nil"/>
              <w:left w:val="single" w:sz="4" w:space="0" w:color="auto"/>
              <w:bottom w:val="single" w:sz="4" w:space="0" w:color="000000"/>
              <w:right w:val="single" w:sz="4" w:space="0" w:color="auto"/>
            </w:tcBorders>
            <w:vAlign w:val="center"/>
            <w:hideMark/>
          </w:tcPr>
          <w:p w14:paraId="06084102"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5B2AD04"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2A42A47"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EF6A5A1"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73D086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B781502"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8CAD368"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681D02E9"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C05A572"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FA8E978"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E117F61"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0507D77"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AE9EDCF"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B550526"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7B372D4"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A48D169"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6966AEF"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39118BB"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06EA9D5"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5076196F"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5DBA94F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59F2635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42D9A14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0,030849</w:t>
            </w:r>
          </w:p>
        </w:tc>
        <w:tc>
          <w:tcPr>
            <w:tcW w:w="231" w:type="pct"/>
            <w:tcBorders>
              <w:top w:val="nil"/>
              <w:left w:val="nil"/>
              <w:bottom w:val="single" w:sz="4" w:space="0" w:color="auto"/>
              <w:right w:val="single" w:sz="4" w:space="0" w:color="auto"/>
            </w:tcBorders>
            <w:shd w:val="clear" w:color="auto" w:fill="auto"/>
            <w:noWrap/>
            <w:hideMark/>
          </w:tcPr>
          <w:p w14:paraId="320CDBC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2,651</w:t>
            </w:r>
          </w:p>
        </w:tc>
        <w:tc>
          <w:tcPr>
            <w:tcW w:w="277" w:type="pct"/>
            <w:tcBorders>
              <w:top w:val="nil"/>
              <w:left w:val="nil"/>
              <w:bottom w:val="single" w:sz="4" w:space="0" w:color="auto"/>
              <w:right w:val="single" w:sz="4" w:space="0" w:color="auto"/>
            </w:tcBorders>
            <w:shd w:val="clear" w:color="auto" w:fill="auto"/>
            <w:noWrap/>
            <w:hideMark/>
          </w:tcPr>
          <w:p w14:paraId="32579FC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0,17325</w:t>
            </w:r>
          </w:p>
        </w:tc>
        <w:tc>
          <w:tcPr>
            <w:tcW w:w="150" w:type="pct"/>
            <w:tcBorders>
              <w:top w:val="nil"/>
              <w:left w:val="nil"/>
              <w:bottom w:val="single" w:sz="4" w:space="0" w:color="auto"/>
              <w:right w:val="single" w:sz="4" w:space="0" w:color="auto"/>
            </w:tcBorders>
            <w:shd w:val="clear" w:color="auto" w:fill="auto"/>
            <w:noWrap/>
            <w:hideMark/>
          </w:tcPr>
          <w:p w14:paraId="669A851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0215877" w14:textId="77777777" w:rsidTr="00C97598">
        <w:trPr>
          <w:trHeight w:val="528"/>
        </w:trPr>
        <w:tc>
          <w:tcPr>
            <w:tcW w:w="202" w:type="pct"/>
            <w:tcBorders>
              <w:top w:val="nil"/>
              <w:left w:val="single" w:sz="4" w:space="0" w:color="auto"/>
              <w:bottom w:val="single" w:sz="4" w:space="0" w:color="auto"/>
              <w:right w:val="single" w:sz="4" w:space="0" w:color="auto"/>
            </w:tcBorders>
            <w:shd w:val="clear" w:color="auto" w:fill="auto"/>
            <w:hideMark/>
          </w:tcPr>
          <w:p w14:paraId="60297EE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003</w:t>
            </w:r>
          </w:p>
        </w:tc>
        <w:tc>
          <w:tcPr>
            <w:tcW w:w="135" w:type="pct"/>
            <w:tcBorders>
              <w:top w:val="nil"/>
              <w:left w:val="nil"/>
              <w:bottom w:val="single" w:sz="4" w:space="0" w:color="auto"/>
              <w:right w:val="single" w:sz="4" w:space="0" w:color="auto"/>
            </w:tcBorders>
            <w:shd w:val="clear" w:color="auto" w:fill="auto"/>
            <w:noWrap/>
            <w:hideMark/>
          </w:tcPr>
          <w:p w14:paraId="32F7478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tcBorders>
              <w:top w:val="nil"/>
              <w:left w:val="nil"/>
              <w:bottom w:val="single" w:sz="4" w:space="0" w:color="auto"/>
              <w:right w:val="single" w:sz="4" w:space="0" w:color="auto"/>
            </w:tcBorders>
            <w:shd w:val="clear" w:color="auto" w:fill="auto"/>
            <w:hideMark/>
          </w:tcPr>
          <w:p w14:paraId="537FE26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Электрорубанок</w:t>
            </w:r>
            <w:r w:rsidRPr="00C97598">
              <w:rPr>
                <w:rFonts w:ascii="Noto Sans" w:hAnsi="Noto Sans" w:cs="Noto Sans"/>
                <w:sz w:val="16"/>
                <w:szCs w:val="16"/>
              </w:rPr>
              <w:br/>
              <w:t>Циркулярная пила</w:t>
            </w:r>
          </w:p>
        </w:tc>
        <w:tc>
          <w:tcPr>
            <w:tcW w:w="158" w:type="pct"/>
            <w:tcBorders>
              <w:top w:val="nil"/>
              <w:left w:val="nil"/>
              <w:bottom w:val="single" w:sz="4" w:space="0" w:color="auto"/>
              <w:right w:val="single" w:sz="4" w:space="0" w:color="auto"/>
            </w:tcBorders>
            <w:shd w:val="clear" w:color="auto" w:fill="auto"/>
            <w:hideMark/>
          </w:tcPr>
          <w:p w14:paraId="6C1E6E6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r w:rsidRPr="00C97598">
              <w:rPr>
                <w:rFonts w:ascii="Noto Sans" w:hAnsi="Noto Sans" w:cs="Noto Sans"/>
                <w:sz w:val="16"/>
                <w:szCs w:val="16"/>
              </w:rPr>
              <w:br/>
              <w:t>1</w:t>
            </w:r>
          </w:p>
        </w:tc>
        <w:tc>
          <w:tcPr>
            <w:tcW w:w="184" w:type="pct"/>
            <w:tcBorders>
              <w:top w:val="nil"/>
              <w:left w:val="nil"/>
              <w:bottom w:val="single" w:sz="4" w:space="0" w:color="auto"/>
              <w:right w:val="single" w:sz="4" w:space="0" w:color="auto"/>
            </w:tcBorders>
            <w:shd w:val="clear" w:color="auto" w:fill="auto"/>
            <w:hideMark/>
          </w:tcPr>
          <w:p w14:paraId="667D3F9A"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780</w:t>
            </w:r>
            <w:r w:rsidRPr="00C97598">
              <w:rPr>
                <w:rFonts w:ascii="Noto Sans" w:hAnsi="Noto Sans" w:cs="Noto Sans"/>
                <w:sz w:val="16"/>
                <w:szCs w:val="16"/>
              </w:rPr>
              <w:br/>
              <w:t>780</w:t>
            </w:r>
          </w:p>
        </w:tc>
        <w:tc>
          <w:tcPr>
            <w:tcW w:w="209" w:type="pct"/>
            <w:tcBorders>
              <w:top w:val="nil"/>
              <w:left w:val="nil"/>
              <w:bottom w:val="single" w:sz="4" w:space="0" w:color="auto"/>
              <w:right w:val="single" w:sz="4" w:space="0" w:color="auto"/>
            </w:tcBorders>
            <w:shd w:val="clear" w:color="auto" w:fill="auto"/>
            <w:hideMark/>
          </w:tcPr>
          <w:p w14:paraId="6DFDD1F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Труба</w:t>
            </w:r>
          </w:p>
        </w:tc>
        <w:tc>
          <w:tcPr>
            <w:tcW w:w="188" w:type="pct"/>
            <w:tcBorders>
              <w:top w:val="nil"/>
              <w:left w:val="nil"/>
              <w:bottom w:val="single" w:sz="4" w:space="0" w:color="auto"/>
              <w:right w:val="single" w:sz="4" w:space="0" w:color="auto"/>
            </w:tcBorders>
            <w:shd w:val="clear" w:color="auto" w:fill="auto"/>
            <w:noWrap/>
            <w:hideMark/>
          </w:tcPr>
          <w:p w14:paraId="3D6D7E9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0003</w:t>
            </w:r>
          </w:p>
        </w:tc>
        <w:tc>
          <w:tcPr>
            <w:tcW w:w="157" w:type="pct"/>
            <w:tcBorders>
              <w:top w:val="nil"/>
              <w:left w:val="nil"/>
              <w:bottom w:val="single" w:sz="4" w:space="0" w:color="auto"/>
              <w:right w:val="single" w:sz="4" w:space="0" w:color="auto"/>
            </w:tcBorders>
            <w:shd w:val="clear" w:color="auto" w:fill="auto"/>
            <w:noWrap/>
            <w:hideMark/>
          </w:tcPr>
          <w:p w14:paraId="2C9F7E1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0,5</w:t>
            </w:r>
          </w:p>
        </w:tc>
        <w:tc>
          <w:tcPr>
            <w:tcW w:w="194" w:type="pct"/>
            <w:tcBorders>
              <w:top w:val="nil"/>
              <w:left w:val="nil"/>
              <w:bottom w:val="single" w:sz="4" w:space="0" w:color="auto"/>
              <w:right w:val="single" w:sz="4" w:space="0" w:color="auto"/>
            </w:tcBorders>
            <w:shd w:val="clear" w:color="auto" w:fill="auto"/>
            <w:hideMark/>
          </w:tcPr>
          <w:p w14:paraId="7DB51A8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w:t>
            </w:r>
          </w:p>
        </w:tc>
        <w:tc>
          <w:tcPr>
            <w:tcW w:w="185" w:type="pct"/>
            <w:tcBorders>
              <w:top w:val="nil"/>
              <w:left w:val="nil"/>
              <w:bottom w:val="single" w:sz="4" w:space="0" w:color="auto"/>
              <w:right w:val="single" w:sz="4" w:space="0" w:color="auto"/>
            </w:tcBorders>
            <w:shd w:val="clear" w:color="auto" w:fill="auto"/>
            <w:noWrap/>
            <w:hideMark/>
          </w:tcPr>
          <w:p w14:paraId="27C6EB7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3</w:t>
            </w:r>
          </w:p>
        </w:tc>
        <w:tc>
          <w:tcPr>
            <w:tcW w:w="279" w:type="pct"/>
            <w:tcBorders>
              <w:top w:val="nil"/>
              <w:left w:val="nil"/>
              <w:bottom w:val="single" w:sz="4" w:space="0" w:color="auto"/>
              <w:right w:val="single" w:sz="4" w:space="0" w:color="auto"/>
            </w:tcBorders>
            <w:shd w:val="clear" w:color="auto" w:fill="auto"/>
            <w:noWrap/>
            <w:hideMark/>
          </w:tcPr>
          <w:p w14:paraId="1544AA1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0,2120575</w:t>
            </w:r>
          </w:p>
        </w:tc>
        <w:tc>
          <w:tcPr>
            <w:tcW w:w="201" w:type="pct"/>
            <w:tcBorders>
              <w:top w:val="nil"/>
              <w:left w:val="nil"/>
              <w:bottom w:val="single" w:sz="4" w:space="0" w:color="auto"/>
              <w:right w:val="single" w:sz="4" w:space="0" w:color="auto"/>
            </w:tcBorders>
            <w:shd w:val="clear" w:color="auto" w:fill="auto"/>
            <w:noWrap/>
            <w:hideMark/>
          </w:tcPr>
          <w:p w14:paraId="063D4CF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10" w:type="pct"/>
            <w:tcBorders>
              <w:top w:val="nil"/>
              <w:left w:val="nil"/>
              <w:bottom w:val="single" w:sz="4" w:space="0" w:color="auto"/>
              <w:right w:val="single" w:sz="4" w:space="0" w:color="auto"/>
            </w:tcBorders>
            <w:shd w:val="clear" w:color="auto" w:fill="auto"/>
            <w:noWrap/>
            <w:hideMark/>
          </w:tcPr>
          <w:p w14:paraId="78BE135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9" w:type="pct"/>
            <w:tcBorders>
              <w:top w:val="nil"/>
              <w:left w:val="nil"/>
              <w:bottom w:val="single" w:sz="4" w:space="0" w:color="auto"/>
              <w:right w:val="single" w:sz="4" w:space="0" w:color="auto"/>
            </w:tcBorders>
            <w:shd w:val="clear" w:color="auto" w:fill="auto"/>
            <w:noWrap/>
            <w:hideMark/>
          </w:tcPr>
          <w:p w14:paraId="2EF9D81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3</w:t>
            </w:r>
          </w:p>
        </w:tc>
        <w:tc>
          <w:tcPr>
            <w:tcW w:w="105" w:type="pct"/>
            <w:tcBorders>
              <w:top w:val="nil"/>
              <w:left w:val="nil"/>
              <w:bottom w:val="single" w:sz="4" w:space="0" w:color="auto"/>
              <w:right w:val="single" w:sz="4" w:space="0" w:color="auto"/>
            </w:tcBorders>
            <w:shd w:val="clear" w:color="auto" w:fill="auto"/>
            <w:noWrap/>
            <w:hideMark/>
          </w:tcPr>
          <w:p w14:paraId="41E497C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04" w:type="pct"/>
            <w:tcBorders>
              <w:top w:val="nil"/>
              <w:left w:val="nil"/>
              <w:bottom w:val="single" w:sz="4" w:space="0" w:color="auto"/>
              <w:right w:val="single" w:sz="4" w:space="0" w:color="auto"/>
            </w:tcBorders>
            <w:shd w:val="clear" w:color="auto" w:fill="auto"/>
            <w:noWrap/>
            <w:hideMark/>
          </w:tcPr>
          <w:p w14:paraId="79A0169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9" w:type="pct"/>
            <w:tcBorders>
              <w:top w:val="nil"/>
              <w:left w:val="nil"/>
              <w:bottom w:val="single" w:sz="4" w:space="0" w:color="auto"/>
              <w:right w:val="single" w:sz="4" w:space="0" w:color="auto"/>
            </w:tcBorders>
            <w:shd w:val="clear" w:color="auto" w:fill="auto"/>
            <w:hideMark/>
          </w:tcPr>
          <w:p w14:paraId="0D909D5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7FF1DD4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tcBorders>
              <w:top w:val="nil"/>
              <w:left w:val="nil"/>
              <w:bottom w:val="single" w:sz="4" w:space="0" w:color="auto"/>
              <w:right w:val="single" w:sz="4" w:space="0" w:color="auto"/>
            </w:tcBorders>
            <w:shd w:val="clear" w:color="auto" w:fill="auto"/>
            <w:noWrap/>
            <w:hideMark/>
          </w:tcPr>
          <w:p w14:paraId="7CC2436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tcBorders>
              <w:top w:val="nil"/>
              <w:left w:val="nil"/>
              <w:bottom w:val="single" w:sz="4" w:space="0" w:color="auto"/>
              <w:right w:val="single" w:sz="4" w:space="0" w:color="auto"/>
            </w:tcBorders>
            <w:shd w:val="clear" w:color="auto" w:fill="auto"/>
            <w:noWrap/>
            <w:hideMark/>
          </w:tcPr>
          <w:p w14:paraId="43A1C8F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30A7D59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2936</w:t>
            </w:r>
          </w:p>
        </w:tc>
        <w:tc>
          <w:tcPr>
            <w:tcW w:w="283" w:type="pct"/>
            <w:tcBorders>
              <w:top w:val="nil"/>
              <w:left w:val="nil"/>
              <w:bottom w:val="single" w:sz="4" w:space="0" w:color="auto"/>
              <w:right w:val="single" w:sz="4" w:space="0" w:color="auto"/>
            </w:tcBorders>
            <w:shd w:val="clear" w:color="auto" w:fill="auto"/>
            <w:hideMark/>
          </w:tcPr>
          <w:p w14:paraId="31B9F99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древесная (1039*)</w:t>
            </w:r>
          </w:p>
        </w:tc>
        <w:tc>
          <w:tcPr>
            <w:tcW w:w="254" w:type="pct"/>
            <w:tcBorders>
              <w:top w:val="nil"/>
              <w:left w:val="nil"/>
              <w:bottom w:val="single" w:sz="4" w:space="0" w:color="auto"/>
              <w:right w:val="single" w:sz="4" w:space="0" w:color="auto"/>
            </w:tcBorders>
            <w:shd w:val="clear" w:color="auto" w:fill="auto"/>
            <w:noWrap/>
            <w:hideMark/>
          </w:tcPr>
          <w:p w14:paraId="46A8F9B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0,56</w:t>
            </w:r>
          </w:p>
        </w:tc>
        <w:tc>
          <w:tcPr>
            <w:tcW w:w="231" w:type="pct"/>
            <w:tcBorders>
              <w:top w:val="nil"/>
              <w:left w:val="nil"/>
              <w:bottom w:val="single" w:sz="4" w:space="0" w:color="auto"/>
              <w:right w:val="single" w:sz="4" w:space="0" w:color="auto"/>
            </w:tcBorders>
            <w:shd w:val="clear" w:color="auto" w:fill="auto"/>
            <w:noWrap/>
            <w:hideMark/>
          </w:tcPr>
          <w:p w14:paraId="5B81800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2640,793</w:t>
            </w:r>
          </w:p>
        </w:tc>
        <w:tc>
          <w:tcPr>
            <w:tcW w:w="277" w:type="pct"/>
            <w:tcBorders>
              <w:top w:val="nil"/>
              <w:left w:val="nil"/>
              <w:bottom w:val="single" w:sz="4" w:space="0" w:color="auto"/>
              <w:right w:val="single" w:sz="4" w:space="0" w:color="auto"/>
            </w:tcBorders>
            <w:shd w:val="clear" w:color="auto" w:fill="auto"/>
            <w:noWrap/>
            <w:hideMark/>
          </w:tcPr>
          <w:p w14:paraId="121896F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1,5724</w:t>
            </w:r>
          </w:p>
        </w:tc>
        <w:tc>
          <w:tcPr>
            <w:tcW w:w="150" w:type="pct"/>
            <w:tcBorders>
              <w:top w:val="nil"/>
              <w:left w:val="nil"/>
              <w:bottom w:val="single" w:sz="4" w:space="0" w:color="auto"/>
              <w:right w:val="single" w:sz="4" w:space="0" w:color="auto"/>
            </w:tcBorders>
            <w:shd w:val="clear" w:color="auto" w:fill="auto"/>
            <w:noWrap/>
            <w:hideMark/>
          </w:tcPr>
          <w:p w14:paraId="5464F53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289C34A" w14:textId="77777777" w:rsidTr="00C97598">
        <w:trPr>
          <w:trHeight w:val="1584"/>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5A4B9A4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2169A55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6CF848B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Мазутный насос № 1</w:t>
            </w:r>
            <w:r w:rsidRPr="00C97598">
              <w:rPr>
                <w:rFonts w:ascii="Noto Sans" w:hAnsi="Noto Sans" w:cs="Noto Sans"/>
                <w:sz w:val="16"/>
                <w:szCs w:val="16"/>
              </w:rPr>
              <w:br/>
              <w:t>Мазутный насос № 2</w:t>
            </w:r>
            <w:r w:rsidRPr="00C97598">
              <w:rPr>
                <w:rFonts w:ascii="Noto Sans" w:hAnsi="Noto Sans" w:cs="Noto Sans"/>
                <w:sz w:val="16"/>
                <w:szCs w:val="16"/>
              </w:rPr>
              <w:br/>
              <w:t>Мазутный насос № 3</w:t>
            </w:r>
            <w:r w:rsidRPr="00C97598">
              <w:rPr>
                <w:rFonts w:ascii="Noto Sans" w:hAnsi="Noto Sans" w:cs="Noto Sans"/>
                <w:sz w:val="16"/>
                <w:szCs w:val="16"/>
              </w:rPr>
              <w:br/>
              <w:t>Дренажный насос № 1</w:t>
            </w:r>
            <w:r w:rsidRPr="00C97598">
              <w:rPr>
                <w:rFonts w:ascii="Noto Sans" w:hAnsi="Noto Sans" w:cs="Noto Sans"/>
                <w:sz w:val="16"/>
                <w:szCs w:val="16"/>
              </w:rPr>
              <w:br/>
              <w:t>Дренажный насос № 2</w:t>
            </w:r>
            <w:r w:rsidRPr="00C97598">
              <w:rPr>
                <w:rFonts w:ascii="Noto Sans" w:hAnsi="Noto Sans" w:cs="Noto Sans"/>
                <w:sz w:val="16"/>
                <w:szCs w:val="16"/>
              </w:rPr>
              <w:br/>
              <w:t>Дренажный насос № 3</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0C09FC4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r w:rsidRPr="00C97598">
              <w:rPr>
                <w:rFonts w:ascii="Noto Sans" w:hAnsi="Noto Sans" w:cs="Noto Sans"/>
                <w:sz w:val="16"/>
                <w:szCs w:val="16"/>
              </w:rPr>
              <w:br/>
              <w:t>1</w:t>
            </w:r>
            <w:r w:rsidRPr="00C97598">
              <w:rPr>
                <w:rFonts w:ascii="Noto Sans" w:hAnsi="Noto Sans" w:cs="Noto Sans"/>
                <w:sz w:val="16"/>
                <w:szCs w:val="16"/>
              </w:rPr>
              <w:br/>
              <w:t>1</w:t>
            </w:r>
            <w:r w:rsidRPr="00C97598">
              <w:rPr>
                <w:rFonts w:ascii="Noto Sans" w:hAnsi="Noto Sans" w:cs="Noto Sans"/>
                <w:sz w:val="16"/>
                <w:szCs w:val="16"/>
              </w:rPr>
              <w:br/>
              <w:t>1</w:t>
            </w:r>
            <w:r w:rsidRPr="00C97598">
              <w:rPr>
                <w:rFonts w:ascii="Noto Sans" w:hAnsi="Noto Sans" w:cs="Noto Sans"/>
                <w:sz w:val="16"/>
                <w:szCs w:val="16"/>
              </w:rPr>
              <w:br/>
              <w:t>1</w:t>
            </w:r>
            <w:r w:rsidRPr="00C97598">
              <w:rPr>
                <w:rFonts w:ascii="Noto Sans" w:hAnsi="Noto Sans" w:cs="Noto Sans"/>
                <w:sz w:val="16"/>
                <w:szCs w:val="16"/>
              </w:rPr>
              <w:b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7620165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628</w:t>
            </w:r>
            <w:r w:rsidRPr="00C97598">
              <w:rPr>
                <w:rFonts w:ascii="Noto Sans" w:hAnsi="Noto Sans" w:cs="Noto Sans"/>
                <w:sz w:val="16"/>
                <w:szCs w:val="16"/>
              </w:rPr>
              <w:br/>
              <w:t>3086</w:t>
            </w:r>
            <w:r w:rsidRPr="00C97598">
              <w:rPr>
                <w:rFonts w:ascii="Noto Sans" w:hAnsi="Noto Sans" w:cs="Noto Sans"/>
                <w:sz w:val="16"/>
                <w:szCs w:val="16"/>
              </w:rPr>
              <w:br/>
              <w:t>1192</w:t>
            </w:r>
            <w:r w:rsidRPr="00C97598">
              <w:rPr>
                <w:rFonts w:ascii="Noto Sans" w:hAnsi="Noto Sans" w:cs="Noto Sans"/>
                <w:sz w:val="16"/>
                <w:szCs w:val="16"/>
              </w:rPr>
              <w:br/>
              <w:t>1712</w:t>
            </w:r>
            <w:r w:rsidRPr="00C97598">
              <w:rPr>
                <w:rFonts w:ascii="Noto Sans" w:hAnsi="Noto Sans" w:cs="Noto Sans"/>
                <w:sz w:val="16"/>
                <w:szCs w:val="16"/>
              </w:rPr>
              <w:br/>
              <w:t>1712</w:t>
            </w:r>
            <w:r w:rsidRPr="00C97598">
              <w:rPr>
                <w:rFonts w:ascii="Noto Sans" w:hAnsi="Noto Sans" w:cs="Noto Sans"/>
                <w:sz w:val="16"/>
                <w:szCs w:val="16"/>
              </w:rPr>
              <w:br/>
              <w:t>1712</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4807078A"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50B9087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0004</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65873E3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5</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106B5EB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0,4</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021C461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5</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11B9335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0,6283185</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8F2CAA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655433F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A5979E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5A61BC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5083CBF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6B34076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460C403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F07B94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465B769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3DE24A1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0333</w:t>
            </w:r>
          </w:p>
        </w:tc>
        <w:tc>
          <w:tcPr>
            <w:tcW w:w="283" w:type="pct"/>
            <w:tcBorders>
              <w:top w:val="nil"/>
              <w:left w:val="nil"/>
              <w:bottom w:val="single" w:sz="4" w:space="0" w:color="auto"/>
              <w:right w:val="single" w:sz="4" w:space="0" w:color="auto"/>
            </w:tcBorders>
            <w:shd w:val="clear" w:color="auto" w:fill="auto"/>
            <w:hideMark/>
          </w:tcPr>
          <w:p w14:paraId="2D4215A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Сероводород (Дигидросульфид) (518)</w:t>
            </w:r>
          </w:p>
        </w:tc>
        <w:tc>
          <w:tcPr>
            <w:tcW w:w="254" w:type="pct"/>
            <w:tcBorders>
              <w:top w:val="nil"/>
              <w:left w:val="nil"/>
              <w:bottom w:val="single" w:sz="4" w:space="0" w:color="auto"/>
              <w:right w:val="single" w:sz="4" w:space="0" w:color="auto"/>
            </w:tcBorders>
            <w:shd w:val="clear" w:color="auto" w:fill="auto"/>
            <w:noWrap/>
            <w:hideMark/>
          </w:tcPr>
          <w:p w14:paraId="5B45565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0,000214</w:t>
            </w:r>
          </w:p>
        </w:tc>
        <w:tc>
          <w:tcPr>
            <w:tcW w:w="231" w:type="pct"/>
            <w:tcBorders>
              <w:top w:val="nil"/>
              <w:left w:val="nil"/>
              <w:bottom w:val="single" w:sz="4" w:space="0" w:color="auto"/>
              <w:right w:val="single" w:sz="4" w:space="0" w:color="auto"/>
            </w:tcBorders>
            <w:shd w:val="clear" w:color="auto" w:fill="auto"/>
            <w:noWrap/>
            <w:hideMark/>
          </w:tcPr>
          <w:p w14:paraId="0E0E746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0,341</w:t>
            </w:r>
          </w:p>
        </w:tc>
        <w:tc>
          <w:tcPr>
            <w:tcW w:w="277" w:type="pct"/>
            <w:tcBorders>
              <w:top w:val="nil"/>
              <w:left w:val="nil"/>
              <w:bottom w:val="single" w:sz="4" w:space="0" w:color="auto"/>
              <w:right w:val="single" w:sz="4" w:space="0" w:color="auto"/>
            </w:tcBorders>
            <w:shd w:val="clear" w:color="auto" w:fill="auto"/>
            <w:noWrap/>
            <w:hideMark/>
          </w:tcPr>
          <w:p w14:paraId="5B93F4E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0,001269</w:t>
            </w:r>
          </w:p>
        </w:tc>
        <w:tc>
          <w:tcPr>
            <w:tcW w:w="150" w:type="pct"/>
            <w:tcBorders>
              <w:top w:val="nil"/>
              <w:left w:val="nil"/>
              <w:bottom w:val="single" w:sz="4" w:space="0" w:color="auto"/>
              <w:right w:val="single" w:sz="4" w:space="0" w:color="auto"/>
            </w:tcBorders>
            <w:shd w:val="clear" w:color="auto" w:fill="auto"/>
            <w:noWrap/>
            <w:hideMark/>
          </w:tcPr>
          <w:p w14:paraId="5627DE5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0E3D4FB" w14:textId="77777777" w:rsidTr="00C97598">
        <w:trPr>
          <w:trHeight w:val="1056"/>
        </w:trPr>
        <w:tc>
          <w:tcPr>
            <w:tcW w:w="202" w:type="pct"/>
            <w:vMerge/>
            <w:tcBorders>
              <w:top w:val="nil"/>
              <w:left w:val="single" w:sz="4" w:space="0" w:color="auto"/>
              <w:bottom w:val="single" w:sz="4" w:space="0" w:color="000000"/>
              <w:right w:val="single" w:sz="4" w:space="0" w:color="auto"/>
            </w:tcBorders>
            <w:vAlign w:val="center"/>
            <w:hideMark/>
          </w:tcPr>
          <w:p w14:paraId="0A15C840"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0AFF4FA"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955D75C"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D33DBA2"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97DBAED"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77917A6"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B8D1765"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EC73A3B"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C11E0A6"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4E3F367"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7FDB1F9"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AA18B88"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2728D5C"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FA60207"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EA886E9"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24C4D3E"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43C30FE"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43068A6"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02B8332"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7054D54D"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0187D76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2754</w:t>
            </w:r>
          </w:p>
        </w:tc>
        <w:tc>
          <w:tcPr>
            <w:tcW w:w="283" w:type="pct"/>
            <w:tcBorders>
              <w:top w:val="nil"/>
              <w:left w:val="nil"/>
              <w:bottom w:val="single" w:sz="4" w:space="0" w:color="auto"/>
              <w:right w:val="single" w:sz="4" w:space="0" w:color="auto"/>
            </w:tcBorders>
            <w:shd w:val="clear" w:color="auto" w:fill="auto"/>
            <w:hideMark/>
          </w:tcPr>
          <w:p w14:paraId="535F113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xml:space="preserve">Алканы С12-19 /в пересчете на С/ (Углеводороды </w:t>
            </w:r>
            <w:r w:rsidRPr="00C97598">
              <w:rPr>
                <w:rFonts w:ascii="Noto Sans" w:hAnsi="Noto Sans" w:cs="Noto Sans"/>
                <w:sz w:val="16"/>
                <w:szCs w:val="16"/>
              </w:rPr>
              <w:lastRenderedPageBreak/>
              <w:t>предельные С12-С19 (в пересчете на С); Растворитель РПК-265П) (10)</w:t>
            </w:r>
          </w:p>
        </w:tc>
        <w:tc>
          <w:tcPr>
            <w:tcW w:w="254" w:type="pct"/>
            <w:tcBorders>
              <w:top w:val="nil"/>
              <w:left w:val="nil"/>
              <w:bottom w:val="single" w:sz="4" w:space="0" w:color="auto"/>
              <w:right w:val="single" w:sz="4" w:space="0" w:color="auto"/>
            </w:tcBorders>
            <w:shd w:val="clear" w:color="auto" w:fill="auto"/>
            <w:noWrap/>
            <w:hideMark/>
          </w:tcPr>
          <w:p w14:paraId="012518F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lastRenderedPageBreak/>
              <w:t>0,04422</w:t>
            </w:r>
          </w:p>
        </w:tc>
        <w:tc>
          <w:tcPr>
            <w:tcW w:w="231" w:type="pct"/>
            <w:tcBorders>
              <w:top w:val="nil"/>
              <w:left w:val="nil"/>
              <w:bottom w:val="single" w:sz="4" w:space="0" w:color="auto"/>
              <w:right w:val="single" w:sz="4" w:space="0" w:color="auto"/>
            </w:tcBorders>
            <w:shd w:val="clear" w:color="auto" w:fill="auto"/>
            <w:noWrap/>
            <w:hideMark/>
          </w:tcPr>
          <w:p w14:paraId="073ABB4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70,378</w:t>
            </w:r>
          </w:p>
        </w:tc>
        <w:tc>
          <w:tcPr>
            <w:tcW w:w="277" w:type="pct"/>
            <w:tcBorders>
              <w:top w:val="nil"/>
              <w:left w:val="nil"/>
              <w:bottom w:val="single" w:sz="4" w:space="0" w:color="auto"/>
              <w:right w:val="single" w:sz="4" w:space="0" w:color="auto"/>
            </w:tcBorders>
            <w:shd w:val="clear" w:color="auto" w:fill="auto"/>
            <w:noWrap/>
            <w:hideMark/>
          </w:tcPr>
          <w:p w14:paraId="73306C6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0,21392</w:t>
            </w:r>
          </w:p>
        </w:tc>
        <w:tc>
          <w:tcPr>
            <w:tcW w:w="150" w:type="pct"/>
            <w:tcBorders>
              <w:top w:val="nil"/>
              <w:left w:val="nil"/>
              <w:bottom w:val="single" w:sz="4" w:space="0" w:color="auto"/>
              <w:right w:val="single" w:sz="4" w:space="0" w:color="auto"/>
            </w:tcBorders>
            <w:shd w:val="clear" w:color="auto" w:fill="auto"/>
            <w:noWrap/>
            <w:hideMark/>
          </w:tcPr>
          <w:p w14:paraId="23BCE682"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222455C" w14:textId="77777777" w:rsidTr="00C97598">
        <w:trPr>
          <w:trHeight w:val="2112"/>
        </w:trPr>
        <w:tc>
          <w:tcPr>
            <w:tcW w:w="202" w:type="pct"/>
            <w:tcBorders>
              <w:top w:val="nil"/>
              <w:left w:val="single" w:sz="4" w:space="0" w:color="auto"/>
              <w:bottom w:val="single" w:sz="4" w:space="0" w:color="auto"/>
              <w:right w:val="single" w:sz="4" w:space="0" w:color="auto"/>
            </w:tcBorders>
            <w:shd w:val="clear" w:color="auto" w:fill="auto"/>
            <w:hideMark/>
          </w:tcPr>
          <w:p w14:paraId="5F6E6D29"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002</w:t>
            </w:r>
          </w:p>
        </w:tc>
        <w:tc>
          <w:tcPr>
            <w:tcW w:w="135" w:type="pct"/>
            <w:tcBorders>
              <w:top w:val="nil"/>
              <w:left w:val="nil"/>
              <w:bottom w:val="single" w:sz="4" w:space="0" w:color="auto"/>
              <w:right w:val="single" w:sz="4" w:space="0" w:color="auto"/>
            </w:tcBorders>
            <w:shd w:val="clear" w:color="auto" w:fill="auto"/>
            <w:noWrap/>
            <w:hideMark/>
          </w:tcPr>
          <w:p w14:paraId="2A5E9EC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tcBorders>
              <w:top w:val="nil"/>
              <w:left w:val="nil"/>
              <w:bottom w:val="single" w:sz="4" w:space="0" w:color="auto"/>
              <w:right w:val="single" w:sz="4" w:space="0" w:color="auto"/>
            </w:tcBorders>
            <w:shd w:val="clear" w:color="auto" w:fill="auto"/>
            <w:hideMark/>
          </w:tcPr>
          <w:p w14:paraId="0AFE0CD1"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Разгрузка угля на склад</w:t>
            </w:r>
            <w:r w:rsidRPr="00C97598">
              <w:rPr>
                <w:rFonts w:ascii="Noto Sans" w:hAnsi="Noto Sans" w:cs="Noto Sans"/>
                <w:b/>
                <w:bCs/>
                <w:sz w:val="16"/>
                <w:szCs w:val="16"/>
              </w:rPr>
              <w:br/>
              <w:t>Формирование угля на складе</w:t>
            </w:r>
            <w:r w:rsidRPr="00C97598">
              <w:rPr>
                <w:rFonts w:ascii="Noto Sans" w:hAnsi="Noto Sans" w:cs="Noto Sans"/>
                <w:b/>
                <w:bCs/>
                <w:sz w:val="16"/>
                <w:szCs w:val="16"/>
              </w:rPr>
              <w:br/>
              <w:t>Сдувание с поверхности склада угля</w:t>
            </w:r>
          </w:p>
        </w:tc>
        <w:tc>
          <w:tcPr>
            <w:tcW w:w="158" w:type="pct"/>
            <w:tcBorders>
              <w:top w:val="nil"/>
              <w:left w:val="nil"/>
              <w:bottom w:val="single" w:sz="4" w:space="0" w:color="auto"/>
              <w:right w:val="single" w:sz="4" w:space="0" w:color="auto"/>
            </w:tcBorders>
            <w:shd w:val="clear" w:color="auto" w:fill="auto"/>
            <w:hideMark/>
          </w:tcPr>
          <w:p w14:paraId="4F3E5D34" w14:textId="77777777" w:rsidR="00C97598" w:rsidRPr="00C97598" w:rsidRDefault="00C97598" w:rsidP="00C97598">
            <w:pPr>
              <w:spacing w:after="240" w:line="240" w:lineRule="auto"/>
              <w:jc w:val="center"/>
              <w:rPr>
                <w:rFonts w:ascii="Noto Sans" w:hAnsi="Noto Sans" w:cs="Noto Sans"/>
                <w:b/>
                <w:bCs/>
                <w:sz w:val="16"/>
                <w:szCs w:val="16"/>
              </w:rPr>
            </w:pPr>
            <w:r w:rsidRPr="00C97598">
              <w:rPr>
                <w:rFonts w:ascii="Noto Sans" w:hAnsi="Noto Sans" w:cs="Noto Sans"/>
                <w:b/>
                <w:bCs/>
                <w:sz w:val="16"/>
                <w:szCs w:val="16"/>
              </w:rPr>
              <w:t>1</w:t>
            </w:r>
            <w:r w:rsidRPr="00C97598">
              <w:rPr>
                <w:rFonts w:ascii="Noto Sans" w:hAnsi="Noto Sans" w:cs="Noto Sans"/>
                <w:b/>
                <w:bCs/>
                <w:sz w:val="16"/>
                <w:szCs w:val="16"/>
              </w:rPr>
              <w:br/>
            </w:r>
            <w:r w:rsidRPr="00C97598">
              <w:rPr>
                <w:rFonts w:ascii="Noto Sans" w:hAnsi="Noto Sans" w:cs="Noto Sans"/>
                <w:b/>
                <w:bCs/>
                <w:sz w:val="16"/>
                <w:szCs w:val="16"/>
              </w:rPr>
              <w:br/>
              <w:t>1</w:t>
            </w:r>
            <w:r w:rsidRPr="00C97598">
              <w:rPr>
                <w:rFonts w:ascii="Noto Sans" w:hAnsi="Noto Sans" w:cs="Noto Sans"/>
                <w:b/>
                <w:bCs/>
                <w:sz w:val="16"/>
                <w:szCs w:val="16"/>
              </w:rPr>
              <w:br/>
            </w:r>
            <w:r w:rsidRPr="00C97598">
              <w:rPr>
                <w:rFonts w:ascii="Noto Sans" w:hAnsi="Noto Sans" w:cs="Noto Sans"/>
                <w:b/>
                <w:bCs/>
                <w:sz w:val="16"/>
                <w:szCs w:val="16"/>
              </w:rPr>
              <w:br/>
              <w:t>1</w:t>
            </w:r>
          </w:p>
        </w:tc>
        <w:tc>
          <w:tcPr>
            <w:tcW w:w="184" w:type="pct"/>
            <w:tcBorders>
              <w:top w:val="nil"/>
              <w:left w:val="nil"/>
              <w:bottom w:val="single" w:sz="4" w:space="0" w:color="auto"/>
              <w:right w:val="single" w:sz="4" w:space="0" w:color="auto"/>
            </w:tcBorders>
            <w:shd w:val="clear" w:color="auto" w:fill="auto"/>
            <w:hideMark/>
          </w:tcPr>
          <w:p w14:paraId="268A8555" w14:textId="77777777" w:rsidR="00C97598" w:rsidRPr="00C97598" w:rsidRDefault="00C97598" w:rsidP="00C97598">
            <w:pPr>
              <w:spacing w:after="240" w:line="240" w:lineRule="auto"/>
              <w:jc w:val="center"/>
              <w:rPr>
                <w:rFonts w:ascii="Noto Sans" w:hAnsi="Noto Sans" w:cs="Noto Sans"/>
                <w:b/>
                <w:bCs/>
                <w:sz w:val="16"/>
                <w:szCs w:val="16"/>
              </w:rPr>
            </w:pPr>
            <w:r w:rsidRPr="00C97598">
              <w:rPr>
                <w:rFonts w:ascii="Noto Sans" w:hAnsi="Noto Sans" w:cs="Noto Sans"/>
                <w:b/>
                <w:bCs/>
                <w:sz w:val="16"/>
                <w:szCs w:val="16"/>
              </w:rPr>
              <w:br/>
            </w:r>
            <w:r w:rsidRPr="00C97598">
              <w:rPr>
                <w:rFonts w:ascii="Noto Sans" w:hAnsi="Noto Sans" w:cs="Noto Sans"/>
                <w:b/>
                <w:bCs/>
                <w:sz w:val="16"/>
                <w:szCs w:val="16"/>
              </w:rPr>
              <w:br/>
            </w:r>
            <w:r w:rsidRPr="00C97598">
              <w:rPr>
                <w:rFonts w:ascii="Noto Sans" w:hAnsi="Noto Sans" w:cs="Noto Sans"/>
                <w:b/>
                <w:bCs/>
                <w:sz w:val="16"/>
                <w:szCs w:val="16"/>
              </w:rPr>
              <w:br/>
            </w:r>
            <w:r w:rsidRPr="00C97598">
              <w:rPr>
                <w:rFonts w:ascii="Noto Sans" w:hAnsi="Noto Sans" w:cs="Noto Sans"/>
                <w:b/>
                <w:bCs/>
                <w:sz w:val="16"/>
                <w:szCs w:val="16"/>
              </w:rPr>
              <w:br/>
            </w:r>
          </w:p>
        </w:tc>
        <w:tc>
          <w:tcPr>
            <w:tcW w:w="209" w:type="pct"/>
            <w:tcBorders>
              <w:top w:val="nil"/>
              <w:left w:val="nil"/>
              <w:bottom w:val="single" w:sz="4" w:space="0" w:color="auto"/>
              <w:right w:val="single" w:sz="4" w:space="0" w:color="auto"/>
            </w:tcBorders>
            <w:shd w:val="clear" w:color="auto" w:fill="auto"/>
            <w:hideMark/>
          </w:tcPr>
          <w:p w14:paraId="2B29E7DF"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01B10F4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6001</w:t>
            </w:r>
          </w:p>
        </w:tc>
        <w:tc>
          <w:tcPr>
            <w:tcW w:w="157" w:type="pct"/>
            <w:tcBorders>
              <w:top w:val="nil"/>
              <w:left w:val="nil"/>
              <w:bottom w:val="single" w:sz="4" w:space="0" w:color="auto"/>
              <w:right w:val="single" w:sz="4" w:space="0" w:color="auto"/>
            </w:tcBorders>
            <w:shd w:val="clear" w:color="auto" w:fill="auto"/>
            <w:noWrap/>
            <w:hideMark/>
          </w:tcPr>
          <w:p w14:paraId="00A32821"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w:t>
            </w:r>
          </w:p>
        </w:tc>
        <w:tc>
          <w:tcPr>
            <w:tcW w:w="194" w:type="pct"/>
            <w:tcBorders>
              <w:top w:val="nil"/>
              <w:left w:val="nil"/>
              <w:bottom w:val="single" w:sz="4" w:space="0" w:color="auto"/>
              <w:right w:val="single" w:sz="4" w:space="0" w:color="auto"/>
            </w:tcBorders>
            <w:shd w:val="clear" w:color="auto" w:fill="auto"/>
            <w:hideMark/>
          </w:tcPr>
          <w:p w14:paraId="0E47229B"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185" w:type="pct"/>
            <w:tcBorders>
              <w:top w:val="nil"/>
              <w:left w:val="nil"/>
              <w:bottom w:val="single" w:sz="4" w:space="0" w:color="auto"/>
              <w:right w:val="single" w:sz="4" w:space="0" w:color="auto"/>
            </w:tcBorders>
            <w:shd w:val="clear" w:color="auto" w:fill="auto"/>
            <w:noWrap/>
            <w:hideMark/>
          </w:tcPr>
          <w:p w14:paraId="5A0749A7"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64A15EF8"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01" w:type="pct"/>
            <w:tcBorders>
              <w:top w:val="nil"/>
              <w:left w:val="nil"/>
              <w:bottom w:val="single" w:sz="4" w:space="0" w:color="auto"/>
              <w:right w:val="single" w:sz="4" w:space="0" w:color="auto"/>
            </w:tcBorders>
            <w:shd w:val="clear" w:color="auto" w:fill="auto"/>
            <w:noWrap/>
            <w:hideMark/>
          </w:tcPr>
          <w:p w14:paraId="1DC53134"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30FD5AF4"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02970BED"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5" w:type="pct"/>
            <w:tcBorders>
              <w:top w:val="nil"/>
              <w:left w:val="nil"/>
              <w:bottom w:val="single" w:sz="4" w:space="0" w:color="auto"/>
              <w:right w:val="single" w:sz="4" w:space="0" w:color="auto"/>
            </w:tcBorders>
            <w:shd w:val="clear" w:color="auto" w:fill="auto"/>
            <w:noWrap/>
            <w:hideMark/>
          </w:tcPr>
          <w:p w14:paraId="77B128EF"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4" w:type="pct"/>
            <w:tcBorders>
              <w:top w:val="nil"/>
              <w:left w:val="nil"/>
              <w:bottom w:val="single" w:sz="4" w:space="0" w:color="auto"/>
              <w:right w:val="single" w:sz="4" w:space="0" w:color="auto"/>
            </w:tcBorders>
            <w:shd w:val="clear" w:color="auto" w:fill="auto"/>
            <w:noWrap/>
            <w:hideMark/>
          </w:tcPr>
          <w:p w14:paraId="627C4E9D"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209" w:type="pct"/>
            <w:tcBorders>
              <w:top w:val="nil"/>
              <w:left w:val="nil"/>
              <w:bottom w:val="single" w:sz="4" w:space="0" w:color="auto"/>
              <w:right w:val="single" w:sz="4" w:space="0" w:color="auto"/>
            </w:tcBorders>
            <w:shd w:val="clear" w:color="auto" w:fill="auto"/>
            <w:hideMark/>
          </w:tcPr>
          <w:p w14:paraId="55E0BC4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29A377B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tcBorders>
              <w:top w:val="nil"/>
              <w:left w:val="nil"/>
              <w:bottom w:val="single" w:sz="4" w:space="0" w:color="auto"/>
              <w:right w:val="single" w:sz="4" w:space="0" w:color="auto"/>
            </w:tcBorders>
            <w:shd w:val="clear" w:color="auto" w:fill="auto"/>
            <w:noWrap/>
            <w:hideMark/>
          </w:tcPr>
          <w:p w14:paraId="7F354AD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tcBorders>
              <w:top w:val="nil"/>
              <w:left w:val="nil"/>
              <w:bottom w:val="single" w:sz="4" w:space="0" w:color="auto"/>
              <w:right w:val="single" w:sz="4" w:space="0" w:color="auto"/>
            </w:tcBorders>
            <w:shd w:val="clear" w:color="auto" w:fill="auto"/>
            <w:noWrap/>
            <w:hideMark/>
          </w:tcPr>
          <w:p w14:paraId="3A865C9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4F9A4E2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6DB493A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4390EF3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0,8022</w:t>
            </w:r>
          </w:p>
        </w:tc>
        <w:tc>
          <w:tcPr>
            <w:tcW w:w="231" w:type="pct"/>
            <w:tcBorders>
              <w:top w:val="nil"/>
              <w:left w:val="nil"/>
              <w:bottom w:val="single" w:sz="4" w:space="0" w:color="auto"/>
              <w:right w:val="single" w:sz="4" w:space="0" w:color="auto"/>
            </w:tcBorders>
            <w:shd w:val="clear" w:color="auto" w:fill="auto"/>
            <w:noWrap/>
            <w:hideMark/>
          </w:tcPr>
          <w:p w14:paraId="2A36F05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18AE489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8,531011</w:t>
            </w:r>
          </w:p>
        </w:tc>
        <w:tc>
          <w:tcPr>
            <w:tcW w:w="150" w:type="pct"/>
            <w:tcBorders>
              <w:top w:val="nil"/>
              <w:left w:val="nil"/>
              <w:bottom w:val="single" w:sz="4" w:space="0" w:color="auto"/>
              <w:right w:val="single" w:sz="4" w:space="0" w:color="auto"/>
            </w:tcBorders>
            <w:shd w:val="clear" w:color="auto" w:fill="auto"/>
            <w:noWrap/>
            <w:hideMark/>
          </w:tcPr>
          <w:p w14:paraId="71248C2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330786A" w14:textId="77777777" w:rsidTr="00C97598">
        <w:trPr>
          <w:trHeight w:val="2112"/>
        </w:trPr>
        <w:tc>
          <w:tcPr>
            <w:tcW w:w="202" w:type="pct"/>
            <w:tcBorders>
              <w:top w:val="nil"/>
              <w:left w:val="single" w:sz="4" w:space="0" w:color="auto"/>
              <w:bottom w:val="single" w:sz="4" w:space="0" w:color="auto"/>
              <w:right w:val="single" w:sz="4" w:space="0" w:color="auto"/>
            </w:tcBorders>
            <w:shd w:val="clear" w:color="auto" w:fill="auto"/>
            <w:hideMark/>
          </w:tcPr>
          <w:p w14:paraId="17CB9817"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002</w:t>
            </w:r>
          </w:p>
        </w:tc>
        <w:tc>
          <w:tcPr>
            <w:tcW w:w="135" w:type="pct"/>
            <w:tcBorders>
              <w:top w:val="nil"/>
              <w:left w:val="nil"/>
              <w:bottom w:val="single" w:sz="4" w:space="0" w:color="auto"/>
              <w:right w:val="single" w:sz="4" w:space="0" w:color="auto"/>
            </w:tcBorders>
            <w:shd w:val="clear" w:color="auto" w:fill="auto"/>
            <w:noWrap/>
            <w:hideMark/>
          </w:tcPr>
          <w:p w14:paraId="789670A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tcBorders>
              <w:top w:val="nil"/>
              <w:left w:val="nil"/>
              <w:bottom w:val="single" w:sz="4" w:space="0" w:color="auto"/>
              <w:right w:val="single" w:sz="4" w:space="0" w:color="auto"/>
            </w:tcBorders>
            <w:shd w:val="clear" w:color="auto" w:fill="auto"/>
            <w:hideMark/>
          </w:tcPr>
          <w:p w14:paraId="3E6C0597"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Закрытое разгрузочное устройтсво</w:t>
            </w:r>
          </w:p>
        </w:tc>
        <w:tc>
          <w:tcPr>
            <w:tcW w:w="158" w:type="pct"/>
            <w:tcBorders>
              <w:top w:val="nil"/>
              <w:left w:val="nil"/>
              <w:bottom w:val="single" w:sz="4" w:space="0" w:color="auto"/>
              <w:right w:val="single" w:sz="4" w:space="0" w:color="auto"/>
            </w:tcBorders>
            <w:shd w:val="clear" w:color="auto" w:fill="auto"/>
            <w:hideMark/>
          </w:tcPr>
          <w:p w14:paraId="511F4CBE" w14:textId="77777777" w:rsidR="00C97598" w:rsidRPr="00C97598" w:rsidRDefault="00C97598" w:rsidP="00C97598">
            <w:pPr>
              <w:spacing w:after="240" w:line="240" w:lineRule="auto"/>
              <w:jc w:val="center"/>
              <w:rPr>
                <w:rFonts w:ascii="Noto Sans" w:hAnsi="Noto Sans" w:cs="Noto Sans"/>
                <w:b/>
                <w:bCs/>
                <w:sz w:val="16"/>
                <w:szCs w:val="16"/>
              </w:rPr>
            </w:pPr>
            <w:r w:rsidRPr="00C97598">
              <w:rPr>
                <w:rFonts w:ascii="Noto Sans" w:hAnsi="Noto Sans" w:cs="Noto Sans"/>
                <w:b/>
                <w:bCs/>
                <w:sz w:val="16"/>
                <w:szCs w:val="16"/>
              </w:rPr>
              <w:t>1</w:t>
            </w:r>
          </w:p>
        </w:tc>
        <w:tc>
          <w:tcPr>
            <w:tcW w:w="184" w:type="pct"/>
            <w:tcBorders>
              <w:top w:val="nil"/>
              <w:left w:val="nil"/>
              <w:bottom w:val="single" w:sz="4" w:space="0" w:color="auto"/>
              <w:right w:val="single" w:sz="4" w:space="0" w:color="auto"/>
            </w:tcBorders>
            <w:shd w:val="clear" w:color="auto" w:fill="auto"/>
            <w:hideMark/>
          </w:tcPr>
          <w:p w14:paraId="38CFFB87" w14:textId="77777777" w:rsidR="00C97598" w:rsidRPr="00C97598" w:rsidRDefault="00C97598" w:rsidP="00C97598">
            <w:pPr>
              <w:spacing w:after="240" w:line="240" w:lineRule="auto"/>
              <w:jc w:val="center"/>
              <w:rPr>
                <w:rFonts w:ascii="Noto Sans" w:hAnsi="Noto Sans" w:cs="Noto Sans"/>
                <w:b/>
                <w:bCs/>
                <w:sz w:val="16"/>
                <w:szCs w:val="16"/>
              </w:rPr>
            </w:pPr>
            <w:r w:rsidRPr="00C97598">
              <w:rPr>
                <w:rFonts w:ascii="Noto Sans" w:hAnsi="Noto Sans" w:cs="Noto Sans"/>
                <w:b/>
                <w:bCs/>
                <w:sz w:val="16"/>
                <w:szCs w:val="16"/>
              </w:rPr>
              <w:t>4968</w:t>
            </w:r>
          </w:p>
        </w:tc>
        <w:tc>
          <w:tcPr>
            <w:tcW w:w="209" w:type="pct"/>
            <w:tcBorders>
              <w:top w:val="nil"/>
              <w:left w:val="nil"/>
              <w:bottom w:val="single" w:sz="4" w:space="0" w:color="auto"/>
              <w:right w:val="single" w:sz="4" w:space="0" w:color="auto"/>
            </w:tcBorders>
            <w:shd w:val="clear" w:color="auto" w:fill="auto"/>
            <w:hideMark/>
          </w:tcPr>
          <w:p w14:paraId="1DF1301A"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48CF28EA"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6002</w:t>
            </w:r>
          </w:p>
        </w:tc>
        <w:tc>
          <w:tcPr>
            <w:tcW w:w="157" w:type="pct"/>
            <w:tcBorders>
              <w:top w:val="nil"/>
              <w:left w:val="nil"/>
              <w:bottom w:val="single" w:sz="4" w:space="0" w:color="auto"/>
              <w:right w:val="single" w:sz="4" w:space="0" w:color="auto"/>
            </w:tcBorders>
            <w:shd w:val="clear" w:color="auto" w:fill="auto"/>
            <w:noWrap/>
            <w:hideMark/>
          </w:tcPr>
          <w:p w14:paraId="4E61802F"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w:t>
            </w:r>
          </w:p>
        </w:tc>
        <w:tc>
          <w:tcPr>
            <w:tcW w:w="194" w:type="pct"/>
            <w:tcBorders>
              <w:top w:val="nil"/>
              <w:left w:val="nil"/>
              <w:bottom w:val="single" w:sz="4" w:space="0" w:color="auto"/>
              <w:right w:val="single" w:sz="4" w:space="0" w:color="auto"/>
            </w:tcBorders>
            <w:shd w:val="clear" w:color="auto" w:fill="auto"/>
            <w:hideMark/>
          </w:tcPr>
          <w:p w14:paraId="0D7F697D"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185" w:type="pct"/>
            <w:tcBorders>
              <w:top w:val="nil"/>
              <w:left w:val="nil"/>
              <w:bottom w:val="single" w:sz="4" w:space="0" w:color="auto"/>
              <w:right w:val="single" w:sz="4" w:space="0" w:color="auto"/>
            </w:tcBorders>
            <w:shd w:val="clear" w:color="auto" w:fill="auto"/>
            <w:noWrap/>
            <w:hideMark/>
          </w:tcPr>
          <w:p w14:paraId="6BFE8ECA"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1FB8C5EF"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01" w:type="pct"/>
            <w:tcBorders>
              <w:top w:val="nil"/>
              <w:left w:val="nil"/>
              <w:bottom w:val="single" w:sz="4" w:space="0" w:color="auto"/>
              <w:right w:val="single" w:sz="4" w:space="0" w:color="auto"/>
            </w:tcBorders>
            <w:shd w:val="clear" w:color="auto" w:fill="auto"/>
            <w:noWrap/>
            <w:hideMark/>
          </w:tcPr>
          <w:p w14:paraId="0E8E20B1"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7D88E8FC"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085EFEB7"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5" w:type="pct"/>
            <w:tcBorders>
              <w:top w:val="nil"/>
              <w:left w:val="nil"/>
              <w:bottom w:val="single" w:sz="4" w:space="0" w:color="auto"/>
              <w:right w:val="single" w:sz="4" w:space="0" w:color="auto"/>
            </w:tcBorders>
            <w:shd w:val="clear" w:color="auto" w:fill="auto"/>
            <w:noWrap/>
            <w:hideMark/>
          </w:tcPr>
          <w:p w14:paraId="3F5E6D00"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4" w:type="pct"/>
            <w:tcBorders>
              <w:top w:val="nil"/>
              <w:left w:val="nil"/>
              <w:bottom w:val="single" w:sz="4" w:space="0" w:color="auto"/>
              <w:right w:val="single" w:sz="4" w:space="0" w:color="auto"/>
            </w:tcBorders>
            <w:shd w:val="clear" w:color="auto" w:fill="auto"/>
            <w:noWrap/>
            <w:hideMark/>
          </w:tcPr>
          <w:p w14:paraId="24886D85"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209" w:type="pct"/>
            <w:tcBorders>
              <w:top w:val="nil"/>
              <w:left w:val="nil"/>
              <w:bottom w:val="single" w:sz="4" w:space="0" w:color="auto"/>
              <w:right w:val="single" w:sz="4" w:space="0" w:color="auto"/>
            </w:tcBorders>
            <w:shd w:val="clear" w:color="auto" w:fill="auto"/>
            <w:hideMark/>
          </w:tcPr>
          <w:p w14:paraId="20DE5CF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0DA1147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tcBorders>
              <w:top w:val="nil"/>
              <w:left w:val="nil"/>
              <w:bottom w:val="single" w:sz="4" w:space="0" w:color="auto"/>
              <w:right w:val="single" w:sz="4" w:space="0" w:color="auto"/>
            </w:tcBorders>
            <w:shd w:val="clear" w:color="auto" w:fill="auto"/>
            <w:noWrap/>
            <w:hideMark/>
          </w:tcPr>
          <w:p w14:paraId="779A336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tcBorders>
              <w:top w:val="nil"/>
              <w:left w:val="nil"/>
              <w:bottom w:val="single" w:sz="4" w:space="0" w:color="auto"/>
              <w:right w:val="single" w:sz="4" w:space="0" w:color="auto"/>
            </w:tcBorders>
            <w:shd w:val="clear" w:color="auto" w:fill="auto"/>
            <w:noWrap/>
            <w:hideMark/>
          </w:tcPr>
          <w:p w14:paraId="71B2D60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74C99BB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7566A459"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xml:space="preserve">Пыль неорганическая, содержащая двуокись кремния в %: 70-20 (шамот, цемент, пыль цементного </w:t>
            </w:r>
            <w:r w:rsidRPr="00C97598">
              <w:rPr>
                <w:rFonts w:ascii="Noto Sans" w:hAnsi="Noto Sans" w:cs="Noto Sans"/>
                <w:sz w:val="16"/>
                <w:szCs w:val="16"/>
              </w:rPr>
              <w:lastRenderedPageBreak/>
              <w:t>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7DBBDC7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lastRenderedPageBreak/>
              <w:t>0,0234</w:t>
            </w:r>
          </w:p>
        </w:tc>
        <w:tc>
          <w:tcPr>
            <w:tcW w:w="231" w:type="pct"/>
            <w:tcBorders>
              <w:top w:val="nil"/>
              <w:left w:val="nil"/>
              <w:bottom w:val="single" w:sz="4" w:space="0" w:color="auto"/>
              <w:right w:val="single" w:sz="4" w:space="0" w:color="auto"/>
            </w:tcBorders>
            <w:shd w:val="clear" w:color="auto" w:fill="auto"/>
            <w:noWrap/>
            <w:hideMark/>
          </w:tcPr>
          <w:p w14:paraId="2B04F3D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780AF3F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0,094</w:t>
            </w:r>
          </w:p>
        </w:tc>
        <w:tc>
          <w:tcPr>
            <w:tcW w:w="150" w:type="pct"/>
            <w:tcBorders>
              <w:top w:val="nil"/>
              <w:left w:val="nil"/>
              <w:bottom w:val="single" w:sz="4" w:space="0" w:color="auto"/>
              <w:right w:val="single" w:sz="4" w:space="0" w:color="auto"/>
            </w:tcBorders>
            <w:shd w:val="clear" w:color="auto" w:fill="auto"/>
            <w:noWrap/>
            <w:hideMark/>
          </w:tcPr>
          <w:p w14:paraId="573D3BE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03EB5F72"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558876BD"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6F4010A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07CB5792"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Резервуары хранения мазута</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1EEB3669"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w:t>
            </w:r>
            <w:r w:rsidRPr="00C97598">
              <w:rPr>
                <w:rFonts w:ascii="Noto Sans" w:hAnsi="Noto Sans" w:cs="Noto Sans"/>
                <w:b/>
                <w:bCs/>
                <w:sz w:val="16"/>
                <w:szCs w:val="16"/>
              </w:rPr>
              <w:br w:type="page"/>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409320BA"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br w:type="page"/>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675B5D74"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371D1BD5"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6003</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72C19B69"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0873ED9B"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626EFA7F"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568CB3E6"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EDE6F9E"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666D0445"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F49BF47"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4B3BFC6E"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574FE8B1"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2F9EBB3F"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77823DC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A889F4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4652880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6738972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0333</w:t>
            </w:r>
          </w:p>
        </w:tc>
        <w:tc>
          <w:tcPr>
            <w:tcW w:w="283" w:type="pct"/>
            <w:tcBorders>
              <w:top w:val="nil"/>
              <w:left w:val="nil"/>
              <w:bottom w:val="single" w:sz="4" w:space="0" w:color="auto"/>
              <w:right w:val="single" w:sz="4" w:space="0" w:color="auto"/>
            </w:tcBorders>
            <w:shd w:val="clear" w:color="auto" w:fill="auto"/>
            <w:hideMark/>
          </w:tcPr>
          <w:p w14:paraId="010CB37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Сероводород (Дигидросульфид) (518)</w:t>
            </w:r>
          </w:p>
        </w:tc>
        <w:tc>
          <w:tcPr>
            <w:tcW w:w="254" w:type="pct"/>
            <w:tcBorders>
              <w:top w:val="nil"/>
              <w:left w:val="nil"/>
              <w:bottom w:val="single" w:sz="4" w:space="0" w:color="auto"/>
              <w:right w:val="single" w:sz="4" w:space="0" w:color="auto"/>
            </w:tcBorders>
            <w:shd w:val="clear" w:color="auto" w:fill="auto"/>
            <w:noWrap/>
            <w:hideMark/>
          </w:tcPr>
          <w:p w14:paraId="5F4E1B2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0,000508</w:t>
            </w:r>
          </w:p>
        </w:tc>
        <w:tc>
          <w:tcPr>
            <w:tcW w:w="231" w:type="pct"/>
            <w:tcBorders>
              <w:top w:val="nil"/>
              <w:left w:val="nil"/>
              <w:bottom w:val="single" w:sz="4" w:space="0" w:color="auto"/>
              <w:right w:val="single" w:sz="4" w:space="0" w:color="auto"/>
            </w:tcBorders>
            <w:shd w:val="clear" w:color="auto" w:fill="auto"/>
            <w:noWrap/>
            <w:hideMark/>
          </w:tcPr>
          <w:p w14:paraId="527453C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3BDD4F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0,000052</w:t>
            </w:r>
          </w:p>
        </w:tc>
        <w:tc>
          <w:tcPr>
            <w:tcW w:w="150" w:type="pct"/>
            <w:tcBorders>
              <w:top w:val="nil"/>
              <w:left w:val="nil"/>
              <w:bottom w:val="single" w:sz="4" w:space="0" w:color="auto"/>
              <w:right w:val="single" w:sz="4" w:space="0" w:color="auto"/>
            </w:tcBorders>
            <w:shd w:val="clear" w:color="auto" w:fill="auto"/>
            <w:noWrap/>
            <w:hideMark/>
          </w:tcPr>
          <w:p w14:paraId="34A047B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1B5D4A1" w14:textId="77777777" w:rsidTr="00C97598">
        <w:trPr>
          <w:trHeight w:val="1056"/>
        </w:trPr>
        <w:tc>
          <w:tcPr>
            <w:tcW w:w="202" w:type="pct"/>
            <w:vMerge/>
            <w:tcBorders>
              <w:top w:val="nil"/>
              <w:left w:val="single" w:sz="4" w:space="0" w:color="auto"/>
              <w:bottom w:val="single" w:sz="4" w:space="0" w:color="000000"/>
              <w:right w:val="single" w:sz="4" w:space="0" w:color="auto"/>
            </w:tcBorders>
            <w:vAlign w:val="center"/>
            <w:hideMark/>
          </w:tcPr>
          <w:p w14:paraId="77B93B7A"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82BB7D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037E0E8"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ABC1A84"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D522BEA"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46BBAC6"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3E9270E"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628C17DB"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37C093F"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87B83D0"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57C98CD"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47FEF34C"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AC88A25"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A68779F"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4C1E1DC"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D027943"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2F2A5A1"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1C8E45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32ED7337"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5A69DDFE"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A76516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2754</w:t>
            </w:r>
          </w:p>
        </w:tc>
        <w:tc>
          <w:tcPr>
            <w:tcW w:w="283" w:type="pct"/>
            <w:tcBorders>
              <w:top w:val="nil"/>
              <w:left w:val="nil"/>
              <w:bottom w:val="single" w:sz="4" w:space="0" w:color="auto"/>
              <w:right w:val="single" w:sz="4" w:space="0" w:color="auto"/>
            </w:tcBorders>
            <w:shd w:val="clear" w:color="auto" w:fill="auto"/>
            <w:hideMark/>
          </w:tcPr>
          <w:p w14:paraId="181CFCF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4" w:type="pct"/>
            <w:tcBorders>
              <w:top w:val="nil"/>
              <w:left w:val="nil"/>
              <w:bottom w:val="single" w:sz="4" w:space="0" w:color="auto"/>
              <w:right w:val="single" w:sz="4" w:space="0" w:color="auto"/>
            </w:tcBorders>
            <w:shd w:val="clear" w:color="auto" w:fill="auto"/>
            <w:noWrap/>
            <w:hideMark/>
          </w:tcPr>
          <w:p w14:paraId="2B21337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0,10532</w:t>
            </w:r>
          </w:p>
        </w:tc>
        <w:tc>
          <w:tcPr>
            <w:tcW w:w="231" w:type="pct"/>
            <w:tcBorders>
              <w:top w:val="nil"/>
              <w:left w:val="nil"/>
              <w:bottom w:val="single" w:sz="4" w:space="0" w:color="auto"/>
              <w:right w:val="single" w:sz="4" w:space="0" w:color="auto"/>
            </w:tcBorders>
            <w:shd w:val="clear" w:color="auto" w:fill="auto"/>
            <w:noWrap/>
            <w:hideMark/>
          </w:tcPr>
          <w:p w14:paraId="33C0751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7958957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0,01074</w:t>
            </w:r>
          </w:p>
        </w:tc>
        <w:tc>
          <w:tcPr>
            <w:tcW w:w="150" w:type="pct"/>
            <w:tcBorders>
              <w:top w:val="nil"/>
              <w:left w:val="nil"/>
              <w:bottom w:val="single" w:sz="4" w:space="0" w:color="auto"/>
              <w:right w:val="single" w:sz="4" w:space="0" w:color="auto"/>
            </w:tcBorders>
            <w:shd w:val="clear" w:color="auto" w:fill="auto"/>
            <w:noWrap/>
            <w:hideMark/>
          </w:tcPr>
          <w:p w14:paraId="566A290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FA5FB4B"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77AAF67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74BDDBC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32A4D262"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Сварочный генератор</w:t>
            </w:r>
            <w:r w:rsidRPr="00C97598">
              <w:rPr>
                <w:rFonts w:ascii="Noto Sans" w:hAnsi="Noto Sans" w:cs="Noto Sans"/>
                <w:sz w:val="16"/>
                <w:szCs w:val="16"/>
              </w:rPr>
              <w:br/>
              <w:t>Сварочные работы</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7827CDE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r w:rsidRPr="00C97598">
              <w:rPr>
                <w:rFonts w:ascii="Noto Sans" w:hAnsi="Noto Sans" w:cs="Noto Sans"/>
                <w:sz w:val="16"/>
                <w:szCs w:val="16"/>
              </w:rPr>
              <w:b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2A12B14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2A2861B0"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Дымовая труба</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6A3875C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6004</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130C23A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30</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53C0598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537F2D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15,9</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1E6C685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12,4878308</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FECA97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80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752D8FA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FED8CB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73CB44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EDCF99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3E60AC2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1DB8AC1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0AE74A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4FBDE80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437B720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0110</w:t>
            </w:r>
          </w:p>
        </w:tc>
        <w:tc>
          <w:tcPr>
            <w:tcW w:w="283" w:type="pct"/>
            <w:tcBorders>
              <w:top w:val="nil"/>
              <w:left w:val="nil"/>
              <w:bottom w:val="single" w:sz="4" w:space="0" w:color="auto"/>
              <w:right w:val="single" w:sz="4" w:space="0" w:color="auto"/>
            </w:tcBorders>
            <w:shd w:val="clear" w:color="auto" w:fill="auto"/>
            <w:hideMark/>
          </w:tcPr>
          <w:p w14:paraId="71D2E27D"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диВанадий пентоксид (пыль) (Ванадия пятиокись) (115)</w:t>
            </w:r>
          </w:p>
        </w:tc>
        <w:tc>
          <w:tcPr>
            <w:tcW w:w="254" w:type="pct"/>
            <w:tcBorders>
              <w:top w:val="nil"/>
              <w:left w:val="nil"/>
              <w:bottom w:val="single" w:sz="4" w:space="0" w:color="auto"/>
              <w:right w:val="single" w:sz="4" w:space="0" w:color="auto"/>
            </w:tcBorders>
            <w:shd w:val="clear" w:color="auto" w:fill="auto"/>
            <w:noWrap/>
            <w:hideMark/>
          </w:tcPr>
          <w:p w14:paraId="4247D51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0,000008</w:t>
            </w:r>
          </w:p>
        </w:tc>
        <w:tc>
          <w:tcPr>
            <w:tcW w:w="231" w:type="pct"/>
            <w:tcBorders>
              <w:top w:val="nil"/>
              <w:left w:val="nil"/>
              <w:bottom w:val="single" w:sz="4" w:space="0" w:color="auto"/>
              <w:right w:val="single" w:sz="4" w:space="0" w:color="auto"/>
            </w:tcBorders>
            <w:shd w:val="clear" w:color="auto" w:fill="auto"/>
            <w:noWrap/>
            <w:hideMark/>
          </w:tcPr>
          <w:p w14:paraId="58C69A9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0,0008</w:t>
            </w:r>
          </w:p>
        </w:tc>
        <w:tc>
          <w:tcPr>
            <w:tcW w:w="277" w:type="pct"/>
            <w:tcBorders>
              <w:top w:val="nil"/>
              <w:left w:val="nil"/>
              <w:bottom w:val="single" w:sz="4" w:space="0" w:color="auto"/>
              <w:right w:val="single" w:sz="4" w:space="0" w:color="auto"/>
            </w:tcBorders>
            <w:shd w:val="clear" w:color="auto" w:fill="auto"/>
            <w:noWrap/>
            <w:hideMark/>
          </w:tcPr>
          <w:p w14:paraId="562648E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0,00003</w:t>
            </w:r>
          </w:p>
        </w:tc>
        <w:tc>
          <w:tcPr>
            <w:tcW w:w="150" w:type="pct"/>
            <w:tcBorders>
              <w:top w:val="nil"/>
              <w:left w:val="nil"/>
              <w:bottom w:val="single" w:sz="4" w:space="0" w:color="auto"/>
              <w:right w:val="single" w:sz="4" w:space="0" w:color="auto"/>
            </w:tcBorders>
            <w:shd w:val="clear" w:color="auto" w:fill="auto"/>
            <w:noWrap/>
            <w:hideMark/>
          </w:tcPr>
          <w:p w14:paraId="15C7DE4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AA1631D"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0DA62F03"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B66337F"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5AD26BD2"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57F4B94"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0F83430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9AE8030"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67890D1"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0A58AAE6"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6A0EE88"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6EB9AFD"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7A5D5F7"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00E60D0"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2A4DD9C"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9D67F89"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4E7B11E"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3782999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84B6A4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03934FA"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DB25F71"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1F045F6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05CB99E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0123</w:t>
            </w:r>
          </w:p>
        </w:tc>
        <w:tc>
          <w:tcPr>
            <w:tcW w:w="283" w:type="pct"/>
            <w:tcBorders>
              <w:top w:val="nil"/>
              <w:left w:val="nil"/>
              <w:bottom w:val="single" w:sz="4" w:space="0" w:color="auto"/>
              <w:right w:val="single" w:sz="4" w:space="0" w:color="auto"/>
            </w:tcBorders>
            <w:shd w:val="clear" w:color="auto" w:fill="auto"/>
            <w:hideMark/>
          </w:tcPr>
          <w:p w14:paraId="6EDB027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xml:space="preserve">Железо (II, III) оксиды (в пересчете на железо) (диЖелезо </w:t>
            </w:r>
            <w:r w:rsidRPr="00C97598">
              <w:rPr>
                <w:rFonts w:ascii="Noto Sans" w:hAnsi="Noto Sans" w:cs="Noto Sans"/>
                <w:sz w:val="16"/>
                <w:szCs w:val="16"/>
              </w:rPr>
              <w:lastRenderedPageBreak/>
              <w:t>триоксид, Железа оксид) (274)</w:t>
            </w:r>
          </w:p>
        </w:tc>
        <w:tc>
          <w:tcPr>
            <w:tcW w:w="254" w:type="pct"/>
            <w:tcBorders>
              <w:top w:val="nil"/>
              <w:left w:val="nil"/>
              <w:bottom w:val="single" w:sz="4" w:space="0" w:color="auto"/>
              <w:right w:val="single" w:sz="4" w:space="0" w:color="auto"/>
            </w:tcBorders>
            <w:shd w:val="clear" w:color="auto" w:fill="auto"/>
            <w:noWrap/>
            <w:hideMark/>
          </w:tcPr>
          <w:p w14:paraId="62FA4BC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lastRenderedPageBreak/>
              <w:t>0,015214</w:t>
            </w:r>
          </w:p>
        </w:tc>
        <w:tc>
          <w:tcPr>
            <w:tcW w:w="231" w:type="pct"/>
            <w:tcBorders>
              <w:top w:val="nil"/>
              <w:left w:val="nil"/>
              <w:bottom w:val="single" w:sz="4" w:space="0" w:color="auto"/>
              <w:right w:val="single" w:sz="4" w:space="0" w:color="auto"/>
            </w:tcBorders>
            <w:shd w:val="clear" w:color="auto" w:fill="auto"/>
            <w:noWrap/>
            <w:hideMark/>
          </w:tcPr>
          <w:p w14:paraId="3739BBC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1,575</w:t>
            </w:r>
          </w:p>
        </w:tc>
        <w:tc>
          <w:tcPr>
            <w:tcW w:w="277" w:type="pct"/>
            <w:tcBorders>
              <w:top w:val="nil"/>
              <w:left w:val="nil"/>
              <w:bottom w:val="single" w:sz="4" w:space="0" w:color="auto"/>
              <w:right w:val="single" w:sz="4" w:space="0" w:color="auto"/>
            </w:tcBorders>
            <w:shd w:val="clear" w:color="auto" w:fill="auto"/>
            <w:noWrap/>
            <w:hideMark/>
          </w:tcPr>
          <w:p w14:paraId="3CE59AC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0,057059</w:t>
            </w:r>
          </w:p>
        </w:tc>
        <w:tc>
          <w:tcPr>
            <w:tcW w:w="150" w:type="pct"/>
            <w:tcBorders>
              <w:top w:val="nil"/>
              <w:left w:val="nil"/>
              <w:bottom w:val="single" w:sz="4" w:space="0" w:color="auto"/>
              <w:right w:val="single" w:sz="4" w:space="0" w:color="auto"/>
            </w:tcBorders>
            <w:shd w:val="clear" w:color="auto" w:fill="auto"/>
            <w:noWrap/>
            <w:hideMark/>
          </w:tcPr>
          <w:p w14:paraId="4F6ED9A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1DE82B13"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4C644240"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D4E6E9C"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4F63CF4"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58D0DCA"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F570494"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85787E6"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10525C6"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D86DEA4"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A181EE2"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A658DC2"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4FC1429"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59E23B7"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ECCED83"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6C07FBF"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1F1B554"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20C6236C"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C4999C8"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E9D8CA8"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D2A04BD"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0049C3B"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3BEA478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0140</w:t>
            </w:r>
          </w:p>
        </w:tc>
        <w:tc>
          <w:tcPr>
            <w:tcW w:w="283" w:type="pct"/>
            <w:tcBorders>
              <w:top w:val="nil"/>
              <w:left w:val="nil"/>
              <w:bottom w:val="single" w:sz="4" w:space="0" w:color="auto"/>
              <w:right w:val="single" w:sz="4" w:space="0" w:color="auto"/>
            </w:tcBorders>
            <w:shd w:val="clear" w:color="auto" w:fill="auto"/>
            <w:hideMark/>
          </w:tcPr>
          <w:p w14:paraId="25C77D9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Медь (II) сульфат (в пересчете на медь) (Медь сернокислая) (330)</w:t>
            </w:r>
          </w:p>
        </w:tc>
        <w:tc>
          <w:tcPr>
            <w:tcW w:w="254" w:type="pct"/>
            <w:tcBorders>
              <w:top w:val="nil"/>
              <w:left w:val="nil"/>
              <w:bottom w:val="single" w:sz="4" w:space="0" w:color="auto"/>
              <w:right w:val="single" w:sz="4" w:space="0" w:color="auto"/>
            </w:tcBorders>
            <w:shd w:val="clear" w:color="auto" w:fill="auto"/>
            <w:noWrap/>
            <w:hideMark/>
          </w:tcPr>
          <w:p w14:paraId="712A828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0,000002</w:t>
            </w:r>
          </w:p>
        </w:tc>
        <w:tc>
          <w:tcPr>
            <w:tcW w:w="231" w:type="pct"/>
            <w:tcBorders>
              <w:top w:val="nil"/>
              <w:left w:val="nil"/>
              <w:bottom w:val="single" w:sz="4" w:space="0" w:color="auto"/>
              <w:right w:val="single" w:sz="4" w:space="0" w:color="auto"/>
            </w:tcBorders>
            <w:shd w:val="clear" w:color="auto" w:fill="auto"/>
            <w:noWrap/>
            <w:hideMark/>
          </w:tcPr>
          <w:p w14:paraId="06DEE32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w:t>
            </w:r>
          </w:p>
        </w:tc>
        <w:tc>
          <w:tcPr>
            <w:tcW w:w="277" w:type="pct"/>
            <w:tcBorders>
              <w:top w:val="nil"/>
              <w:left w:val="nil"/>
              <w:bottom w:val="single" w:sz="4" w:space="0" w:color="auto"/>
              <w:right w:val="single" w:sz="4" w:space="0" w:color="auto"/>
            </w:tcBorders>
            <w:shd w:val="clear" w:color="auto" w:fill="auto"/>
            <w:noWrap/>
            <w:hideMark/>
          </w:tcPr>
          <w:p w14:paraId="2FBDA5F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0,000008</w:t>
            </w:r>
          </w:p>
        </w:tc>
        <w:tc>
          <w:tcPr>
            <w:tcW w:w="150" w:type="pct"/>
            <w:tcBorders>
              <w:top w:val="nil"/>
              <w:left w:val="nil"/>
              <w:bottom w:val="single" w:sz="4" w:space="0" w:color="auto"/>
              <w:right w:val="single" w:sz="4" w:space="0" w:color="auto"/>
            </w:tcBorders>
            <w:shd w:val="clear" w:color="auto" w:fill="auto"/>
            <w:noWrap/>
            <w:hideMark/>
          </w:tcPr>
          <w:p w14:paraId="1995ABA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FCC04C4"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6EC92ADA"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67DDAD1"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154053E1"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FDE8AF2"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7854632"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EE2D5A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F2BAB01"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94C33CE"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B6C5C25"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0717F074"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C70531B"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C30F8CB"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DC55040"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5A46C2F"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FD7251D"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1BB77B71"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907507A"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8A73B86"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2A37067"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731BE86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10AF67C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0143</w:t>
            </w:r>
          </w:p>
        </w:tc>
        <w:tc>
          <w:tcPr>
            <w:tcW w:w="283" w:type="pct"/>
            <w:tcBorders>
              <w:top w:val="nil"/>
              <w:left w:val="nil"/>
              <w:bottom w:val="single" w:sz="4" w:space="0" w:color="auto"/>
              <w:right w:val="single" w:sz="4" w:space="0" w:color="auto"/>
            </w:tcBorders>
            <w:shd w:val="clear" w:color="auto" w:fill="auto"/>
            <w:hideMark/>
          </w:tcPr>
          <w:p w14:paraId="342BEA5F"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Марганец и его соединения (в пересчете на марганца (IV) оксид) (327)</w:t>
            </w:r>
          </w:p>
        </w:tc>
        <w:tc>
          <w:tcPr>
            <w:tcW w:w="254" w:type="pct"/>
            <w:tcBorders>
              <w:top w:val="nil"/>
              <w:left w:val="nil"/>
              <w:bottom w:val="single" w:sz="4" w:space="0" w:color="auto"/>
              <w:right w:val="single" w:sz="4" w:space="0" w:color="auto"/>
            </w:tcBorders>
            <w:shd w:val="clear" w:color="auto" w:fill="auto"/>
            <w:noWrap/>
            <w:hideMark/>
          </w:tcPr>
          <w:p w14:paraId="13CB0C2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0,001953</w:t>
            </w:r>
          </w:p>
        </w:tc>
        <w:tc>
          <w:tcPr>
            <w:tcW w:w="231" w:type="pct"/>
            <w:tcBorders>
              <w:top w:val="nil"/>
              <w:left w:val="nil"/>
              <w:bottom w:val="single" w:sz="4" w:space="0" w:color="auto"/>
              <w:right w:val="single" w:sz="4" w:space="0" w:color="auto"/>
            </w:tcBorders>
            <w:shd w:val="clear" w:color="auto" w:fill="auto"/>
            <w:noWrap/>
            <w:hideMark/>
          </w:tcPr>
          <w:p w14:paraId="6F9D7B7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0,202</w:t>
            </w:r>
          </w:p>
        </w:tc>
        <w:tc>
          <w:tcPr>
            <w:tcW w:w="277" w:type="pct"/>
            <w:tcBorders>
              <w:top w:val="nil"/>
              <w:left w:val="nil"/>
              <w:bottom w:val="single" w:sz="4" w:space="0" w:color="auto"/>
              <w:right w:val="single" w:sz="4" w:space="0" w:color="auto"/>
            </w:tcBorders>
            <w:shd w:val="clear" w:color="auto" w:fill="auto"/>
            <w:noWrap/>
            <w:hideMark/>
          </w:tcPr>
          <w:p w14:paraId="0795B15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0,007326</w:t>
            </w:r>
          </w:p>
        </w:tc>
        <w:tc>
          <w:tcPr>
            <w:tcW w:w="150" w:type="pct"/>
            <w:tcBorders>
              <w:top w:val="nil"/>
              <w:left w:val="nil"/>
              <w:bottom w:val="single" w:sz="4" w:space="0" w:color="auto"/>
              <w:right w:val="single" w:sz="4" w:space="0" w:color="auto"/>
            </w:tcBorders>
            <w:shd w:val="clear" w:color="auto" w:fill="auto"/>
            <w:noWrap/>
            <w:hideMark/>
          </w:tcPr>
          <w:p w14:paraId="14C1F476"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6770D95"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00DFD25C"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595D057"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F6666EE"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687AF30"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6E5883E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4C908FD"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F6AA442"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92C435A"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220C98F"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EE14226"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2B3856C"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C123D01"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2BB0EC1"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D31CF37"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AE7474D"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5A7120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56BE4E5"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739082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1FB57CD"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26428D1"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77EAF7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0164</w:t>
            </w:r>
          </w:p>
        </w:tc>
        <w:tc>
          <w:tcPr>
            <w:tcW w:w="283" w:type="pct"/>
            <w:tcBorders>
              <w:top w:val="nil"/>
              <w:left w:val="nil"/>
              <w:bottom w:val="single" w:sz="4" w:space="0" w:color="auto"/>
              <w:right w:val="single" w:sz="4" w:space="0" w:color="auto"/>
            </w:tcBorders>
            <w:shd w:val="clear" w:color="auto" w:fill="auto"/>
            <w:hideMark/>
          </w:tcPr>
          <w:p w14:paraId="621F5F3F"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Никель оксид (в пересчете на никель) (420)</w:t>
            </w:r>
          </w:p>
        </w:tc>
        <w:tc>
          <w:tcPr>
            <w:tcW w:w="254" w:type="pct"/>
            <w:tcBorders>
              <w:top w:val="nil"/>
              <w:left w:val="nil"/>
              <w:bottom w:val="single" w:sz="4" w:space="0" w:color="auto"/>
              <w:right w:val="single" w:sz="4" w:space="0" w:color="auto"/>
            </w:tcBorders>
            <w:shd w:val="clear" w:color="auto" w:fill="auto"/>
            <w:noWrap/>
            <w:hideMark/>
          </w:tcPr>
          <w:p w14:paraId="6895D1F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0,000071</w:t>
            </w:r>
          </w:p>
        </w:tc>
        <w:tc>
          <w:tcPr>
            <w:tcW w:w="231" w:type="pct"/>
            <w:tcBorders>
              <w:top w:val="nil"/>
              <w:left w:val="nil"/>
              <w:bottom w:val="single" w:sz="4" w:space="0" w:color="auto"/>
              <w:right w:val="single" w:sz="4" w:space="0" w:color="auto"/>
            </w:tcBorders>
            <w:shd w:val="clear" w:color="auto" w:fill="auto"/>
            <w:noWrap/>
            <w:hideMark/>
          </w:tcPr>
          <w:p w14:paraId="56A602D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0,007</w:t>
            </w:r>
          </w:p>
        </w:tc>
        <w:tc>
          <w:tcPr>
            <w:tcW w:w="277" w:type="pct"/>
            <w:tcBorders>
              <w:top w:val="nil"/>
              <w:left w:val="nil"/>
              <w:bottom w:val="single" w:sz="4" w:space="0" w:color="auto"/>
              <w:right w:val="single" w:sz="4" w:space="0" w:color="auto"/>
            </w:tcBorders>
            <w:shd w:val="clear" w:color="auto" w:fill="auto"/>
            <w:noWrap/>
            <w:hideMark/>
          </w:tcPr>
          <w:p w14:paraId="39C8F9A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0,000259</w:t>
            </w:r>
          </w:p>
        </w:tc>
        <w:tc>
          <w:tcPr>
            <w:tcW w:w="150" w:type="pct"/>
            <w:tcBorders>
              <w:top w:val="nil"/>
              <w:left w:val="nil"/>
              <w:bottom w:val="single" w:sz="4" w:space="0" w:color="auto"/>
              <w:right w:val="single" w:sz="4" w:space="0" w:color="auto"/>
            </w:tcBorders>
            <w:shd w:val="clear" w:color="auto" w:fill="auto"/>
            <w:noWrap/>
            <w:hideMark/>
          </w:tcPr>
          <w:p w14:paraId="6E1F6BCA"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3C1A5287"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6050E7DE"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ADC0837"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633F449"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22F40E1"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9D8BF98"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B3B0B7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3341852"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095C2D3"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3C600BF8"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4BB7F18D"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ABA7A7F"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EFA56E5"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4E4533A"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659AF36"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9A38DF9"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28A5DC1"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13B75DB"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12503A4"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7409741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9B72ABD"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72EF57B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0203</w:t>
            </w:r>
          </w:p>
        </w:tc>
        <w:tc>
          <w:tcPr>
            <w:tcW w:w="283" w:type="pct"/>
            <w:tcBorders>
              <w:top w:val="nil"/>
              <w:left w:val="nil"/>
              <w:bottom w:val="single" w:sz="4" w:space="0" w:color="auto"/>
              <w:right w:val="single" w:sz="4" w:space="0" w:color="auto"/>
            </w:tcBorders>
            <w:shd w:val="clear" w:color="auto" w:fill="auto"/>
            <w:hideMark/>
          </w:tcPr>
          <w:p w14:paraId="63051D7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Хром /в пересчете на хром (VI) оксид/ (Хром шестивалентный) (647)</w:t>
            </w:r>
          </w:p>
        </w:tc>
        <w:tc>
          <w:tcPr>
            <w:tcW w:w="254" w:type="pct"/>
            <w:tcBorders>
              <w:top w:val="nil"/>
              <w:left w:val="nil"/>
              <w:bottom w:val="single" w:sz="4" w:space="0" w:color="auto"/>
              <w:right w:val="single" w:sz="4" w:space="0" w:color="auto"/>
            </w:tcBorders>
            <w:shd w:val="clear" w:color="auto" w:fill="auto"/>
            <w:noWrap/>
            <w:hideMark/>
          </w:tcPr>
          <w:p w14:paraId="564910C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0,000098</w:t>
            </w:r>
          </w:p>
        </w:tc>
        <w:tc>
          <w:tcPr>
            <w:tcW w:w="231" w:type="pct"/>
            <w:tcBorders>
              <w:top w:val="nil"/>
              <w:left w:val="nil"/>
              <w:bottom w:val="single" w:sz="4" w:space="0" w:color="auto"/>
              <w:right w:val="single" w:sz="4" w:space="0" w:color="auto"/>
            </w:tcBorders>
            <w:shd w:val="clear" w:color="auto" w:fill="auto"/>
            <w:noWrap/>
            <w:hideMark/>
          </w:tcPr>
          <w:p w14:paraId="4C14E63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w:t>
            </w:r>
          </w:p>
        </w:tc>
        <w:tc>
          <w:tcPr>
            <w:tcW w:w="277" w:type="pct"/>
            <w:tcBorders>
              <w:top w:val="nil"/>
              <w:left w:val="nil"/>
              <w:bottom w:val="single" w:sz="4" w:space="0" w:color="auto"/>
              <w:right w:val="single" w:sz="4" w:space="0" w:color="auto"/>
            </w:tcBorders>
            <w:shd w:val="clear" w:color="auto" w:fill="auto"/>
            <w:noWrap/>
            <w:hideMark/>
          </w:tcPr>
          <w:p w14:paraId="58D018C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0,000373</w:t>
            </w:r>
          </w:p>
        </w:tc>
        <w:tc>
          <w:tcPr>
            <w:tcW w:w="150" w:type="pct"/>
            <w:tcBorders>
              <w:top w:val="nil"/>
              <w:left w:val="nil"/>
              <w:bottom w:val="single" w:sz="4" w:space="0" w:color="auto"/>
              <w:right w:val="single" w:sz="4" w:space="0" w:color="auto"/>
            </w:tcBorders>
            <w:shd w:val="clear" w:color="auto" w:fill="auto"/>
            <w:noWrap/>
            <w:hideMark/>
          </w:tcPr>
          <w:p w14:paraId="42546E5A"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7181509"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58DCEB18"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E33E0B2"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173FD280"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67B3712"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FFC545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E3CDDFB"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01CC57F"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3AD14E69"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AB9F19B"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1A768A86"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0ACE788"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43B36BC"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EAF741B"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6C061748"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0B81F71"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29AF64F"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DE820BF"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D3D1688"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7B961C65"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48CC4959"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6026C28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0301</w:t>
            </w:r>
          </w:p>
        </w:tc>
        <w:tc>
          <w:tcPr>
            <w:tcW w:w="283" w:type="pct"/>
            <w:tcBorders>
              <w:top w:val="nil"/>
              <w:left w:val="nil"/>
              <w:bottom w:val="single" w:sz="4" w:space="0" w:color="auto"/>
              <w:right w:val="single" w:sz="4" w:space="0" w:color="auto"/>
            </w:tcBorders>
            <w:shd w:val="clear" w:color="auto" w:fill="auto"/>
            <w:hideMark/>
          </w:tcPr>
          <w:p w14:paraId="4A00D3A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Азота (IV) диоксид (Азота диоксид) (4)</w:t>
            </w:r>
          </w:p>
        </w:tc>
        <w:tc>
          <w:tcPr>
            <w:tcW w:w="254" w:type="pct"/>
            <w:tcBorders>
              <w:top w:val="nil"/>
              <w:left w:val="nil"/>
              <w:bottom w:val="single" w:sz="4" w:space="0" w:color="auto"/>
              <w:right w:val="single" w:sz="4" w:space="0" w:color="auto"/>
            </w:tcBorders>
            <w:shd w:val="clear" w:color="auto" w:fill="auto"/>
            <w:noWrap/>
            <w:hideMark/>
          </w:tcPr>
          <w:p w14:paraId="1CC3E8F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0,100009</w:t>
            </w:r>
          </w:p>
        </w:tc>
        <w:tc>
          <w:tcPr>
            <w:tcW w:w="231" w:type="pct"/>
            <w:tcBorders>
              <w:top w:val="nil"/>
              <w:left w:val="nil"/>
              <w:bottom w:val="single" w:sz="4" w:space="0" w:color="auto"/>
              <w:right w:val="single" w:sz="4" w:space="0" w:color="auto"/>
            </w:tcBorders>
            <w:shd w:val="clear" w:color="auto" w:fill="auto"/>
            <w:noWrap/>
            <w:hideMark/>
          </w:tcPr>
          <w:p w14:paraId="22CCE98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10,355</w:t>
            </w:r>
          </w:p>
        </w:tc>
        <w:tc>
          <w:tcPr>
            <w:tcW w:w="277" w:type="pct"/>
            <w:tcBorders>
              <w:top w:val="nil"/>
              <w:left w:val="nil"/>
              <w:bottom w:val="single" w:sz="4" w:space="0" w:color="auto"/>
              <w:right w:val="single" w:sz="4" w:space="0" w:color="auto"/>
            </w:tcBorders>
            <w:shd w:val="clear" w:color="auto" w:fill="auto"/>
            <w:noWrap/>
            <w:hideMark/>
          </w:tcPr>
          <w:p w14:paraId="2A28AB4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0,23117</w:t>
            </w:r>
          </w:p>
        </w:tc>
        <w:tc>
          <w:tcPr>
            <w:tcW w:w="150" w:type="pct"/>
            <w:tcBorders>
              <w:top w:val="nil"/>
              <w:left w:val="nil"/>
              <w:bottom w:val="single" w:sz="4" w:space="0" w:color="auto"/>
              <w:right w:val="single" w:sz="4" w:space="0" w:color="auto"/>
            </w:tcBorders>
            <w:shd w:val="clear" w:color="auto" w:fill="auto"/>
            <w:noWrap/>
            <w:hideMark/>
          </w:tcPr>
          <w:p w14:paraId="7540841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7D281DE8"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01EBDA68"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0267CFB"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F9581AC"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59CA82E"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5ECE0EC"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B7DB360"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057243F"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6A164B78"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45A187A"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F69F103"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E4FE11F"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97C44B8"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F65143E"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3C680B8"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144BF6D"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570955D"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B1EBF51"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59E588B"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6B7CFB2"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4A7BB99"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11D4D7E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0304</w:t>
            </w:r>
          </w:p>
        </w:tc>
        <w:tc>
          <w:tcPr>
            <w:tcW w:w="283" w:type="pct"/>
            <w:tcBorders>
              <w:top w:val="nil"/>
              <w:left w:val="nil"/>
              <w:bottom w:val="single" w:sz="4" w:space="0" w:color="auto"/>
              <w:right w:val="single" w:sz="4" w:space="0" w:color="auto"/>
            </w:tcBorders>
            <w:shd w:val="clear" w:color="auto" w:fill="auto"/>
            <w:hideMark/>
          </w:tcPr>
          <w:p w14:paraId="2D6C0519"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 (II) оксид (Азота оксид) (6)</w:t>
            </w:r>
          </w:p>
        </w:tc>
        <w:tc>
          <w:tcPr>
            <w:tcW w:w="254" w:type="pct"/>
            <w:tcBorders>
              <w:top w:val="nil"/>
              <w:left w:val="nil"/>
              <w:bottom w:val="single" w:sz="4" w:space="0" w:color="auto"/>
              <w:right w:val="single" w:sz="4" w:space="0" w:color="auto"/>
            </w:tcBorders>
            <w:shd w:val="clear" w:color="auto" w:fill="auto"/>
            <w:noWrap/>
            <w:hideMark/>
          </w:tcPr>
          <w:p w14:paraId="240C68C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0,014878</w:t>
            </w:r>
          </w:p>
        </w:tc>
        <w:tc>
          <w:tcPr>
            <w:tcW w:w="231" w:type="pct"/>
            <w:tcBorders>
              <w:top w:val="nil"/>
              <w:left w:val="nil"/>
              <w:bottom w:val="single" w:sz="4" w:space="0" w:color="auto"/>
              <w:right w:val="single" w:sz="4" w:space="0" w:color="auto"/>
            </w:tcBorders>
            <w:shd w:val="clear" w:color="auto" w:fill="auto"/>
            <w:noWrap/>
            <w:hideMark/>
          </w:tcPr>
          <w:p w14:paraId="0B1D365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1,541</w:t>
            </w:r>
          </w:p>
        </w:tc>
        <w:tc>
          <w:tcPr>
            <w:tcW w:w="277" w:type="pct"/>
            <w:tcBorders>
              <w:top w:val="nil"/>
              <w:left w:val="nil"/>
              <w:bottom w:val="single" w:sz="4" w:space="0" w:color="auto"/>
              <w:right w:val="single" w:sz="4" w:space="0" w:color="auto"/>
            </w:tcBorders>
            <w:shd w:val="clear" w:color="auto" w:fill="auto"/>
            <w:noWrap/>
            <w:hideMark/>
          </w:tcPr>
          <w:p w14:paraId="7ABABEC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0,032422</w:t>
            </w:r>
          </w:p>
        </w:tc>
        <w:tc>
          <w:tcPr>
            <w:tcW w:w="150" w:type="pct"/>
            <w:tcBorders>
              <w:top w:val="nil"/>
              <w:left w:val="nil"/>
              <w:bottom w:val="single" w:sz="4" w:space="0" w:color="auto"/>
              <w:right w:val="single" w:sz="4" w:space="0" w:color="auto"/>
            </w:tcBorders>
            <w:shd w:val="clear" w:color="auto" w:fill="auto"/>
            <w:noWrap/>
            <w:hideMark/>
          </w:tcPr>
          <w:p w14:paraId="6936FA2A"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42A796F"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071048C4"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6C447DE"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305E020"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373E240"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5FBB74B0"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57860B3"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62287EB"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5C53ADB"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A6FC066"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C34BE8D"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E7F1B97"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D5226C7"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3A67F9B"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57A1294"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727BD96"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AA10D3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F84DC23"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6FDE694"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0583C0FE"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A8F8241"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5E84B10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0328</w:t>
            </w:r>
          </w:p>
        </w:tc>
        <w:tc>
          <w:tcPr>
            <w:tcW w:w="283" w:type="pct"/>
            <w:tcBorders>
              <w:top w:val="nil"/>
              <w:left w:val="nil"/>
              <w:bottom w:val="single" w:sz="4" w:space="0" w:color="auto"/>
              <w:right w:val="single" w:sz="4" w:space="0" w:color="auto"/>
            </w:tcBorders>
            <w:shd w:val="clear" w:color="auto" w:fill="auto"/>
            <w:hideMark/>
          </w:tcPr>
          <w:p w14:paraId="238778D0"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Углерод (Сажа, Углерод черный) (583)</w:t>
            </w:r>
          </w:p>
        </w:tc>
        <w:tc>
          <w:tcPr>
            <w:tcW w:w="254" w:type="pct"/>
            <w:tcBorders>
              <w:top w:val="nil"/>
              <w:left w:val="nil"/>
              <w:bottom w:val="single" w:sz="4" w:space="0" w:color="auto"/>
              <w:right w:val="single" w:sz="4" w:space="0" w:color="auto"/>
            </w:tcBorders>
            <w:shd w:val="clear" w:color="auto" w:fill="auto"/>
            <w:noWrap/>
            <w:hideMark/>
          </w:tcPr>
          <w:p w14:paraId="1F328A4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0,007778</w:t>
            </w:r>
          </w:p>
        </w:tc>
        <w:tc>
          <w:tcPr>
            <w:tcW w:w="231" w:type="pct"/>
            <w:tcBorders>
              <w:top w:val="nil"/>
              <w:left w:val="nil"/>
              <w:bottom w:val="single" w:sz="4" w:space="0" w:color="auto"/>
              <w:right w:val="single" w:sz="4" w:space="0" w:color="auto"/>
            </w:tcBorders>
            <w:shd w:val="clear" w:color="auto" w:fill="auto"/>
            <w:noWrap/>
            <w:hideMark/>
          </w:tcPr>
          <w:p w14:paraId="70F04B1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0,805</w:t>
            </w:r>
          </w:p>
        </w:tc>
        <w:tc>
          <w:tcPr>
            <w:tcW w:w="277" w:type="pct"/>
            <w:tcBorders>
              <w:top w:val="nil"/>
              <w:left w:val="nil"/>
              <w:bottom w:val="single" w:sz="4" w:space="0" w:color="auto"/>
              <w:right w:val="single" w:sz="4" w:space="0" w:color="auto"/>
            </w:tcBorders>
            <w:shd w:val="clear" w:color="auto" w:fill="auto"/>
            <w:noWrap/>
            <w:hideMark/>
          </w:tcPr>
          <w:p w14:paraId="4D7CB3A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0,0174</w:t>
            </w:r>
          </w:p>
        </w:tc>
        <w:tc>
          <w:tcPr>
            <w:tcW w:w="150" w:type="pct"/>
            <w:tcBorders>
              <w:top w:val="nil"/>
              <w:left w:val="nil"/>
              <w:bottom w:val="single" w:sz="4" w:space="0" w:color="auto"/>
              <w:right w:val="single" w:sz="4" w:space="0" w:color="auto"/>
            </w:tcBorders>
            <w:shd w:val="clear" w:color="auto" w:fill="auto"/>
            <w:noWrap/>
            <w:hideMark/>
          </w:tcPr>
          <w:p w14:paraId="4403E30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AEC526A"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4C818000"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F18505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2CE4F35"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FC14992"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5302B0C"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3F0675D"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8BA4C4D"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2E0E06EE"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B2CB3F2"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D0042CD"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E0F7DEC"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35EC391"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55815CD4"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ED311F9"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626558F1"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5120D6F"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09A4D25"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A8E348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7C82A9DC"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BBB61C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1EA29E5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0330</w:t>
            </w:r>
          </w:p>
        </w:tc>
        <w:tc>
          <w:tcPr>
            <w:tcW w:w="283" w:type="pct"/>
            <w:tcBorders>
              <w:top w:val="nil"/>
              <w:left w:val="nil"/>
              <w:bottom w:val="single" w:sz="4" w:space="0" w:color="auto"/>
              <w:right w:val="single" w:sz="4" w:space="0" w:color="auto"/>
            </w:tcBorders>
            <w:shd w:val="clear" w:color="auto" w:fill="auto"/>
            <w:hideMark/>
          </w:tcPr>
          <w:p w14:paraId="5FA1D01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Сера диоксид (Ангидрид сернистый, Сернистый газ, Сера (IV) оксид) (516)</w:t>
            </w:r>
          </w:p>
        </w:tc>
        <w:tc>
          <w:tcPr>
            <w:tcW w:w="254" w:type="pct"/>
            <w:tcBorders>
              <w:top w:val="nil"/>
              <w:left w:val="nil"/>
              <w:bottom w:val="single" w:sz="4" w:space="0" w:color="auto"/>
              <w:right w:val="single" w:sz="4" w:space="0" w:color="auto"/>
            </w:tcBorders>
            <w:shd w:val="clear" w:color="auto" w:fill="auto"/>
            <w:noWrap/>
            <w:hideMark/>
          </w:tcPr>
          <w:p w14:paraId="5DB8E3B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0,012222</w:t>
            </w:r>
          </w:p>
        </w:tc>
        <w:tc>
          <w:tcPr>
            <w:tcW w:w="231" w:type="pct"/>
            <w:tcBorders>
              <w:top w:val="nil"/>
              <w:left w:val="nil"/>
              <w:bottom w:val="single" w:sz="4" w:space="0" w:color="auto"/>
              <w:right w:val="single" w:sz="4" w:space="0" w:color="auto"/>
            </w:tcBorders>
            <w:shd w:val="clear" w:color="auto" w:fill="auto"/>
            <w:noWrap/>
            <w:hideMark/>
          </w:tcPr>
          <w:p w14:paraId="1903AEE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1,266</w:t>
            </w:r>
          </w:p>
        </w:tc>
        <w:tc>
          <w:tcPr>
            <w:tcW w:w="277" w:type="pct"/>
            <w:tcBorders>
              <w:top w:val="nil"/>
              <w:left w:val="nil"/>
              <w:bottom w:val="single" w:sz="4" w:space="0" w:color="auto"/>
              <w:right w:val="single" w:sz="4" w:space="0" w:color="auto"/>
            </w:tcBorders>
            <w:shd w:val="clear" w:color="auto" w:fill="auto"/>
            <w:noWrap/>
            <w:hideMark/>
          </w:tcPr>
          <w:p w14:paraId="3D59B73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0,0261</w:t>
            </w:r>
          </w:p>
        </w:tc>
        <w:tc>
          <w:tcPr>
            <w:tcW w:w="150" w:type="pct"/>
            <w:tcBorders>
              <w:top w:val="nil"/>
              <w:left w:val="nil"/>
              <w:bottom w:val="single" w:sz="4" w:space="0" w:color="auto"/>
              <w:right w:val="single" w:sz="4" w:space="0" w:color="auto"/>
            </w:tcBorders>
            <w:shd w:val="clear" w:color="auto" w:fill="auto"/>
            <w:noWrap/>
            <w:hideMark/>
          </w:tcPr>
          <w:p w14:paraId="35D5ECD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09294C85"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0722A9F1"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7DE38B9"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332F790"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550076F"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7A3A0909"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F799BB4"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756FE91"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F70C0A9"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39C183F"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65ADE50"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70F6A18"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565FC0E"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48356B1"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DA18138"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7E70EAC"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62AA157"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C7C840A"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FE229A9"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4264EA72"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482FE24"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05C860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0337</w:t>
            </w:r>
          </w:p>
        </w:tc>
        <w:tc>
          <w:tcPr>
            <w:tcW w:w="283" w:type="pct"/>
            <w:tcBorders>
              <w:top w:val="nil"/>
              <w:left w:val="nil"/>
              <w:bottom w:val="single" w:sz="4" w:space="0" w:color="auto"/>
              <w:right w:val="single" w:sz="4" w:space="0" w:color="auto"/>
            </w:tcBorders>
            <w:shd w:val="clear" w:color="auto" w:fill="auto"/>
            <w:hideMark/>
          </w:tcPr>
          <w:p w14:paraId="188F1B1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Углерод оксид (Окись углерода, Угарный газ) (584)</w:t>
            </w:r>
          </w:p>
        </w:tc>
        <w:tc>
          <w:tcPr>
            <w:tcW w:w="254" w:type="pct"/>
            <w:tcBorders>
              <w:top w:val="nil"/>
              <w:left w:val="nil"/>
              <w:bottom w:val="single" w:sz="4" w:space="0" w:color="auto"/>
              <w:right w:val="single" w:sz="4" w:space="0" w:color="auto"/>
            </w:tcBorders>
            <w:shd w:val="clear" w:color="auto" w:fill="auto"/>
            <w:noWrap/>
            <w:hideMark/>
          </w:tcPr>
          <w:p w14:paraId="450F9CB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0,083909</w:t>
            </w:r>
          </w:p>
        </w:tc>
        <w:tc>
          <w:tcPr>
            <w:tcW w:w="231" w:type="pct"/>
            <w:tcBorders>
              <w:top w:val="nil"/>
              <w:left w:val="nil"/>
              <w:bottom w:val="single" w:sz="4" w:space="0" w:color="auto"/>
              <w:right w:val="single" w:sz="4" w:space="0" w:color="auto"/>
            </w:tcBorders>
            <w:shd w:val="clear" w:color="auto" w:fill="auto"/>
            <w:noWrap/>
            <w:hideMark/>
          </w:tcPr>
          <w:p w14:paraId="02FD1F3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8,688</w:t>
            </w:r>
          </w:p>
        </w:tc>
        <w:tc>
          <w:tcPr>
            <w:tcW w:w="277" w:type="pct"/>
            <w:tcBorders>
              <w:top w:val="nil"/>
              <w:left w:val="nil"/>
              <w:bottom w:val="single" w:sz="4" w:space="0" w:color="auto"/>
              <w:right w:val="single" w:sz="4" w:space="0" w:color="auto"/>
            </w:tcBorders>
            <w:shd w:val="clear" w:color="auto" w:fill="auto"/>
            <w:noWrap/>
            <w:hideMark/>
          </w:tcPr>
          <w:p w14:paraId="43A3FE1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0,18863</w:t>
            </w:r>
          </w:p>
        </w:tc>
        <w:tc>
          <w:tcPr>
            <w:tcW w:w="150" w:type="pct"/>
            <w:tcBorders>
              <w:top w:val="nil"/>
              <w:left w:val="nil"/>
              <w:bottom w:val="single" w:sz="4" w:space="0" w:color="auto"/>
              <w:right w:val="single" w:sz="4" w:space="0" w:color="auto"/>
            </w:tcBorders>
            <w:shd w:val="clear" w:color="auto" w:fill="auto"/>
            <w:noWrap/>
            <w:hideMark/>
          </w:tcPr>
          <w:p w14:paraId="0557822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3826B8A"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106933D4"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EF6179F"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1F4ECCE"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C2D5D99"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36C8A5B"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6047B62"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4FE2C87"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5FF0D4A"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4AD85FA"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FF9CD91"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D50165B"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3476835E"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19A6C9D"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C45971A"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4C2B901"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D403F2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4C42C5C"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4E6BA3D"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2837075"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77DF81F"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6A478E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0342</w:t>
            </w:r>
          </w:p>
        </w:tc>
        <w:tc>
          <w:tcPr>
            <w:tcW w:w="283" w:type="pct"/>
            <w:tcBorders>
              <w:top w:val="nil"/>
              <w:left w:val="nil"/>
              <w:bottom w:val="single" w:sz="4" w:space="0" w:color="auto"/>
              <w:right w:val="single" w:sz="4" w:space="0" w:color="auto"/>
            </w:tcBorders>
            <w:shd w:val="clear" w:color="auto" w:fill="auto"/>
            <w:hideMark/>
          </w:tcPr>
          <w:p w14:paraId="0EBF263D"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Фтористые газообразные соединения /в пересчете на фтор/ (617)</w:t>
            </w:r>
          </w:p>
        </w:tc>
        <w:tc>
          <w:tcPr>
            <w:tcW w:w="254" w:type="pct"/>
            <w:tcBorders>
              <w:top w:val="nil"/>
              <w:left w:val="nil"/>
              <w:bottom w:val="single" w:sz="4" w:space="0" w:color="auto"/>
              <w:right w:val="single" w:sz="4" w:space="0" w:color="auto"/>
            </w:tcBorders>
            <w:shd w:val="clear" w:color="auto" w:fill="auto"/>
            <w:noWrap/>
            <w:hideMark/>
          </w:tcPr>
          <w:p w14:paraId="562AB05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0,001209</w:t>
            </w:r>
          </w:p>
        </w:tc>
        <w:tc>
          <w:tcPr>
            <w:tcW w:w="231" w:type="pct"/>
            <w:tcBorders>
              <w:top w:val="nil"/>
              <w:left w:val="nil"/>
              <w:bottom w:val="single" w:sz="4" w:space="0" w:color="auto"/>
              <w:right w:val="single" w:sz="4" w:space="0" w:color="auto"/>
            </w:tcBorders>
            <w:shd w:val="clear" w:color="auto" w:fill="auto"/>
            <w:noWrap/>
            <w:hideMark/>
          </w:tcPr>
          <w:p w14:paraId="3EBC3D6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0,125</w:t>
            </w:r>
          </w:p>
        </w:tc>
        <w:tc>
          <w:tcPr>
            <w:tcW w:w="277" w:type="pct"/>
            <w:tcBorders>
              <w:top w:val="nil"/>
              <w:left w:val="nil"/>
              <w:bottom w:val="single" w:sz="4" w:space="0" w:color="auto"/>
              <w:right w:val="single" w:sz="4" w:space="0" w:color="auto"/>
            </w:tcBorders>
            <w:shd w:val="clear" w:color="auto" w:fill="auto"/>
            <w:noWrap/>
            <w:hideMark/>
          </w:tcPr>
          <w:p w14:paraId="568C173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0,004605</w:t>
            </w:r>
          </w:p>
        </w:tc>
        <w:tc>
          <w:tcPr>
            <w:tcW w:w="150" w:type="pct"/>
            <w:tcBorders>
              <w:top w:val="nil"/>
              <w:left w:val="nil"/>
              <w:bottom w:val="single" w:sz="4" w:space="0" w:color="auto"/>
              <w:right w:val="single" w:sz="4" w:space="0" w:color="auto"/>
            </w:tcBorders>
            <w:shd w:val="clear" w:color="auto" w:fill="auto"/>
            <w:noWrap/>
            <w:hideMark/>
          </w:tcPr>
          <w:p w14:paraId="57639CC7"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0B14B68" w14:textId="77777777" w:rsidTr="00C97598">
        <w:trPr>
          <w:trHeight w:val="1584"/>
        </w:trPr>
        <w:tc>
          <w:tcPr>
            <w:tcW w:w="202" w:type="pct"/>
            <w:vMerge/>
            <w:tcBorders>
              <w:top w:val="nil"/>
              <w:left w:val="single" w:sz="4" w:space="0" w:color="auto"/>
              <w:bottom w:val="single" w:sz="4" w:space="0" w:color="000000"/>
              <w:right w:val="single" w:sz="4" w:space="0" w:color="auto"/>
            </w:tcBorders>
            <w:vAlign w:val="center"/>
            <w:hideMark/>
          </w:tcPr>
          <w:p w14:paraId="5D646087"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ED7FB40"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ECEA8C7"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92DD51B"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E551532"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11AF554"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242935F"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2F1C8705"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47486AE"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55FC66F"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64C68AA"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C582185"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C0AA409"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F43DA5D"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91D0D9B"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A9FDBC2"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1BE836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4C41621"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0191D8AB"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5331C21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36EF6EA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0344</w:t>
            </w:r>
          </w:p>
        </w:tc>
        <w:tc>
          <w:tcPr>
            <w:tcW w:w="283" w:type="pct"/>
            <w:tcBorders>
              <w:top w:val="nil"/>
              <w:left w:val="nil"/>
              <w:bottom w:val="single" w:sz="4" w:space="0" w:color="auto"/>
              <w:right w:val="single" w:sz="4" w:space="0" w:color="auto"/>
            </w:tcBorders>
            <w:shd w:val="clear" w:color="auto" w:fill="auto"/>
            <w:hideMark/>
          </w:tcPr>
          <w:p w14:paraId="1A75E05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254" w:type="pct"/>
            <w:tcBorders>
              <w:top w:val="nil"/>
              <w:left w:val="nil"/>
              <w:bottom w:val="single" w:sz="4" w:space="0" w:color="auto"/>
              <w:right w:val="single" w:sz="4" w:space="0" w:color="auto"/>
            </w:tcBorders>
            <w:shd w:val="clear" w:color="auto" w:fill="auto"/>
            <w:noWrap/>
            <w:hideMark/>
          </w:tcPr>
          <w:p w14:paraId="372CC00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0,001147</w:t>
            </w:r>
          </w:p>
        </w:tc>
        <w:tc>
          <w:tcPr>
            <w:tcW w:w="231" w:type="pct"/>
            <w:tcBorders>
              <w:top w:val="nil"/>
              <w:left w:val="nil"/>
              <w:bottom w:val="single" w:sz="4" w:space="0" w:color="auto"/>
              <w:right w:val="single" w:sz="4" w:space="0" w:color="auto"/>
            </w:tcBorders>
            <w:shd w:val="clear" w:color="auto" w:fill="auto"/>
            <w:noWrap/>
            <w:hideMark/>
          </w:tcPr>
          <w:p w14:paraId="4AD0870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0,119</w:t>
            </w:r>
          </w:p>
        </w:tc>
        <w:tc>
          <w:tcPr>
            <w:tcW w:w="277" w:type="pct"/>
            <w:tcBorders>
              <w:top w:val="nil"/>
              <w:left w:val="nil"/>
              <w:bottom w:val="single" w:sz="4" w:space="0" w:color="auto"/>
              <w:right w:val="single" w:sz="4" w:space="0" w:color="auto"/>
            </w:tcBorders>
            <w:shd w:val="clear" w:color="auto" w:fill="auto"/>
            <w:noWrap/>
            <w:hideMark/>
          </w:tcPr>
          <w:p w14:paraId="3CD88B8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0,0043</w:t>
            </w:r>
          </w:p>
        </w:tc>
        <w:tc>
          <w:tcPr>
            <w:tcW w:w="150" w:type="pct"/>
            <w:tcBorders>
              <w:top w:val="nil"/>
              <w:left w:val="nil"/>
              <w:bottom w:val="single" w:sz="4" w:space="0" w:color="auto"/>
              <w:right w:val="single" w:sz="4" w:space="0" w:color="auto"/>
            </w:tcBorders>
            <w:shd w:val="clear" w:color="auto" w:fill="auto"/>
            <w:noWrap/>
            <w:hideMark/>
          </w:tcPr>
          <w:p w14:paraId="5A6E9E07"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301F0B1E"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0CA6BEF5"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73F87F3D"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1F3636E1"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DE428FB"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5051DD2"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055C5D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593F764"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68867DD5"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A9651AA"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43C78ED8"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9BFD520"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F60129B"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3B67FF4"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B577D98"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67A14C6"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547BC0A0"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A99AC05"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468F2E3"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93ADBB6"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520BA883"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44C89C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0703</w:t>
            </w:r>
          </w:p>
        </w:tc>
        <w:tc>
          <w:tcPr>
            <w:tcW w:w="283" w:type="pct"/>
            <w:tcBorders>
              <w:top w:val="nil"/>
              <w:left w:val="nil"/>
              <w:bottom w:val="single" w:sz="4" w:space="0" w:color="auto"/>
              <w:right w:val="single" w:sz="4" w:space="0" w:color="auto"/>
            </w:tcBorders>
            <w:shd w:val="clear" w:color="auto" w:fill="auto"/>
            <w:hideMark/>
          </w:tcPr>
          <w:p w14:paraId="274F39A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Бенз/а/пирен (3,4-Бензпирен) (54)</w:t>
            </w:r>
          </w:p>
        </w:tc>
        <w:tc>
          <w:tcPr>
            <w:tcW w:w="254" w:type="pct"/>
            <w:tcBorders>
              <w:top w:val="nil"/>
              <w:left w:val="nil"/>
              <w:bottom w:val="single" w:sz="4" w:space="0" w:color="auto"/>
              <w:right w:val="single" w:sz="4" w:space="0" w:color="auto"/>
            </w:tcBorders>
            <w:shd w:val="clear" w:color="auto" w:fill="auto"/>
            <w:noWrap/>
            <w:hideMark/>
          </w:tcPr>
          <w:p w14:paraId="25631CF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1,44E-07</w:t>
            </w:r>
          </w:p>
        </w:tc>
        <w:tc>
          <w:tcPr>
            <w:tcW w:w="231" w:type="pct"/>
            <w:tcBorders>
              <w:top w:val="nil"/>
              <w:left w:val="nil"/>
              <w:bottom w:val="single" w:sz="4" w:space="0" w:color="auto"/>
              <w:right w:val="single" w:sz="4" w:space="0" w:color="auto"/>
            </w:tcBorders>
            <w:shd w:val="clear" w:color="auto" w:fill="auto"/>
            <w:noWrap/>
            <w:hideMark/>
          </w:tcPr>
          <w:p w14:paraId="665A5DF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0,00001</w:t>
            </w:r>
          </w:p>
        </w:tc>
        <w:tc>
          <w:tcPr>
            <w:tcW w:w="277" w:type="pct"/>
            <w:tcBorders>
              <w:top w:val="nil"/>
              <w:left w:val="nil"/>
              <w:bottom w:val="single" w:sz="4" w:space="0" w:color="auto"/>
              <w:right w:val="single" w:sz="4" w:space="0" w:color="auto"/>
            </w:tcBorders>
            <w:shd w:val="clear" w:color="auto" w:fill="auto"/>
            <w:noWrap/>
            <w:hideMark/>
          </w:tcPr>
          <w:p w14:paraId="33D45FD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0,00000032</w:t>
            </w:r>
          </w:p>
        </w:tc>
        <w:tc>
          <w:tcPr>
            <w:tcW w:w="150" w:type="pct"/>
            <w:tcBorders>
              <w:top w:val="nil"/>
              <w:left w:val="nil"/>
              <w:bottom w:val="single" w:sz="4" w:space="0" w:color="auto"/>
              <w:right w:val="single" w:sz="4" w:space="0" w:color="auto"/>
            </w:tcBorders>
            <w:shd w:val="clear" w:color="auto" w:fill="auto"/>
            <w:noWrap/>
            <w:hideMark/>
          </w:tcPr>
          <w:p w14:paraId="756EA0E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65172AB"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31FA520B"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6B2A4929"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50458994"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6BBCAF6"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D65EAD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9EE87FB"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EE36E2B"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6063420"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70A7490"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7266FFC"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8A2EED0"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7DB07A59"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652B1E6"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D7FB146"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06C0B9DA"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2AA6977E"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40E988F"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EFF9358"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3DC4784D"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547F9F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54C4F7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1325</w:t>
            </w:r>
          </w:p>
        </w:tc>
        <w:tc>
          <w:tcPr>
            <w:tcW w:w="283" w:type="pct"/>
            <w:tcBorders>
              <w:top w:val="nil"/>
              <w:left w:val="nil"/>
              <w:bottom w:val="single" w:sz="4" w:space="0" w:color="auto"/>
              <w:right w:val="single" w:sz="4" w:space="0" w:color="auto"/>
            </w:tcBorders>
            <w:shd w:val="clear" w:color="auto" w:fill="auto"/>
            <w:hideMark/>
          </w:tcPr>
          <w:p w14:paraId="7B917BE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Формальдегид (Метаналь) (609)</w:t>
            </w:r>
          </w:p>
        </w:tc>
        <w:tc>
          <w:tcPr>
            <w:tcW w:w="254" w:type="pct"/>
            <w:tcBorders>
              <w:top w:val="nil"/>
              <w:left w:val="nil"/>
              <w:bottom w:val="single" w:sz="4" w:space="0" w:color="auto"/>
              <w:right w:val="single" w:sz="4" w:space="0" w:color="auto"/>
            </w:tcBorders>
            <w:shd w:val="clear" w:color="auto" w:fill="auto"/>
            <w:noWrap/>
            <w:hideMark/>
          </w:tcPr>
          <w:p w14:paraId="174BD19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0,001667</w:t>
            </w:r>
          </w:p>
        </w:tc>
        <w:tc>
          <w:tcPr>
            <w:tcW w:w="231" w:type="pct"/>
            <w:tcBorders>
              <w:top w:val="nil"/>
              <w:left w:val="nil"/>
              <w:bottom w:val="single" w:sz="4" w:space="0" w:color="auto"/>
              <w:right w:val="single" w:sz="4" w:space="0" w:color="auto"/>
            </w:tcBorders>
            <w:shd w:val="clear" w:color="auto" w:fill="auto"/>
            <w:noWrap/>
            <w:hideMark/>
          </w:tcPr>
          <w:p w14:paraId="52B48B5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0,173</w:t>
            </w:r>
          </w:p>
        </w:tc>
        <w:tc>
          <w:tcPr>
            <w:tcW w:w="277" w:type="pct"/>
            <w:tcBorders>
              <w:top w:val="nil"/>
              <w:left w:val="nil"/>
              <w:bottom w:val="single" w:sz="4" w:space="0" w:color="auto"/>
              <w:right w:val="single" w:sz="4" w:space="0" w:color="auto"/>
            </w:tcBorders>
            <w:shd w:val="clear" w:color="auto" w:fill="auto"/>
            <w:noWrap/>
            <w:hideMark/>
          </w:tcPr>
          <w:p w14:paraId="73532BC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0,00377</w:t>
            </w:r>
          </w:p>
        </w:tc>
        <w:tc>
          <w:tcPr>
            <w:tcW w:w="150" w:type="pct"/>
            <w:tcBorders>
              <w:top w:val="nil"/>
              <w:left w:val="nil"/>
              <w:bottom w:val="single" w:sz="4" w:space="0" w:color="auto"/>
              <w:right w:val="single" w:sz="4" w:space="0" w:color="auto"/>
            </w:tcBorders>
            <w:shd w:val="clear" w:color="auto" w:fill="auto"/>
            <w:noWrap/>
            <w:hideMark/>
          </w:tcPr>
          <w:p w14:paraId="58C34596"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90F99A0" w14:textId="77777777" w:rsidTr="00C97598">
        <w:trPr>
          <w:trHeight w:val="1056"/>
        </w:trPr>
        <w:tc>
          <w:tcPr>
            <w:tcW w:w="202" w:type="pct"/>
            <w:vMerge/>
            <w:tcBorders>
              <w:top w:val="nil"/>
              <w:left w:val="single" w:sz="4" w:space="0" w:color="auto"/>
              <w:bottom w:val="single" w:sz="4" w:space="0" w:color="000000"/>
              <w:right w:val="single" w:sz="4" w:space="0" w:color="auto"/>
            </w:tcBorders>
            <w:vAlign w:val="center"/>
            <w:hideMark/>
          </w:tcPr>
          <w:p w14:paraId="0DA8E889"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3ED7E27"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90D625A"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4182FBC6"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5901B60B"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1B1990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548F4B2"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ADFFEE5"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E4273CD"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36616CCB"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297821C"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9674843"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A4BEEE2"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3E1824F3"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F4E57BE"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3B88E938"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E67D0FB"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FC8D32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65A1C59"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19FE424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A40426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2754</w:t>
            </w:r>
          </w:p>
        </w:tc>
        <w:tc>
          <w:tcPr>
            <w:tcW w:w="283" w:type="pct"/>
            <w:tcBorders>
              <w:top w:val="nil"/>
              <w:left w:val="nil"/>
              <w:bottom w:val="single" w:sz="4" w:space="0" w:color="auto"/>
              <w:right w:val="single" w:sz="4" w:space="0" w:color="auto"/>
            </w:tcBorders>
            <w:shd w:val="clear" w:color="auto" w:fill="auto"/>
            <w:hideMark/>
          </w:tcPr>
          <w:p w14:paraId="1E404941"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4" w:type="pct"/>
            <w:tcBorders>
              <w:top w:val="nil"/>
              <w:left w:val="nil"/>
              <w:bottom w:val="single" w:sz="4" w:space="0" w:color="auto"/>
              <w:right w:val="single" w:sz="4" w:space="0" w:color="auto"/>
            </w:tcBorders>
            <w:shd w:val="clear" w:color="auto" w:fill="auto"/>
            <w:noWrap/>
            <w:hideMark/>
          </w:tcPr>
          <w:p w14:paraId="2347024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0,04</w:t>
            </w:r>
          </w:p>
        </w:tc>
        <w:tc>
          <w:tcPr>
            <w:tcW w:w="231" w:type="pct"/>
            <w:tcBorders>
              <w:top w:val="nil"/>
              <w:left w:val="nil"/>
              <w:bottom w:val="single" w:sz="4" w:space="0" w:color="auto"/>
              <w:right w:val="single" w:sz="4" w:space="0" w:color="auto"/>
            </w:tcBorders>
            <w:shd w:val="clear" w:color="auto" w:fill="auto"/>
            <w:noWrap/>
            <w:hideMark/>
          </w:tcPr>
          <w:p w14:paraId="76302CF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4,142</w:t>
            </w:r>
          </w:p>
        </w:tc>
        <w:tc>
          <w:tcPr>
            <w:tcW w:w="277" w:type="pct"/>
            <w:tcBorders>
              <w:top w:val="nil"/>
              <w:left w:val="nil"/>
              <w:bottom w:val="single" w:sz="4" w:space="0" w:color="auto"/>
              <w:right w:val="single" w:sz="4" w:space="0" w:color="auto"/>
            </w:tcBorders>
            <w:shd w:val="clear" w:color="auto" w:fill="auto"/>
            <w:noWrap/>
            <w:hideMark/>
          </w:tcPr>
          <w:p w14:paraId="31392C1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0,087</w:t>
            </w:r>
          </w:p>
        </w:tc>
        <w:tc>
          <w:tcPr>
            <w:tcW w:w="150" w:type="pct"/>
            <w:tcBorders>
              <w:top w:val="nil"/>
              <w:left w:val="nil"/>
              <w:bottom w:val="single" w:sz="4" w:space="0" w:color="auto"/>
              <w:right w:val="single" w:sz="4" w:space="0" w:color="auto"/>
            </w:tcBorders>
            <w:shd w:val="clear" w:color="auto" w:fill="auto"/>
            <w:noWrap/>
            <w:hideMark/>
          </w:tcPr>
          <w:p w14:paraId="795E1319"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51EB064" w14:textId="77777777" w:rsidTr="00C97598">
        <w:trPr>
          <w:trHeight w:val="2112"/>
        </w:trPr>
        <w:tc>
          <w:tcPr>
            <w:tcW w:w="202" w:type="pct"/>
            <w:vMerge/>
            <w:tcBorders>
              <w:top w:val="nil"/>
              <w:left w:val="single" w:sz="4" w:space="0" w:color="auto"/>
              <w:bottom w:val="single" w:sz="4" w:space="0" w:color="000000"/>
              <w:right w:val="single" w:sz="4" w:space="0" w:color="auto"/>
            </w:tcBorders>
            <w:vAlign w:val="center"/>
            <w:hideMark/>
          </w:tcPr>
          <w:p w14:paraId="56854632"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1E2D969"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06BB648B"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E0CE257"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2F54062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57C4116"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AD9B0B3"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C5C965A"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2700AD93"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00FA0B0"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2947A4B"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52480D7"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46F79AC"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39B6C7D"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C9DC94F"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C40A3A2"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6D23FB7"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6AE31C5B"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5C3B6D6"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049F93F"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10EBC6F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403DE7B3"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21EE874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0,000411</w:t>
            </w:r>
          </w:p>
        </w:tc>
        <w:tc>
          <w:tcPr>
            <w:tcW w:w="231" w:type="pct"/>
            <w:tcBorders>
              <w:top w:val="nil"/>
              <w:left w:val="nil"/>
              <w:bottom w:val="single" w:sz="4" w:space="0" w:color="auto"/>
              <w:right w:val="single" w:sz="4" w:space="0" w:color="auto"/>
            </w:tcBorders>
            <w:shd w:val="clear" w:color="auto" w:fill="auto"/>
            <w:noWrap/>
            <w:hideMark/>
          </w:tcPr>
          <w:p w14:paraId="56C9ADE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0,043</w:t>
            </w:r>
          </w:p>
        </w:tc>
        <w:tc>
          <w:tcPr>
            <w:tcW w:w="277" w:type="pct"/>
            <w:tcBorders>
              <w:top w:val="nil"/>
              <w:left w:val="nil"/>
              <w:bottom w:val="single" w:sz="4" w:space="0" w:color="auto"/>
              <w:right w:val="single" w:sz="4" w:space="0" w:color="auto"/>
            </w:tcBorders>
            <w:shd w:val="clear" w:color="auto" w:fill="auto"/>
            <w:noWrap/>
            <w:hideMark/>
          </w:tcPr>
          <w:p w14:paraId="1221465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0,001585</w:t>
            </w:r>
          </w:p>
        </w:tc>
        <w:tc>
          <w:tcPr>
            <w:tcW w:w="150" w:type="pct"/>
            <w:tcBorders>
              <w:top w:val="nil"/>
              <w:left w:val="nil"/>
              <w:bottom w:val="single" w:sz="4" w:space="0" w:color="auto"/>
              <w:right w:val="single" w:sz="4" w:space="0" w:color="auto"/>
            </w:tcBorders>
            <w:shd w:val="clear" w:color="auto" w:fill="auto"/>
            <w:noWrap/>
            <w:hideMark/>
          </w:tcPr>
          <w:p w14:paraId="2194662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8DD69B6" w14:textId="77777777" w:rsidTr="00C97598">
        <w:trPr>
          <w:trHeight w:val="1320"/>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1561D33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lastRenderedPageBreak/>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64F05ACA"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73D7DC9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Токарные станки</w:t>
            </w:r>
            <w:r w:rsidRPr="00C97598">
              <w:rPr>
                <w:rFonts w:ascii="Noto Sans" w:hAnsi="Noto Sans" w:cs="Noto Sans"/>
                <w:sz w:val="16"/>
                <w:szCs w:val="16"/>
              </w:rPr>
              <w:br/>
              <w:t>Сверлильный станок 2А13</w:t>
            </w:r>
            <w:r w:rsidRPr="00C97598">
              <w:rPr>
                <w:rFonts w:ascii="Noto Sans" w:hAnsi="Noto Sans" w:cs="Noto Sans"/>
                <w:sz w:val="16"/>
                <w:szCs w:val="16"/>
              </w:rPr>
              <w:br/>
              <w:t>Фрезерный станок</w:t>
            </w:r>
            <w:r w:rsidRPr="00C97598">
              <w:rPr>
                <w:rFonts w:ascii="Noto Sans" w:hAnsi="Noto Sans" w:cs="Noto Sans"/>
                <w:sz w:val="16"/>
                <w:szCs w:val="16"/>
              </w:rPr>
              <w:br/>
              <w:t>Заточной станок</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3B3735B9"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r w:rsidRPr="00C97598">
              <w:rPr>
                <w:rFonts w:ascii="Noto Sans" w:hAnsi="Noto Sans" w:cs="Noto Sans"/>
                <w:sz w:val="16"/>
                <w:szCs w:val="16"/>
              </w:rPr>
              <w:br/>
              <w:t>1</w:t>
            </w:r>
            <w:r w:rsidRPr="00C97598">
              <w:rPr>
                <w:rFonts w:ascii="Noto Sans" w:hAnsi="Noto Sans" w:cs="Noto Sans"/>
                <w:sz w:val="16"/>
                <w:szCs w:val="16"/>
              </w:rPr>
              <w:br/>
            </w:r>
            <w:r w:rsidRPr="00C97598">
              <w:rPr>
                <w:rFonts w:ascii="Noto Sans" w:hAnsi="Noto Sans" w:cs="Noto Sans"/>
                <w:sz w:val="16"/>
                <w:szCs w:val="16"/>
              </w:rPr>
              <w:br/>
              <w:t>1</w:t>
            </w:r>
            <w:r w:rsidRPr="00C97598">
              <w:rPr>
                <w:rFonts w:ascii="Noto Sans" w:hAnsi="Noto Sans" w:cs="Noto Sans"/>
                <w:sz w:val="16"/>
                <w:szCs w:val="16"/>
              </w:rPr>
              <w:b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5014C72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1820</w:t>
            </w:r>
            <w:r w:rsidRPr="00C97598">
              <w:rPr>
                <w:rFonts w:ascii="Noto Sans" w:hAnsi="Noto Sans" w:cs="Noto Sans"/>
                <w:sz w:val="16"/>
                <w:szCs w:val="16"/>
              </w:rPr>
              <w:br/>
              <w:t>520</w:t>
            </w:r>
            <w:r w:rsidRPr="00C97598">
              <w:rPr>
                <w:rFonts w:ascii="Noto Sans" w:hAnsi="Noto Sans" w:cs="Noto Sans"/>
                <w:sz w:val="16"/>
                <w:szCs w:val="16"/>
              </w:rPr>
              <w:br/>
            </w:r>
            <w:r w:rsidRPr="00C97598">
              <w:rPr>
                <w:rFonts w:ascii="Noto Sans" w:hAnsi="Noto Sans" w:cs="Noto Sans"/>
                <w:sz w:val="16"/>
                <w:szCs w:val="16"/>
              </w:rPr>
              <w:br/>
              <w:t>260</w:t>
            </w:r>
            <w:r w:rsidRPr="00C97598">
              <w:rPr>
                <w:rFonts w:ascii="Noto Sans" w:hAnsi="Noto Sans" w:cs="Noto Sans"/>
                <w:sz w:val="16"/>
                <w:szCs w:val="16"/>
              </w:rPr>
              <w:br/>
              <w:t>260</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4829384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7060C119"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6005</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4ADCDCF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16158D0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53D0203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727062D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5C8D179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2BCFDAB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0079CC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1F15DAB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2473FA8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105E6C9A"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117910D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C87A0C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2A2F031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6896C10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2902</w:t>
            </w:r>
          </w:p>
        </w:tc>
        <w:tc>
          <w:tcPr>
            <w:tcW w:w="283" w:type="pct"/>
            <w:tcBorders>
              <w:top w:val="nil"/>
              <w:left w:val="nil"/>
              <w:bottom w:val="single" w:sz="4" w:space="0" w:color="auto"/>
              <w:right w:val="single" w:sz="4" w:space="0" w:color="auto"/>
            </w:tcBorders>
            <w:shd w:val="clear" w:color="auto" w:fill="auto"/>
            <w:hideMark/>
          </w:tcPr>
          <w:p w14:paraId="7A7724E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Взвешенные частицы (116)</w:t>
            </w:r>
          </w:p>
        </w:tc>
        <w:tc>
          <w:tcPr>
            <w:tcW w:w="254" w:type="pct"/>
            <w:tcBorders>
              <w:top w:val="nil"/>
              <w:left w:val="nil"/>
              <w:bottom w:val="single" w:sz="4" w:space="0" w:color="auto"/>
              <w:right w:val="single" w:sz="4" w:space="0" w:color="auto"/>
            </w:tcBorders>
            <w:shd w:val="clear" w:color="auto" w:fill="auto"/>
            <w:noWrap/>
            <w:hideMark/>
          </w:tcPr>
          <w:p w14:paraId="47D0383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0,01078</w:t>
            </w:r>
          </w:p>
        </w:tc>
        <w:tc>
          <w:tcPr>
            <w:tcW w:w="231" w:type="pct"/>
            <w:tcBorders>
              <w:top w:val="nil"/>
              <w:left w:val="nil"/>
              <w:bottom w:val="single" w:sz="4" w:space="0" w:color="auto"/>
              <w:right w:val="single" w:sz="4" w:space="0" w:color="auto"/>
            </w:tcBorders>
            <w:shd w:val="clear" w:color="auto" w:fill="auto"/>
            <w:noWrap/>
            <w:hideMark/>
          </w:tcPr>
          <w:p w14:paraId="1A0A798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1EE4926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0,023</w:t>
            </w:r>
          </w:p>
        </w:tc>
        <w:tc>
          <w:tcPr>
            <w:tcW w:w="150" w:type="pct"/>
            <w:tcBorders>
              <w:top w:val="nil"/>
              <w:left w:val="nil"/>
              <w:bottom w:val="single" w:sz="4" w:space="0" w:color="auto"/>
              <w:right w:val="single" w:sz="4" w:space="0" w:color="auto"/>
            </w:tcBorders>
            <w:shd w:val="clear" w:color="auto" w:fill="auto"/>
            <w:noWrap/>
            <w:hideMark/>
          </w:tcPr>
          <w:p w14:paraId="41D0230C"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A51ACBA"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112D499B"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16D74A9"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2F213776"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85968F5"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091C5699"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F32EC06"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F955DBE"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203A51BD"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85E821E"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CB2BD85"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01D84A3"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7763B95"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2DD878DB"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64A12619"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53F844C"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40C30AB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57EBD50"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A316DB2"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54A1205"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55A200D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30611D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2930</w:t>
            </w:r>
          </w:p>
        </w:tc>
        <w:tc>
          <w:tcPr>
            <w:tcW w:w="283" w:type="pct"/>
            <w:tcBorders>
              <w:top w:val="nil"/>
              <w:left w:val="nil"/>
              <w:bottom w:val="single" w:sz="4" w:space="0" w:color="auto"/>
              <w:right w:val="single" w:sz="4" w:space="0" w:color="auto"/>
            </w:tcBorders>
            <w:shd w:val="clear" w:color="auto" w:fill="auto"/>
            <w:hideMark/>
          </w:tcPr>
          <w:p w14:paraId="5AE73C9F"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абразивная (Корунд белый, Монокорунд) (1027*)</w:t>
            </w:r>
          </w:p>
        </w:tc>
        <w:tc>
          <w:tcPr>
            <w:tcW w:w="254" w:type="pct"/>
            <w:tcBorders>
              <w:top w:val="nil"/>
              <w:left w:val="nil"/>
              <w:bottom w:val="single" w:sz="4" w:space="0" w:color="auto"/>
              <w:right w:val="single" w:sz="4" w:space="0" w:color="auto"/>
            </w:tcBorders>
            <w:shd w:val="clear" w:color="auto" w:fill="auto"/>
            <w:noWrap/>
            <w:hideMark/>
          </w:tcPr>
          <w:p w14:paraId="740D7F9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0,0038</w:t>
            </w:r>
          </w:p>
        </w:tc>
        <w:tc>
          <w:tcPr>
            <w:tcW w:w="231" w:type="pct"/>
            <w:tcBorders>
              <w:top w:val="nil"/>
              <w:left w:val="nil"/>
              <w:bottom w:val="single" w:sz="4" w:space="0" w:color="auto"/>
              <w:right w:val="single" w:sz="4" w:space="0" w:color="auto"/>
            </w:tcBorders>
            <w:shd w:val="clear" w:color="auto" w:fill="auto"/>
            <w:noWrap/>
            <w:hideMark/>
          </w:tcPr>
          <w:p w14:paraId="44E4D04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1916D03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0,0036</w:t>
            </w:r>
          </w:p>
        </w:tc>
        <w:tc>
          <w:tcPr>
            <w:tcW w:w="150" w:type="pct"/>
            <w:tcBorders>
              <w:top w:val="nil"/>
              <w:left w:val="nil"/>
              <w:bottom w:val="single" w:sz="4" w:space="0" w:color="auto"/>
              <w:right w:val="single" w:sz="4" w:space="0" w:color="auto"/>
            </w:tcBorders>
            <w:shd w:val="clear" w:color="auto" w:fill="auto"/>
            <w:noWrap/>
            <w:hideMark/>
          </w:tcPr>
          <w:p w14:paraId="1B3DBB9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64EEF66F"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1A5C298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003</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5CB0C361"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04443CB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Лакокрасочные работы</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48D97E69"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5AD364C0" w14:textId="77777777" w:rsidR="00C97598" w:rsidRPr="00C97598" w:rsidRDefault="00C97598" w:rsidP="00C97598">
            <w:pPr>
              <w:spacing w:after="0" w:line="240" w:lineRule="auto"/>
              <w:jc w:val="center"/>
              <w:rPr>
                <w:rFonts w:ascii="Noto Sans" w:hAnsi="Noto Sans" w:cs="Noto Sans"/>
                <w:sz w:val="16"/>
                <w:szCs w:val="16"/>
              </w:rPr>
            </w:pP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7ACCF51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23E336F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6006</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5EBF8F6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75ECF95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F26952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2634366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C1813B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02B833F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FAE22D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67C182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1B6A26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3680F8E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0CDA55B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2F17417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2A37795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2D36521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0616</w:t>
            </w:r>
          </w:p>
        </w:tc>
        <w:tc>
          <w:tcPr>
            <w:tcW w:w="283" w:type="pct"/>
            <w:tcBorders>
              <w:top w:val="nil"/>
              <w:left w:val="nil"/>
              <w:bottom w:val="single" w:sz="4" w:space="0" w:color="auto"/>
              <w:right w:val="single" w:sz="4" w:space="0" w:color="auto"/>
            </w:tcBorders>
            <w:shd w:val="clear" w:color="auto" w:fill="auto"/>
            <w:hideMark/>
          </w:tcPr>
          <w:p w14:paraId="17F866F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Диметилбензол (смесь о-, м-, п- изомеров) (203)</w:t>
            </w:r>
          </w:p>
        </w:tc>
        <w:tc>
          <w:tcPr>
            <w:tcW w:w="254" w:type="pct"/>
            <w:tcBorders>
              <w:top w:val="nil"/>
              <w:left w:val="nil"/>
              <w:bottom w:val="single" w:sz="4" w:space="0" w:color="auto"/>
              <w:right w:val="single" w:sz="4" w:space="0" w:color="auto"/>
            </w:tcBorders>
            <w:shd w:val="clear" w:color="auto" w:fill="auto"/>
            <w:noWrap/>
            <w:hideMark/>
          </w:tcPr>
          <w:p w14:paraId="2F93026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0,0235496</w:t>
            </w:r>
          </w:p>
        </w:tc>
        <w:tc>
          <w:tcPr>
            <w:tcW w:w="231" w:type="pct"/>
            <w:tcBorders>
              <w:top w:val="nil"/>
              <w:left w:val="nil"/>
              <w:bottom w:val="single" w:sz="4" w:space="0" w:color="auto"/>
              <w:right w:val="single" w:sz="4" w:space="0" w:color="auto"/>
            </w:tcBorders>
            <w:shd w:val="clear" w:color="auto" w:fill="auto"/>
            <w:noWrap/>
            <w:hideMark/>
          </w:tcPr>
          <w:p w14:paraId="35D0CA4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25EC752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0,379075</w:t>
            </w:r>
          </w:p>
        </w:tc>
        <w:tc>
          <w:tcPr>
            <w:tcW w:w="150" w:type="pct"/>
            <w:tcBorders>
              <w:top w:val="nil"/>
              <w:left w:val="nil"/>
              <w:bottom w:val="single" w:sz="4" w:space="0" w:color="auto"/>
              <w:right w:val="single" w:sz="4" w:space="0" w:color="auto"/>
            </w:tcBorders>
            <w:shd w:val="clear" w:color="auto" w:fill="auto"/>
            <w:noWrap/>
            <w:hideMark/>
          </w:tcPr>
          <w:p w14:paraId="7B57734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E091B7B"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3E70F9A2"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0F25989E"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05C93EE"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AA3E394"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2C5EA7F7"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65E8A98"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33F7B738"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413CBC8E"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521A6BED"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AAB42DB"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730AAA4"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10F42AD"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17DAC4E"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D4814CA"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15244CD"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C2647E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3A09A05"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3418164"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730DAF6B"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F0F90C2"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3314A1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0621</w:t>
            </w:r>
          </w:p>
        </w:tc>
        <w:tc>
          <w:tcPr>
            <w:tcW w:w="283" w:type="pct"/>
            <w:tcBorders>
              <w:top w:val="nil"/>
              <w:left w:val="nil"/>
              <w:bottom w:val="single" w:sz="4" w:space="0" w:color="auto"/>
              <w:right w:val="single" w:sz="4" w:space="0" w:color="auto"/>
            </w:tcBorders>
            <w:shd w:val="clear" w:color="auto" w:fill="auto"/>
            <w:hideMark/>
          </w:tcPr>
          <w:p w14:paraId="54F4A960"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Метилбензол (349)</w:t>
            </w:r>
          </w:p>
        </w:tc>
        <w:tc>
          <w:tcPr>
            <w:tcW w:w="254" w:type="pct"/>
            <w:tcBorders>
              <w:top w:val="nil"/>
              <w:left w:val="nil"/>
              <w:bottom w:val="single" w:sz="4" w:space="0" w:color="auto"/>
              <w:right w:val="single" w:sz="4" w:space="0" w:color="auto"/>
            </w:tcBorders>
            <w:shd w:val="clear" w:color="auto" w:fill="auto"/>
            <w:noWrap/>
            <w:hideMark/>
          </w:tcPr>
          <w:p w14:paraId="4912B13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0,0144196</w:t>
            </w:r>
          </w:p>
        </w:tc>
        <w:tc>
          <w:tcPr>
            <w:tcW w:w="231" w:type="pct"/>
            <w:tcBorders>
              <w:top w:val="nil"/>
              <w:left w:val="nil"/>
              <w:bottom w:val="single" w:sz="4" w:space="0" w:color="auto"/>
              <w:right w:val="single" w:sz="4" w:space="0" w:color="auto"/>
            </w:tcBorders>
            <w:shd w:val="clear" w:color="auto" w:fill="auto"/>
            <w:noWrap/>
            <w:hideMark/>
          </w:tcPr>
          <w:p w14:paraId="6D25C06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C523FE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0,218</w:t>
            </w:r>
          </w:p>
        </w:tc>
        <w:tc>
          <w:tcPr>
            <w:tcW w:w="150" w:type="pct"/>
            <w:tcBorders>
              <w:top w:val="nil"/>
              <w:left w:val="nil"/>
              <w:bottom w:val="single" w:sz="4" w:space="0" w:color="auto"/>
              <w:right w:val="single" w:sz="4" w:space="0" w:color="auto"/>
            </w:tcBorders>
            <w:shd w:val="clear" w:color="auto" w:fill="auto"/>
            <w:noWrap/>
            <w:hideMark/>
          </w:tcPr>
          <w:p w14:paraId="5A6B362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834E06E"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1E70290F"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4FE3E317"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48BBD7F"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FF1B0AA"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66134997"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CFB0BE9"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604AC42"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4C5125CF"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60245B20"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DC8CE29"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B99FE8B"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6DC6F9E1"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56D0F59"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43F27E4E"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48E46049"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C4EA43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FFEA7B2"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7745014"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6430BED8"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D164B6C"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1B5837B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1042</w:t>
            </w:r>
          </w:p>
        </w:tc>
        <w:tc>
          <w:tcPr>
            <w:tcW w:w="283" w:type="pct"/>
            <w:tcBorders>
              <w:top w:val="nil"/>
              <w:left w:val="nil"/>
              <w:bottom w:val="single" w:sz="4" w:space="0" w:color="auto"/>
              <w:right w:val="single" w:sz="4" w:space="0" w:color="auto"/>
            </w:tcBorders>
            <w:shd w:val="clear" w:color="auto" w:fill="auto"/>
            <w:hideMark/>
          </w:tcPr>
          <w:p w14:paraId="225F2EC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Бутан-1-ол (Бутиловый спирт) (102)</w:t>
            </w:r>
          </w:p>
        </w:tc>
        <w:tc>
          <w:tcPr>
            <w:tcW w:w="254" w:type="pct"/>
            <w:tcBorders>
              <w:top w:val="nil"/>
              <w:left w:val="nil"/>
              <w:bottom w:val="single" w:sz="4" w:space="0" w:color="auto"/>
              <w:right w:val="single" w:sz="4" w:space="0" w:color="auto"/>
            </w:tcBorders>
            <w:shd w:val="clear" w:color="auto" w:fill="auto"/>
            <w:noWrap/>
            <w:hideMark/>
          </w:tcPr>
          <w:p w14:paraId="3891FEA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0,0026827</w:t>
            </w:r>
          </w:p>
        </w:tc>
        <w:tc>
          <w:tcPr>
            <w:tcW w:w="231" w:type="pct"/>
            <w:tcBorders>
              <w:top w:val="nil"/>
              <w:left w:val="nil"/>
              <w:bottom w:val="single" w:sz="4" w:space="0" w:color="auto"/>
              <w:right w:val="single" w:sz="4" w:space="0" w:color="auto"/>
            </w:tcBorders>
            <w:shd w:val="clear" w:color="auto" w:fill="auto"/>
            <w:noWrap/>
            <w:hideMark/>
          </w:tcPr>
          <w:p w14:paraId="53E22FC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274F64C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0,0405</w:t>
            </w:r>
          </w:p>
        </w:tc>
        <w:tc>
          <w:tcPr>
            <w:tcW w:w="150" w:type="pct"/>
            <w:tcBorders>
              <w:top w:val="nil"/>
              <w:left w:val="nil"/>
              <w:bottom w:val="single" w:sz="4" w:space="0" w:color="auto"/>
              <w:right w:val="single" w:sz="4" w:space="0" w:color="auto"/>
            </w:tcBorders>
            <w:shd w:val="clear" w:color="auto" w:fill="auto"/>
            <w:noWrap/>
            <w:hideMark/>
          </w:tcPr>
          <w:p w14:paraId="2BD9A8F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629D445"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7F92B2B9"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39DF707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4BE9AE63"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5ED3F829"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04E421D4"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3EF268D4"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4AC6A4C"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1576EB49"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E2D04CC"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701DBF34"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03D1777"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2BA0787"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5BF6A9C"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B69AEBB"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060EE0F"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5199A325"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E14994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7494D00"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621BDDC7"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21800E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4DE736B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1061</w:t>
            </w:r>
          </w:p>
        </w:tc>
        <w:tc>
          <w:tcPr>
            <w:tcW w:w="283" w:type="pct"/>
            <w:tcBorders>
              <w:top w:val="nil"/>
              <w:left w:val="nil"/>
              <w:bottom w:val="single" w:sz="4" w:space="0" w:color="auto"/>
              <w:right w:val="single" w:sz="4" w:space="0" w:color="auto"/>
            </w:tcBorders>
            <w:shd w:val="clear" w:color="auto" w:fill="auto"/>
            <w:hideMark/>
          </w:tcPr>
          <w:p w14:paraId="3A2B0F6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Этанол (Этиловый спирт) (667)</w:t>
            </w:r>
          </w:p>
        </w:tc>
        <w:tc>
          <w:tcPr>
            <w:tcW w:w="254" w:type="pct"/>
            <w:tcBorders>
              <w:top w:val="nil"/>
              <w:left w:val="nil"/>
              <w:bottom w:val="single" w:sz="4" w:space="0" w:color="auto"/>
              <w:right w:val="single" w:sz="4" w:space="0" w:color="auto"/>
            </w:tcBorders>
            <w:shd w:val="clear" w:color="auto" w:fill="auto"/>
            <w:noWrap/>
            <w:hideMark/>
          </w:tcPr>
          <w:p w14:paraId="20FAC51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0,001656</w:t>
            </w:r>
          </w:p>
        </w:tc>
        <w:tc>
          <w:tcPr>
            <w:tcW w:w="231" w:type="pct"/>
            <w:tcBorders>
              <w:top w:val="nil"/>
              <w:left w:val="nil"/>
              <w:bottom w:val="single" w:sz="4" w:space="0" w:color="auto"/>
              <w:right w:val="single" w:sz="4" w:space="0" w:color="auto"/>
            </w:tcBorders>
            <w:shd w:val="clear" w:color="auto" w:fill="auto"/>
            <w:noWrap/>
            <w:hideMark/>
          </w:tcPr>
          <w:p w14:paraId="4F68326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6B61E5C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0,025</w:t>
            </w:r>
          </w:p>
        </w:tc>
        <w:tc>
          <w:tcPr>
            <w:tcW w:w="150" w:type="pct"/>
            <w:tcBorders>
              <w:top w:val="nil"/>
              <w:left w:val="nil"/>
              <w:bottom w:val="single" w:sz="4" w:space="0" w:color="auto"/>
              <w:right w:val="single" w:sz="4" w:space="0" w:color="auto"/>
            </w:tcBorders>
            <w:shd w:val="clear" w:color="auto" w:fill="auto"/>
            <w:noWrap/>
            <w:hideMark/>
          </w:tcPr>
          <w:p w14:paraId="25B970D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AABCE50" w14:textId="77777777" w:rsidTr="00C97598">
        <w:trPr>
          <w:trHeight w:val="792"/>
        </w:trPr>
        <w:tc>
          <w:tcPr>
            <w:tcW w:w="202" w:type="pct"/>
            <w:vMerge/>
            <w:tcBorders>
              <w:top w:val="nil"/>
              <w:left w:val="single" w:sz="4" w:space="0" w:color="auto"/>
              <w:bottom w:val="single" w:sz="4" w:space="0" w:color="000000"/>
              <w:right w:val="single" w:sz="4" w:space="0" w:color="auto"/>
            </w:tcBorders>
            <w:vAlign w:val="center"/>
            <w:hideMark/>
          </w:tcPr>
          <w:p w14:paraId="1DC14CCF"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BAC70B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416C5227"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39874D0"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AC636D0"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131AF17"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4A16E3EA"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6B326AB0"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0833C43F"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44FC645A"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1A2A4C4"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7797C565"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147CBDDD"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108C78AB"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7FDE021"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618C520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F3433CE"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70B44E6F"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5031E80B"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59FC13E"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7CC539C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1119</w:t>
            </w:r>
          </w:p>
        </w:tc>
        <w:tc>
          <w:tcPr>
            <w:tcW w:w="283" w:type="pct"/>
            <w:tcBorders>
              <w:top w:val="nil"/>
              <w:left w:val="nil"/>
              <w:bottom w:val="single" w:sz="4" w:space="0" w:color="auto"/>
              <w:right w:val="single" w:sz="4" w:space="0" w:color="auto"/>
            </w:tcBorders>
            <w:shd w:val="clear" w:color="auto" w:fill="auto"/>
            <w:hideMark/>
          </w:tcPr>
          <w:p w14:paraId="35470B8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2-Этоксиэтанол (Этиловый эфир этиленгликоля, Этилцеллозольв) (1497*)</w:t>
            </w:r>
          </w:p>
        </w:tc>
        <w:tc>
          <w:tcPr>
            <w:tcW w:w="254" w:type="pct"/>
            <w:tcBorders>
              <w:top w:val="nil"/>
              <w:left w:val="nil"/>
              <w:bottom w:val="single" w:sz="4" w:space="0" w:color="auto"/>
              <w:right w:val="single" w:sz="4" w:space="0" w:color="auto"/>
            </w:tcBorders>
            <w:shd w:val="clear" w:color="auto" w:fill="auto"/>
            <w:noWrap/>
            <w:hideMark/>
          </w:tcPr>
          <w:p w14:paraId="0191C10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0,0013248</w:t>
            </w:r>
          </w:p>
        </w:tc>
        <w:tc>
          <w:tcPr>
            <w:tcW w:w="231" w:type="pct"/>
            <w:tcBorders>
              <w:top w:val="nil"/>
              <w:left w:val="nil"/>
              <w:bottom w:val="single" w:sz="4" w:space="0" w:color="auto"/>
              <w:right w:val="single" w:sz="4" w:space="0" w:color="auto"/>
            </w:tcBorders>
            <w:shd w:val="clear" w:color="auto" w:fill="auto"/>
            <w:noWrap/>
            <w:hideMark/>
          </w:tcPr>
          <w:p w14:paraId="4FA665C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3D9C883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0,02</w:t>
            </w:r>
          </w:p>
        </w:tc>
        <w:tc>
          <w:tcPr>
            <w:tcW w:w="150" w:type="pct"/>
            <w:tcBorders>
              <w:top w:val="nil"/>
              <w:left w:val="nil"/>
              <w:bottom w:val="single" w:sz="4" w:space="0" w:color="auto"/>
              <w:right w:val="single" w:sz="4" w:space="0" w:color="auto"/>
            </w:tcBorders>
            <w:shd w:val="clear" w:color="auto" w:fill="auto"/>
            <w:noWrap/>
            <w:hideMark/>
          </w:tcPr>
          <w:p w14:paraId="3923BA3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213DCE5D" w14:textId="77777777" w:rsidTr="00C97598">
        <w:trPr>
          <w:trHeight w:val="528"/>
        </w:trPr>
        <w:tc>
          <w:tcPr>
            <w:tcW w:w="202" w:type="pct"/>
            <w:vMerge/>
            <w:tcBorders>
              <w:top w:val="nil"/>
              <w:left w:val="single" w:sz="4" w:space="0" w:color="auto"/>
              <w:bottom w:val="single" w:sz="4" w:space="0" w:color="000000"/>
              <w:right w:val="single" w:sz="4" w:space="0" w:color="auto"/>
            </w:tcBorders>
            <w:vAlign w:val="center"/>
            <w:hideMark/>
          </w:tcPr>
          <w:p w14:paraId="1C168FFB"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89E5D8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5E762F73"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70725D7"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6843ABDA"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0724C90D"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941BF0E"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A4B52ED"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16B93BF2"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B3D7154"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F31891E"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A66296E"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C501929"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7E1F635"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2AF57ED"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0BCCDE91"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D830E62"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37CB97C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88B50EB"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33ABF8C0"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6772AC1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1210</w:t>
            </w:r>
          </w:p>
        </w:tc>
        <w:tc>
          <w:tcPr>
            <w:tcW w:w="283" w:type="pct"/>
            <w:tcBorders>
              <w:top w:val="nil"/>
              <w:left w:val="nil"/>
              <w:bottom w:val="single" w:sz="4" w:space="0" w:color="auto"/>
              <w:right w:val="single" w:sz="4" w:space="0" w:color="auto"/>
            </w:tcBorders>
            <w:shd w:val="clear" w:color="auto" w:fill="auto"/>
            <w:hideMark/>
          </w:tcPr>
          <w:p w14:paraId="35422151"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Бутилацетат (Уксусной кислоты бутиловый эфир) (110)</w:t>
            </w:r>
          </w:p>
        </w:tc>
        <w:tc>
          <w:tcPr>
            <w:tcW w:w="254" w:type="pct"/>
            <w:tcBorders>
              <w:top w:val="nil"/>
              <w:left w:val="nil"/>
              <w:bottom w:val="single" w:sz="4" w:space="0" w:color="auto"/>
              <w:right w:val="single" w:sz="4" w:space="0" w:color="auto"/>
            </w:tcBorders>
            <w:shd w:val="clear" w:color="auto" w:fill="auto"/>
            <w:noWrap/>
            <w:hideMark/>
          </w:tcPr>
          <w:p w14:paraId="4504E42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0,0028443</w:t>
            </w:r>
          </w:p>
        </w:tc>
        <w:tc>
          <w:tcPr>
            <w:tcW w:w="231" w:type="pct"/>
            <w:tcBorders>
              <w:top w:val="nil"/>
              <w:left w:val="nil"/>
              <w:bottom w:val="single" w:sz="4" w:space="0" w:color="auto"/>
              <w:right w:val="single" w:sz="4" w:space="0" w:color="auto"/>
            </w:tcBorders>
            <w:shd w:val="clear" w:color="auto" w:fill="auto"/>
            <w:noWrap/>
            <w:hideMark/>
          </w:tcPr>
          <w:p w14:paraId="67B1DA8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2D193A8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0,043</w:t>
            </w:r>
          </w:p>
        </w:tc>
        <w:tc>
          <w:tcPr>
            <w:tcW w:w="150" w:type="pct"/>
            <w:tcBorders>
              <w:top w:val="nil"/>
              <w:left w:val="nil"/>
              <w:bottom w:val="single" w:sz="4" w:space="0" w:color="auto"/>
              <w:right w:val="single" w:sz="4" w:space="0" w:color="auto"/>
            </w:tcBorders>
            <w:shd w:val="clear" w:color="auto" w:fill="auto"/>
            <w:noWrap/>
            <w:hideMark/>
          </w:tcPr>
          <w:p w14:paraId="3BE6D31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09C6C608"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5B227C8E"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5114B52"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13836CAC"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33ECBAD5"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BC847A3"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D70EBEA"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20175696"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3A618598"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A4EEE89"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121E133"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BC93CCB"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22DF45E"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08046B9B"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CA0C84A"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2F309474"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75BBEA3F"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516775C"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09EDE3A9"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064378B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57A4E9B"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026798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1401</w:t>
            </w:r>
          </w:p>
        </w:tc>
        <w:tc>
          <w:tcPr>
            <w:tcW w:w="283" w:type="pct"/>
            <w:tcBorders>
              <w:top w:val="nil"/>
              <w:left w:val="nil"/>
              <w:bottom w:val="single" w:sz="4" w:space="0" w:color="auto"/>
              <w:right w:val="single" w:sz="4" w:space="0" w:color="auto"/>
            </w:tcBorders>
            <w:shd w:val="clear" w:color="auto" w:fill="auto"/>
            <w:hideMark/>
          </w:tcPr>
          <w:p w14:paraId="7F104AF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Пропан-2-он (Ацетон) (470)</w:t>
            </w:r>
          </w:p>
        </w:tc>
        <w:tc>
          <w:tcPr>
            <w:tcW w:w="254" w:type="pct"/>
            <w:tcBorders>
              <w:top w:val="nil"/>
              <w:left w:val="nil"/>
              <w:bottom w:val="single" w:sz="4" w:space="0" w:color="auto"/>
              <w:right w:val="single" w:sz="4" w:space="0" w:color="auto"/>
            </w:tcBorders>
            <w:shd w:val="clear" w:color="auto" w:fill="auto"/>
            <w:noWrap/>
            <w:hideMark/>
          </w:tcPr>
          <w:p w14:paraId="2F18BE4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0,0037339</w:t>
            </w:r>
          </w:p>
        </w:tc>
        <w:tc>
          <w:tcPr>
            <w:tcW w:w="231" w:type="pct"/>
            <w:tcBorders>
              <w:top w:val="nil"/>
              <w:left w:val="nil"/>
              <w:bottom w:val="single" w:sz="4" w:space="0" w:color="auto"/>
              <w:right w:val="single" w:sz="4" w:space="0" w:color="auto"/>
            </w:tcBorders>
            <w:shd w:val="clear" w:color="auto" w:fill="auto"/>
            <w:noWrap/>
            <w:hideMark/>
          </w:tcPr>
          <w:p w14:paraId="6349380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0AF8781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0,207739</w:t>
            </w:r>
          </w:p>
        </w:tc>
        <w:tc>
          <w:tcPr>
            <w:tcW w:w="150" w:type="pct"/>
            <w:tcBorders>
              <w:top w:val="nil"/>
              <w:left w:val="nil"/>
              <w:bottom w:val="single" w:sz="4" w:space="0" w:color="auto"/>
              <w:right w:val="single" w:sz="4" w:space="0" w:color="auto"/>
            </w:tcBorders>
            <w:shd w:val="clear" w:color="auto" w:fill="auto"/>
            <w:noWrap/>
            <w:hideMark/>
          </w:tcPr>
          <w:p w14:paraId="792489C8"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FA6949D"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29A7C480"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42A20B1"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7F34F6FF"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2DF48687"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8D9C67B"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5A02390"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1B814513"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4943A3D2"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2F098CA"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3224DA2"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60907EE"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53822B9F"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3D05DD6"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BACA3E0"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191786A5"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3695193F"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0F64D4C"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5400140E"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220E46D0"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18BF585B"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7FAD56C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2752</w:t>
            </w:r>
          </w:p>
        </w:tc>
        <w:tc>
          <w:tcPr>
            <w:tcW w:w="283" w:type="pct"/>
            <w:tcBorders>
              <w:top w:val="nil"/>
              <w:left w:val="nil"/>
              <w:bottom w:val="single" w:sz="4" w:space="0" w:color="auto"/>
              <w:right w:val="single" w:sz="4" w:space="0" w:color="auto"/>
            </w:tcBorders>
            <w:shd w:val="clear" w:color="auto" w:fill="auto"/>
            <w:hideMark/>
          </w:tcPr>
          <w:p w14:paraId="37E6E13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Уайт-спирит (1294*)</w:t>
            </w:r>
          </w:p>
        </w:tc>
        <w:tc>
          <w:tcPr>
            <w:tcW w:w="254" w:type="pct"/>
            <w:tcBorders>
              <w:top w:val="nil"/>
              <w:left w:val="nil"/>
              <w:bottom w:val="single" w:sz="4" w:space="0" w:color="auto"/>
              <w:right w:val="single" w:sz="4" w:space="0" w:color="auto"/>
            </w:tcBorders>
            <w:shd w:val="clear" w:color="auto" w:fill="auto"/>
            <w:noWrap/>
            <w:hideMark/>
          </w:tcPr>
          <w:p w14:paraId="2F5ADB6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0,0396855</w:t>
            </w:r>
          </w:p>
        </w:tc>
        <w:tc>
          <w:tcPr>
            <w:tcW w:w="231" w:type="pct"/>
            <w:tcBorders>
              <w:top w:val="nil"/>
              <w:left w:val="nil"/>
              <w:bottom w:val="single" w:sz="4" w:space="0" w:color="auto"/>
              <w:right w:val="single" w:sz="4" w:space="0" w:color="auto"/>
            </w:tcBorders>
            <w:shd w:val="clear" w:color="auto" w:fill="auto"/>
            <w:noWrap/>
            <w:hideMark/>
          </w:tcPr>
          <w:p w14:paraId="4BA0429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E27162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0,622675</w:t>
            </w:r>
          </w:p>
        </w:tc>
        <w:tc>
          <w:tcPr>
            <w:tcW w:w="150" w:type="pct"/>
            <w:tcBorders>
              <w:top w:val="nil"/>
              <w:left w:val="nil"/>
              <w:bottom w:val="single" w:sz="4" w:space="0" w:color="auto"/>
              <w:right w:val="single" w:sz="4" w:space="0" w:color="auto"/>
            </w:tcBorders>
            <w:shd w:val="clear" w:color="auto" w:fill="auto"/>
            <w:noWrap/>
            <w:hideMark/>
          </w:tcPr>
          <w:p w14:paraId="1C89058C"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434458AD" w14:textId="77777777" w:rsidTr="00C97598">
        <w:trPr>
          <w:trHeight w:val="2112"/>
        </w:trPr>
        <w:tc>
          <w:tcPr>
            <w:tcW w:w="202" w:type="pct"/>
            <w:tcBorders>
              <w:top w:val="nil"/>
              <w:left w:val="single" w:sz="4" w:space="0" w:color="auto"/>
              <w:bottom w:val="single" w:sz="4" w:space="0" w:color="auto"/>
              <w:right w:val="single" w:sz="4" w:space="0" w:color="auto"/>
            </w:tcBorders>
            <w:shd w:val="clear" w:color="auto" w:fill="auto"/>
            <w:hideMark/>
          </w:tcPr>
          <w:p w14:paraId="44A0332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003</w:t>
            </w:r>
          </w:p>
        </w:tc>
        <w:tc>
          <w:tcPr>
            <w:tcW w:w="135" w:type="pct"/>
            <w:tcBorders>
              <w:top w:val="nil"/>
              <w:left w:val="nil"/>
              <w:bottom w:val="single" w:sz="4" w:space="0" w:color="auto"/>
              <w:right w:val="single" w:sz="4" w:space="0" w:color="auto"/>
            </w:tcBorders>
            <w:shd w:val="clear" w:color="auto" w:fill="auto"/>
            <w:noWrap/>
            <w:hideMark/>
          </w:tcPr>
          <w:p w14:paraId="50D87E5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tcBorders>
              <w:top w:val="nil"/>
              <w:left w:val="nil"/>
              <w:bottom w:val="single" w:sz="4" w:space="0" w:color="auto"/>
              <w:right w:val="single" w:sz="4" w:space="0" w:color="auto"/>
            </w:tcBorders>
            <w:shd w:val="clear" w:color="auto" w:fill="auto"/>
            <w:hideMark/>
          </w:tcPr>
          <w:p w14:paraId="1C73E1D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Дробилка камня (самодельная)</w:t>
            </w:r>
          </w:p>
        </w:tc>
        <w:tc>
          <w:tcPr>
            <w:tcW w:w="158" w:type="pct"/>
            <w:tcBorders>
              <w:top w:val="nil"/>
              <w:left w:val="nil"/>
              <w:bottom w:val="single" w:sz="4" w:space="0" w:color="auto"/>
              <w:right w:val="single" w:sz="4" w:space="0" w:color="auto"/>
            </w:tcBorders>
            <w:shd w:val="clear" w:color="auto" w:fill="auto"/>
            <w:hideMark/>
          </w:tcPr>
          <w:p w14:paraId="24ACCAB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p>
        </w:tc>
        <w:tc>
          <w:tcPr>
            <w:tcW w:w="184" w:type="pct"/>
            <w:tcBorders>
              <w:top w:val="nil"/>
              <w:left w:val="nil"/>
              <w:bottom w:val="single" w:sz="4" w:space="0" w:color="auto"/>
              <w:right w:val="single" w:sz="4" w:space="0" w:color="auto"/>
            </w:tcBorders>
            <w:shd w:val="clear" w:color="auto" w:fill="auto"/>
            <w:hideMark/>
          </w:tcPr>
          <w:p w14:paraId="13E9390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5136</w:t>
            </w:r>
          </w:p>
        </w:tc>
        <w:tc>
          <w:tcPr>
            <w:tcW w:w="209" w:type="pct"/>
            <w:tcBorders>
              <w:top w:val="nil"/>
              <w:left w:val="nil"/>
              <w:bottom w:val="single" w:sz="4" w:space="0" w:color="auto"/>
              <w:right w:val="single" w:sz="4" w:space="0" w:color="auto"/>
            </w:tcBorders>
            <w:shd w:val="clear" w:color="auto" w:fill="auto"/>
            <w:hideMark/>
          </w:tcPr>
          <w:p w14:paraId="753E8382"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7A47FF9E"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6007</w:t>
            </w:r>
          </w:p>
        </w:tc>
        <w:tc>
          <w:tcPr>
            <w:tcW w:w="157" w:type="pct"/>
            <w:tcBorders>
              <w:top w:val="nil"/>
              <w:left w:val="nil"/>
              <w:bottom w:val="single" w:sz="4" w:space="0" w:color="auto"/>
              <w:right w:val="single" w:sz="4" w:space="0" w:color="auto"/>
            </w:tcBorders>
            <w:shd w:val="clear" w:color="auto" w:fill="auto"/>
            <w:noWrap/>
            <w:hideMark/>
          </w:tcPr>
          <w:p w14:paraId="3726581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550E68C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85" w:type="pct"/>
            <w:tcBorders>
              <w:top w:val="nil"/>
              <w:left w:val="nil"/>
              <w:bottom w:val="single" w:sz="4" w:space="0" w:color="auto"/>
              <w:right w:val="single" w:sz="4" w:space="0" w:color="auto"/>
            </w:tcBorders>
            <w:shd w:val="clear" w:color="auto" w:fill="auto"/>
            <w:noWrap/>
            <w:hideMark/>
          </w:tcPr>
          <w:p w14:paraId="24D5C4B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37E8DCC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1" w:type="pct"/>
            <w:tcBorders>
              <w:top w:val="nil"/>
              <w:left w:val="nil"/>
              <w:bottom w:val="single" w:sz="4" w:space="0" w:color="auto"/>
              <w:right w:val="single" w:sz="4" w:space="0" w:color="auto"/>
            </w:tcBorders>
            <w:shd w:val="clear" w:color="auto" w:fill="auto"/>
            <w:noWrap/>
            <w:hideMark/>
          </w:tcPr>
          <w:p w14:paraId="7B6A838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4044A59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249159B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5" w:type="pct"/>
            <w:tcBorders>
              <w:top w:val="nil"/>
              <w:left w:val="nil"/>
              <w:bottom w:val="single" w:sz="4" w:space="0" w:color="auto"/>
              <w:right w:val="single" w:sz="4" w:space="0" w:color="auto"/>
            </w:tcBorders>
            <w:shd w:val="clear" w:color="auto" w:fill="auto"/>
            <w:noWrap/>
            <w:hideMark/>
          </w:tcPr>
          <w:p w14:paraId="772B7C5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4" w:type="pct"/>
            <w:tcBorders>
              <w:top w:val="nil"/>
              <w:left w:val="nil"/>
              <w:bottom w:val="single" w:sz="4" w:space="0" w:color="auto"/>
              <w:right w:val="single" w:sz="4" w:space="0" w:color="auto"/>
            </w:tcBorders>
            <w:shd w:val="clear" w:color="auto" w:fill="auto"/>
            <w:noWrap/>
            <w:hideMark/>
          </w:tcPr>
          <w:p w14:paraId="5A4F3FD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209" w:type="pct"/>
            <w:tcBorders>
              <w:top w:val="nil"/>
              <w:left w:val="nil"/>
              <w:bottom w:val="single" w:sz="4" w:space="0" w:color="auto"/>
              <w:right w:val="single" w:sz="4" w:space="0" w:color="auto"/>
            </w:tcBorders>
            <w:shd w:val="clear" w:color="auto" w:fill="auto"/>
            <w:hideMark/>
          </w:tcPr>
          <w:p w14:paraId="2D52357D"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45DAD05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tcBorders>
              <w:top w:val="nil"/>
              <w:left w:val="nil"/>
              <w:bottom w:val="single" w:sz="4" w:space="0" w:color="auto"/>
              <w:right w:val="single" w:sz="4" w:space="0" w:color="auto"/>
            </w:tcBorders>
            <w:shd w:val="clear" w:color="auto" w:fill="auto"/>
            <w:noWrap/>
            <w:hideMark/>
          </w:tcPr>
          <w:p w14:paraId="7677112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tcBorders>
              <w:top w:val="nil"/>
              <w:left w:val="nil"/>
              <w:bottom w:val="single" w:sz="4" w:space="0" w:color="auto"/>
              <w:right w:val="single" w:sz="4" w:space="0" w:color="auto"/>
            </w:tcBorders>
            <w:shd w:val="clear" w:color="auto" w:fill="auto"/>
            <w:noWrap/>
            <w:hideMark/>
          </w:tcPr>
          <w:p w14:paraId="50D957C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3D08AAF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1094428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22C97C6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0,0002</w:t>
            </w:r>
          </w:p>
        </w:tc>
        <w:tc>
          <w:tcPr>
            <w:tcW w:w="231" w:type="pct"/>
            <w:tcBorders>
              <w:top w:val="nil"/>
              <w:left w:val="nil"/>
              <w:bottom w:val="single" w:sz="4" w:space="0" w:color="auto"/>
              <w:right w:val="single" w:sz="4" w:space="0" w:color="auto"/>
            </w:tcBorders>
            <w:shd w:val="clear" w:color="auto" w:fill="auto"/>
            <w:noWrap/>
            <w:hideMark/>
          </w:tcPr>
          <w:p w14:paraId="26B748B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606CD27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0,00019</w:t>
            </w:r>
          </w:p>
        </w:tc>
        <w:tc>
          <w:tcPr>
            <w:tcW w:w="150" w:type="pct"/>
            <w:tcBorders>
              <w:top w:val="nil"/>
              <w:left w:val="nil"/>
              <w:bottom w:val="single" w:sz="4" w:space="0" w:color="auto"/>
              <w:right w:val="single" w:sz="4" w:space="0" w:color="auto"/>
            </w:tcBorders>
            <w:shd w:val="clear" w:color="auto" w:fill="auto"/>
            <w:noWrap/>
            <w:hideMark/>
          </w:tcPr>
          <w:p w14:paraId="49D31E7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3AE273E2"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300ACD7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002</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29787E22"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0E8BB186"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Разгрузка мазута</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20262CFC"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73988813"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 </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3DA93A83" w14:textId="77777777" w:rsidR="00C97598" w:rsidRPr="00C97598" w:rsidRDefault="00C97598" w:rsidP="00C97598">
            <w:pPr>
              <w:spacing w:after="0" w:line="240" w:lineRule="auto"/>
              <w:jc w:val="left"/>
              <w:rPr>
                <w:rFonts w:ascii="Noto Sans" w:hAnsi="Noto Sans" w:cs="Noto Sans"/>
                <w:b/>
                <w:bCs/>
                <w:sz w:val="16"/>
                <w:szCs w:val="16"/>
              </w:rPr>
            </w:pPr>
            <w:r w:rsidRPr="00C97598">
              <w:rPr>
                <w:rFonts w:ascii="Noto Sans" w:hAnsi="Noto Sans" w:cs="Noto Sans"/>
                <w:b/>
                <w:bC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203685F0" w14:textId="77777777" w:rsidR="00C97598" w:rsidRPr="00C97598" w:rsidRDefault="00C97598" w:rsidP="00C97598">
            <w:pPr>
              <w:spacing w:after="0" w:line="240" w:lineRule="auto"/>
              <w:jc w:val="center"/>
              <w:rPr>
                <w:rFonts w:ascii="Noto Sans" w:hAnsi="Noto Sans" w:cs="Noto Sans"/>
                <w:b/>
                <w:bCs/>
                <w:sz w:val="16"/>
                <w:szCs w:val="16"/>
              </w:rPr>
            </w:pPr>
            <w:r w:rsidRPr="00C97598">
              <w:rPr>
                <w:rFonts w:ascii="Noto Sans" w:hAnsi="Noto Sans" w:cs="Noto Sans"/>
                <w:b/>
                <w:bCs/>
                <w:sz w:val="16"/>
                <w:szCs w:val="16"/>
              </w:rPr>
              <w:t>6008</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66BD1390"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7EA4712C"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05969A7A"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7DB0E699"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 </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68B8933"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321B28B1"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6F4ECDC"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0</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0D2F969B"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75B17440" w14:textId="77777777" w:rsidR="00C97598" w:rsidRPr="00C97598" w:rsidRDefault="00C97598" w:rsidP="00C97598">
            <w:pPr>
              <w:spacing w:after="0" w:line="240" w:lineRule="auto"/>
              <w:jc w:val="right"/>
              <w:rPr>
                <w:rFonts w:ascii="Noto Sans" w:hAnsi="Noto Sans" w:cs="Noto Sans"/>
                <w:b/>
                <w:bCs/>
                <w:sz w:val="16"/>
                <w:szCs w:val="16"/>
              </w:rPr>
            </w:pPr>
            <w:r w:rsidRPr="00C97598">
              <w:rPr>
                <w:rFonts w:ascii="Noto Sans" w:hAnsi="Noto Sans" w:cs="Noto Sans"/>
                <w:b/>
                <w:bCs/>
                <w:sz w:val="16"/>
                <w:szCs w:val="16"/>
              </w:rPr>
              <w:t>1</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33C5A11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3FC1506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7636A54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2970A76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61D232C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0333</w:t>
            </w:r>
          </w:p>
        </w:tc>
        <w:tc>
          <w:tcPr>
            <w:tcW w:w="283" w:type="pct"/>
            <w:tcBorders>
              <w:top w:val="nil"/>
              <w:left w:val="nil"/>
              <w:bottom w:val="single" w:sz="4" w:space="0" w:color="auto"/>
              <w:right w:val="single" w:sz="4" w:space="0" w:color="auto"/>
            </w:tcBorders>
            <w:shd w:val="clear" w:color="auto" w:fill="auto"/>
            <w:hideMark/>
          </w:tcPr>
          <w:p w14:paraId="57F36791"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Сероводород (Дигидросульфид) (518)</w:t>
            </w:r>
          </w:p>
        </w:tc>
        <w:tc>
          <w:tcPr>
            <w:tcW w:w="254" w:type="pct"/>
            <w:tcBorders>
              <w:top w:val="nil"/>
              <w:left w:val="nil"/>
              <w:bottom w:val="single" w:sz="4" w:space="0" w:color="auto"/>
              <w:right w:val="single" w:sz="4" w:space="0" w:color="auto"/>
            </w:tcBorders>
            <w:shd w:val="clear" w:color="auto" w:fill="auto"/>
            <w:noWrap/>
            <w:hideMark/>
          </w:tcPr>
          <w:p w14:paraId="2FD90D0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0,000508</w:t>
            </w:r>
          </w:p>
        </w:tc>
        <w:tc>
          <w:tcPr>
            <w:tcW w:w="231" w:type="pct"/>
            <w:tcBorders>
              <w:top w:val="nil"/>
              <w:left w:val="nil"/>
              <w:bottom w:val="single" w:sz="4" w:space="0" w:color="auto"/>
              <w:right w:val="single" w:sz="4" w:space="0" w:color="auto"/>
            </w:tcBorders>
            <w:shd w:val="clear" w:color="auto" w:fill="auto"/>
            <w:noWrap/>
            <w:hideMark/>
          </w:tcPr>
          <w:p w14:paraId="34D4A55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CD813D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0,000027</w:t>
            </w:r>
          </w:p>
        </w:tc>
        <w:tc>
          <w:tcPr>
            <w:tcW w:w="150" w:type="pct"/>
            <w:tcBorders>
              <w:top w:val="nil"/>
              <w:left w:val="nil"/>
              <w:bottom w:val="single" w:sz="4" w:space="0" w:color="auto"/>
              <w:right w:val="single" w:sz="4" w:space="0" w:color="auto"/>
            </w:tcBorders>
            <w:shd w:val="clear" w:color="auto" w:fill="auto"/>
            <w:noWrap/>
            <w:hideMark/>
          </w:tcPr>
          <w:p w14:paraId="687DBDA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71E2423E" w14:textId="77777777" w:rsidTr="00C97598">
        <w:trPr>
          <w:trHeight w:val="1056"/>
        </w:trPr>
        <w:tc>
          <w:tcPr>
            <w:tcW w:w="202" w:type="pct"/>
            <w:vMerge/>
            <w:tcBorders>
              <w:top w:val="nil"/>
              <w:left w:val="single" w:sz="4" w:space="0" w:color="auto"/>
              <w:bottom w:val="single" w:sz="4" w:space="0" w:color="000000"/>
              <w:right w:val="single" w:sz="4" w:space="0" w:color="auto"/>
            </w:tcBorders>
            <w:vAlign w:val="center"/>
            <w:hideMark/>
          </w:tcPr>
          <w:p w14:paraId="1C847D5F" w14:textId="77777777" w:rsidR="00C97598" w:rsidRPr="00C97598" w:rsidRDefault="00C97598" w:rsidP="00C97598">
            <w:pPr>
              <w:spacing w:after="0" w:line="240" w:lineRule="auto"/>
              <w:jc w:val="left"/>
              <w:rPr>
                <w:rFonts w:ascii="Noto Sans" w:hAnsi="Noto Sans" w:cs="Noto Sans"/>
                <w:b/>
                <w:bC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21CA57F1"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6A9C7564" w14:textId="77777777" w:rsidR="00C97598" w:rsidRPr="00C97598" w:rsidRDefault="00C97598" w:rsidP="00C97598">
            <w:pPr>
              <w:spacing w:after="0" w:line="240" w:lineRule="auto"/>
              <w:jc w:val="left"/>
              <w:rPr>
                <w:rFonts w:ascii="Noto Sans" w:hAnsi="Noto Sans" w:cs="Noto Sans"/>
                <w:b/>
                <w:bC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0F506A0D" w14:textId="77777777" w:rsidR="00C97598" w:rsidRPr="00C97598" w:rsidRDefault="00C97598" w:rsidP="00C97598">
            <w:pPr>
              <w:spacing w:after="0" w:line="240" w:lineRule="auto"/>
              <w:jc w:val="left"/>
              <w:rPr>
                <w:rFonts w:ascii="Noto Sans" w:hAnsi="Noto Sans" w:cs="Noto Sans"/>
                <w:b/>
                <w:bC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B013DB5"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19A8F916" w14:textId="77777777" w:rsidR="00C97598" w:rsidRPr="00C97598" w:rsidRDefault="00C97598" w:rsidP="00C97598">
            <w:pPr>
              <w:spacing w:after="0" w:line="240" w:lineRule="auto"/>
              <w:jc w:val="left"/>
              <w:rPr>
                <w:rFonts w:ascii="Noto Sans" w:hAnsi="Noto Sans" w:cs="Noto Sans"/>
                <w:b/>
                <w:bC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02687A8B" w14:textId="77777777" w:rsidR="00C97598" w:rsidRPr="00C97598" w:rsidRDefault="00C97598" w:rsidP="00C97598">
            <w:pPr>
              <w:spacing w:after="0" w:line="240" w:lineRule="auto"/>
              <w:jc w:val="left"/>
              <w:rPr>
                <w:rFonts w:ascii="Noto Sans" w:hAnsi="Noto Sans" w:cs="Noto Sans"/>
                <w:b/>
                <w:bC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D31C6C9" w14:textId="77777777" w:rsidR="00C97598" w:rsidRPr="00C97598" w:rsidRDefault="00C97598" w:rsidP="00C97598">
            <w:pPr>
              <w:spacing w:after="0" w:line="240" w:lineRule="auto"/>
              <w:jc w:val="left"/>
              <w:rPr>
                <w:rFonts w:ascii="Noto Sans" w:hAnsi="Noto Sans" w:cs="Noto Sans"/>
                <w:b/>
                <w:bC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9A4183C" w14:textId="77777777" w:rsidR="00C97598" w:rsidRPr="00C97598" w:rsidRDefault="00C97598" w:rsidP="00C97598">
            <w:pPr>
              <w:spacing w:after="0" w:line="240" w:lineRule="auto"/>
              <w:jc w:val="left"/>
              <w:rPr>
                <w:rFonts w:ascii="Noto Sans" w:hAnsi="Noto Sans" w:cs="Noto Sans"/>
                <w:b/>
                <w:bC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742B973" w14:textId="77777777" w:rsidR="00C97598" w:rsidRPr="00C97598" w:rsidRDefault="00C97598" w:rsidP="00C97598">
            <w:pPr>
              <w:spacing w:after="0" w:line="240" w:lineRule="auto"/>
              <w:jc w:val="left"/>
              <w:rPr>
                <w:rFonts w:ascii="Noto Sans" w:hAnsi="Noto Sans" w:cs="Noto Sans"/>
                <w:b/>
                <w:bC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5D129CC" w14:textId="77777777" w:rsidR="00C97598" w:rsidRPr="00C97598" w:rsidRDefault="00C97598" w:rsidP="00C97598">
            <w:pPr>
              <w:spacing w:after="0" w:line="240" w:lineRule="auto"/>
              <w:jc w:val="left"/>
              <w:rPr>
                <w:rFonts w:ascii="Noto Sans" w:hAnsi="Noto Sans" w:cs="Noto Sans"/>
                <w:b/>
                <w:bC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043D59B8" w14:textId="77777777" w:rsidR="00C97598" w:rsidRPr="00C97598" w:rsidRDefault="00C97598" w:rsidP="00C97598">
            <w:pPr>
              <w:spacing w:after="0" w:line="240" w:lineRule="auto"/>
              <w:jc w:val="left"/>
              <w:rPr>
                <w:rFonts w:ascii="Noto Sans" w:hAnsi="Noto Sans" w:cs="Noto Sans"/>
                <w:b/>
                <w:bC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40A79CD1" w14:textId="77777777" w:rsidR="00C97598" w:rsidRPr="00C97598" w:rsidRDefault="00C97598" w:rsidP="00C97598">
            <w:pPr>
              <w:spacing w:after="0" w:line="240" w:lineRule="auto"/>
              <w:jc w:val="left"/>
              <w:rPr>
                <w:rFonts w:ascii="Noto Sans" w:hAnsi="Noto Sans" w:cs="Noto Sans"/>
                <w:b/>
                <w:bC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7937E7DF" w14:textId="77777777" w:rsidR="00C97598" w:rsidRPr="00C97598" w:rsidRDefault="00C97598" w:rsidP="00C97598">
            <w:pPr>
              <w:spacing w:after="0" w:line="240" w:lineRule="auto"/>
              <w:jc w:val="left"/>
              <w:rPr>
                <w:rFonts w:ascii="Noto Sans" w:hAnsi="Noto Sans" w:cs="Noto Sans"/>
                <w:b/>
                <w:bC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0C75011" w14:textId="77777777" w:rsidR="00C97598" w:rsidRPr="00C97598" w:rsidRDefault="00C97598" w:rsidP="00C97598">
            <w:pPr>
              <w:spacing w:after="0" w:line="240" w:lineRule="auto"/>
              <w:jc w:val="left"/>
              <w:rPr>
                <w:rFonts w:ascii="Noto Sans" w:hAnsi="Noto Sans" w:cs="Noto Sans"/>
                <w:b/>
                <w:bC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29579855" w14:textId="77777777" w:rsidR="00C97598" w:rsidRPr="00C97598" w:rsidRDefault="00C97598" w:rsidP="00C97598">
            <w:pPr>
              <w:spacing w:after="0" w:line="240" w:lineRule="auto"/>
              <w:jc w:val="left"/>
              <w:rPr>
                <w:rFonts w:ascii="Noto Sans" w:hAnsi="Noto Sans" w:cs="Noto Sans"/>
                <w:b/>
                <w:bC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207BCDF9"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48997BCF"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432F9070"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12C4E32B"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64BB13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2754</w:t>
            </w:r>
          </w:p>
        </w:tc>
        <w:tc>
          <w:tcPr>
            <w:tcW w:w="283" w:type="pct"/>
            <w:tcBorders>
              <w:top w:val="nil"/>
              <w:left w:val="nil"/>
              <w:bottom w:val="single" w:sz="4" w:space="0" w:color="auto"/>
              <w:right w:val="single" w:sz="4" w:space="0" w:color="auto"/>
            </w:tcBorders>
            <w:shd w:val="clear" w:color="auto" w:fill="auto"/>
            <w:hideMark/>
          </w:tcPr>
          <w:p w14:paraId="40DAD849"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Алканы С12-19 /в пересчете на С/ (Углеводороды предельные С12-С19 (в пересчете на С); Растворитель РПК-265П) (10)</w:t>
            </w:r>
          </w:p>
        </w:tc>
        <w:tc>
          <w:tcPr>
            <w:tcW w:w="254" w:type="pct"/>
            <w:tcBorders>
              <w:top w:val="nil"/>
              <w:left w:val="nil"/>
              <w:bottom w:val="single" w:sz="4" w:space="0" w:color="auto"/>
              <w:right w:val="single" w:sz="4" w:space="0" w:color="auto"/>
            </w:tcBorders>
            <w:shd w:val="clear" w:color="auto" w:fill="auto"/>
            <w:noWrap/>
            <w:hideMark/>
          </w:tcPr>
          <w:p w14:paraId="26A836A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0,10532</w:t>
            </w:r>
          </w:p>
        </w:tc>
        <w:tc>
          <w:tcPr>
            <w:tcW w:w="231" w:type="pct"/>
            <w:tcBorders>
              <w:top w:val="nil"/>
              <w:left w:val="nil"/>
              <w:bottom w:val="single" w:sz="4" w:space="0" w:color="auto"/>
              <w:right w:val="single" w:sz="4" w:space="0" w:color="auto"/>
            </w:tcBorders>
            <w:shd w:val="clear" w:color="auto" w:fill="auto"/>
            <w:noWrap/>
            <w:hideMark/>
          </w:tcPr>
          <w:p w14:paraId="1E46294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04AA0C2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0,00556</w:t>
            </w:r>
          </w:p>
        </w:tc>
        <w:tc>
          <w:tcPr>
            <w:tcW w:w="150" w:type="pct"/>
            <w:tcBorders>
              <w:top w:val="nil"/>
              <w:left w:val="nil"/>
              <w:bottom w:val="single" w:sz="4" w:space="0" w:color="auto"/>
              <w:right w:val="single" w:sz="4" w:space="0" w:color="auto"/>
            </w:tcBorders>
            <w:shd w:val="clear" w:color="auto" w:fill="auto"/>
            <w:noWrap/>
            <w:hideMark/>
          </w:tcPr>
          <w:p w14:paraId="0AA187C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0B37E49F" w14:textId="77777777" w:rsidTr="00C97598">
        <w:trPr>
          <w:trHeight w:val="2112"/>
        </w:trPr>
        <w:tc>
          <w:tcPr>
            <w:tcW w:w="202" w:type="pct"/>
            <w:tcBorders>
              <w:top w:val="nil"/>
              <w:left w:val="single" w:sz="4" w:space="0" w:color="auto"/>
              <w:bottom w:val="single" w:sz="4" w:space="0" w:color="auto"/>
              <w:right w:val="single" w:sz="4" w:space="0" w:color="auto"/>
            </w:tcBorders>
            <w:shd w:val="clear" w:color="auto" w:fill="auto"/>
            <w:hideMark/>
          </w:tcPr>
          <w:p w14:paraId="10142EC6"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lastRenderedPageBreak/>
              <w:t>002</w:t>
            </w:r>
          </w:p>
        </w:tc>
        <w:tc>
          <w:tcPr>
            <w:tcW w:w="135" w:type="pct"/>
            <w:tcBorders>
              <w:top w:val="nil"/>
              <w:left w:val="nil"/>
              <w:bottom w:val="single" w:sz="4" w:space="0" w:color="auto"/>
              <w:right w:val="single" w:sz="4" w:space="0" w:color="auto"/>
            </w:tcBorders>
            <w:shd w:val="clear" w:color="auto" w:fill="auto"/>
            <w:noWrap/>
            <w:hideMark/>
          </w:tcPr>
          <w:p w14:paraId="71532B4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tcBorders>
              <w:top w:val="nil"/>
              <w:left w:val="nil"/>
              <w:bottom w:val="single" w:sz="4" w:space="0" w:color="auto"/>
              <w:right w:val="single" w:sz="4" w:space="0" w:color="auto"/>
            </w:tcBorders>
            <w:shd w:val="clear" w:color="auto" w:fill="auto"/>
            <w:hideMark/>
          </w:tcPr>
          <w:p w14:paraId="1EB062B1"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Конвейерная лента</w:t>
            </w:r>
          </w:p>
        </w:tc>
        <w:tc>
          <w:tcPr>
            <w:tcW w:w="158" w:type="pct"/>
            <w:tcBorders>
              <w:top w:val="nil"/>
              <w:left w:val="nil"/>
              <w:bottom w:val="single" w:sz="4" w:space="0" w:color="auto"/>
              <w:right w:val="single" w:sz="4" w:space="0" w:color="auto"/>
            </w:tcBorders>
            <w:shd w:val="clear" w:color="auto" w:fill="auto"/>
            <w:noWrap/>
            <w:hideMark/>
          </w:tcPr>
          <w:p w14:paraId="6FC6EBC0"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p>
        </w:tc>
        <w:tc>
          <w:tcPr>
            <w:tcW w:w="184" w:type="pct"/>
            <w:tcBorders>
              <w:top w:val="nil"/>
              <w:left w:val="nil"/>
              <w:bottom w:val="single" w:sz="4" w:space="0" w:color="auto"/>
              <w:right w:val="single" w:sz="4" w:space="0" w:color="auto"/>
            </w:tcBorders>
            <w:shd w:val="clear" w:color="auto" w:fill="auto"/>
            <w:noWrap/>
            <w:hideMark/>
          </w:tcPr>
          <w:p w14:paraId="3D4F2195"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4968</w:t>
            </w:r>
          </w:p>
        </w:tc>
        <w:tc>
          <w:tcPr>
            <w:tcW w:w="209" w:type="pct"/>
            <w:tcBorders>
              <w:top w:val="nil"/>
              <w:left w:val="nil"/>
              <w:bottom w:val="single" w:sz="4" w:space="0" w:color="auto"/>
              <w:right w:val="single" w:sz="4" w:space="0" w:color="auto"/>
            </w:tcBorders>
            <w:shd w:val="clear" w:color="auto" w:fill="auto"/>
            <w:hideMark/>
          </w:tcPr>
          <w:p w14:paraId="1FC81C49"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188" w:type="pct"/>
            <w:tcBorders>
              <w:top w:val="nil"/>
              <w:left w:val="nil"/>
              <w:bottom w:val="single" w:sz="4" w:space="0" w:color="auto"/>
              <w:right w:val="single" w:sz="4" w:space="0" w:color="auto"/>
            </w:tcBorders>
            <w:shd w:val="clear" w:color="auto" w:fill="auto"/>
            <w:noWrap/>
            <w:hideMark/>
          </w:tcPr>
          <w:p w14:paraId="5AF1D71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6009</w:t>
            </w:r>
          </w:p>
        </w:tc>
        <w:tc>
          <w:tcPr>
            <w:tcW w:w="157" w:type="pct"/>
            <w:tcBorders>
              <w:top w:val="nil"/>
              <w:left w:val="nil"/>
              <w:bottom w:val="single" w:sz="4" w:space="0" w:color="auto"/>
              <w:right w:val="single" w:sz="4" w:space="0" w:color="auto"/>
            </w:tcBorders>
            <w:shd w:val="clear" w:color="auto" w:fill="auto"/>
            <w:noWrap/>
            <w:hideMark/>
          </w:tcPr>
          <w:p w14:paraId="0AD64F0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w:t>
            </w:r>
          </w:p>
        </w:tc>
        <w:tc>
          <w:tcPr>
            <w:tcW w:w="194" w:type="pct"/>
            <w:tcBorders>
              <w:top w:val="nil"/>
              <w:left w:val="nil"/>
              <w:bottom w:val="single" w:sz="4" w:space="0" w:color="auto"/>
              <w:right w:val="single" w:sz="4" w:space="0" w:color="auto"/>
            </w:tcBorders>
            <w:shd w:val="clear" w:color="auto" w:fill="auto"/>
            <w:hideMark/>
          </w:tcPr>
          <w:p w14:paraId="5AA26AB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85" w:type="pct"/>
            <w:tcBorders>
              <w:top w:val="nil"/>
              <w:left w:val="nil"/>
              <w:bottom w:val="single" w:sz="4" w:space="0" w:color="auto"/>
              <w:right w:val="single" w:sz="4" w:space="0" w:color="auto"/>
            </w:tcBorders>
            <w:shd w:val="clear" w:color="auto" w:fill="auto"/>
            <w:noWrap/>
            <w:hideMark/>
          </w:tcPr>
          <w:p w14:paraId="23E446D8"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9" w:type="pct"/>
            <w:tcBorders>
              <w:top w:val="nil"/>
              <w:left w:val="nil"/>
              <w:bottom w:val="single" w:sz="4" w:space="0" w:color="auto"/>
              <w:right w:val="single" w:sz="4" w:space="0" w:color="auto"/>
            </w:tcBorders>
            <w:shd w:val="clear" w:color="auto" w:fill="auto"/>
            <w:noWrap/>
            <w:hideMark/>
          </w:tcPr>
          <w:p w14:paraId="077EA2F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1" w:type="pct"/>
            <w:tcBorders>
              <w:top w:val="nil"/>
              <w:left w:val="nil"/>
              <w:bottom w:val="single" w:sz="4" w:space="0" w:color="auto"/>
              <w:right w:val="single" w:sz="4" w:space="0" w:color="auto"/>
            </w:tcBorders>
            <w:shd w:val="clear" w:color="auto" w:fill="auto"/>
            <w:noWrap/>
            <w:hideMark/>
          </w:tcPr>
          <w:p w14:paraId="203D9C3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tcBorders>
              <w:top w:val="nil"/>
              <w:left w:val="nil"/>
              <w:bottom w:val="single" w:sz="4" w:space="0" w:color="auto"/>
              <w:right w:val="single" w:sz="4" w:space="0" w:color="auto"/>
            </w:tcBorders>
            <w:shd w:val="clear" w:color="auto" w:fill="auto"/>
            <w:noWrap/>
            <w:hideMark/>
          </w:tcPr>
          <w:p w14:paraId="769DD6D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9" w:type="pct"/>
            <w:tcBorders>
              <w:top w:val="nil"/>
              <w:left w:val="nil"/>
              <w:bottom w:val="single" w:sz="4" w:space="0" w:color="auto"/>
              <w:right w:val="single" w:sz="4" w:space="0" w:color="auto"/>
            </w:tcBorders>
            <w:shd w:val="clear" w:color="auto" w:fill="auto"/>
            <w:noWrap/>
            <w:hideMark/>
          </w:tcPr>
          <w:p w14:paraId="20471A0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5" w:type="pct"/>
            <w:tcBorders>
              <w:top w:val="nil"/>
              <w:left w:val="nil"/>
              <w:bottom w:val="single" w:sz="4" w:space="0" w:color="auto"/>
              <w:right w:val="single" w:sz="4" w:space="0" w:color="auto"/>
            </w:tcBorders>
            <w:shd w:val="clear" w:color="auto" w:fill="auto"/>
            <w:noWrap/>
            <w:hideMark/>
          </w:tcPr>
          <w:p w14:paraId="62BE02A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4" w:type="pct"/>
            <w:tcBorders>
              <w:top w:val="nil"/>
              <w:left w:val="nil"/>
              <w:bottom w:val="single" w:sz="4" w:space="0" w:color="auto"/>
              <w:right w:val="single" w:sz="4" w:space="0" w:color="auto"/>
            </w:tcBorders>
            <w:shd w:val="clear" w:color="auto" w:fill="auto"/>
            <w:noWrap/>
            <w:hideMark/>
          </w:tcPr>
          <w:p w14:paraId="2E790D3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209" w:type="pct"/>
            <w:tcBorders>
              <w:top w:val="nil"/>
              <w:left w:val="nil"/>
              <w:bottom w:val="single" w:sz="4" w:space="0" w:color="auto"/>
              <w:right w:val="single" w:sz="4" w:space="0" w:color="auto"/>
            </w:tcBorders>
            <w:shd w:val="clear" w:color="auto" w:fill="auto"/>
            <w:hideMark/>
          </w:tcPr>
          <w:p w14:paraId="74FD18E6"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tcBorders>
              <w:top w:val="nil"/>
              <w:left w:val="nil"/>
              <w:bottom w:val="single" w:sz="4" w:space="0" w:color="auto"/>
              <w:right w:val="single" w:sz="4" w:space="0" w:color="auto"/>
            </w:tcBorders>
            <w:shd w:val="clear" w:color="auto" w:fill="auto"/>
            <w:noWrap/>
            <w:hideMark/>
          </w:tcPr>
          <w:p w14:paraId="2CB11D8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tcBorders>
              <w:top w:val="nil"/>
              <w:left w:val="nil"/>
              <w:bottom w:val="single" w:sz="4" w:space="0" w:color="auto"/>
              <w:right w:val="single" w:sz="4" w:space="0" w:color="auto"/>
            </w:tcBorders>
            <w:shd w:val="clear" w:color="auto" w:fill="auto"/>
            <w:noWrap/>
            <w:hideMark/>
          </w:tcPr>
          <w:p w14:paraId="21C7769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tcBorders>
              <w:top w:val="nil"/>
              <w:left w:val="nil"/>
              <w:bottom w:val="single" w:sz="4" w:space="0" w:color="auto"/>
              <w:right w:val="single" w:sz="4" w:space="0" w:color="auto"/>
            </w:tcBorders>
            <w:shd w:val="clear" w:color="auto" w:fill="auto"/>
            <w:noWrap/>
            <w:hideMark/>
          </w:tcPr>
          <w:p w14:paraId="7C1CC2C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7668991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2908</w:t>
            </w:r>
          </w:p>
        </w:tc>
        <w:tc>
          <w:tcPr>
            <w:tcW w:w="283" w:type="pct"/>
            <w:tcBorders>
              <w:top w:val="nil"/>
              <w:left w:val="nil"/>
              <w:bottom w:val="single" w:sz="4" w:space="0" w:color="auto"/>
              <w:right w:val="single" w:sz="4" w:space="0" w:color="auto"/>
            </w:tcBorders>
            <w:shd w:val="clear" w:color="auto" w:fill="auto"/>
            <w:hideMark/>
          </w:tcPr>
          <w:p w14:paraId="25C6EB7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54" w:type="pct"/>
            <w:tcBorders>
              <w:top w:val="nil"/>
              <w:left w:val="nil"/>
              <w:bottom w:val="single" w:sz="4" w:space="0" w:color="auto"/>
              <w:right w:val="single" w:sz="4" w:space="0" w:color="auto"/>
            </w:tcBorders>
            <w:shd w:val="clear" w:color="auto" w:fill="auto"/>
            <w:noWrap/>
            <w:hideMark/>
          </w:tcPr>
          <w:p w14:paraId="5B45014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0,00013</w:t>
            </w:r>
          </w:p>
        </w:tc>
        <w:tc>
          <w:tcPr>
            <w:tcW w:w="231" w:type="pct"/>
            <w:tcBorders>
              <w:top w:val="nil"/>
              <w:left w:val="nil"/>
              <w:bottom w:val="single" w:sz="4" w:space="0" w:color="auto"/>
              <w:right w:val="single" w:sz="4" w:space="0" w:color="auto"/>
            </w:tcBorders>
            <w:shd w:val="clear" w:color="auto" w:fill="auto"/>
            <w:noWrap/>
            <w:hideMark/>
          </w:tcPr>
          <w:p w14:paraId="014F366C"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6E78C1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0,002318</w:t>
            </w:r>
          </w:p>
        </w:tc>
        <w:tc>
          <w:tcPr>
            <w:tcW w:w="150" w:type="pct"/>
            <w:tcBorders>
              <w:top w:val="nil"/>
              <w:left w:val="nil"/>
              <w:bottom w:val="single" w:sz="4" w:space="0" w:color="auto"/>
              <w:right w:val="single" w:sz="4" w:space="0" w:color="auto"/>
            </w:tcBorders>
            <w:shd w:val="clear" w:color="auto" w:fill="auto"/>
            <w:noWrap/>
            <w:hideMark/>
          </w:tcPr>
          <w:p w14:paraId="0BF6842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36CF6409" w14:textId="77777777" w:rsidTr="00C97598">
        <w:trPr>
          <w:trHeight w:val="528"/>
        </w:trPr>
        <w:tc>
          <w:tcPr>
            <w:tcW w:w="202" w:type="pct"/>
            <w:vMerge w:val="restart"/>
            <w:tcBorders>
              <w:top w:val="nil"/>
              <w:left w:val="single" w:sz="4" w:space="0" w:color="auto"/>
              <w:bottom w:val="single" w:sz="4" w:space="0" w:color="000000"/>
              <w:right w:val="single" w:sz="4" w:space="0" w:color="auto"/>
            </w:tcBorders>
            <w:shd w:val="clear" w:color="auto" w:fill="auto"/>
            <w:hideMark/>
          </w:tcPr>
          <w:p w14:paraId="7A4A5A2F"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004</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1172C6A5"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hideMark/>
          </w:tcPr>
          <w:p w14:paraId="7B3B6E4C"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Хим. лаборатория</w:t>
            </w:r>
          </w:p>
        </w:tc>
        <w:tc>
          <w:tcPr>
            <w:tcW w:w="158" w:type="pct"/>
            <w:vMerge w:val="restart"/>
            <w:tcBorders>
              <w:top w:val="nil"/>
              <w:left w:val="single" w:sz="4" w:space="0" w:color="auto"/>
              <w:bottom w:val="single" w:sz="4" w:space="0" w:color="000000"/>
              <w:right w:val="single" w:sz="4" w:space="0" w:color="auto"/>
            </w:tcBorders>
            <w:shd w:val="clear" w:color="auto" w:fill="auto"/>
            <w:hideMark/>
          </w:tcPr>
          <w:p w14:paraId="320348F4"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w:t>
            </w:r>
          </w:p>
        </w:tc>
        <w:tc>
          <w:tcPr>
            <w:tcW w:w="184" w:type="pct"/>
            <w:vMerge w:val="restart"/>
            <w:tcBorders>
              <w:top w:val="nil"/>
              <w:left w:val="single" w:sz="4" w:space="0" w:color="auto"/>
              <w:bottom w:val="single" w:sz="4" w:space="0" w:color="000000"/>
              <w:right w:val="single" w:sz="4" w:space="0" w:color="auto"/>
            </w:tcBorders>
            <w:shd w:val="clear" w:color="auto" w:fill="auto"/>
            <w:hideMark/>
          </w:tcPr>
          <w:p w14:paraId="43128F7C"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1050</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3A174F87"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14:paraId="2B52D2D3"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6010</w:t>
            </w:r>
          </w:p>
        </w:tc>
        <w:tc>
          <w:tcPr>
            <w:tcW w:w="157" w:type="pct"/>
            <w:vMerge w:val="restart"/>
            <w:tcBorders>
              <w:top w:val="nil"/>
              <w:left w:val="single" w:sz="4" w:space="0" w:color="auto"/>
              <w:bottom w:val="single" w:sz="4" w:space="0" w:color="000000"/>
              <w:right w:val="single" w:sz="4" w:space="0" w:color="auto"/>
            </w:tcBorders>
            <w:shd w:val="clear" w:color="auto" w:fill="auto"/>
            <w:hideMark/>
          </w:tcPr>
          <w:p w14:paraId="236EA7E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3</w:t>
            </w:r>
          </w:p>
        </w:tc>
        <w:tc>
          <w:tcPr>
            <w:tcW w:w="194" w:type="pct"/>
            <w:vMerge w:val="restart"/>
            <w:tcBorders>
              <w:top w:val="nil"/>
              <w:left w:val="single" w:sz="4" w:space="0" w:color="auto"/>
              <w:bottom w:val="single" w:sz="4" w:space="0" w:color="000000"/>
              <w:right w:val="single" w:sz="4" w:space="0" w:color="auto"/>
            </w:tcBorders>
            <w:shd w:val="clear" w:color="auto" w:fill="auto"/>
            <w:hideMark/>
          </w:tcPr>
          <w:p w14:paraId="672BBB5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3BF709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9" w:type="pct"/>
            <w:vMerge w:val="restart"/>
            <w:tcBorders>
              <w:top w:val="nil"/>
              <w:left w:val="single" w:sz="4" w:space="0" w:color="auto"/>
              <w:bottom w:val="single" w:sz="4" w:space="0" w:color="000000"/>
              <w:right w:val="single" w:sz="4" w:space="0" w:color="auto"/>
            </w:tcBorders>
            <w:shd w:val="clear" w:color="auto" w:fill="auto"/>
            <w:hideMark/>
          </w:tcPr>
          <w:p w14:paraId="3250401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4BB72192"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20</w:t>
            </w:r>
          </w:p>
        </w:tc>
        <w:tc>
          <w:tcPr>
            <w:tcW w:w="110" w:type="pct"/>
            <w:vMerge w:val="restart"/>
            <w:tcBorders>
              <w:top w:val="nil"/>
              <w:left w:val="single" w:sz="4" w:space="0" w:color="auto"/>
              <w:bottom w:val="single" w:sz="4" w:space="0" w:color="000000"/>
              <w:right w:val="single" w:sz="4" w:space="0" w:color="auto"/>
            </w:tcBorders>
            <w:shd w:val="clear" w:color="auto" w:fill="auto"/>
            <w:hideMark/>
          </w:tcPr>
          <w:p w14:paraId="4B8FC3D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559EFB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w:t>
            </w:r>
          </w:p>
        </w:tc>
        <w:tc>
          <w:tcPr>
            <w:tcW w:w="105" w:type="pct"/>
            <w:vMerge w:val="restart"/>
            <w:tcBorders>
              <w:top w:val="nil"/>
              <w:left w:val="single" w:sz="4" w:space="0" w:color="auto"/>
              <w:bottom w:val="single" w:sz="4" w:space="0" w:color="000000"/>
              <w:right w:val="single" w:sz="4" w:space="0" w:color="auto"/>
            </w:tcBorders>
            <w:shd w:val="clear" w:color="auto" w:fill="auto"/>
            <w:hideMark/>
          </w:tcPr>
          <w:p w14:paraId="464E380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41C8BB7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1</w:t>
            </w:r>
          </w:p>
        </w:tc>
        <w:tc>
          <w:tcPr>
            <w:tcW w:w="209" w:type="pct"/>
            <w:vMerge w:val="restart"/>
            <w:tcBorders>
              <w:top w:val="nil"/>
              <w:left w:val="single" w:sz="4" w:space="0" w:color="auto"/>
              <w:bottom w:val="single" w:sz="4" w:space="0" w:color="000000"/>
              <w:right w:val="single" w:sz="4" w:space="0" w:color="auto"/>
            </w:tcBorders>
            <w:shd w:val="clear" w:color="auto" w:fill="auto"/>
            <w:hideMark/>
          </w:tcPr>
          <w:p w14:paraId="4CCB8F6E"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 </w:t>
            </w:r>
          </w:p>
        </w:tc>
        <w:tc>
          <w:tcPr>
            <w:tcW w:w="223" w:type="pct"/>
            <w:vMerge w:val="restart"/>
            <w:tcBorders>
              <w:top w:val="nil"/>
              <w:left w:val="single" w:sz="4" w:space="0" w:color="auto"/>
              <w:bottom w:val="single" w:sz="4" w:space="0" w:color="000000"/>
              <w:right w:val="single" w:sz="4" w:space="0" w:color="auto"/>
            </w:tcBorders>
            <w:shd w:val="clear" w:color="auto" w:fill="auto"/>
            <w:hideMark/>
          </w:tcPr>
          <w:p w14:paraId="384A3D56"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131FE5E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87" w:type="pct"/>
            <w:vMerge w:val="restart"/>
            <w:tcBorders>
              <w:top w:val="nil"/>
              <w:left w:val="single" w:sz="4" w:space="0" w:color="auto"/>
              <w:bottom w:val="single" w:sz="4" w:space="0" w:color="000000"/>
              <w:right w:val="single" w:sz="4" w:space="0" w:color="auto"/>
            </w:tcBorders>
            <w:shd w:val="clear" w:color="auto" w:fill="auto"/>
            <w:hideMark/>
          </w:tcPr>
          <w:p w14:paraId="49C4C58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150" w:type="pct"/>
            <w:tcBorders>
              <w:top w:val="nil"/>
              <w:left w:val="nil"/>
              <w:bottom w:val="single" w:sz="4" w:space="0" w:color="auto"/>
              <w:right w:val="single" w:sz="4" w:space="0" w:color="auto"/>
            </w:tcBorders>
            <w:shd w:val="clear" w:color="auto" w:fill="auto"/>
            <w:noWrap/>
            <w:hideMark/>
          </w:tcPr>
          <w:p w14:paraId="1CDBE095"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0150</w:t>
            </w:r>
          </w:p>
        </w:tc>
        <w:tc>
          <w:tcPr>
            <w:tcW w:w="283" w:type="pct"/>
            <w:tcBorders>
              <w:top w:val="nil"/>
              <w:left w:val="nil"/>
              <w:bottom w:val="single" w:sz="4" w:space="0" w:color="auto"/>
              <w:right w:val="single" w:sz="4" w:space="0" w:color="auto"/>
            </w:tcBorders>
            <w:shd w:val="clear" w:color="auto" w:fill="auto"/>
            <w:hideMark/>
          </w:tcPr>
          <w:p w14:paraId="3A43819B"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Натрий гидроксид (Натр едкий, Сода каустическая) (876*)</w:t>
            </w:r>
          </w:p>
        </w:tc>
        <w:tc>
          <w:tcPr>
            <w:tcW w:w="254" w:type="pct"/>
            <w:tcBorders>
              <w:top w:val="nil"/>
              <w:left w:val="nil"/>
              <w:bottom w:val="single" w:sz="4" w:space="0" w:color="auto"/>
              <w:right w:val="single" w:sz="4" w:space="0" w:color="auto"/>
            </w:tcBorders>
            <w:shd w:val="clear" w:color="auto" w:fill="auto"/>
            <w:noWrap/>
            <w:hideMark/>
          </w:tcPr>
          <w:p w14:paraId="4ACFEA1B"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0,0000131</w:t>
            </w:r>
          </w:p>
        </w:tc>
        <w:tc>
          <w:tcPr>
            <w:tcW w:w="231" w:type="pct"/>
            <w:tcBorders>
              <w:top w:val="nil"/>
              <w:left w:val="nil"/>
              <w:bottom w:val="single" w:sz="4" w:space="0" w:color="auto"/>
              <w:right w:val="single" w:sz="4" w:space="0" w:color="auto"/>
            </w:tcBorders>
            <w:shd w:val="clear" w:color="auto" w:fill="auto"/>
            <w:noWrap/>
            <w:hideMark/>
          </w:tcPr>
          <w:p w14:paraId="2554DCA3"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43A10FFD"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0,000052</w:t>
            </w:r>
          </w:p>
        </w:tc>
        <w:tc>
          <w:tcPr>
            <w:tcW w:w="150" w:type="pct"/>
            <w:tcBorders>
              <w:top w:val="nil"/>
              <w:left w:val="nil"/>
              <w:bottom w:val="single" w:sz="4" w:space="0" w:color="auto"/>
              <w:right w:val="single" w:sz="4" w:space="0" w:color="auto"/>
            </w:tcBorders>
            <w:shd w:val="clear" w:color="auto" w:fill="auto"/>
            <w:noWrap/>
            <w:hideMark/>
          </w:tcPr>
          <w:p w14:paraId="14EF2E49"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1CBE2BDE"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4D3D8BFA"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4D2FE670"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41A830C0"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6C631C53"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31428F8B"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18996D8"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766CC404"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45A8CEB4"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80EB5F7"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6767B81E"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10F4C9D"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12FAE43A"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3E123998"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5C3862B8"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A301943"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2246192D"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640944F"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2686870C"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11F7A40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645BD9F5"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32C58829"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0302</w:t>
            </w:r>
          </w:p>
        </w:tc>
        <w:tc>
          <w:tcPr>
            <w:tcW w:w="283" w:type="pct"/>
            <w:tcBorders>
              <w:top w:val="nil"/>
              <w:left w:val="nil"/>
              <w:bottom w:val="single" w:sz="4" w:space="0" w:color="auto"/>
              <w:right w:val="single" w:sz="4" w:space="0" w:color="auto"/>
            </w:tcBorders>
            <w:shd w:val="clear" w:color="auto" w:fill="auto"/>
            <w:hideMark/>
          </w:tcPr>
          <w:p w14:paraId="5F0565E8"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Азотная кислота (5)</w:t>
            </w:r>
          </w:p>
        </w:tc>
        <w:tc>
          <w:tcPr>
            <w:tcW w:w="254" w:type="pct"/>
            <w:tcBorders>
              <w:top w:val="nil"/>
              <w:left w:val="nil"/>
              <w:bottom w:val="single" w:sz="4" w:space="0" w:color="auto"/>
              <w:right w:val="single" w:sz="4" w:space="0" w:color="auto"/>
            </w:tcBorders>
            <w:shd w:val="clear" w:color="auto" w:fill="auto"/>
            <w:noWrap/>
            <w:hideMark/>
          </w:tcPr>
          <w:p w14:paraId="6D236D64"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0,0005</w:t>
            </w:r>
          </w:p>
        </w:tc>
        <w:tc>
          <w:tcPr>
            <w:tcW w:w="231" w:type="pct"/>
            <w:tcBorders>
              <w:top w:val="nil"/>
              <w:left w:val="nil"/>
              <w:bottom w:val="single" w:sz="4" w:space="0" w:color="auto"/>
              <w:right w:val="single" w:sz="4" w:space="0" w:color="auto"/>
            </w:tcBorders>
            <w:shd w:val="clear" w:color="auto" w:fill="auto"/>
            <w:noWrap/>
            <w:hideMark/>
          </w:tcPr>
          <w:p w14:paraId="032875B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4237AB3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0,00198</w:t>
            </w:r>
          </w:p>
        </w:tc>
        <w:tc>
          <w:tcPr>
            <w:tcW w:w="150" w:type="pct"/>
            <w:tcBorders>
              <w:top w:val="nil"/>
              <w:left w:val="nil"/>
              <w:bottom w:val="single" w:sz="4" w:space="0" w:color="auto"/>
              <w:right w:val="single" w:sz="4" w:space="0" w:color="auto"/>
            </w:tcBorders>
            <w:shd w:val="clear" w:color="auto" w:fill="auto"/>
            <w:noWrap/>
            <w:hideMark/>
          </w:tcPr>
          <w:p w14:paraId="6CAF50DD"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17EE1EA9"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46A5A79C"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5C1BDBD8"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33CDD4F2"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7A6F1BD5"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138BA501"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6F45DD1E"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640CC38"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5EE77827"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70F95B03"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2925830B"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F2107B4"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51313B8A"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68C5EAFB"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0BD494D3"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755E1CDE"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36867606"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5F6A83F1"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454A47F"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0E375DDA"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7D183322"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246E8F5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0303</w:t>
            </w:r>
          </w:p>
        </w:tc>
        <w:tc>
          <w:tcPr>
            <w:tcW w:w="283" w:type="pct"/>
            <w:tcBorders>
              <w:top w:val="nil"/>
              <w:left w:val="nil"/>
              <w:bottom w:val="single" w:sz="4" w:space="0" w:color="auto"/>
              <w:right w:val="single" w:sz="4" w:space="0" w:color="auto"/>
            </w:tcBorders>
            <w:shd w:val="clear" w:color="auto" w:fill="auto"/>
            <w:hideMark/>
          </w:tcPr>
          <w:p w14:paraId="407EF844"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Аммиак (32)</w:t>
            </w:r>
          </w:p>
        </w:tc>
        <w:tc>
          <w:tcPr>
            <w:tcW w:w="254" w:type="pct"/>
            <w:tcBorders>
              <w:top w:val="nil"/>
              <w:left w:val="nil"/>
              <w:bottom w:val="single" w:sz="4" w:space="0" w:color="auto"/>
              <w:right w:val="single" w:sz="4" w:space="0" w:color="auto"/>
            </w:tcBorders>
            <w:shd w:val="clear" w:color="auto" w:fill="auto"/>
            <w:noWrap/>
            <w:hideMark/>
          </w:tcPr>
          <w:p w14:paraId="620730D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0,0000492</w:t>
            </w:r>
          </w:p>
        </w:tc>
        <w:tc>
          <w:tcPr>
            <w:tcW w:w="231" w:type="pct"/>
            <w:tcBorders>
              <w:top w:val="nil"/>
              <w:left w:val="nil"/>
              <w:bottom w:val="single" w:sz="4" w:space="0" w:color="auto"/>
              <w:right w:val="single" w:sz="4" w:space="0" w:color="auto"/>
            </w:tcBorders>
            <w:shd w:val="clear" w:color="auto" w:fill="auto"/>
            <w:noWrap/>
            <w:hideMark/>
          </w:tcPr>
          <w:p w14:paraId="48EA0777"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552D4C20"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0,000195</w:t>
            </w:r>
          </w:p>
        </w:tc>
        <w:tc>
          <w:tcPr>
            <w:tcW w:w="150" w:type="pct"/>
            <w:tcBorders>
              <w:top w:val="nil"/>
              <w:left w:val="nil"/>
              <w:bottom w:val="single" w:sz="4" w:space="0" w:color="auto"/>
              <w:right w:val="single" w:sz="4" w:space="0" w:color="auto"/>
            </w:tcBorders>
            <w:shd w:val="clear" w:color="auto" w:fill="auto"/>
            <w:noWrap/>
            <w:hideMark/>
          </w:tcPr>
          <w:p w14:paraId="45CE570B"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r w:rsidR="00C97598" w:rsidRPr="00C97598" w14:paraId="5F370C36" w14:textId="77777777" w:rsidTr="00C97598">
        <w:trPr>
          <w:trHeight w:val="264"/>
        </w:trPr>
        <w:tc>
          <w:tcPr>
            <w:tcW w:w="202" w:type="pct"/>
            <w:vMerge/>
            <w:tcBorders>
              <w:top w:val="nil"/>
              <w:left w:val="single" w:sz="4" w:space="0" w:color="auto"/>
              <w:bottom w:val="single" w:sz="4" w:space="0" w:color="000000"/>
              <w:right w:val="single" w:sz="4" w:space="0" w:color="auto"/>
            </w:tcBorders>
            <w:vAlign w:val="center"/>
            <w:hideMark/>
          </w:tcPr>
          <w:p w14:paraId="251AEED2" w14:textId="77777777" w:rsidR="00C97598" w:rsidRPr="00C97598" w:rsidRDefault="00C97598" w:rsidP="00C97598">
            <w:pPr>
              <w:spacing w:after="0" w:line="240" w:lineRule="auto"/>
              <w:jc w:val="left"/>
              <w:rPr>
                <w:rFonts w:ascii="Noto Sans" w:hAnsi="Noto Sans" w:cs="Noto Sans"/>
                <w:sz w:val="16"/>
                <w:szCs w:val="16"/>
              </w:rPr>
            </w:pPr>
          </w:p>
        </w:tc>
        <w:tc>
          <w:tcPr>
            <w:tcW w:w="135" w:type="pct"/>
            <w:vMerge/>
            <w:tcBorders>
              <w:top w:val="nil"/>
              <w:left w:val="single" w:sz="4" w:space="0" w:color="auto"/>
              <w:bottom w:val="single" w:sz="4" w:space="0" w:color="000000"/>
              <w:right w:val="single" w:sz="4" w:space="0" w:color="auto"/>
            </w:tcBorders>
            <w:vAlign w:val="center"/>
            <w:hideMark/>
          </w:tcPr>
          <w:p w14:paraId="1548B553" w14:textId="77777777" w:rsidR="00C97598" w:rsidRPr="00C97598" w:rsidRDefault="00C97598" w:rsidP="00C97598">
            <w:pPr>
              <w:spacing w:after="0" w:line="240" w:lineRule="auto"/>
              <w:jc w:val="left"/>
              <w:rPr>
                <w:rFonts w:ascii="Noto Sans" w:hAnsi="Noto Sans" w:cs="Noto San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2160EC20" w14:textId="77777777" w:rsidR="00C97598" w:rsidRPr="00C97598" w:rsidRDefault="00C97598" w:rsidP="00C97598">
            <w:pPr>
              <w:spacing w:after="0" w:line="240" w:lineRule="auto"/>
              <w:jc w:val="left"/>
              <w:rPr>
                <w:rFonts w:ascii="Noto Sans" w:hAnsi="Noto Sans" w:cs="Noto Sans"/>
                <w:sz w:val="16"/>
                <w:szCs w:val="16"/>
              </w:rPr>
            </w:pPr>
          </w:p>
        </w:tc>
        <w:tc>
          <w:tcPr>
            <w:tcW w:w="158" w:type="pct"/>
            <w:vMerge/>
            <w:tcBorders>
              <w:top w:val="nil"/>
              <w:left w:val="single" w:sz="4" w:space="0" w:color="auto"/>
              <w:bottom w:val="single" w:sz="4" w:space="0" w:color="000000"/>
              <w:right w:val="single" w:sz="4" w:space="0" w:color="auto"/>
            </w:tcBorders>
            <w:vAlign w:val="center"/>
            <w:hideMark/>
          </w:tcPr>
          <w:p w14:paraId="1E4F393B" w14:textId="77777777" w:rsidR="00C97598" w:rsidRPr="00C97598" w:rsidRDefault="00C97598" w:rsidP="00C97598">
            <w:pPr>
              <w:spacing w:after="0" w:line="240" w:lineRule="auto"/>
              <w:jc w:val="left"/>
              <w:rPr>
                <w:rFonts w:ascii="Noto Sans" w:hAnsi="Noto Sans" w:cs="Noto Sans"/>
                <w:sz w:val="16"/>
                <w:szCs w:val="16"/>
              </w:rPr>
            </w:pPr>
          </w:p>
        </w:tc>
        <w:tc>
          <w:tcPr>
            <w:tcW w:w="184" w:type="pct"/>
            <w:vMerge/>
            <w:tcBorders>
              <w:top w:val="nil"/>
              <w:left w:val="single" w:sz="4" w:space="0" w:color="auto"/>
              <w:bottom w:val="single" w:sz="4" w:space="0" w:color="000000"/>
              <w:right w:val="single" w:sz="4" w:space="0" w:color="auto"/>
            </w:tcBorders>
            <w:vAlign w:val="center"/>
            <w:hideMark/>
          </w:tcPr>
          <w:p w14:paraId="60534959"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7631CF05" w14:textId="77777777" w:rsidR="00C97598" w:rsidRPr="00C97598" w:rsidRDefault="00C97598" w:rsidP="00C97598">
            <w:pPr>
              <w:spacing w:after="0" w:line="240" w:lineRule="auto"/>
              <w:jc w:val="left"/>
              <w:rPr>
                <w:rFonts w:ascii="Noto Sans" w:hAnsi="Noto Sans" w:cs="Noto Sans"/>
                <w:sz w:val="16"/>
                <w:szCs w:val="16"/>
              </w:rPr>
            </w:pPr>
          </w:p>
        </w:tc>
        <w:tc>
          <w:tcPr>
            <w:tcW w:w="188" w:type="pct"/>
            <w:vMerge/>
            <w:tcBorders>
              <w:top w:val="nil"/>
              <w:left w:val="single" w:sz="4" w:space="0" w:color="auto"/>
              <w:bottom w:val="single" w:sz="4" w:space="0" w:color="000000"/>
              <w:right w:val="single" w:sz="4" w:space="0" w:color="auto"/>
            </w:tcBorders>
            <w:vAlign w:val="center"/>
            <w:hideMark/>
          </w:tcPr>
          <w:p w14:paraId="6FDFDE09" w14:textId="77777777" w:rsidR="00C97598" w:rsidRPr="00C97598" w:rsidRDefault="00C97598" w:rsidP="00C97598">
            <w:pPr>
              <w:spacing w:after="0" w:line="240" w:lineRule="auto"/>
              <w:jc w:val="left"/>
              <w:rPr>
                <w:rFonts w:ascii="Noto Sans" w:hAnsi="Noto Sans" w:cs="Noto Sans"/>
                <w:sz w:val="16"/>
                <w:szCs w:val="16"/>
              </w:rPr>
            </w:pPr>
          </w:p>
        </w:tc>
        <w:tc>
          <w:tcPr>
            <w:tcW w:w="157" w:type="pct"/>
            <w:vMerge/>
            <w:tcBorders>
              <w:top w:val="nil"/>
              <w:left w:val="single" w:sz="4" w:space="0" w:color="auto"/>
              <w:bottom w:val="single" w:sz="4" w:space="0" w:color="000000"/>
              <w:right w:val="single" w:sz="4" w:space="0" w:color="auto"/>
            </w:tcBorders>
            <w:vAlign w:val="center"/>
            <w:hideMark/>
          </w:tcPr>
          <w:p w14:paraId="7A55FCC5" w14:textId="77777777" w:rsidR="00C97598" w:rsidRPr="00C97598" w:rsidRDefault="00C97598" w:rsidP="00C97598">
            <w:pPr>
              <w:spacing w:after="0" w:line="240" w:lineRule="auto"/>
              <w:jc w:val="left"/>
              <w:rPr>
                <w:rFonts w:ascii="Noto Sans" w:hAnsi="Noto Sans" w:cs="Noto Sans"/>
                <w:sz w:val="16"/>
                <w:szCs w:val="16"/>
              </w:rPr>
            </w:pPr>
          </w:p>
        </w:tc>
        <w:tc>
          <w:tcPr>
            <w:tcW w:w="194" w:type="pct"/>
            <w:vMerge/>
            <w:tcBorders>
              <w:top w:val="nil"/>
              <w:left w:val="single" w:sz="4" w:space="0" w:color="auto"/>
              <w:bottom w:val="single" w:sz="4" w:space="0" w:color="000000"/>
              <w:right w:val="single" w:sz="4" w:space="0" w:color="auto"/>
            </w:tcBorders>
            <w:vAlign w:val="center"/>
            <w:hideMark/>
          </w:tcPr>
          <w:p w14:paraId="4FCF1B5C" w14:textId="77777777" w:rsidR="00C97598" w:rsidRPr="00C97598" w:rsidRDefault="00C97598" w:rsidP="00C97598">
            <w:pPr>
              <w:spacing w:after="0" w:line="240" w:lineRule="auto"/>
              <w:jc w:val="left"/>
              <w:rPr>
                <w:rFonts w:ascii="Noto Sans" w:hAnsi="Noto Sans" w:cs="Noto Sans"/>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14:paraId="575973C2" w14:textId="77777777" w:rsidR="00C97598" w:rsidRPr="00C97598" w:rsidRDefault="00C97598" w:rsidP="00C97598">
            <w:pPr>
              <w:spacing w:after="0" w:line="240" w:lineRule="auto"/>
              <w:jc w:val="left"/>
              <w:rPr>
                <w:rFonts w:ascii="Noto Sans" w:hAnsi="Noto Sans" w:cs="Noto Sans"/>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DBAC36D" w14:textId="77777777" w:rsidR="00C97598" w:rsidRPr="00C97598" w:rsidRDefault="00C97598" w:rsidP="00C97598">
            <w:pPr>
              <w:spacing w:after="0" w:line="240" w:lineRule="auto"/>
              <w:jc w:val="left"/>
              <w:rPr>
                <w:rFonts w:ascii="Noto Sans" w:hAnsi="Noto Sans" w:cs="Noto Sans"/>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14:paraId="20E8004B" w14:textId="77777777" w:rsidR="00C97598" w:rsidRPr="00C97598" w:rsidRDefault="00C97598" w:rsidP="00C97598">
            <w:pPr>
              <w:spacing w:after="0" w:line="240" w:lineRule="auto"/>
              <w:jc w:val="left"/>
              <w:rPr>
                <w:rFonts w:ascii="Noto Sans" w:hAnsi="Noto Sans" w:cs="Noto Sans"/>
                <w:sz w:val="16"/>
                <w:szCs w:val="16"/>
              </w:rPr>
            </w:pPr>
          </w:p>
        </w:tc>
        <w:tc>
          <w:tcPr>
            <w:tcW w:w="110" w:type="pct"/>
            <w:vMerge/>
            <w:tcBorders>
              <w:top w:val="nil"/>
              <w:left w:val="single" w:sz="4" w:space="0" w:color="auto"/>
              <w:bottom w:val="single" w:sz="4" w:space="0" w:color="000000"/>
              <w:right w:val="single" w:sz="4" w:space="0" w:color="auto"/>
            </w:tcBorders>
            <w:vAlign w:val="center"/>
            <w:hideMark/>
          </w:tcPr>
          <w:p w14:paraId="7F6012F6" w14:textId="77777777" w:rsidR="00C97598" w:rsidRPr="00C97598" w:rsidRDefault="00C97598" w:rsidP="00C97598">
            <w:pPr>
              <w:spacing w:after="0" w:line="240" w:lineRule="auto"/>
              <w:jc w:val="left"/>
              <w:rPr>
                <w:rFonts w:ascii="Noto Sans" w:hAnsi="Noto Sans" w:cs="Noto Sans"/>
                <w:sz w:val="16"/>
                <w:szCs w:val="16"/>
              </w:rPr>
            </w:pPr>
          </w:p>
        </w:tc>
        <w:tc>
          <w:tcPr>
            <w:tcW w:w="109" w:type="pct"/>
            <w:vMerge/>
            <w:tcBorders>
              <w:top w:val="nil"/>
              <w:left w:val="single" w:sz="4" w:space="0" w:color="auto"/>
              <w:bottom w:val="single" w:sz="4" w:space="0" w:color="000000"/>
              <w:right w:val="single" w:sz="4" w:space="0" w:color="auto"/>
            </w:tcBorders>
            <w:vAlign w:val="center"/>
            <w:hideMark/>
          </w:tcPr>
          <w:p w14:paraId="23C45FC7" w14:textId="77777777" w:rsidR="00C97598" w:rsidRPr="00C97598" w:rsidRDefault="00C97598" w:rsidP="00C97598">
            <w:pPr>
              <w:spacing w:after="0" w:line="240" w:lineRule="auto"/>
              <w:jc w:val="left"/>
              <w:rPr>
                <w:rFonts w:ascii="Noto Sans" w:hAnsi="Noto Sans" w:cs="Noto Sans"/>
                <w:sz w:val="16"/>
                <w:szCs w:val="16"/>
              </w:rPr>
            </w:pPr>
          </w:p>
        </w:tc>
        <w:tc>
          <w:tcPr>
            <w:tcW w:w="105" w:type="pct"/>
            <w:vMerge/>
            <w:tcBorders>
              <w:top w:val="nil"/>
              <w:left w:val="single" w:sz="4" w:space="0" w:color="auto"/>
              <w:bottom w:val="single" w:sz="4" w:space="0" w:color="000000"/>
              <w:right w:val="single" w:sz="4" w:space="0" w:color="auto"/>
            </w:tcBorders>
            <w:vAlign w:val="center"/>
            <w:hideMark/>
          </w:tcPr>
          <w:p w14:paraId="3F9B2B3C" w14:textId="77777777" w:rsidR="00C97598" w:rsidRPr="00C97598" w:rsidRDefault="00C97598" w:rsidP="00C97598">
            <w:pPr>
              <w:spacing w:after="0" w:line="240" w:lineRule="auto"/>
              <w:jc w:val="left"/>
              <w:rPr>
                <w:rFonts w:ascii="Noto Sans" w:hAnsi="Noto Sans" w:cs="Noto Sans"/>
                <w:sz w:val="16"/>
                <w:szCs w:val="16"/>
              </w:rPr>
            </w:pPr>
          </w:p>
        </w:tc>
        <w:tc>
          <w:tcPr>
            <w:tcW w:w="104" w:type="pct"/>
            <w:vMerge/>
            <w:tcBorders>
              <w:top w:val="nil"/>
              <w:left w:val="single" w:sz="4" w:space="0" w:color="auto"/>
              <w:bottom w:val="single" w:sz="4" w:space="0" w:color="000000"/>
              <w:right w:val="single" w:sz="4" w:space="0" w:color="auto"/>
            </w:tcBorders>
            <w:vAlign w:val="center"/>
            <w:hideMark/>
          </w:tcPr>
          <w:p w14:paraId="3ED683C0" w14:textId="77777777" w:rsidR="00C97598" w:rsidRPr="00C97598" w:rsidRDefault="00C97598" w:rsidP="00C97598">
            <w:pPr>
              <w:spacing w:after="0" w:line="240" w:lineRule="auto"/>
              <w:jc w:val="left"/>
              <w:rPr>
                <w:rFonts w:ascii="Noto Sans" w:hAnsi="Noto Sans" w:cs="Noto Sans"/>
                <w:sz w:val="16"/>
                <w:szCs w:val="16"/>
              </w:rPr>
            </w:pPr>
          </w:p>
        </w:tc>
        <w:tc>
          <w:tcPr>
            <w:tcW w:w="209" w:type="pct"/>
            <w:vMerge/>
            <w:tcBorders>
              <w:top w:val="nil"/>
              <w:left w:val="single" w:sz="4" w:space="0" w:color="auto"/>
              <w:bottom w:val="single" w:sz="4" w:space="0" w:color="000000"/>
              <w:right w:val="single" w:sz="4" w:space="0" w:color="auto"/>
            </w:tcBorders>
            <w:vAlign w:val="center"/>
            <w:hideMark/>
          </w:tcPr>
          <w:p w14:paraId="46892641" w14:textId="77777777" w:rsidR="00C97598" w:rsidRPr="00C97598" w:rsidRDefault="00C97598" w:rsidP="00C97598">
            <w:pPr>
              <w:spacing w:after="0" w:line="240" w:lineRule="auto"/>
              <w:jc w:val="left"/>
              <w:rPr>
                <w:rFonts w:ascii="Noto Sans" w:hAnsi="Noto Sans" w:cs="Noto Sans"/>
                <w:sz w:val="16"/>
                <w:szCs w:val="16"/>
              </w:rPr>
            </w:pPr>
          </w:p>
        </w:tc>
        <w:tc>
          <w:tcPr>
            <w:tcW w:w="223" w:type="pct"/>
            <w:vMerge/>
            <w:tcBorders>
              <w:top w:val="nil"/>
              <w:left w:val="single" w:sz="4" w:space="0" w:color="auto"/>
              <w:bottom w:val="single" w:sz="4" w:space="0" w:color="000000"/>
              <w:right w:val="single" w:sz="4" w:space="0" w:color="auto"/>
            </w:tcBorders>
            <w:vAlign w:val="center"/>
            <w:hideMark/>
          </w:tcPr>
          <w:p w14:paraId="168D6CB9" w14:textId="77777777" w:rsidR="00C97598" w:rsidRPr="00C97598" w:rsidRDefault="00C97598" w:rsidP="00C97598">
            <w:pPr>
              <w:spacing w:after="0" w:line="240" w:lineRule="auto"/>
              <w:jc w:val="left"/>
              <w:rPr>
                <w:rFonts w:ascii="Noto Sans" w:hAnsi="Noto Sans" w:cs="Noto Sans"/>
                <w:sz w:val="16"/>
                <w:szCs w:val="16"/>
              </w:rPr>
            </w:pPr>
          </w:p>
        </w:tc>
        <w:tc>
          <w:tcPr>
            <w:tcW w:w="191" w:type="pct"/>
            <w:vMerge/>
            <w:tcBorders>
              <w:top w:val="nil"/>
              <w:left w:val="single" w:sz="4" w:space="0" w:color="auto"/>
              <w:bottom w:val="single" w:sz="4" w:space="0" w:color="000000"/>
              <w:right w:val="single" w:sz="4" w:space="0" w:color="auto"/>
            </w:tcBorders>
            <w:vAlign w:val="center"/>
            <w:hideMark/>
          </w:tcPr>
          <w:p w14:paraId="4A90B844" w14:textId="77777777" w:rsidR="00C97598" w:rsidRPr="00C97598" w:rsidRDefault="00C97598" w:rsidP="00C97598">
            <w:pPr>
              <w:spacing w:after="0" w:line="240" w:lineRule="auto"/>
              <w:jc w:val="left"/>
              <w:rPr>
                <w:rFonts w:ascii="Noto Sans" w:hAnsi="Noto Sans" w:cs="Noto Sans"/>
                <w:sz w:val="16"/>
                <w:szCs w:val="16"/>
              </w:rPr>
            </w:pPr>
          </w:p>
        </w:tc>
        <w:tc>
          <w:tcPr>
            <w:tcW w:w="287" w:type="pct"/>
            <w:vMerge/>
            <w:tcBorders>
              <w:top w:val="nil"/>
              <w:left w:val="single" w:sz="4" w:space="0" w:color="auto"/>
              <w:bottom w:val="single" w:sz="4" w:space="0" w:color="000000"/>
              <w:right w:val="single" w:sz="4" w:space="0" w:color="auto"/>
            </w:tcBorders>
            <w:vAlign w:val="center"/>
            <w:hideMark/>
          </w:tcPr>
          <w:p w14:paraId="2CF9F859" w14:textId="77777777" w:rsidR="00C97598" w:rsidRPr="00C97598" w:rsidRDefault="00C97598" w:rsidP="00C97598">
            <w:pPr>
              <w:spacing w:after="0" w:line="240" w:lineRule="auto"/>
              <w:jc w:val="left"/>
              <w:rPr>
                <w:rFonts w:ascii="Noto Sans" w:hAnsi="Noto Sans" w:cs="Noto Sans"/>
                <w:sz w:val="16"/>
                <w:szCs w:val="16"/>
              </w:rPr>
            </w:pPr>
          </w:p>
        </w:tc>
        <w:tc>
          <w:tcPr>
            <w:tcW w:w="150" w:type="pct"/>
            <w:tcBorders>
              <w:top w:val="nil"/>
              <w:left w:val="nil"/>
              <w:bottom w:val="single" w:sz="4" w:space="0" w:color="auto"/>
              <w:right w:val="single" w:sz="4" w:space="0" w:color="auto"/>
            </w:tcBorders>
            <w:shd w:val="clear" w:color="auto" w:fill="auto"/>
            <w:noWrap/>
            <w:hideMark/>
          </w:tcPr>
          <w:p w14:paraId="0CB93A8A"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0322</w:t>
            </w:r>
          </w:p>
        </w:tc>
        <w:tc>
          <w:tcPr>
            <w:tcW w:w="283" w:type="pct"/>
            <w:tcBorders>
              <w:top w:val="nil"/>
              <w:left w:val="nil"/>
              <w:bottom w:val="single" w:sz="4" w:space="0" w:color="auto"/>
              <w:right w:val="single" w:sz="4" w:space="0" w:color="auto"/>
            </w:tcBorders>
            <w:shd w:val="clear" w:color="auto" w:fill="auto"/>
            <w:hideMark/>
          </w:tcPr>
          <w:p w14:paraId="39076932" w14:textId="77777777" w:rsidR="00C97598" w:rsidRPr="00C97598" w:rsidRDefault="00C97598" w:rsidP="00C97598">
            <w:pPr>
              <w:spacing w:after="0" w:line="240" w:lineRule="auto"/>
              <w:jc w:val="left"/>
              <w:rPr>
                <w:rFonts w:ascii="Noto Sans" w:hAnsi="Noto Sans" w:cs="Noto Sans"/>
                <w:sz w:val="16"/>
                <w:szCs w:val="16"/>
              </w:rPr>
            </w:pPr>
            <w:r w:rsidRPr="00C97598">
              <w:rPr>
                <w:rFonts w:ascii="Noto Sans" w:hAnsi="Noto Sans" w:cs="Noto Sans"/>
                <w:sz w:val="16"/>
                <w:szCs w:val="16"/>
              </w:rPr>
              <w:t>Серная кислота (517)</w:t>
            </w:r>
          </w:p>
        </w:tc>
        <w:tc>
          <w:tcPr>
            <w:tcW w:w="254" w:type="pct"/>
            <w:tcBorders>
              <w:top w:val="nil"/>
              <w:left w:val="nil"/>
              <w:bottom w:val="single" w:sz="4" w:space="0" w:color="auto"/>
              <w:right w:val="single" w:sz="4" w:space="0" w:color="auto"/>
            </w:tcBorders>
            <w:shd w:val="clear" w:color="auto" w:fill="auto"/>
            <w:noWrap/>
            <w:hideMark/>
          </w:tcPr>
          <w:p w14:paraId="6C5B6B51"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0,0000267</w:t>
            </w:r>
          </w:p>
        </w:tc>
        <w:tc>
          <w:tcPr>
            <w:tcW w:w="231" w:type="pct"/>
            <w:tcBorders>
              <w:top w:val="nil"/>
              <w:left w:val="nil"/>
              <w:bottom w:val="single" w:sz="4" w:space="0" w:color="auto"/>
              <w:right w:val="single" w:sz="4" w:space="0" w:color="auto"/>
            </w:tcBorders>
            <w:shd w:val="clear" w:color="auto" w:fill="auto"/>
            <w:noWrap/>
            <w:hideMark/>
          </w:tcPr>
          <w:p w14:paraId="0A30FF8F"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 </w:t>
            </w:r>
          </w:p>
        </w:tc>
        <w:tc>
          <w:tcPr>
            <w:tcW w:w="277" w:type="pct"/>
            <w:tcBorders>
              <w:top w:val="nil"/>
              <w:left w:val="nil"/>
              <w:bottom w:val="single" w:sz="4" w:space="0" w:color="auto"/>
              <w:right w:val="single" w:sz="4" w:space="0" w:color="auto"/>
            </w:tcBorders>
            <w:shd w:val="clear" w:color="auto" w:fill="auto"/>
            <w:noWrap/>
            <w:hideMark/>
          </w:tcPr>
          <w:p w14:paraId="14C8D19E" w14:textId="77777777" w:rsidR="00C97598" w:rsidRPr="00C97598" w:rsidRDefault="00C97598" w:rsidP="00C97598">
            <w:pPr>
              <w:spacing w:after="0" w:line="240" w:lineRule="auto"/>
              <w:jc w:val="right"/>
              <w:rPr>
                <w:rFonts w:ascii="Noto Sans" w:hAnsi="Noto Sans" w:cs="Noto Sans"/>
                <w:sz w:val="16"/>
                <w:szCs w:val="16"/>
              </w:rPr>
            </w:pPr>
            <w:r w:rsidRPr="00C97598">
              <w:rPr>
                <w:rFonts w:ascii="Noto Sans" w:hAnsi="Noto Sans" w:cs="Noto Sans"/>
                <w:sz w:val="16"/>
                <w:szCs w:val="16"/>
              </w:rPr>
              <w:t>0,000106</w:t>
            </w:r>
          </w:p>
        </w:tc>
        <w:tc>
          <w:tcPr>
            <w:tcW w:w="150" w:type="pct"/>
            <w:tcBorders>
              <w:top w:val="nil"/>
              <w:left w:val="nil"/>
              <w:bottom w:val="single" w:sz="4" w:space="0" w:color="auto"/>
              <w:right w:val="single" w:sz="4" w:space="0" w:color="auto"/>
            </w:tcBorders>
            <w:shd w:val="clear" w:color="auto" w:fill="auto"/>
            <w:noWrap/>
            <w:hideMark/>
          </w:tcPr>
          <w:p w14:paraId="771E4481" w14:textId="77777777" w:rsidR="00C97598" w:rsidRPr="00C97598" w:rsidRDefault="00C97598" w:rsidP="00C97598">
            <w:pPr>
              <w:spacing w:after="0" w:line="240" w:lineRule="auto"/>
              <w:jc w:val="center"/>
              <w:rPr>
                <w:rFonts w:ascii="Noto Sans" w:hAnsi="Noto Sans" w:cs="Noto Sans"/>
                <w:sz w:val="16"/>
                <w:szCs w:val="16"/>
              </w:rPr>
            </w:pPr>
            <w:r w:rsidRPr="00C97598">
              <w:rPr>
                <w:rFonts w:ascii="Noto Sans" w:hAnsi="Noto Sans" w:cs="Noto Sans"/>
                <w:sz w:val="16"/>
                <w:szCs w:val="16"/>
              </w:rPr>
              <w:t>2035</w:t>
            </w:r>
          </w:p>
        </w:tc>
      </w:tr>
    </w:tbl>
    <w:p w14:paraId="41C09878" w14:textId="77777777" w:rsidR="000D3973" w:rsidRDefault="000D3973" w:rsidP="000D3973">
      <w:pPr>
        <w:tabs>
          <w:tab w:val="left" w:pos="11733"/>
        </w:tabs>
        <w:rPr>
          <w:rFonts w:ascii="Noto Sans" w:hAnsi="Noto Sans" w:cs="Noto Sans"/>
          <w:b/>
        </w:rPr>
      </w:pPr>
    </w:p>
    <w:p w14:paraId="408F364F" w14:textId="77777777" w:rsidR="004A1659" w:rsidRDefault="004A1659" w:rsidP="004A1659">
      <w:pPr>
        <w:rPr>
          <w:rFonts w:ascii="Noto Sans" w:hAnsi="Noto Sans" w:cs="Noto Sans"/>
          <w:b/>
        </w:rPr>
      </w:pPr>
    </w:p>
    <w:p w14:paraId="23EAD76F" w14:textId="14A6080A" w:rsidR="004A1659" w:rsidRPr="004A1659" w:rsidRDefault="004A1659" w:rsidP="004A1659">
      <w:pPr>
        <w:rPr>
          <w:rFonts w:ascii="Noto Sans" w:hAnsi="Noto Sans" w:cs="Noto Sans"/>
        </w:rPr>
        <w:sectPr w:rsidR="004A1659" w:rsidRPr="004A1659" w:rsidSect="00AE140E">
          <w:pgSz w:w="23808" w:h="16840" w:orient="landscape" w:code="8"/>
          <w:pgMar w:top="993" w:right="1418" w:bottom="1134" w:left="1140" w:header="646" w:footer="646" w:gutter="0"/>
          <w:cols w:space="60"/>
          <w:docGrid w:linePitch="360"/>
        </w:sectPr>
      </w:pPr>
    </w:p>
    <w:p w14:paraId="065C4212" w14:textId="101B6703" w:rsidR="00760435" w:rsidRPr="00485B13" w:rsidRDefault="008136E6" w:rsidP="007853D0">
      <w:pPr>
        <w:pStyle w:val="2"/>
        <w:rPr>
          <w:rFonts w:cs="Noto Sans"/>
        </w:rPr>
      </w:pPr>
      <w:bookmarkStart w:id="120" w:name="_Toc159535706"/>
      <w:bookmarkStart w:id="121" w:name="_Toc161651193"/>
      <w:bookmarkStart w:id="122" w:name="_Toc208216775"/>
      <w:r w:rsidRPr="00485B13">
        <w:rPr>
          <w:rFonts w:cs="Noto Sans"/>
        </w:rPr>
        <w:lastRenderedPageBreak/>
        <w:t>Сведения о залповых и аварийных выбросах</w:t>
      </w:r>
      <w:bookmarkEnd w:id="120"/>
      <w:bookmarkEnd w:id="121"/>
      <w:bookmarkEnd w:id="122"/>
    </w:p>
    <w:p w14:paraId="1C5F6FAD" w14:textId="77777777" w:rsidR="00760435" w:rsidRPr="00485B13" w:rsidRDefault="00760435" w:rsidP="008E5748">
      <w:pPr>
        <w:spacing w:after="0" w:line="240" w:lineRule="auto"/>
        <w:ind w:firstLine="709"/>
        <w:rPr>
          <w:rFonts w:ascii="Noto Sans" w:hAnsi="Noto Sans" w:cs="Noto Sans"/>
        </w:rPr>
      </w:pPr>
    </w:p>
    <w:p w14:paraId="5DE3D1E5" w14:textId="77777777" w:rsidR="008136E6" w:rsidRPr="00485B13" w:rsidRDefault="008136E6" w:rsidP="00E70EB9">
      <w:pPr>
        <w:pStyle w:val="3"/>
        <w:rPr>
          <w:rFonts w:cs="Noto Sans"/>
        </w:rPr>
      </w:pPr>
      <w:bookmarkStart w:id="123" w:name="_Toc159535707"/>
      <w:bookmarkStart w:id="124" w:name="_Toc161651194"/>
      <w:bookmarkStart w:id="125" w:name="_Toc208216776"/>
      <w:r w:rsidRPr="00485B13">
        <w:rPr>
          <w:rFonts w:cs="Noto Sans"/>
        </w:rPr>
        <w:t>Характеристика аварийных выбросов</w:t>
      </w:r>
      <w:bookmarkEnd w:id="123"/>
      <w:bookmarkEnd w:id="124"/>
      <w:bookmarkEnd w:id="125"/>
    </w:p>
    <w:p w14:paraId="1BBE1E2E" w14:textId="77777777" w:rsidR="00E70EB9" w:rsidRPr="00485B13" w:rsidRDefault="00E70EB9" w:rsidP="008B40FB">
      <w:pPr>
        <w:spacing w:after="0" w:line="240" w:lineRule="auto"/>
        <w:ind w:firstLine="709"/>
        <w:rPr>
          <w:rFonts w:ascii="Noto Sans" w:hAnsi="Noto Sans" w:cs="Noto Sans"/>
        </w:rPr>
      </w:pPr>
    </w:p>
    <w:p w14:paraId="07F82645" w14:textId="3C441A9F"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действием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w:t>
      </w:r>
    </w:p>
    <w:p w14:paraId="55E0E401"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К главным причинам аварий следует отнести:</w:t>
      </w:r>
    </w:p>
    <w:p w14:paraId="2F97EA62"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Полные или частичные отказы технических систем и транспортных средств;</w:t>
      </w:r>
    </w:p>
    <w:p w14:paraId="72077A4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Пожары, которые могут быть вызваны различными причинами;</w:t>
      </w:r>
    </w:p>
    <w:p w14:paraId="23EAFD5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Ошибки обслуживающего персонала;</w:t>
      </w:r>
    </w:p>
    <w:p w14:paraId="0905BCB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Природные явления.</w:t>
      </w:r>
    </w:p>
    <w:p w14:paraId="3C255E3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Аварийным выбросом является любой выброс загрязняющих веществ, произошедших в ходе нарушения технологии или в результате аварии.</w:t>
      </w:r>
    </w:p>
    <w:p w14:paraId="009D5F5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Для аварийных выбросов нормативы НДВ не устанавливаются. Экономическая оценка ущерба, нанесенного окружающей среде, устанавливается должностными лицами в области охраны окружающей среды при выявлении нарушений экологического законодательства в ходе осуществления государственного экологического контроля.</w:t>
      </w:r>
    </w:p>
    <w:p w14:paraId="305F7F3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Для снижения риска возникновения аварий и снижения ущерба от их последствий 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w:t>
      </w:r>
    </w:p>
    <w:p w14:paraId="5AA16A4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Меры безопасности предусматривают соблюдение действующих противопожарных и строительных норм и правил на объекте, в том числе:</w:t>
      </w:r>
    </w:p>
    <w:p w14:paraId="7D771BB0"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Соблюдение необходимых расстояний между объектами и опасными участками потенциальных источников возгорания;</w:t>
      </w:r>
    </w:p>
    <w:p w14:paraId="5D6E3B0D"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Обеспечение беспрепятственного проезда аварийных служб к любой точке производственного участка;</w:t>
      </w:r>
    </w:p>
    <w:p w14:paraId="68DC5556"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Обеспечение безопасности производства на наиболее опасных участках и системах контрольно-измерительными приборами и автоматикой;</w:t>
      </w:r>
    </w:p>
    <w:p w14:paraId="67C2A87E"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Обучение персонала правилами техники безопасности, пожарной безопасности и соблюдение правил эксплуатации при выполнении работ;</w:t>
      </w:r>
    </w:p>
    <w:p w14:paraId="31C6EB53"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Регулярные технические осмотры оборудования, ремонт и замена неисправных материалов и оборудования;</w:t>
      </w:r>
    </w:p>
    <w:p w14:paraId="373EAB2A"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Применение материалов, оборудования и арматуры, обеспечивающих надежность эксплуатации, термоизоляции горячих поверхностей.</w:t>
      </w:r>
    </w:p>
    <w:p w14:paraId="7A394631" w14:textId="6D27FBD7" w:rsidR="008136E6" w:rsidRPr="00485B13" w:rsidRDefault="008136E6" w:rsidP="008B40FB">
      <w:pPr>
        <w:spacing w:after="0" w:line="240" w:lineRule="auto"/>
        <w:ind w:firstLine="709"/>
        <w:rPr>
          <w:rFonts w:ascii="Noto Sans" w:hAnsi="Noto Sans" w:cs="Noto Sans"/>
        </w:rPr>
      </w:pPr>
    </w:p>
    <w:p w14:paraId="0DA5AC5B" w14:textId="77777777" w:rsidR="008136E6" w:rsidRPr="00485B13" w:rsidRDefault="008136E6" w:rsidP="008B40FB">
      <w:pPr>
        <w:spacing w:after="0" w:line="240" w:lineRule="auto"/>
        <w:rPr>
          <w:rFonts w:ascii="Noto Sans" w:hAnsi="Noto Sans" w:cs="Noto Sans"/>
        </w:rPr>
      </w:pPr>
    </w:p>
    <w:p w14:paraId="27D1DDB3" w14:textId="77777777" w:rsidR="008136E6" w:rsidRPr="00485B13" w:rsidRDefault="008136E6" w:rsidP="00E70EB9">
      <w:pPr>
        <w:pStyle w:val="3"/>
        <w:rPr>
          <w:rFonts w:cs="Noto Sans"/>
        </w:rPr>
      </w:pPr>
      <w:bookmarkStart w:id="126" w:name="_Toc159535708"/>
      <w:bookmarkStart w:id="127" w:name="_Toc161651195"/>
      <w:bookmarkStart w:id="128" w:name="_Toc208216777"/>
      <w:r w:rsidRPr="00485B13">
        <w:rPr>
          <w:rFonts w:cs="Noto Sans"/>
        </w:rPr>
        <w:t>Характеристика залповых выбросов</w:t>
      </w:r>
      <w:bookmarkEnd w:id="126"/>
      <w:bookmarkEnd w:id="127"/>
      <w:bookmarkEnd w:id="128"/>
    </w:p>
    <w:p w14:paraId="392A5088" w14:textId="77777777" w:rsidR="00A211B6" w:rsidRPr="00A211B6" w:rsidRDefault="00A211B6" w:rsidP="00A211B6">
      <w:pPr>
        <w:spacing w:after="0" w:line="240" w:lineRule="auto"/>
        <w:ind w:firstLine="709"/>
        <w:rPr>
          <w:rFonts w:ascii="Noto Sans" w:hAnsi="Noto Sans" w:cs="Noto Sans"/>
        </w:rPr>
      </w:pPr>
      <w:r w:rsidRPr="00A211B6">
        <w:rPr>
          <w:rFonts w:ascii="Noto Sans" w:hAnsi="Noto Sans" w:cs="Noto Sans"/>
        </w:rPr>
        <w:t>Специфической составной частью технологических процессов на ТЭС являются залповые выбросы в атмосферу, связанные с переходным режимом работы котлов (пуски, остановки), а также очисткой поверхностей от нагрева.</w:t>
      </w:r>
    </w:p>
    <w:p w14:paraId="27605609" w14:textId="77777777" w:rsidR="00A211B6" w:rsidRPr="00A211B6" w:rsidRDefault="00A211B6" w:rsidP="00A211B6">
      <w:pPr>
        <w:spacing w:after="0" w:line="240" w:lineRule="auto"/>
        <w:ind w:firstLine="709"/>
        <w:rPr>
          <w:rFonts w:ascii="Noto Sans" w:hAnsi="Noto Sans" w:cs="Noto Sans"/>
        </w:rPr>
      </w:pPr>
      <w:r w:rsidRPr="00A211B6">
        <w:rPr>
          <w:rFonts w:ascii="Noto Sans" w:hAnsi="Noto Sans" w:cs="Noto Sans"/>
        </w:rPr>
        <w:t>Пуски котлов в работу осуществляются после капитальных ремонтов, которые проводятся в соответствии с графиком. В состоянии пуска может находиться один котел, растопочным топливом является мазут.</w:t>
      </w:r>
    </w:p>
    <w:p w14:paraId="35D16EF0" w14:textId="77777777" w:rsidR="00A211B6" w:rsidRPr="00A211B6" w:rsidRDefault="00A211B6" w:rsidP="00A211B6">
      <w:pPr>
        <w:spacing w:after="0" w:line="240" w:lineRule="auto"/>
        <w:ind w:firstLine="709"/>
        <w:rPr>
          <w:rFonts w:ascii="Noto Sans" w:hAnsi="Noto Sans" w:cs="Noto Sans"/>
        </w:rPr>
      </w:pPr>
      <w:r w:rsidRPr="00A211B6">
        <w:rPr>
          <w:rFonts w:ascii="Noto Sans" w:hAnsi="Noto Sans" w:cs="Noto Sans"/>
        </w:rPr>
        <w:t>Учитывая кратковременность пусковых работ (не более 1%), нормирование связанных с ними залповых выбросов не производится.</w:t>
      </w:r>
    </w:p>
    <w:p w14:paraId="3E99B498" w14:textId="77777777" w:rsidR="00A211B6" w:rsidRPr="00A211B6" w:rsidRDefault="00A211B6" w:rsidP="00A211B6">
      <w:pPr>
        <w:spacing w:after="0" w:line="240" w:lineRule="auto"/>
        <w:ind w:firstLine="709"/>
        <w:rPr>
          <w:rFonts w:ascii="Noto Sans" w:hAnsi="Noto Sans" w:cs="Noto Sans"/>
        </w:rPr>
      </w:pPr>
      <w:r w:rsidRPr="00A211B6">
        <w:rPr>
          <w:rFonts w:ascii="Noto Sans" w:hAnsi="Noto Sans" w:cs="Noto Sans"/>
        </w:rPr>
        <w:t>Аварийные выбросы на предприятии могут возникнуть в связи со сбоем в работе пылегазоочистного оборудования. Такие выбросы не предусматриваются технологией производства тепловой и электрической энергии, они не подлежат нормированию.</w:t>
      </w:r>
    </w:p>
    <w:p w14:paraId="29B20908" w14:textId="77777777" w:rsidR="00A211B6" w:rsidRPr="00A211B6" w:rsidRDefault="00A211B6" w:rsidP="00A211B6">
      <w:pPr>
        <w:spacing w:after="0" w:line="240" w:lineRule="auto"/>
        <w:ind w:firstLine="709"/>
        <w:rPr>
          <w:rFonts w:ascii="Noto Sans" w:hAnsi="Noto Sans" w:cs="Noto Sans"/>
        </w:rPr>
      </w:pPr>
      <w:r w:rsidRPr="00A211B6">
        <w:rPr>
          <w:rFonts w:ascii="Noto Sans" w:hAnsi="Noto Sans" w:cs="Noto Sans"/>
        </w:rPr>
        <w:lastRenderedPageBreak/>
        <w:t>Негативное воздействие на окружающую среду последствий возникновения аварийных ситуаций может быть предотвращено посредством регулярного проведения профилактических мероприятий или снижено за счет быстрой ликвидации аварии.</w:t>
      </w:r>
    </w:p>
    <w:p w14:paraId="2064AF30" w14:textId="2E113B45" w:rsidR="00B65636" w:rsidRPr="00485B13" w:rsidRDefault="00A211B6" w:rsidP="00A211B6">
      <w:pPr>
        <w:spacing w:after="0" w:line="240" w:lineRule="auto"/>
        <w:ind w:firstLine="709"/>
        <w:rPr>
          <w:rFonts w:ascii="Noto Sans" w:hAnsi="Noto Sans" w:cs="Noto Sans"/>
        </w:rPr>
      </w:pPr>
      <w:r w:rsidRPr="00A211B6">
        <w:rPr>
          <w:rFonts w:ascii="Noto Sans" w:hAnsi="Noto Sans" w:cs="Noto Sans"/>
        </w:rPr>
        <w:t>Для оперативного решения этих задач предприятием разработан «План ликвидации аварий».</w:t>
      </w:r>
    </w:p>
    <w:p w14:paraId="5616E3C1" w14:textId="33471336" w:rsidR="00B6563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Согласно технологическому регламенту, с целью обеспечения выполнения требований техники безопасности по ведению технологического процесса на </w:t>
      </w:r>
      <w:r w:rsidR="00B65636" w:rsidRPr="00485B13">
        <w:rPr>
          <w:rFonts w:ascii="Noto Sans" w:hAnsi="Noto Sans" w:cs="Noto Sans"/>
        </w:rPr>
        <w:t xml:space="preserve">предприятии </w:t>
      </w:r>
      <w:r w:rsidRPr="00485B13">
        <w:rPr>
          <w:rFonts w:ascii="Noto Sans" w:hAnsi="Noto Sans" w:cs="Noto Sans"/>
        </w:rPr>
        <w:t>залповые выбросы</w:t>
      </w:r>
      <w:r w:rsidR="00B65636" w:rsidRPr="00485B13">
        <w:rPr>
          <w:rFonts w:ascii="Noto Sans" w:hAnsi="Noto Sans" w:cs="Noto Sans"/>
        </w:rPr>
        <w:t xml:space="preserve"> не предусмотрены</w:t>
      </w:r>
      <w:r w:rsidRPr="00485B13">
        <w:rPr>
          <w:rFonts w:ascii="Noto Sans" w:hAnsi="Noto Sans" w:cs="Noto Sans"/>
        </w:rPr>
        <w:t>.</w:t>
      </w:r>
    </w:p>
    <w:p w14:paraId="4C524434" w14:textId="77777777" w:rsidR="00507075" w:rsidRPr="00485B13" w:rsidRDefault="00507075" w:rsidP="008B40FB">
      <w:pPr>
        <w:spacing w:after="0" w:line="240" w:lineRule="auto"/>
        <w:rPr>
          <w:rFonts w:ascii="Noto Sans" w:hAnsi="Noto Sans" w:cs="Noto Sans"/>
        </w:rPr>
      </w:pPr>
    </w:p>
    <w:p w14:paraId="56CD4A83" w14:textId="77777777" w:rsidR="00B65636" w:rsidRPr="00485B13" w:rsidRDefault="00B65636" w:rsidP="007853D0">
      <w:pPr>
        <w:pStyle w:val="2"/>
        <w:rPr>
          <w:rFonts w:cs="Noto Sans"/>
        </w:rPr>
      </w:pPr>
      <w:bookmarkStart w:id="129" w:name="_Toc159535709"/>
      <w:bookmarkStart w:id="130" w:name="_Toc161651196"/>
      <w:r w:rsidRPr="00485B13">
        <w:rPr>
          <w:rFonts w:cs="Noto Sans"/>
        </w:rPr>
        <w:br w:type="page"/>
      </w:r>
    </w:p>
    <w:p w14:paraId="4884317A" w14:textId="7432AABF" w:rsidR="00760435" w:rsidRPr="00485B13" w:rsidRDefault="008136E6" w:rsidP="007853D0">
      <w:pPr>
        <w:pStyle w:val="2"/>
        <w:rPr>
          <w:rFonts w:cs="Noto Sans"/>
        </w:rPr>
      </w:pPr>
      <w:bookmarkStart w:id="131" w:name="_Toc208216778"/>
      <w:r w:rsidRPr="00485B13">
        <w:rPr>
          <w:rFonts w:cs="Noto Sans"/>
        </w:rPr>
        <w:lastRenderedPageBreak/>
        <w:t>Перечень загрязняющих веществ выбрасываемых в атмосферу</w:t>
      </w:r>
      <w:bookmarkEnd w:id="129"/>
      <w:bookmarkEnd w:id="130"/>
      <w:bookmarkEnd w:id="131"/>
    </w:p>
    <w:p w14:paraId="126AEF76" w14:textId="77777777" w:rsidR="00760435" w:rsidRPr="00485B13" w:rsidRDefault="00760435" w:rsidP="008B40FB">
      <w:pPr>
        <w:spacing w:after="0" w:line="240" w:lineRule="auto"/>
        <w:rPr>
          <w:rFonts w:ascii="Noto Sans" w:hAnsi="Noto Sans" w:cs="Noto Sans"/>
        </w:rPr>
      </w:pPr>
    </w:p>
    <w:p w14:paraId="137CA142" w14:textId="6F3F81EE"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Перечень загрязняющих веществ, выбрасываемых в атмосферу от источников выбросов </w:t>
      </w:r>
      <w:r w:rsidR="008474B9" w:rsidRPr="00485B13">
        <w:rPr>
          <w:rFonts w:ascii="Noto Sans" w:hAnsi="Noto Sans" w:cs="Noto Sans"/>
        </w:rPr>
        <w:t>ТОО «Шахтинсктеплоэнерго»</w:t>
      </w:r>
      <w:r w:rsidRPr="00485B13">
        <w:rPr>
          <w:rFonts w:ascii="Noto Sans" w:hAnsi="Noto Sans" w:cs="Noto Sans"/>
        </w:rPr>
        <w:t>, классы опасности, а также предельно-допустимые концентрации (ПДК) в атмосферном воздухе населенных мест приведены в таблиц</w:t>
      </w:r>
      <w:r w:rsidR="00B65636" w:rsidRPr="00485B13">
        <w:rPr>
          <w:rFonts w:ascii="Noto Sans" w:hAnsi="Noto Sans" w:cs="Noto Sans"/>
        </w:rPr>
        <w:t>е</w:t>
      </w:r>
      <w:r w:rsidRPr="00485B13">
        <w:rPr>
          <w:rFonts w:ascii="Noto Sans" w:hAnsi="Noto Sans" w:cs="Noto Sans"/>
        </w:rPr>
        <w:t xml:space="preserve"> </w:t>
      </w:r>
      <w:r w:rsidR="008E5748" w:rsidRPr="00485B13">
        <w:rPr>
          <w:rFonts w:ascii="Noto Sans" w:hAnsi="Noto Sans" w:cs="Noto Sans"/>
        </w:rPr>
        <w:t>2.</w:t>
      </w:r>
      <w:r w:rsidR="0061700E" w:rsidRPr="00485B13">
        <w:rPr>
          <w:rFonts w:ascii="Noto Sans" w:hAnsi="Noto Sans" w:cs="Noto Sans"/>
        </w:rPr>
        <w:t>2</w:t>
      </w:r>
      <w:r w:rsidRPr="00485B13">
        <w:rPr>
          <w:rFonts w:ascii="Noto Sans" w:hAnsi="Noto Sans" w:cs="Noto Sans"/>
        </w:rPr>
        <w:t>.</w:t>
      </w:r>
    </w:p>
    <w:p w14:paraId="2F432BD5"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Количественная характеристика выбрасываемых в атмосферу веществ в т/год приведена по рассчитанным значениям с учетом режима работы предприятия, технологического процесса и оборудования, характеристик сырья, топлива и т. д.</w:t>
      </w:r>
    </w:p>
    <w:p w14:paraId="3EF54F7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Санитарно-гигиенические нормативы загрязняющих веществ – ПДК и класс опасности приведены по данным Гигиенических нормативов к атмосферному воздуху в городских и сельских населенных пунктах, утверждённых Приказом Министра здравоохранения Республики Казахстан от 3 августа 2022 года № ҚР ДСМ-70.</w:t>
      </w:r>
    </w:p>
    <w:p w14:paraId="01069A11" w14:textId="77777777" w:rsidR="0014661D" w:rsidRPr="00485B13" w:rsidRDefault="0014661D" w:rsidP="0014661D">
      <w:pPr>
        <w:spacing w:after="0" w:line="240" w:lineRule="auto"/>
        <w:ind w:firstLine="567"/>
        <w:rPr>
          <w:rFonts w:ascii="Noto Sans" w:hAnsi="Noto Sans" w:cs="Noto Sans"/>
          <w:bCs/>
          <w:iCs/>
        </w:rPr>
      </w:pPr>
    </w:p>
    <w:p w14:paraId="75512FC6" w14:textId="77777777" w:rsidR="0014661D" w:rsidRPr="00485B13" w:rsidRDefault="0014661D" w:rsidP="0014661D">
      <w:pPr>
        <w:widowControl w:val="0"/>
        <w:spacing w:after="0" w:line="240" w:lineRule="auto"/>
        <w:rPr>
          <w:rFonts w:ascii="Noto Sans" w:hAnsi="Noto Sans" w:cs="Noto Sans"/>
          <w:b/>
        </w:rPr>
        <w:sectPr w:rsidR="0014661D" w:rsidRPr="00485B13" w:rsidSect="0054126D">
          <w:pgSz w:w="11906" w:h="16838"/>
          <w:pgMar w:top="1134" w:right="851" w:bottom="1134" w:left="1701" w:header="646" w:footer="646" w:gutter="0"/>
          <w:cols w:space="60"/>
          <w:docGrid w:linePitch="360"/>
        </w:sectPr>
      </w:pPr>
    </w:p>
    <w:p w14:paraId="6A561999" w14:textId="2DD905B6" w:rsidR="0014661D" w:rsidRPr="00485B13" w:rsidRDefault="0014661D" w:rsidP="0014661D">
      <w:pPr>
        <w:widowControl w:val="0"/>
        <w:spacing w:after="0" w:line="240" w:lineRule="auto"/>
        <w:rPr>
          <w:rFonts w:ascii="Noto Sans" w:hAnsi="Noto Sans" w:cs="Noto Sans"/>
          <w:b/>
        </w:rPr>
      </w:pPr>
      <w:bookmarkStart w:id="132" w:name="_Toc204240589"/>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61700E"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w:t>
      </w:r>
      <w:r w:rsidR="00C86943" w:rsidRPr="00C86943">
        <w:rPr>
          <w:rFonts w:ascii="Noto Sans" w:hAnsi="Noto Sans" w:cs="Noto Sans"/>
          <w:b/>
        </w:rPr>
        <w:t>11</w:t>
      </w:r>
      <w:r w:rsidRPr="00485B13">
        <w:rPr>
          <w:rFonts w:ascii="Noto Sans" w:hAnsi="Noto Sans" w:cs="Noto Sans"/>
          <w:b/>
        </w:rPr>
        <w:t xml:space="preserve"> – Перечень загрязняющих веществ, выбрасываемых в атмосферу</w:t>
      </w:r>
      <w:r w:rsidR="0061700E" w:rsidRPr="00485B13">
        <w:rPr>
          <w:rFonts w:ascii="Noto Sans" w:hAnsi="Noto Sans" w:cs="Noto Sans"/>
          <w:b/>
        </w:rPr>
        <w:t xml:space="preserve"> 202</w:t>
      </w:r>
      <w:bookmarkEnd w:id="132"/>
      <w:r w:rsidR="00A211B6">
        <w:rPr>
          <w:rFonts w:ascii="Noto Sans" w:hAnsi="Noto Sans" w:cs="Noto Sans"/>
          <w:b/>
        </w:rPr>
        <w:t>6</w:t>
      </w:r>
    </w:p>
    <w:tbl>
      <w:tblPr>
        <w:tblW w:w="5000" w:type="pct"/>
        <w:tblLook w:val="04A0" w:firstRow="1" w:lastRow="0" w:firstColumn="1" w:lastColumn="0" w:noHBand="0" w:noVBand="1"/>
      </w:tblPr>
      <w:tblGrid>
        <w:gridCol w:w="706"/>
        <w:gridCol w:w="4165"/>
        <w:gridCol w:w="1137"/>
        <w:gridCol w:w="1146"/>
        <w:gridCol w:w="1149"/>
        <w:gridCol w:w="1140"/>
        <w:gridCol w:w="809"/>
        <w:gridCol w:w="1376"/>
        <w:gridCol w:w="1266"/>
        <w:gridCol w:w="1376"/>
      </w:tblGrid>
      <w:tr w:rsidR="00C97598" w:rsidRPr="00C97598" w14:paraId="1B1708AF" w14:textId="77777777" w:rsidTr="00C97598">
        <w:trPr>
          <w:trHeight w:val="1605"/>
          <w:tblHeader/>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65D9F"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Код ЗВ</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7D28789"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Наименование загрязняющего вещества</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2A6666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ЭНК, мг/м3</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54B2D91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ПДКм.р, мг/м3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6C3EAA6E"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ПДКс.с.,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3B1D39D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ОБУВ, мг/м3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B3FEA8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Класс опасности</w:t>
            </w:r>
          </w:p>
        </w:tc>
        <w:tc>
          <w:tcPr>
            <w:tcW w:w="449" w:type="pct"/>
            <w:tcBorders>
              <w:top w:val="single" w:sz="4" w:space="0" w:color="auto"/>
              <w:left w:val="nil"/>
              <w:bottom w:val="single" w:sz="4" w:space="0" w:color="auto"/>
              <w:right w:val="single" w:sz="4" w:space="0" w:color="auto"/>
            </w:tcBorders>
            <w:shd w:val="clear" w:color="auto" w:fill="auto"/>
            <w:hideMark/>
          </w:tcPr>
          <w:p w14:paraId="0E14401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Выброс</w:t>
            </w:r>
            <w:r w:rsidRPr="00C97598">
              <w:rPr>
                <w:rFonts w:ascii="Noto Sans" w:hAnsi="Noto Sans" w:cs="Noto Sans"/>
                <w:b/>
                <w:bCs/>
              </w:rPr>
              <w:br/>
              <w:t>вещества с учетом очистки, г/с</w:t>
            </w:r>
          </w:p>
        </w:tc>
        <w:tc>
          <w:tcPr>
            <w:tcW w:w="413" w:type="pct"/>
            <w:tcBorders>
              <w:top w:val="single" w:sz="4" w:space="0" w:color="auto"/>
              <w:left w:val="nil"/>
              <w:bottom w:val="single" w:sz="4" w:space="0" w:color="auto"/>
              <w:right w:val="single" w:sz="4" w:space="0" w:color="auto"/>
            </w:tcBorders>
            <w:shd w:val="clear" w:color="auto" w:fill="auto"/>
            <w:hideMark/>
          </w:tcPr>
          <w:p w14:paraId="39EA808D"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Выброс</w:t>
            </w:r>
            <w:r w:rsidRPr="00C97598">
              <w:rPr>
                <w:rFonts w:ascii="Noto Sans" w:hAnsi="Noto Sans" w:cs="Noto Sans"/>
                <w:b/>
                <w:bCs/>
              </w:rPr>
              <w:br/>
              <w:t>вещества с учетом очистки, т/год, (M)</w:t>
            </w:r>
          </w:p>
        </w:tc>
        <w:tc>
          <w:tcPr>
            <w:tcW w:w="473" w:type="pct"/>
            <w:tcBorders>
              <w:top w:val="single" w:sz="4" w:space="0" w:color="auto"/>
              <w:left w:val="nil"/>
              <w:bottom w:val="single" w:sz="4" w:space="0" w:color="auto"/>
              <w:right w:val="single" w:sz="4" w:space="0" w:color="auto"/>
            </w:tcBorders>
            <w:shd w:val="clear" w:color="auto" w:fill="auto"/>
            <w:hideMark/>
          </w:tcPr>
          <w:p w14:paraId="745279C9" w14:textId="77777777" w:rsidR="00C97598" w:rsidRPr="00C97598" w:rsidRDefault="00C97598" w:rsidP="00C97598">
            <w:pPr>
              <w:spacing w:after="240" w:line="240" w:lineRule="auto"/>
              <w:jc w:val="center"/>
              <w:rPr>
                <w:rFonts w:ascii="Noto Sans" w:hAnsi="Noto Sans" w:cs="Noto Sans"/>
                <w:b/>
                <w:bCs/>
              </w:rPr>
            </w:pPr>
            <w:r w:rsidRPr="00C97598">
              <w:rPr>
                <w:rFonts w:ascii="Noto Sans" w:hAnsi="Noto Sans" w:cs="Noto Sans"/>
                <w:b/>
                <w:bCs/>
              </w:rPr>
              <w:t>Значение</w:t>
            </w:r>
            <w:r w:rsidRPr="00C97598">
              <w:rPr>
                <w:rFonts w:ascii="Noto Sans" w:hAnsi="Noto Sans" w:cs="Noto Sans"/>
                <w:b/>
                <w:bCs/>
              </w:rPr>
              <w:br/>
              <w:t>M/ЭНК</w:t>
            </w:r>
          </w:p>
        </w:tc>
      </w:tr>
      <w:tr w:rsidR="00C97598" w:rsidRPr="00C97598" w14:paraId="5A36743D" w14:textId="77777777" w:rsidTr="00C97598">
        <w:trPr>
          <w:trHeight w:val="264"/>
          <w:tblHeader/>
        </w:trPr>
        <w:tc>
          <w:tcPr>
            <w:tcW w:w="258" w:type="pct"/>
            <w:tcBorders>
              <w:top w:val="nil"/>
              <w:left w:val="single" w:sz="4" w:space="0" w:color="auto"/>
              <w:bottom w:val="single" w:sz="4" w:space="0" w:color="auto"/>
              <w:right w:val="single" w:sz="4" w:space="0" w:color="auto"/>
            </w:tcBorders>
            <w:shd w:val="clear" w:color="auto" w:fill="auto"/>
            <w:hideMark/>
          </w:tcPr>
          <w:p w14:paraId="5DB4F45E"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1</w:t>
            </w:r>
          </w:p>
        </w:tc>
        <w:tc>
          <w:tcPr>
            <w:tcW w:w="1470" w:type="pct"/>
            <w:tcBorders>
              <w:top w:val="nil"/>
              <w:left w:val="nil"/>
              <w:bottom w:val="single" w:sz="4" w:space="0" w:color="auto"/>
              <w:right w:val="single" w:sz="4" w:space="0" w:color="auto"/>
            </w:tcBorders>
            <w:shd w:val="clear" w:color="auto" w:fill="auto"/>
            <w:hideMark/>
          </w:tcPr>
          <w:p w14:paraId="020FAF57"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2</w:t>
            </w:r>
          </w:p>
        </w:tc>
        <w:tc>
          <w:tcPr>
            <w:tcW w:w="409" w:type="pct"/>
            <w:tcBorders>
              <w:top w:val="nil"/>
              <w:left w:val="nil"/>
              <w:bottom w:val="single" w:sz="4" w:space="0" w:color="auto"/>
              <w:right w:val="single" w:sz="4" w:space="0" w:color="auto"/>
            </w:tcBorders>
            <w:shd w:val="clear" w:color="auto" w:fill="auto"/>
            <w:hideMark/>
          </w:tcPr>
          <w:p w14:paraId="2EC6536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3</w:t>
            </w:r>
          </w:p>
        </w:tc>
        <w:tc>
          <w:tcPr>
            <w:tcW w:w="412" w:type="pct"/>
            <w:tcBorders>
              <w:top w:val="nil"/>
              <w:left w:val="nil"/>
              <w:bottom w:val="single" w:sz="4" w:space="0" w:color="auto"/>
              <w:right w:val="single" w:sz="4" w:space="0" w:color="auto"/>
            </w:tcBorders>
            <w:shd w:val="clear" w:color="auto" w:fill="auto"/>
            <w:hideMark/>
          </w:tcPr>
          <w:p w14:paraId="0979819E"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4</w:t>
            </w:r>
          </w:p>
        </w:tc>
        <w:tc>
          <w:tcPr>
            <w:tcW w:w="413" w:type="pct"/>
            <w:tcBorders>
              <w:top w:val="nil"/>
              <w:left w:val="nil"/>
              <w:bottom w:val="single" w:sz="4" w:space="0" w:color="auto"/>
              <w:right w:val="single" w:sz="4" w:space="0" w:color="auto"/>
            </w:tcBorders>
            <w:shd w:val="clear" w:color="auto" w:fill="auto"/>
            <w:hideMark/>
          </w:tcPr>
          <w:p w14:paraId="156E388F"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5</w:t>
            </w:r>
          </w:p>
        </w:tc>
        <w:tc>
          <w:tcPr>
            <w:tcW w:w="410" w:type="pct"/>
            <w:tcBorders>
              <w:top w:val="nil"/>
              <w:left w:val="nil"/>
              <w:bottom w:val="single" w:sz="4" w:space="0" w:color="auto"/>
              <w:right w:val="single" w:sz="4" w:space="0" w:color="auto"/>
            </w:tcBorders>
            <w:shd w:val="clear" w:color="auto" w:fill="auto"/>
            <w:hideMark/>
          </w:tcPr>
          <w:p w14:paraId="407C753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6</w:t>
            </w:r>
          </w:p>
        </w:tc>
        <w:tc>
          <w:tcPr>
            <w:tcW w:w="294" w:type="pct"/>
            <w:tcBorders>
              <w:top w:val="nil"/>
              <w:left w:val="nil"/>
              <w:bottom w:val="single" w:sz="4" w:space="0" w:color="auto"/>
              <w:right w:val="single" w:sz="4" w:space="0" w:color="auto"/>
            </w:tcBorders>
            <w:shd w:val="clear" w:color="auto" w:fill="auto"/>
            <w:hideMark/>
          </w:tcPr>
          <w:p w14:paraId="01AA238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7</w:t>
            </w:r>
          </w:p>
        </w:tc>
        <w:tc>
          <w:tcPr>
            <w:tcW w:w="449" w:type="pct"/>
            <w:tcBorders>
              <w:top w:val="nil"/>
              <w:left w:val="nil"/>
              <w:bottom w:val="single" w:sz="4" w:space="0" w:color="auto"/>
              <w:right w:val="single" w:sz="4" w:space="0" w:color="auto"/>
            </w:tcBorders>
            <w:shd w:val="clear" w:color="auto" w:fill="auto"/>
            <w:hideMark/>
          </w:tcPr>
          <w:p w14:paraId="77213293"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8</w:t>
            </w:r>
          </w:p>
        </w:tc>
        <w:tc>
          <w:tcPr>
            <w:tcW w:w="413" w:type="pct"/>
            <w:tcBorders>
              <w:top w:val="nil"/>
              <w:left w:val="nil"/>
              <w:bottom w:val="single" w:sz="4" w:space="0" w:color="auto"/>
              <w:right w:val="single" w:sz="4" w:space="0" w:color="auto"/>
            </w:tcBorders>
            <w:shd w:val="clear" w:color="auto" w:fill="auto"/>
            <w:hideMark/>
          </w:tcPr>
          <w:p w14:paraId="4F9E3760"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9</w:t>
            </w:r>
          </w:p>
        </w:tc>
        <w:tc>
          <w:tcPr>
            <w:tcW w:w="473" w:type="pct"/>
            <w:tcBorders>
              <w:top w:val="nil"/>
              <w:left w:val="nil"/>
              <w:bottom w:val="single" w:sz="4" w:space="0" w:color="auto"/>
              <w:right w:val="single" w:sz="4" w:space="0" w:color="auto"/>
            </w:tcBorders>
            <w:shd w:val="clear" w:color="auto" w:fill="auto"/>
            <w:hideMark/>
          </w:tcPr>
          <w:p w14:paraId="03BF3A9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10</w:t>
            </w:r>
          </w:p>
        </w:tc>
      </w:tr>
      <w:tr w:rsidR="00C97598" w:rsidRPr="00C97598" w14:paraId="09E5C326"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76161E6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0110</w:t>
            </w:r>
          </w:p>
        </w:tc>
        <w:tc>
          <w:tcPr>
            <w:tcW w:w="1470" w:type="pct"/>
            <w:tcBorders>
              <w:top w:val="nil"/>
              <w:left w:val="nil"/>
              <w:bottom w:val="single" w:sz="4" w:space="0" w:color="auto"/>
              <w:right w:val="single" w:sz="4" w:space="0" w:color="auto"/>
            </w:tcBorders>
            <w:shd w:val="clear" w:color="auto" w:fill="auto"/>
            <w:hideMark/>
          </w:tcPr>
          <w:p w14:paraId="499931E1"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диВанадий пентоксид (пыль) (Ванадия пятиокись) (115)</w:t>
            </w:r>
          </w:p>
        </w:tc>
        <w:tc>
          <w:tcPr>
            <w:tcW w:w="409" w:type="pct"/>
            <w:tcBorders>
              <w:top w:val="nil"/>
              <w:left w:val="nil"/>
              <w:bottom w:val="single" w:sz="4" w:space="0" w:color="auto"/>
              <w:right w:val="single" w:sz="4" w:space="0" w:color="auto"/>
            </w:tcBorders>
            <w:shd w:val="clear" w:color="auto" w:fill="auto"/>
            <w:hideMark/>
          </w:tcPr>
          <w:p w14:paraId="151B644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56E29B9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E7882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003D83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52FA019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5C1B10E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0,000008</w:t>
            </w:r>
          </w:p>
        </w:tc>
        <w:tc>
          <w:tcPr>
            <w:tcW w:w="413" w:type="pct"/>
            <w:tcBorders>
              <w:top w:val="nil"/>
              <w:left w:val="nil"/>
              <w:bottom w:val="single" w:sz="4" w:space="0" w:color="auto"/>
              <w:right w:val="single" w:sz="4" w:space="0" w:color="auto"/>
            </w:tcBorders>
            <w:shd w:val="clear" w:color="auto" w:fill="auto"/>
            <w:hideMark/>
          </w:tcPr>
          <w:p w14:paraId="15649ED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0,00003</w:t>
            </w:r>
          </w:p>
        </w:tc>
        <w:tc>
          <w:tcPr>
            <w:tcW w:w="473" w:type="pct"/>
            <w:tcBorders>
              <w:top w:val="nil"/>
              <w:left w:val="nil"/>
              <w:bottom w:val="single" w:sz="4" w:space="0" w:color="auto"/>
              <w:right w:val="single" w:sz="4" w:space="0" w:color="auto"/>
            </w:tcBorders>
            <w:shd w:val="clear" w:color="auto" w:fill="auto"/>
            <w:hideMark/>
          </w:tcPr>
          <w:p w14:paraId="502DD8D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0,015</w:t>
            </w:r>
          </w:p>
        </w:tc>
      </w:tr>
      <w:tr w:rsidR="00C97598" w:rsidRPr="00C97598" w14:paraId="3E421BAA"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4E7C3E0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0123</w:t>
            </w:r>
          </w:p>
        </w:tc>
        <w:tc>
          <w:tcPr>
            <w:tcW w:w="1470" w:type="pct"/>
            <w:tcBorders>
              <w:top w:val="nil"/>
              <w:left w:val="nil"/>
              <w:bottom w:val="single" w:sz="4" w:space="0" w:color="auto"/>
              <w:right w:val="single" w:sz="4" w:space="0" w:color="auto"/>
            </w:tcBorders>
            <w:shd w:val="clear" w:color="auto" w:fill="auto"/>
            <w:hideMark/>
          </w:tcPr>
          <w:p w14:paraId="0F6384D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Железо (II, III) оксиды (в пересчете на железо) (диЖелезо триоксид, Железа оксид) (274)</w:t>
            </w:r>
          </w:p>
        </w:tc>
        <w:tc>
          <w:tcPr>
            <w:tcW w:w="409" w:type="pct"/>
            <w:tcBorders>
              <w:top w:val="nil"/>
              <w:left w:val="nil"/>
              <w:bottom w:val="single" w:sz="4" w:space="0" w:color="auto"/>
              <w:right w:val="single" w:sz="4" w:space="0" w:color="auto"/>
            </w:tcBorders>
            <w:shd w:val="clear" w:color="auto" w:fill="auto"/>
            <w:hideMark/>
          </w:tcPr>
          <w:p w14:paraId="77EC8CE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8E5DDA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3575D70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04C786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57B18B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E7030C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0,015214</w:t>
            </w:r>
          </w:p>
        </w:tc>
        <w:tc>
          <w:tcPr>
            <w:tcW w:w="413" w:type="pct"/>
            <w:tcBorders>
              <w:top w:val="nil"/>
              <w:left w:val="nil"/>
              <w:bottom w:val="single" w:sz="4" w:space="0" w:color="auto"/>
              <w:right w:val="single" w:sz="4" w:space="0" w:color="auto"/>
            </w:tcBorders>
            <w:shd w:val="clear" w:color="auto" w:fill="auto"/>
            <w:hideMark/>
          </w:tcPr>
          <w:p w14:paraId="010AEA6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0,057059</w:t>
            </w:r>
          </w:p>
        </w:tc>
        <w:tc>
          <w:tcPr>
            <w:tcW w:w="473" w:type="pct"/>
            <w:tcBorders>
              <w:top w:val="nil"/>
              <w:left w:val="nil"/>
              <w:bottom w:val="single" w:sz="4" w:space="0" w:color="auto"/>
              <w:right w:val="single" w:sz="4" w:space="0" w:color="auto"/>
            </w:tcBorders>
            <w:shd w:val="clear" w:color="auto" w:fill="auto"/>
            <w:hideMark/>
          </w:tcPr>
          <w:p w14:paraId="1AD025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1,426475</w:t>
            </w:r>
          </w:p>
        </w:tc>
      </w:tr>
      <w:tr w:rsidR="00C97598" w:rsidRPr="00C97598" w14:paraId="5B13B226"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092C287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0140</w:t>
            </w:r>
          </w:p>
        </w:tc>
        <w:tc>
          <w:tcPr>
            <w:tcW w:w="1470" w:type="pct"/>
            <w:tcBorders>
              <w:top w:val="nil"/>
              <w:left w:val="nil"/>
              <w:bottom w:val="single" w:sz="4" w:space="0" w:color="auto"/>
              <w:right w:val="single" w:sz="4" w:space="0" w:color="auto"/>
            </w:tcBorders>
            <w:shd w:val="clear" w:color="auto" w:fill="auto"/>
            <w:hideMark/>
          </w:tcPr>
          <w:p w14:paraId="7E19BF1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Медь (II) сульфат (в пересчете на медь) (Медь сернокислая) (330)</w:t>
            </w:r>
          </w:p>
        </w:tc>
        <w:tc>
          <w:tcPr>
            <w:tcW w:w="409" w:type="pct"/>
            <w:tcBorders>
              <w:top w:val="nil"/>
              <w:left w:val="nil"/>
              <w:bottom w:val="single" w:sz="4" w:space="0" w:color="auto"/>
              <w:right w:val="single" w:sz="4" w:space="0" w:color="auto"/>
            </w:tcBorders>
            <w:shd w:val="clear" w:color="auto" w:fill="auto"/>
            <w:hideMark/>
          </w:tcPr>
          <w:p w14:paraId="3CC3B47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AEFD3A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w:t>
            </w:r>
          </w:p>
        </w:tc>
        <w:tc>
          <w:tcPr>
            <w:tcW w:w="413" w:type="pct"/>
            <w:tcBorders>
              <w:top w:val="nil"/>
              <w:left w:val="nil"/>
              <w:bottom w:val="single" w:sz="4" w:space="0" w:color="auto"/>
              <w:right w:val="single" w:sz="4" w:space="0" w:color="auto"/>
            </w:tcBorders>
            <w:shd w:val="clear" w:color="auto" w:fill="auto"/>
            <w:hideMark/>
          </w:tcPr>
          <w:p w14:paraId="1D96DED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3FEFDB0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FB1D40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142138B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0,000002</w:t>
            </w:r>
          </w:p>
        </w:tc>
        <w:tc>
          <w:tcPr>
            <w:tcW w:w="413" w:type="pct"/>
            <w:tcBorders>
              <w:top w:val="nil"/>
              <w:left w:val="nil"/>
              <w:bottom w:val="single" w:sz="4" w:space="0" w:color="auto"/>
              <w:right w:val="single" w:sz="4" w:space="0" w:color="auto"/>
            </w:tcBorders>
            <w:shd w:val="clear" w:color="auto" w:fill="auto"/>
            <w:hideMark/>
          </w:tcPr>
          <w:p w14:paraId="5989824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0,000008</w:t>
            </w:r>
          </w:p>
        </w:tc>
        <w:tc>
          <w:tcPr>
            <w:tcW w:w="473" w:type="pct"/>
            <w:tcBorders>
              <w:top w:val="nil"/>
              <w:left w:val="nil"/>
              <w:bottom w:val="single" w:sz="4" w:space="0" w:color="auto"/>
              <w:right w:val="single" w:sz="4" w:space="0" w:color="auto"/>
            </w:tcBorders>
            <w:shd w:val="clear" w:color="auto" w:fill="auto"/>
            <w:hideMark/>
          </w:tcPr>
          <w:p w14:paraId="0B5871D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w:t>
            </w:r>
          </w:p>
        </w:tc>
      </w:tr>
      <w:tr w:rsidR="00C97598" w:rsidRPr="00C97598" w14:paraId="798D59FA"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1DA6375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0143</w:t>
            </w:r>
          </w:p>
        </w:tc>
        <w:tc>
          <w:tcPr>
            <w:tcW w:w="1470" w:type="pct"/>
            <w:tcBorders>
              <w:top w:val="nil"/>
              <w:left w:val="nil"/>
              <w:bottom w:val="single" w:sz="4" w:space="0" w:color="auto"/>
              <w:right w:val="single" w:sz="4" w:space="0" w:color="auto"/>
            </w:tcBorders>
            <w:shd w:val="clear" w:color="auto" w:fill="auto"/>
            <w:hideMark/>
          </w:tcPr>
          <w:p w14:paraId="0CA6E9A4"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Марганец и его соединения (в пересчете на марганца (IV) оксид) (327)</w:t>
            </w:r>
          </w:p>
        </w:tc>
        <w:tc>
          <w:tcPr>
            <w:tcW w:w="409" w:type="pct"/>
            <w:tcBorders>
              <w:top w:val="nil"/>
              <w:left w:val="nil"/>
              <w:bottom w:val="single" w:sz="4" w:space="0" w:color="auto"/>
              <w:right w:val="single" w:sz="4" w:space="0" w:color="auto"/>
            </w:tcBorders>
            <w:shd w:val="clear" w:color="auto" w:fill="auto"/>
            <w:hideMark/>
          </w:tcPr>
          <w:p w14:paraId="7A5DFF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032F647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3" w:type="pct"/>
            <w:tcBorders>
              <w:top w:val="nil"/>
              <w:left w:val="nil"/>
              <w:bottom w:val="single" w:sz="4" w:space="0" w:color="auto"/>
              <w:right w:val="single" w:sz="4" w:space="0" w:color="auto"/>
            </w:tcBorders>
            <w:shd w:val="clear" w:color="auto" w:fill="auto"/>
            <w:hideMark/>
          </w:tcPr>
          <w:p w14:paraId="4C2ED6F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0" w:type="pct"/>
            <w:tcBorders>
              <w:top w:val="nil"/>
              <w:left w:val="nil"/>
              <w:bottom w:val="single" w:sz="4" w:space="0" w:color="auto"/>
              <w:right w:val="single" w:sz="4" w:space="0" w:color="auto"/>
            </w:tcBorders>
            <w:shd w:val="clear" w:color="auto" w:fill="auto"/>
            <w:hideMark/>
          </w:tcPr>
          <w:p w14:paraId="3BF9AD7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48119C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17C7D0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0,001953</w:t>
            </w:r>
          </w:p>
        </w:tc>
        <w:tc>
          <w:tcPr>
            <w:tcW w:w="413" w:type="pct"/>
            <w:tcBorders>
              <w:top w:val="nil"/>
              <w:left w:val="nil"/>
              <w:bottom w:val="single" w:sz="4" w:space="0" w:color="auto"/>
              <w:right w:val="single" w:sz="4" w:space="0" w:color="auto"/>
            </w:tcBorders>
            <w:shd w:val="clear" w:color="auto" w:fill="auto"/>
            <w:hideMark/>
          </w:tcPr>
          <w:p w14:paraId="679D326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0,007326</w:t>
            </w:r>
          </w:p>
        </w:tc>
        <w:tc>
          <w:tcPr>
            <w:tcW w:w="473" w:type="pct"/>
            <w:tcBorders>
              <w:top w:val="nil"/>
              <w:left w:val="nil"/>
              <w:bottom w:val="single" w:sz="4" w:space="0" w:color="auto"/>
              <w:right w:val="single" w:sz="4" w:space="0" w:color="auto"/>
            </w:tcBorders>
            <w:shd w:val="clear" w:color="auto" w:fill="auto"/>
            <w:hideMark/>
          </w:tcPr>
          <w:p w14:paraId="14A42E3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7,326</w:t>
            </w:r>
          </w:p>
        </w:tc>
      </w:tr>
      <w:tr w:rsidR="00C97598" w:rsidRPr="00C97598" w14:paraId="30577435"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3EC1CAE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0150</w:t>
            </w:r>
          </w:p>
        </w:tc>
        <w:tc>
          <w:tcPr>
            <w:tcW w:w="1470" w:type="pct"/>
            <w:tcBorders>
              <w:top w:val="nil"/>
              <w:left w:val="nil"/>
              <w:bottom w:val="single" w:sz="4" w:space="0" w:color="auto"/>
              <w:right w:val="single" w:sz="4" w:space="0" w:color="auto"/>
            </w:tcBorders>
            <w:shd w:val="clear" w:color="auto" w:fill="auto"/>
            <w:hideMark/>
          </w:tcPr>
          <w:p w14:paraId="2B91B5C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Натрий гидроксид (Натр едкий, Сода каустическая) (876*)</w:t>
            </w:r>
          </w:p>
        </w:tc>
        <w:tc>
          <w:tcPr>
            <w:tcW w:w="409" w:type="pct"/>
            <w:tcBorders>
              <w:top w:val="nil"/>
              <w:left w:val="nil"/>
              <w:bottom w:val="single" w:sz="4" w:space="0" w:color="auto"/>
              <w:right w:val="single" w:sz="4" w:space="0" w:color="auto"/>
            </w:tcBorders>
            <w:shd w:val="clear" w:color="auto" w:fill="auto"/>
            <w:hideMark/>
          </w:tcPr>
          <w:p w14:paraId="0FF7F73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6D434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5F5AB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3CB052F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294" w:type="pct"/>
            <w:tcBorders>
              <w:top w:val="nil"/>
              <w:left w:val="nil"/>
              <w:bottom w:val="single" w:sz="4" w:space="0" w:color="auto"/>
              <w:right w:val="single" w:sz="4" w:space="0" w:color="auto"/>
            </w:tcBorders>
            <w:shd w:val="clear" w:color="auto" w:fill="auto"/>
            <w:hideMark/>
          </w:tcPr>
          <w:p w14:paraId="536B928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60E0A2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0,0000131</w:t>
            </w:r>
          </w:p>
        </w:tc>
        <w:tc>
          <w:tcPr>
            <w:tcW w:w="413" w:type="pct"/>
            <w:tcBorders>
              <w:top w:val="nil"/>
              <w:left w:val="nil"/>
              <w:bottom w:val="single" w:sz="4" w:space="0" w:color="auto"/>
              <w:right w:val="single" w:sz="4" w:space="0" w:color="auto"/>
            </w:tcBorders>
            <w:shd w:val="clear" w:color="auto" w:fill="auto"/>
            <w:hideMark/>
          </w:tcPr>
          <w:p w14:paraId="24B5AD3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0,000052</w:t>
            </w:r>
          </w:p>
        </w:tc>
        <w:tc>
          <w:tcPr>
            <w:tcW w:w="473" w:type="pct"/>
            <w:tcBorders>
              <w:top w:val="nil"/>
              <w:left w:val="nil"/>
              <w:bottom w:val="single" w:sz="4" w:space="0" w:color="auto"/>
              <w:right w:val="single" w:sz="4" w:space="0" w:color="auto"/>
            </w:tcBorders>
            <w:shd w:val="clear" w:color="auto" w:fill="auto"/>
            <w:hideMark/>
          </w:tcPr>
          <w:p w14:paraId="68C3887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0,0052</w:t>
            </w:r>
          </w:p>
        </w:tc>
      </w:tr>
      <w:tr w:rsidR="00C97598" w:rsidRPr="00C97598" w14:paraId="6811374C"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2611DE7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0164</w:t>
            </w:r>
          </w:p>
        </w:tc>
        <w:tc>
          <w:tcPr>
            <w:tcW w:w="1470" w:type="pct"/>
            <w:tcBorders>
              <w:top w:val="nil"/>
              <w:left w:val="nil"/>
              <w:bottom w:val="single" w:sz="4" w:space="0" w:color="auto"/>
              <w:right w:val="single" w:sz="4" w:space="0" w:color="auto"/>
            </w:tcBorders>
            <w:shd w:val="clear" w:color="auto" w:fill="auto"/>
            <w:hideMark/>
          </w:tcPr>
          <w:p w14:paraId="16901A1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Никель оксид (в пересчете на никель) (420)</w:t>
            </w:r>
          </w:p>
        </w:tc>
        <w:tc>
          <w:tcPr>
            <w:tcW w:w="409" w:type="pct"/>
            <w:tcBorders>
              <w:top w:val="nil"/>
              <w:left w:val="nil"/>
              <w:bottom w:val="single" w:sz="4" w:space="0" w:color="auto"/>
              <w:right w:val="single" w:sz="4" w:space="0" w:color="auto"/>
            </w:tcBorders>
            <w:shd w:val="clear" w:color="auto" w:fill="auto"/>
            <w:hideMark/>
          </w:tcPr>
          <w:p w14:paraId="31462AF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6BEC1A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5BB0656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0" w:type="pct"/>
            <w:tcBorders>
              <w:top w:val="nil"/>
              <w:left w:val="nil"/>
              <w:bottom w:val="single" w:sz="4" w:space="0" w:color="auto"/>
              <w:right w:val="single" w:sz="4" w:space="0" w:color="auto"/>
            </w:tcBorders>
            <w:shd w:val="clear" w:color="auto" w:fill="auto"/>
            <w:hideMark/>
          </w:tcPr>
          <w:p w14:paraId="192DE9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1531F2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3CDFA75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0,000071</w:t>
            </w:r>
          </w:p>
        </w:tc>
        <w:tc>
          <w:tcPr>
            <w:tcW w:w="413" w:type="pct"/>
            <w:tcBorders>
              <w:top w:val="nil"/>
              <w:left w:val="nil"/>
              <w:bottom w:val="single" w:sz="4" w:space="0" w:color="auto"/>
              <w:right w:val="single" w:sz="4" w:space="0" w:color="auto"/>
            </w:tcBorders>
            <w:shd w:val="clear" w:color="auto" w:fill="auto"/>
            <w:hideMark/>
          </w:tcPr>
          <w:p w14:paraId="6B236B9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0,000259</w:t>
            </w:r>
          </w:p>
        </w:tc>
        <w:tc>
          <w:tcPr>
            <w:tcW w:w="473" w:type="pct"/>
            <w:tcBorders>
              <w:top w:val="nil"/>
              <w:left w:val="nil"/>
              <w:bottom w:val="single" w:sz="4" w:space="0" w:color="auto"/>
              <w:right w:val="single" w:sz="4" w:space="0" w:color="auto"/>
            </w:tcBorders>
            <w:shd w:val="clear" w:color="auto" w:fill="auto"/>
            <w:hideMark/>
          </w:tcPr>
          <w:p w14:paraId="48E3D93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0,259</w:t>
            </w:r>
          </w:p>
        </w:tc>
      </w:tr>
      <w:tr w:rsidR="00C97598" w:rsidRPr="00C97598" w14:paraId="5459D670"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7783456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0203</w:t>
            </w:r>
          </w:p>
        </w:tc>
        <w:tc>
          <w:tcPr>
            <w:tcW w:w="1470" w:type="pct"/>
            <w:tcBorders>
              <w:top w:val="nil"/>
              <w:left w:val="nil"/>
              <w:bottom w:val="single" w:sz="4" w:space="0" w:color="auto"/>
              <w:right w:val="single" w:sz="4" w:space="0" w:color="auto"/>
            </w:tcBorders>
            <w:shd w:val="clear" w:color="auto" w:fill="auto"/>
            <w:hideMark/>
          </w:tcPr>
          <w:p w14:paraId="020AAF14"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Хром /в пересчете на хром (VI) оксид/ (Хром шестивалентный) (647)</w:t>
            </w:r>
          </w:p>
        </w:tc>
        <w:tc>
          <w:tcPr>
            <w:tcW w:w="409" w:type="pct"/>
            <w:tcBorders>
              <w:top w:val="nil"/>
              <w:left w:val="nil"/>
              <w:bottom w:val="single" w:sz="4" w:space="0" w:color="auto"/>
              <w:right w:val="single" w:sz="4" w:space="0" w:color="auto"/>
            </w:tcBorders>
            <w:shd w:val="clear" w:color="auto" w:fill="auto"/>
            <w:hideMark/>
          </w:tcPr>
          <w:p w14:paraId="6EEB555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553540C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703B56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0,0015</w:t>
            </w:r>
          </w:p>
        </w:tc>
        <w:tc>
          <w:tcPr>
            <w:tcW w:w="410" w:type="pct"/>
            <w:tcBorders>
              <w:top w:val="nil"/>
              <w:left w:val="nil"/>
              <w:bottom w:val="single" w:sz="4" w:space="0" w:color="auto"/>
              <w:right w:val="single" w:sz="4" w:space="0" w:color="auto"/>
            </w:tcBorders>
            <w:shd w:val="clear" w:color="auto" w:fill="auto"/>
            <w:hideMark/>
          </w:tcPr>
          <w:p w14:paraId="64528A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D9E13E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446DE8E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0,000098</w:t>
            </w:r>
          </w:p>
        </w:tc>
        <w:tc>
          <w:tcPr>
            <w:tcW w:w="413" w:type="pct"/>
            <w:tcBorders>
              <w:top w:val="nil"/>
              <w:left w:val="nil"/>
              <w:bottom w:val="single" w:sz="4" w:space="0" w:color="auto"/>
              <w:right w:val="single" w:sz="4" w:space="0" w:color="auto"/>
            </w:tcBorders>
            <w:shd w:val="clear" w:color="auto" w:fill="auto"/>
            <w:hideMark/>
          </w:tcPr>
          <w:p w14:paraId="478C759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0,000373</w:t>
            </w:r>
          </w:p>
        </w:tc>
        <w:tc>
          <w:tcPr>
            <w:tcW w:w="473" w:type="pct"/>
            <w:tcBorders>
              <w:top w:val="nil"/>
              <w:left w:val="nil"/>
              <w:bottom w:val="single" w:sz="4" w:space="0" w:color="auto"/>
              <w:right w:val="single" w:sz="4" w:space="0" w:color="auto"/>
            </w:tcBorders>
            <w:shd w:val="clear" w:color="auto" w:fill="auto"/>
            <w:hideMark/>
          </w:tcPr>
          <w:p w14:paraId="7287872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0,24866667</w:t>
            </w:r>
          </w:p>
        </w:tc>
      </w:tr>
      <w:tr w:rsidR="00C97598" w:rsidRPr="00C97598" w14:paraId="6E8ED395"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158461B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0301</w:t>
            </w:r>
          </w:p>
        </w:tc>
        <w:tc>
          <w:tcPr>
            <w:tcW w:w="1470" w:type="pct"/>
            <w:tcBorders>
              <w:top w:val="nil"/>
              <w:left w:val="nil"/>
              <w:bottom w:val="single" w:sz="4" w:space="0" w:color="auto"/>
              <w:right w:val="single" w:sz="4" w:space="0" w:color="auto"/>
            </w:tcBorders>
            <w:shd w:val="clear" w:color="auto" w:fill="auto"/>
            <w:hideMark/>
          </w:tcPr>
          <w:p w14:paraId="12A5EAA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Азота (IV) диоксид (Азота диоксид) (4)</w:t>
            </w:r>
          </w:p>
        </w:tc>
        <w:tc>
          <w:tcPr>
            <w:tcW w:w="409" w:type="pct"/>
            <w:tcBorders>
              <w:top w:val="nil"/>
              <w:left w:val="nil"/>
              <w:bottom w:val="single" w:sz="4" w:space="0" w:color="auto"/>
              <w:right w:val="single" w:sz="4" w:space="0" w:color="auto"/>
            </w:tcBorders>
            <w:shd w:val="clear" w:color="auto" w:fill="auto"/>
            <w:hideMark/>
          </w:tcPr>
          <w:p w14:paraId="0227A02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536997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5AAAE3D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68F2BB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30FA03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49818CA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15,39801</w:t>
            </w:r>
          </w:p>
        </w:tc>
        <w:tc>
          <w:tcPr>
            <w:tcW w:w="413" w:type="pct"/>
            <w:tcBorders>
              <w:top w:val="nil"/>
              <w:left w:val="nil"/>
              <w:bottom w:val="single" w:sz="4" w:space="0" w:color="auto"/>
              <w:right w:val="single" w:sz="4" w:space="0" w:color="auto"/>
            </w:tcBorders>
            <w:shd w:val="clear" w:color="auto" w:fill="auto"/>
            <w:hideMark/>
          </w:tcPr>
          <w:p w14:paraId="09FEEC5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286,444231</w:t>
            </w:r>
          </w:p>
        </w:tc>
        <w:tc>
          <w:tcPr>
            <w:tcW w:w="473" w:type="pct"/>
            <w:tcBorders>
              <w:top w:val="nil"/>
              <w:left w:val="nil"/>
              <w:bottom w:val="single" w:sz="4" w:space="0" w:color="auto"/>
              <w:right w:val="single" w:sz="4" w:space="0" w:color="auto"/>
            </w:tcBorders>
            <w:shd w:val="clear" w:color="auto" w:fill="auto"/>
            <w:hideMark/>
          </w:tcPr>
          <w:p w14:paraId="13BDAC7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7161,10578</w:t>
            </w:r>
          </w:p>
        </w:tc>
      </w:tr>
      <w:tr w:rsidR="00C97598" w:rsidRPr="00C97598" w14:paraId="32536B8B"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7857E05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0302</w:t>
            </w:r>
          </w:p>
        </w:tc>
        <w:tc>
          <w:tcPr>
            <w:tcW w:w="1470" w:type="pct"/>
            <w:tcBorders>
              <w:top w:val="nil"/>
              <w:left w:val="nil"/>
              <w:bottom w:val="single" w:sz="4" w:space="0" w:color="auto"/>
              <w:right w:val="single" w:sz="4" w:space="0" w:color="auto"/>
            </w:tcBorders>
            <w:shd w:val="clear" w:color="auto" w:fill="auto"/>
            <w:hideMark/>
          </w:tcPr>
          <w:p w14:paraId="5E46EC2E"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Азотная кислота (5)</w:t>
            </w:r>
          </w:p>
        </w:tc>
        <w:tc>
          <w:tcPr>
            <w:tcW w:w="409" w:type="pct"/>
            <w:tcBorders>
              <w:top w:val="nil"/>
              <w:left w:val="nil"/>
              <w:bottom w:val="single" w:sz="4" w:space="0" w:color="auto"/>
              <w:right w:val="single" w:sz="4" w:space="0" w:color="auto"/>
            </w:tcBorders>
            <w:shd w:val="clear" w:color="auto" w:fill="auto"/>
            <w:hideMark/>
          </w:tcPr>
          <w:p w14:paraId="61DF9A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5A470D0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3" w:type="pct"/>
            <w:tcBorders>
              <w:top w:val="nil"/>
              <w:left w:val="nil"/>
              <w:bottom w:val="single" w:sz="4" w:space="0" w:color="auto"/>
              <w:right w:val="single" w:sz="4" w:space="0" w:color="auto"/>
            </w:tcBorders>
            <w:shd w:val="clear" w:color="auto" w:fill="auto"/>
            <w:hideMark/>
          </w:tcPr>
          <w:p w14:paraId="72CB8F5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0" w:type="pct"/>
            <w:tcBorders>
              <w:top w:val="nil"/>
              <w:left w:val="nil"/>
              <w:bottom w:val="single" w:sz="4" w:space="0" w:color="auto"/>
              <w:right w:val="single" w:sz="4" w:space="0" w:color="auto"/>
            </w:tcBorders>
            <w:shd w:val="clear" w:color="auto" w:fill="auto"/>
            <w:hideMark/>
          </w:tcPr>
          <w:p w14:paraId="06471FF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1A1863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5CA6DD1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0,0005</w:t>
            </w:r>
          </w:p>
        </w:tc>
        <w:tc>
          <w:tcPr>
            <w:tcW w:w="413" w:type="pct"/>
            <w:tcBorders>
              <w:top w:val="nil"/>
              <w:left w:val="nil"/>
              <w:bottom w:val="single" w:sz="4" w:space="0" w:color="auto"/>
              <w:right w:val="single" w:sz="4" w:space="0" w:color="auto"/>
            </w:tcBorders>
            <w:shd w:val="clear" w:color="auto" w:fill="auto"/>
            <w:hideMark/>
          </w:tcPr>
          <w:p w14:paraId="087DD2E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0,00198</w:t>
            </w:r>
          </w:p>
        </w:tc>
        <w:tc>
          <w:tcPr>
            <w:tcW w:w="473" w:type="pct"/>
            <w:tcBorders>
              <w:top w:val="nil"/>
              <w:left w:val="nil"/>
              <w:bottom w:val="single" w:sz="4" w:space="0" w:color="auto"/>
              <w:right w:val="single" w:sz="4" w:space="0" w:color="auto"/>
            </w:tcBorders>
            <w:shd w:val="clear" w:color="auto" w:fill="auto"/>
            <w:hideMark/>
          </w:tcPr>
          <w:p w14:paraId="5E104C7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0,0132</w:t>
            </w:r>
          </w:p>
        </w:tc>
      </w:tr>
      <w:tr w:rsidR="00C97598" w:rsidRPr="00C97598" w14:paraId="32051297"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4551914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0303</w:t>
            </w:r>
          </w:p>
        </w:tc>
        <w:tc>
          <w:tcPr>
            <w:tcW w:w="1470" w:type="pct"/>
            <w:tcBorders>
              <w:top w:val="nil"/>
              <w:left w:val="nil"/>
              <w:bottom w:val="single" w:sz="4" w:space="0" w:color="auto"/>
              <w:right w:val="single" w:sz="4" w:space="0" w:color="auto"/>
            </w:tcBorders>
            <w:shd w:val="clear" w:color="auto" w:fill="auto"/>
            <w:hideMark/>
          </w:tcPr>
          <w:p w14:paraId="6540470F"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Аммиак (32)</w:t>
            </w:r>
          </w:p>
        </w:tc>
        <w:tc>
          <w:tcPr>
            <w:tcW w:w="409" w:type="pct"/>
            <w:tcBorders>
              <w:top w:val="nil"/>
              <w:left w:val="nil"/>
              <w:bottom w:val="single" w:sz="4" w:space="0" w:color="auto"/>
              <w:right w:val="single" w:sz="4" w:space="0" w:color="auto"/>
            </w:tcBorders>
            <w:shd w:val="clear" w:color="auto" w:fill="auto"/>
            <w:hideMark/>
          </w:tcPr>
          <w:p w14:paraId="6DF2EF9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1BDEC90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4CD2E28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5149AF8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2DFE7B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32C96C9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0,0000492</w:t>
            </w:r>
          </w:p>
        </w:tc>
        <w:tc>
          <w:tcPr>
            <w:tcW w:w="413" w:type="pct"/>
            <w:tcBorders>
              <w:top w:val="nil"/>
              <w:left w:val="nil"/>
              <w:bottom w:val="single" w:sz="4" w:space="0" w:color="auto"/>
              <w:right w:val="single" w:sz="4" w:space="0" w:color="auto"/>
            </w:tcBorders>
            <w:shd w:val="clear" w:color="auto" w:fill="auto"/>
            <w:hideMark/>
          </w:tcPr>
          <w:p w14:paraId="7457A22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0,000195</w:t>
            </w:r>
          </w:p>
        </w:tc>
        <w:tc>
          <w:tcPr>
            <w:tcW w:w="473" w:type="pct"/>
            <w:tcBorders>
              <w:top w:val="nil"/>
              <w:left w:val="nil"/>
              <w:bottom w:val="single" w:sz="4" w:space="0" w:color="auto"/>
              <w:right w:val="single" w:sz="4" w:space="0" w:color="auto"/>
            </w:tcBorders>
            <w:shd w:val="clear" w:color="auto" w:fill="auto"/>
            <w:hideMark/>
          </w:tcPr>
          <w:p w14:paraId="60F4FFC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0,004875</w:t>
            </w:r>
          </w:p>
        </w:tc>
      </w:tr>
      <w:tr w:rsidR="00C97598" w:rsidRPr="00C97598" w14:paraId="471ED848"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07A7058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0304</w:t>
            </w:r>
          </w:p>
        </w:tc>
        <w:tc>
          <w:tcPr>
            <w:tcW w:w="1470" w:type="pct"/>
            <w:tcBorders>
              <w:top w:val="nil"/>
              <w:left w:val="nil"/>
              <w:bottom w:val="single" w:sz="4" w:space="0" w:color="auto"/>
              <w:right w:val="single" w:sz="4" w:space="0" w:color="auto"/>
            </w:tcBorders>
            <w:shd w:val="clear" w:color="auto" w:fill="auto"/>
            <w:hideMark/>
          </w:tcPr>
          <w:p w14:paraId="2D8B90EA"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 (II) оксид (Азота оксид) (6)</w:t>
            </w:r>
          </w:p>
        </w:tc>
        <w:tc>
          <w:tcPr>
            <w:tcW w:w="409" w:type="pct"/>
            <w:tcBorders>
              <w:top w:val="nil"/>
              <w:left w:val="nil"/>
              <w:bottom w:val="single" w:sz="4" w:space="0" w:color="auto"/>
              <w:right w:val="single" w:sz="4" w:space="0" w:color="auto"/>
            </w:tcBorders>
            <w:shd w:val="clear" w:color="auto" w:fill="auto"/>
            <w:hideMark/>
          </w:tcPr>
          <w:p w14:paraId="5E43336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5318D5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3" w:type="pct"/>
            <w:tcBorders>
              <w:top w:val="nil"/>
              <w:left w:val="nil"/>
              <w:bottom w:val="single" w:sz="4" w:space="0" w:color="auto"/>
              <w:right w:val="single" w:sz="4" w:space="0" w:color="auto"/>
            </w:tcBorders>
            <w:shd w:val="clear" w:color="auto" w:fill="auto"/>
            <w:hideMark/>
          </w:tcPr>
          <w:p w14:paraId="7ABC031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0,06</w:t>
            </w:r>
          </w:p>
        </w:tc>
        <w:tc>
          <w:tcPr>
            <w:tcW w:w="410" w:type="pct"/>
            <w:tcBorders>
              <w:top w:val="nil"/>
              <w:left w:val="nil"/>
              <w:bottom w:val="single" w:sz="4" w:space="0" w:color="auto"/>
              <w:right w:val="single" w:sz="4" w:space="0" w:color="auto"/>
            </w:tcBorders>
            <w:shd w:val="clear" w:color="auto" w:fill="auto"/>
            <w:hideMark/>
          </w:tcPr>
          <w:p w14:paraId="19CEE5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1515F6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19C5CC0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2,209888</w:t>
            </w:r>
          </w:p>
        </w:tc>
        <w:tc>
          <w:tcPr>
            <w:tcW w:w="413" w:type="pct"/>
            <w:tcBorders>
              <w:top w:val="nil"/>
              <w:left w:val="nil"/>
              <w:bottom w:val="single" w:sz="4" w:space="0" w:color="auto"/>
              <w:right w:val="single" w:sz="4" w:space="0" w:color="auto"/>
            </w:tcBorders>
            <w:shd w:val="clear" w:color="auto" w:fill="auto"/>
            <w:hideMark/>
          </w:tcPr>
          <w:p w14:paraId="5431320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41,335118</w:t>
            </w:r>
          </w:p>
        </w:tc>
        <w:tc>
          <w:tcPr>
            <w:tcW w:w="473" w:type="pct"/>
            <w:tcBorders>
              <w:top w:val="nil"/>
              <w:left w:val="nil"/>
              <w:bottom w:val="single" w:sz="4" w:space="0" w:color="auto"/>
              <w:right w:val="single" w:sz="4" w:space="0" w:color="auto"/>
            </w:tcBorders>
            <w:shd w:val="clear" w:color="auto" w:fill="auto"/>
            <w:hideMark/>
          </w:tcPr>
          <w:p w14:paraId="7E59690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688,918633</w:t>
            </w:r>
          </w:p>
        </w:tc>
      </w:tr>
      <w:tr w:rsidR="00C97598" w:rsidRPr="00C97598" w14:paraId="5B2BD524"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055C188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0322</w:t>
            </w:r>
          </w:p>
        </w:tc>
        <w:tc>
          <w:tcPr>
            <w:tcW w:w="1470" w:type="pct"/>
            <w:tcBorders>
              <w:top w:val="nil"/>
              <w:left w:val="nil"/>
              <w:bottom w:val="single" w:sz="4" w:space="0" w:color="auto"/>
              <w:right w:val="single" w:sz="4" w:space="0" w:color="auto"/>
            </w:tcBorders>
            <w:shd w:val="clear" w:color="auto" w:fill="auto"/>
            <w:hideMark/>
          </w:tcPr>
          <w:p w14:paraId="39269D42"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Серная кислота (517)</w:t>
            </w:r>
          </w:p>
        </w:tc>
        <w:tc>
          <w:tcPr>
            <w:tcW w:w="409" w:type="pct"/>
            <w:tcBorders>
              <w:top w:val="nil"/>
              <w:left w:val="nil"/>
              <w:bottom w:val="single" w:sz="4" w:space="0" w:color="auto"/>
              <w:right w:val="single" w:sz="4" w:space="0" w:color="auto"/>
            </w:tcBorders>
            <w:shd w:val="clear" w:color="auto" w:fill="auto"/>
            <w:hideMark/>
          </w:tcPr>
          <w:p w14:paraId="196BC41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564F964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3" w:type="pct"/>
            <w:tcBorders>
              <w:top w:val="nil"/>
              <w:left w:val="nil"/>
              <w:bottom w:val="single" w:sz="4" w:space="0" w:color="auto"/>
              <w:right w:val="single" w:sz="4" w:space="0" w:color="auto"/>
            </w:tcBorders>
            <w:shd w:val="clear" w:color="auto" w:fill="auto"/>
            <w:hideMark/>
          </w:tcPr>
          <w:p w14:paraId="46440F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0" w:type="pct"/>
            <w:tcBorders>
              <w:top w:val="nil"/>
              <w:left w:val="nil"/>
              <w:bottom w:val="single" w:sz="4" w:space="0" w:color="auto"/>
              <w:right w:val="single" w:sz="4" w:space="0" w:color="auto"/>
            </w:tcBorders>
            <w:shd w:val="clear" w:color="auto" w:fill="auto"/>
            <w:hideMark/>
          </w:tcPr>
          <w:p w14:paraId="3C231E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2A516D0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10D117D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0,0000267</w:t>
            </w:r>
          </w:p>
        </w:tc>
        <w:tc>
          <w:tcPr>
            <w:tcW w:w="413" w:type="pct"/>
            <w:tcBorders>
              <w:top w:val="nil"/>
              <w:left w:val="nil"/>
              <w:bottom w:val="single" w:sz="4" w:space="0" w:color="auto"/>
              <w:right w:val="single" w:sz="4" w:space="0" w:color="auto"/>
            </w:tcBorders>
            <w:shd w:val="clear" w:color="auto" w:fill="auto"/>
            <w:hideMark/>
          </w:tcPr>
          <w:p w14:paraId="408D3D1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0,000106</w:t>
            </w:r>
          </w:p>
        </w:tc>
        <w:tc>
          <w:tcPr>
            <w:tcW w:w="473" w:type="pct"/>
            <w:tcBorders>
              <w:top w:val="nil"/>
              <w:left w:val="nil"/>
              <w:bottom w:val="single" w:sz="4" w:space="0" w:color="auto"/>
              <w:right w:val="single" w:sz="4" w:space="0" w:color="auto"/>
            </w:tcBorders>
            <w:shd w:val="clear" w:color="auto" w:fill="auto"/>
            <w:hideMark/>
          </w:tcPr>
          <w:p w14:paraId="056DAA5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0,00106</w:t>
            </w:r>
          </w:p>
        </w:tc>
      </w:tr>
      <w:tr w:rsidR="00C97598" w:rsidRPr="00C97598" w14:paraId="20536EB7"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3B9CBF9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0328</w:t>
            </w:r>
          </w:p>
        </w:tc>
        <w:tc>
          <w:tcPr>
            <w:tcW w:w="1470" w:type="pct"/>
            <w:tcBorders>
              <w:top w:val="nil"/>
              <w:left w:val="nil"/>
              <w:bottom w:val="single" w:sz="4" w:space="0" w:color="auto"/>
              <w:right w:val="single" w:sz="4" w:space="0" w:color="auto"/>
            </w:tcBorders>
            <w:shd w:val="clear" w:color="auto" w:fill="auto"/>
            <w:hideMark/>
          </w:tcPr>
          <w:p w14:paraId="076FB55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(Сажа, Углерод черный) (583)</w:t>
            </w:r>
          </w:p>
        </w:tc>
        <w:tc>
          <w:tcPr>
            <w:tcW w:w="409" w:type="pct"/>
            <w:tcBorders>
              <w:top w:val="nil"/>
              <w:left w:val="nil"/>
              <w:bottom w:val="single" w:sz="4" w:space="0" w:color="auto"/>
              <w:right w:val="single" w:sz="4" w:space="0" w:color="auto"/>
            </w:tcBorders>
            <w:shd w:val="clear" w:color="auto" w:fill="auto"/>
            <w:hideMark/>
          </w:tcPr>
          <w:p w14:paraId="638C932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22F578F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3" w:type="pct"/>
            <w:tcBorders>
              <w:top w:val="nil"/>
              <w:left w:val="nil"/>
              <w:bottom w:val="single" w:sz="4" w:space="0" w:color="auto"/>
              <w:right w:val="single" w:sz="4" w:space="0" w:color="auto"/>
            </w:tcBorders>
            <w:shd w:val="clear" w:color="auto" w:fill="auto"/>
            <w:hideMark/>
          </w:tcPr>
          <w:p w14:paraId="3E2E47A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0" w:type="pct"/>
            <w:tcBorders>
              <w:top w:val="nil"/>
              <w:left w:val="nil"/>
              <w:bottom w:val="single" w:sz="4" w:space="0" w:color="auto"/>
              <w:right w:val="single" w:sz="4" w:space="0" w:color="auto"/>
            </w:tcBorders>
            <w:shd w:val="clear" w:color="auto" w:fill="auto"/>
            <w:hideMark/>
          </w:tcPr>
          <w:p w14:paraId="107F22F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86E178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32898B2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0,007778</w:t>
            </w:r>
          </w:p>
        </w:tc>
        <w:tc>
          <w:tcPr>
            <w:tcW w:w="413" w:type="pct"/>
            <w:tcBorders>
              <w:top w:val="nil"/>
              <w:left w:val="nil"/>
              <w:bottom w:val="single" w:sz="4" w:space="0" w:color="auto"/>
              <w:right w:val="single" w:sz="4" w:space="0" w:color="auto"/>
            </w:tcBorders>
            <w:shd w:val="clear" w:color="auto" w:fill="auto"/>
            <w:hideMark/>
          </w:tcPr>
          <w:p w14:paraId="61AC53C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0,0174</w:t>
            </w:r>
          </w:p>
        </w:tc>
        <w:tc>
          <w:tcPr>
            <w:tcW w:w="473" w:type="pct"/>
            <w:tcBorders>
              <w:top w:val="nil"/>
              <w:left w:val="nil"/>
              <w:bottom w:val="single" w:sz="4" w:space="0" w:color="auto"/>
              <w:right w:val="single" w:sz="4" w:space="0" w:color="auto"/>
            </w:tcBorders>
            <w:shd w:val="clear" w:color="auto" w:fill="auto"/>
            <w:hideMark/>
          </w:tcPr>
          <w:p w14:paraId="2B16AF6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0,348</w:t>
            </w:r>
          </w:p>
        </w:tc>
      </w:tr>
      <w:tr w:rsidR="00C97598" w:rsidRPr="00C97598" w14:paraId="441C5B2B"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3BCB1EB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0330</w:t>
            </w:r>
          </w:p>
        </w:tc>
        <w:tc>
          <w:tcPr>
            <w:tcW w:w="1470" w:type="pct"/>
            <w:tcBorders>
              <w:top w:val="nil"/>
              <w:left w:val="nil"/>
              <w:bottom w:val="single" w:sz="4" w:space="0" w:color="auto"/>
              <w:right w:val="single" w:sz="4" w:space="0" w:color="auto"/>
            </w:tcBorders>
            <w:shd w:val="clear" w:color="auto" w:fill="auto"/>
            <w:hideMark/>
          </w:tcPr>
          <w:p w14:paraId="7A667A8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Сера диоксид (Ангидрид сернистый, Сернистый газ, Сера (IV) оксид) (516)</w:t>
            </w:r>
          </w:p>
        </w:tc>
        <w:tc>
          <w:tcPr>
            <w:tcW w:w="409" w:type="pct"/>
            <w:tcBorders>
              <w:top w:val="nil"/>
              <w:left w:val="nil"/>
              <w:bottom w:val="single" w:sz="4" w:space="0" w:color="auto"/>
              <w:right w:val="single" w:sz="4" w:space="0" w:color="auto"/>
            </w:tcBorders>
            <w:shd w:val="clear" w:color="auto" w:fill="auto"/>
            <w:hideMark/>
          </w:tcPr>
          <w:p w14:paraId="4878107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11BB94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3" w:type="pct"/>
            <w:tcBorders>
              <w:top w:val="nil"/>
              <w:left w:val="nil"/>
              <w:bottom w:val="single" w:sz="4" w:space="0" w:color="auto"/>
              <w:right w:val="single" w:sz="4" w:space="0" w:color="auto"/>
            </w:tcBorders>
            <w:shd w:val="clear" w:color="auto" w:fill="auto"/>
            <w:hideMark/>
          </w:tcPr>
          <w:p w14:paraId="5F9EFC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0" w:type="pct"/>
            <w:tcBorders>
              <w:top w:val="nil"/>
              <w:left w:val="nil"/>
              <w:bottom w:val="single" w:sz="4" w:space="0" w:color="auto"/>
              <w:right w:val="single" w:sz="4" w:space="0" w:color="auto"/>
            </w:tcBorders>
            <w:shd w:val="clear" w:color="auto" w:fill="auto"/>
            <w:hideMark/>
          </w:tcPr>
          <w:p w14:paraId="714E9C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FDCAFA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04B4C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115,401148</w:t>
            </w:r>
          </w:p>
        </w:tc>
        <w:tc>
          <w:tcPr>
            <w:tcW w:w="413" w:type="pct"/>
            <w:tcBorders>
              <w:top w:val="nil"/>
              <w:left w:val="nil"/>
              <w:bottom w:val="single" w:sz="4" w:space="0" w:color="auto"/>
              <w:right w:val="single" w:sz="4" w:space="0" w:color="auto"/>
            </w:tcBorders>
            <w:shd w:val="clear" w:color="auto" w:fill="auto"/>
            <w:hideMark/>
          </w:tcPr>
          <w:p w14:paraId="63B8D7B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2341,11542</w:t>
            </w:r>
          </w:p>
        </w:tc>
        <w:tc>
          <w:tcPr>
            <w:tcW w:w="473" w:type="pct"/>
            <w:tcBorders>
              <w:top w:val="nil"/>
              <w:left w:val="nil"/>
              <w:bottom w:val="single" w:sz="4" w:space="0" w:color="auto"/>
              <w:right w:val="single" w:sz="4" w:space="0" w:color="auto"/>
            </w:tcBorders>
            <w:shd w:val="clear" w:color="auto" w:fill="auto"/>
            <w:hideMark/>
          </w:tcPr>
          <w:p w14:paraId="4539591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46822,3085</w:t>
            </w:r>
          </w:p>
        </w:tc>
      </w:tr>
      <w:tr w:rsidR="00C97598" w:rsidRPr="00C97598" w14:paraId="02605B32"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0EE24BD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0333</w:t>
            </w:r>
          </w:p>
        </w:tc>
        <w:tc>
          <w:tcPr>
            <w:tcW w:w="1470" w:type="pct"/>
            <w:tcBorders>
              <w:top w:val="nil"/>
              <w:left w:val="nil"/>
              <w:bottom w:val="single" w:sz="4" w:space="0" w:color="auto"/>
              <w:right w:val="single" w:sz="4" w:space="0" w:color="auto"/>
            </w:tcBorders>
            <w:shd w:val="clear" w:color="auto" w:fill="auto"/>
            <w:hideMark/>
          </w:tcPr>
          <w:p w14:paraId="1A84ABC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Сероводород (Дигидросульфид) (518)</w:t>
            </w:r>
          </w:p>
        </w:tc>
        <w:tc>
          <w:tcPr>
            <w:tcW w:w="409" w:type="pct"/>
            <w:tcBorders>
              <w:top w:val="nil"/>
              <w:left w:val="nil"/>
              <w:bottom w:val="single" w:sz="4" w:space="0" w:color="auto"/>
              <w:right w:val="single" w:sz="4" w:space="0" w:color="auto"/>
            </w:tcBorders>
            <w:shd w:val="clear" w:color="auto" w:fill="auto"/>
            <w:hideMark/>
          </w:tcPr>
          <w:p w14:paraId="6EBE08D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0B66185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0,008</w:t>
            </w:r>
          </w:p>
        </w:tc>
        <w:tc>
          <w:tcPr>
            <w:tcW w:w="413" w:type="pct"/>
            <w:tcBorders>
              <w:top w:val="nil"/>
              <w:left w:val="nil"/>
              <w:bottom w:val="single" w:sz="4" w:space="0" w:color="auto"/>
              <w:right w:val="single" w:sz="4" w:space="0" w:color="auto"/>
            </w:tcBorders>
            <w:shd w:val="clear" w:color="auto" w:fill="auto"/>
            <w:hideMark/>
          </w:tcPr>
          <w:p w14:paraId="66C1962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2BAA45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E33C98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63C79B4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0,00123</w:t>
            </w:r>
          </w:p>
        </w:tc>
        <w:tc>
          <w:tcPr>
            <w:tcW w:w="413" w:type="pct"/>
            <w:tcBorders>
              <w:top w:val="nil"/>
              <w:left w:val="nil"/>
              <w:bottom w:val="single" w:sz="4" w:space="0" w:color="auto"/>
              <w:right w:val="single" w:sz="4" w:space="0" w:color="auto"/>
            </w:tcBorders>
            <w:shd w:val="clear" w:color="auto" w:fill="auto"/>
            <w:hideMark/>
          </w:tcPr>
          <w:p w14:paraId="7B9D056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0,001346</w:t>
            </w:r>
          </w:p>
        </w:tc>
        <w:tc>
          <w:tcPr>
            <w:tcW w:w="473" w:type="pct"/>
            <w:tcBorders>
              <w:top w:val="nil"/>
              <w:left w:val="nil"/>
              <w:bottom w:val="single" w:sz="4" w:space="0" w:color="auto"/>
              <w:right w:val="single" w:sz="4" w:space="0" w:color="auto"/>
            </w:tcBorders>
            <w:shd w:val="clear" w:color="auto" w:fill="auto"/>
            <w:hideMark/>
          </w:tcPr>
          <w:p w14:paraId="51E6127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0,16825</w:t>
            </w:r>
          </w:p>
        </w:tc>
      </w:tr>
      <w:tr w:rsidR="00C97598" w:rsidRPr="00C97598" w14:paraId="66710C41"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4597447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0337</w:t>
            </w:r>
          </w:p>
        </w:tc>
        <w:tc>
          <w:tcPr>
            <w:tcW w:w="1470" w:type="pct"/>
            <w:tcBorders>
              <w:top w:val="nil"/>
              <w:left w:val="nil"/>
              <w:bottom w:val="single" w:sz="4" w:space="0" w:color="auto"/>
              <w:right w:val="single" w:sz="4" w:space="0" w:color="auto"/>
            </w:tcBorders>
            <w:shd w:val="clear" w:color="auto" w:fill="auto"/>
            <w:hideMark/>
          </w:tcPr>
          <w:p w14:paraId="572A3EA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оксид (Окись углерода, Угарный газ) (584)</w:t>
            </w:r>
          </w:p>
        </w:tc>
        <w:tc>
          <w:tcPr>
            <w:tcW w:w="409" w:type="pct"/>
            <w:tcBorders>
              <w:top w:val="nil"/>
              <w:left w:val="nil"/>
              <w:bottom w:val="single" w:sz="4" w:space="0" w:color="auto"/>
              <w:right w:val="single" w:sz="4" w:space="0" w:color="auto"/>
            </w:tcBorders>
            <w:shd w:val="clear" w:color="auto" w:fill="auto"/>
            <w:hideMark/>
          </w:tcPr>
          <w:p w14:paraId="0AB291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7F74117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3" w:type="pct"/>
            <w:tcBorders>
              <w:top w:val="nil"/>
              <w:left w:val="nil"/>
              <w:bottom w:val="single" w:sz="4" w:space="0" w:color="auto"/>
              <w:right w:val="single" w:sz="4" w:space="0" w:color="auto"/>
            </w:tcBorders>
            <w:shd w:val="clear" w:color="auto" w:fill="auto"/>
            <w:hideMark/>
          </w:tcPr>
          <w:p w14:paraId="22CDF4D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410" w:type="pct"/>
            <w:tcBorders>
              <w:top w:val="nil"/>
              <w:left w:val="nil"/>
              <w:bottom w:val="single" w:sz="4" w:space="0" w:color="auto"/>
              <w:right w:val="single" w:sz="4" w:space="0" w:color="auto"/>
            </w:tcBorders>
            <w:shd w:val="clear" w:color="auto" w:fill="auto"/>
            <w:hideMark/>
          </w:tcPr>
          <w:p w14:paraId="5236BF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959064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0753301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8,293302</w:t>
            </w:r>
          </w:p>
        </w:tc>
        <w:tc>
          <w:tcPr>
            <w:tcW w:w="413" w:type="pct"/>
            <w:tcBorders>
              <w:top w:val="nil"/>
              <w:left w:val="nil"/>
              <w:bottom w:val="single" w:sz="4" w:space="0" w:color="auto"/>
              <w:right w:val="single" w:sz="4" w:space="0" w:color="auto"/>
            </w:tcBorders>
            <w:shd w:val="clear" w:color="auto" w:fill="auto"/>
            <w:hideMark/>
          </w:tcPr>
          <w:p w14:paraId="1D6952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216,273818</w:t>
            </w:r>
          </w:p>
        </w:tc>
        <w:tc>
          <w:tcPr>
            <w:tcW w:w="473" w:type="pct"/>
            <w:tcBorders>
              <w:top w:val="nil"/>
              <w:left w:val="nil"/>
              <w:bottom w:val="single" w:sz="4" w:space="0" w:color="auto"/>
              <w:right w:val="single" w:sz="4" w:space="0" w:color="auto"/>
            </w:tcBorders>
            <w:shd w:val="clear" w:color="auto" w:fill="auto"/>
            <w:hideMark/>
          </w:tcPr>
          <w:p w14:paraId="6C9D37C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72,0912727</w:t>
            </w:r>
          </w:p>
        </w:tc>
      </w:tr>
      <w:tr w:rsidR="00C97598" w:rsidRPr="00C97598" w14:paraId="13850E79"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19F0005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0342</w:t>
            </w:r>
          </w:p>
        </w:tc>
        <w:tc>
          <w:tcPr>
            <w:tcW w:w="1470" w:type="pct"/>
            <w:tcBorders>
              <w:top w:val="nil"/>
              <w:left w:val="nil"/>
              <w:bottom w:val="single" w:sz="4" w:space="0" w:color="auto"/>
              <w:right w:val="single" w:sz="4" w:space="0" w:color="auto"/>
            </w:tcBorders>
            <w:shd w:val="clear" w:color="auto" w:fill="auto"/>
            <w:hideMark/>
          </w:tcPr>
          <w:p w14:paraId="2749E492"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Фтористые газообразные соединения /в пересчете на фтор/ (617)</w:t>
            </w:r>
          </w:p>
        </w:tc>
        <w:tc>
          <w:tcPr>
            <w:tcW w:w="409" w:type="pct"/>
            <w:tcBorders>
              <w:top w:val="nil"/>
              <w:left w:val="nil"/>
              <w:bottom w:val="single" w:sz="4" w:space="0" w:color="auto"/>
              <w:right w:val="single" w:sz="4" w:space="0" w:color="auto"/>
            </w:tcBorders>
            <w:shd w:val="clear" w:color="auto" w:fill="auto"/>
            <w:hideMark/>
          </w:tcPr>
          <w:p w14:paraId="58D27C2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1DF17FB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w:t>
            </w:r>
          </w:p>
        </w:tc>
        <w:tc>
          <w:tcPr>
            <w:tcW w:w="413" w:type="pct"/>
            <w:tcBorders>
              <w:top w:val="nil"/>
              <w:left w:val="nil"/>
              <w:bottom w:val="single" w:sz="4" w:space="0" w:color="auto"/>
              <w:right w:val="single" w:sz="4" w:space="0" w:color="auto"/>
            </w:tcBorders>
            <w:shd w:val="clear" w:color="auto" w:fill="auto"/>
            <w:hideMark/>
          </w:tcPr>
          <w:p w14:paraId="54BE6FD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w:t>
            </w:r>
          </w:p>
        </w:tc>
        <w:tc>
          <w:tcPr>
            <w:tcW w:w="410" w:type="pct"/>
            <w:tcBorders>
              <w:top w:val="nil"/>
              <w:left w:val="nil"/>
              <w:bottom w:val="single" w:sz="4" w:space="0" w:color="auto"/>
              <w:right w:val="single" w:sz="4" w:space="0" w:color="auto"/>
            </w:tcBorders>
            <w:shd w:val="clear" w:color="auto" w:fill="auto"/>
            <w:hideMark/>
          </w:tcPr>
          <w:p w14:paraId="28D67B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745292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434820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0,001209</w:t>
            </w:r>
          </w:p>
        </w:tc>
        <w:tc>
          <w:tcPr>
            <w:tcW w:w="413" w:type="pct"/>
            <w:tcBorders>
              <w:top w:val="nil"/>
              <w:left w:val="nil"/>
              <w:bottom w:val="single" w:sz="4" w:space="0" w:color="auto"/>
              <w:right w:val="single" w:sz="4" w:space="0" w:color="auto"/>
            </w:tcBorders>
            <w:shd w:val="clear" w:color="auto" w:fill="auto"/>
            <w:hideMark/>
          </w:tcPr>
          <w:p w14:paraId="411B259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0,004605</w:t>
            </w:r>
          </w:p>
        </w:tc>
        <w:tc>
          <w:tcPr>
            <w:tcW w:w="473" w:type="pct"/>
            <w:tcBorders>
              <w:top w:val="nil"/>
              <w:left w:val="nil"/>
              <w:bottom w:val="single" w:sz="4" w:space="0" w:color="auto"/>
              <w:right w:val="single" w:sz="4" w:space="0" w:color="auto"/>
            </w:tcBorders>
            <w:shd w:val="clear" w:color="auto" w:fill="auto"/>
            <w:hideMark/>
          </w:tcPr>
          <w:p w14:paraId="497E761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0,921</w:t>
            </w:r>
          </w:p>
        </w:tc>
      </w:tr>
      <w:tr w:rsidR="00C97598" w:rsidRPr="00C97598" w14:paraId="041D60FD" w14:textId="77777777" w:rsidTr="00C97598">
        <w:trPr>
          <w:trHeight w:val="1056"/>
        </w:trPr>
        <w:tc>
          <w:tcPr>
            <w:tcW w:w="258" w:type="pct"/>
            <w:tcBorders>
              <w:top w:val="nil"/>
              <w:left w:val="single" w:sz="4" w:space="0" w:color="auto"/>
              <w:bottom w:val="single" w:sz="4" w:space="0" w:color="auto"/>
              <w:right w:val="single" w:sz="4" w:space="0" w:color="auto"/>
            </w:tcBorders>
            <w:shd w:val="clear" w:color="auto" w:fill="auto"/>
            <w:hideMark/>
          </w:tcPr>
          <w:p w14:paraId="728901A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0344</w:t>
            </w:r>
          </w:p>
        </w:tc>
        <w:tc>
          <w:tcPr>
            <w:tcW w:w="1470" w:type="pct"/>
            <w:tcBorders>
              <w:top w:val="nil"/>
              <w:left w:val="nil"/>
              <w:bottom w:val="single" w:sz="4" w:space="0" w:color="auto"/>
              <w:right w:val="single" w:sz="4" w:space="0" w:color="auto"/>
            </w:tcBorders>
            <w:shd w:val="clear" w:color="auto" w:fill="auto"/>
            <w:hideMark/>
          </w:tcPr>
          <w:p w14:paraId="0D128C9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409" w:type="pct"/>
            <w:tcBorders>
              <w:top w:val="nil"/>
              <w:left w:val="nil"/>
              <w:bottom w:val="single" w:sz="4" w:space="0" w:color="auto"/>
              <w:right w:val="single" w:sz="4" w:space="0" w:color="auto"/>
            </w:tcBorders>
            <w:shd w:val="clear" w:color="auto" w:fill="auto"/>
            <w:hideMark/>
          </w:tcPr>
          <w:p w14:paraId="1BA833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1ED178D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651673C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w:t>
            </w:r>
          </w:p>
        </w:tc>
        <w:tc>
          <w:tcPr>
            <w:tcW w:w="410" w:type="pct"/>
            <w:tcBorders>
              <w:top w:val="nil"/>
              <w:left w:val="nil"/>
              <w:bottom w:val="single" w:sz="4" w:space="0" w:color="auto"/>
              <w:right w:val="single" w:sz="4" w:space="0" w:color="auto"/>
            </w:tcBorders>
            <w:shd w:val="clear" w:color="auto" w:fill="auto"/>
            <w:hideMark/>
          </w:tcPr>
          <w:p w14:paraId="29655E2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0DAFB5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5BE89F9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0,001147</w:t>
            </w:r>
          </w:p>
        </w:tc>
        <w:tc>
          <w:tcPr>
            <w:tcW w:w="413" w:type="pct"/>
            <w:tcBorders>
              <w:top w:val="nil"/>
              <w:left w:val="nil"/>
              <w:bottom w:val="single" w:sz="4" w:space="0" w:color="auto"/>
              <w:right w:val="single" w:sz="4" w:space="0" w:color="auto"/>
            </w:tcBorders>
            <w:shd w:val="clear" w:color="auto" w:fill="auto"/>
            <w:hideMark/>
          </w:tcPr>
          <w:p w14:paraId="063ED7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0,0043</w:t>
            </w:r>
          </w:p>
        </w:tc>
        <w:tc>
          <w:tcPr>
            <w:tcW w:w="473" w:type="pct"/>
            <w:tcBorders>
              <w:top w:val="nil"/>
              <w:left w:val="nil"/>
              <w:bottom w:val="single" w:sz="4" w:space="0" w:color="auto"/>
              <w:right w:val="single" w:sz="4" w:space="0" w:color="auto"/>
            </w:tcBorders>
            <w:shd w:val="clear" w:color="auto" w:fill="auto"/>
            <w:hideMark/>
          </w:tcPr>
          <w:p w14:paraId="33D817F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0,14333333</w:t>
            </w:r>
          </w:p>
        </w:tc>
      </w:tr>
      <w:tr w:rsidR="00C97598" w:rsidRPr="00C97598" w14:paraId="16061750"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761E8B1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0616</w:t>
            </w:r>
          </w:p>
        </w:tc>
        <w:tc>
          <w:tcPr>
            <w:tcW w:w="1470" w:type="pct"/>
            <w:tcBorders>
              <w:top w:val="nil"/>
              <w:left w:val="nil"/>
              <w:bottom w:val="single" w:sz="4" w:space="0" w:color="auto"/>
              <w:right w:val="single" w:sz="4" w:space="0" w:color="auto"/>
            </w:tcBorders>
            <w:shd w:val="clear" w:color="auto" w:fill="auto"/>
            <w:hideMark/>
          </w:tcPr>
          <w:p w14:paraId="0CCB18F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Диметилбензол (смесь о-, м-, п- изомеров) (203)</w:t>
            </w:r>
          </w:p>
        </w:tc>
        <w:tc>
          <w:tcPr>
            <w:tcW w:w="409" w:type="pct"/>
            <w:tcBorders>
              <w:top w:val="nil"/>
              <w:left w:val="nil"/>
              <w:bottom w:val="single" w:sz="4" w:space="0" w:color="auto"/>
              <w:right w:val="single" w:sz="4" w:space="0" w:color="auto"/>
            </w:tcBorders>
            <w:shd w:val="clear" w:color="auto" w:fill="auto"/>
            <w:hideMark/>
          </w:tcPr>
          <w:p w14:paraId="6689C8A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EE43B8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24CBDFF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3C5AE1B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0592EA8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703CE35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0,02354957</w:t>
            </w:r>
          </w:p>
        </w:tc>
        <w:tc>
          <w:tcPr>
            <w:tcW w:w="413" w:type="pct"/>
            <w:tcBorders>
              <w:top w:val="nil"/>
              <w:left w:val="nil"/>
              <w:bottom w:val="single" w:sz="4" w:space="0" w:color="auto"/>
              <w:right w:val="single" w:sz="4" w:space="0" w:color="auto"/>
            </w:tcBorders>
            <w:shd w:val="clear" w:color="auto" w:fill="auto"/>
            <w:hideMark/>
          </w:tcPr>
          <w:p w14:paraId="6AEB2CD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0,379075</w:t>
            </w:r>
          </w:p>
        </w:tc>
        <w:tc>
          <w:tcPr>
            <w:tcW w:w="473" w:type="pct"/>
            <w:tcBorders>
              <w:top w:val="nil"/>
              <w:left w:val="nil"/>
              <w:bottom w:val="single" w:sz="4" w:space="0" w:color="auto"/>
              <w:right w:val="single" w:sz="4" w:space="0" w:color="auto"/>
            </w:tcBorders>
            <w:shd w:val="clear" w:color="auto" w:fill="auto"/>
            <w:hideMark/>
          </w:tcPr>
          <w:p w14:paraId="5B242E0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1,895375</w:t>
            </w:r>
          </w:p>
        </w:tc>
      </w:tr>
      <w:tr w:rsidR="00C97598" w:rsidRPr="00C97598" w14:paraId="4D14CF70"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02B912F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0621</w:t>
            </w:r>
          </w:p>
        </w:tc>
        <w:tc>
          <w:tcPr>
            <w:tcW w:w="1470" w:type="pct"/>
            <w:tcBorders>
              <w:top w:val="nil"/>
              <w:left w:val="nil"/>
              <w:bottom w:val="single" w:sz="4" w:space="0" w:color="auto"/>
              <w:right w:val="single" w:sz="4" w:space="0" w:color="auto"/>
            </w:tcBorders>
            <w:shd w:val="clear" w:color="auto" w:fill="auto"/>
            <w:hideMark/>
          </w:tcPr>
          <w:p w14:paraId="11191201"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Метилбензол (349)</w:t>
            </w:r>
          </w:p>
        </w:tc>
        <w:tc>
          <w:tcPr>
            <w:tcW w:w="409" w:type="pct"/>
            <w:tcBorders>
              <w:top w:val="nil"/>
              <w:left w:val="nil"/>
              <w:bottom w:val="single" w:sz="4" w:space="0" w:color="auto"/>
              <w:right w:val="single" w:sz="4" w:space="0" w:color="auto"/>
            </w:tcBorders>
            <w:shd w:val="clear" w:color="auto" w:fill="auto"/>
            <w:hideMark/>
          </w:tcPr>
          <w:p w14:paraId="09D4716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60F606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w:t>
            </w:r>
          </w:p>
        </w:tc>
        <w:tc>
          <w:tcPr>
            <w:tcW w:w="413" w:type="pct"/>
            <w:tcBorders>
              <w:top w:val="nil"/>
              <w:left w:val="nil"/>
              <w:bottom w:val="single" w:sz="4" w:space="0" w:color="auto"/>
              <w:right w:val="single" w:sz="4" w:space="0" w:color="auto"/>
            </w:tcBorders>
            <w:shd w:val="clear" w:color="auto" w:fill="auto"/>
            <w:hideMark/>
          </w:tcPr>
          <w:p w14:paraId="06F1023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66EDD7E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D81C64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69FDB6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0,01441964</w:t>
            </w:r>
          </w:p>
        </w:tc>
        <w:tc>
          <w:tcPr>
            <w:tcW w:w="413" w:type="pct"/>
            <w:tcBorders>
              <w:top w:val="nil"/>
              <w:left w:val="nil"/>
              <w:bottom w:val="single" w:sz="4" w:space="0" w:color="auto"/>
              <w:right w:val="single" w:sz="4" w:space="0" w:color="auto"/>
            </w:tcBorders>
            <w:shd w:val="clear" w:color="auto" w:fill="auto"/>
            <w:hideMark/>
          </w:tcPr>
          <w:p w14:paraId="3DB0907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0,218</w:t>
            </w:r>
          </w:p>
        </w:tc>
        <w:tc>
          <w:tcPr>
            <w:tcW w:w="473" w:type="pct"/>
            <w:tcBorders>
              <w:top w:val="nil"/>
              <w:left w:val="nil"/>
              <w:bottom w:val="single" w:sz="4" w:space="0" w:color="auto"/>
              <w:right w:val="single" w:sz="4" w:space="0" w:color="auto"/>
            </w:tcBorders>
            <w:shd w:val="clear" w:color="auto" w:fill="auto"/>
            <w:hideMark/>
          </w:tcPr>
          <w:p w14:paraId="39A3698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0,36333333</w:t>
            </w:r>
          </w:p>
        </w:tc>
      </w:tr>
      <w:tr w:rsidR="00C97598" w:rsidRPr="00C97598" w14:paraId="3AC1DC48"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3266E2A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0703</w:t>
            </w:r>
          </w:p>
        </w:tc>
        <w:tc>
          <w:tcPr>
            <w:tcW w:w="1470" w:type="pct"/>
            <w:tcBorders>
              <w:top w:val="nil"/>
              <w:left w:val="nil"/>
              <w:bottom w:val="single" w:sz="4" w:space="0" w:color="auto"/>
              <w:right w:val="single" w:sz="4" w:space="0" w:color="auto"/>
            </w:tcBorders>
            <w:shd w:val="clear" w:color="auto" w:fill="auto"/>
            <w:hideMark/>
          </w:tcPr>
          <w:p w14:paraId="3011771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Бенз/а/пирен (3,4-Бензпирен) (54)</w:t>
            </w:r>
          </w:p>
        </w:tc>
        <w:tc>
          <w:tcPr>
            <w:tcW w:w="409" w:type="pct"/>
            <w:tcBorders>
              <w:top w:val="nil"/>
              <w:left w:val="nil"/>
              <w:bottom w:val="single" w:sz="4" w:space="0" w:color="auto"/>
              <w:right w:val="single" w:sz="4" w:space="0" w:color="auto"/>
            </w:tcBorders>
            <w:shd w:val="clear" w:color="auto" w:fill="auto"/>
            <w:hideMark/>
          </w:tcPr>
          <w:p w14:paraId="291241B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C70B2B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A852C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0,000001</w:t>
            </w:r>
          </w:p>
        </w:tc>
        <w:tc>
          <w:tcPr>
            <w:tcW w:w="410" w:type="pct"/>
            <w:tcBorders>
              <w:top w:val="nil"/>
              <w:left w:val="nil"/>
              <w:bottom w:val="single" w:sz="4" w:space="0" w:color="auto"/>
              <w:right w:val="single" w:sz="4" w:space="0" w:color="auto"/>
            </w:tcBorders>
            <w:shd w:val="clear" w:color="auto" w:fill="auto"/>
            <w:hideMark/>
          </w:tcPr>
          <w:p w14:paraId="7208839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BADED7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6A7B900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0,000000144</w:t>
            </w:r>
          </w:p>
        </w:tc>
        <w:tc>
          <w:tcPr>
            <w:tcW w:w="413" w:type="pct"/>
            <w:tcBorders>
              <w:top w:val="nil"/>
              <w:left w:val="nil"/>
              <w:bottom w:val="single" w:sz="4" w:space="0" w:color="auto"/>
              <w:right w:val="single" w:sz="4" w:space="0" w:color="auto"/>
            </w:tcBorders>
            <w:shd w:val="clear" w:color="auto" w:fill="auto"/>
            <w:hideMark/>
          </w:tcPr>
          <w:p w14:paraId="21510CF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0,00000032</w:t>
            </w:r>
          </w:p>
        </w:tc>
        <w:tc>
          <w:tcPr>
            <w:tcW w:w="473" w:type="pct"/>
            <w:tcBorders>
              <w:top w:val="nil"/>
              <w:left w:val="nil"/>
              <w:bottom w:val="single" w:sz="4" w:space="0" w:color="auto"/>
              <w:right w:val="single" w:sz="4" w:space="0" w:color="auto"/>
            </w:tcBorders>
            <w:shd w:val="clear" w:color="auto" w:fill="auto"/>
            <w:hideMark/>
          </w:tcPr>
          <w:p w14:paraId="3D6A86C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0,32</w:t>
            </w:r>
          </w:p>
        </w:tc>
      </w:tr>
      <w:tr w:rsidR="00C97598" w:rsidRPr="00C97598" w14:paraId="147E405D"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3A2C9B6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1042</w:t>
            </w:r>
          </w:p>
        </w:tc>
        <w:tc>
          <w:tcPr>
            <w:tcW w:w="1470" w:type="pct"/>
            <w:tcBorders>
              <w:top w:val="nil"/>
              <w:left w:val="nil"/>
              <w:bottom w:val="single" w:sz="4" w:space="0" w:color="auto"/>
              <w:right w:val="single" w:sz="4" w:space="0" w:color="auto"/>
            </w:tcBorders>
            <w:shd w:val="clear" w:color="auto" w:fill="auto"/>
            <w:hideMark/>
          </w:tcPr>
          <w:p w14:paraId="5C51E7A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Бутан-1-ол (Бутиловый спирт) (102)</w:t>
            </w:r>
          </w:p>
        </w:tc>
        <w:tc>
          <w:tcPr>
            <w:tcW w:w="409" w:type="pct"/>
            <w:tcBorders>
              <w:top w:val="nil"/>
              <w:left w:val="nil"/>
              <w:bottom w:val="single" w:sz="4" w:space="0" w:color="auto"/>
              <w:right w:val="single" w:sz="4" w:space="0" w:color="auto"/>
            </w:tcBorders>
            <w:shd w:val="clear" w:color="auto" w:fill="auto"/>
            <w:hideMark/>
          </w:tcPr>
          <w:p w14:paraId="4D30BE7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6207E26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3" w:type="pct"/>
            <w:tcBorders>
              <w:top w:val="nil"/>
              <w:left w:val="nil"/>
              <w:bottom w:val="single" w:sz="4" w:space="0" w:color="auto"/>
              <w:right w:val="single" w:sz="4" w:space="0" w:color="auto"/>
            </w:tcBorders>
            <w:shd w:val="clear" w:color="auto" w:fill="auto"/>
            <w:hideMark/>
          </w:tcPr>
          <w:p w14:paraId="638556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0D6641D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26F95FA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47D65AA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0,00268269</w:t>
            </w:r>
          </w:p>
        </w:tc>
        <w:tc>
          <w:tcPr>
            <w:tcW w:w="413" w:type="pct"/>
            <w:tcBorders>
              <w:top w:val="nil"/>
              <w:left w:val="nil"/>
              <w:bottom w:val="single" w:sz="4" w:space="0" w:color="auto"/>
              <w:right w:val="single" w:sz="4" w:space="0" w:color="auto"/>
            </w:tcBorders>
            <w:shd w:val="clear" w:color="auto" w:fill="auto"/>
            <w:hideMark/>
          </w:tcPr>
          <w:p w14:paraId="055FED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0,0405</w:t>
            </w:r>
          </w:p>
        </w:tc>
        <w:tc>
          <w:tcPr>
            <w:tcW w:w="473" w:type="pct"/>
            <w:tcBorders>
              <w:top w:val="nil"/>
              <w:left w:val="nil"/>
              <w:bottom w:val="single" w:sz="4" w:space="0" w:color="auto"/>
              <w:right w:val="single" w:sz="4" w:space="0" w:color="auto"/>
            </w:tcBorders>
            <w:shd w:val="clear" w:color="auto" w:fill="auto"/>
            <w:hideMark/>
          </w:tcPr>
          <w:p w14:paraId="4C16747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0,405</w:t>
            </w:r>
          </w:p>
        </w:tc>
      </w:tr>
      <w:tr w:rsidR="00C97598" w:rsidRPr="00C97598" w14:paraId="33B8E9E3"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4A77E86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1061</w:t>
            </w:r>
          </w:p>
        </w:tc>
        <w:tc>
          <w:tcPr>
            <w:tcW w:w="1470" w:type="pct"/>
            <w:tcBorders>
              <w:top w:val="nil"/>
              <w:left w:val="nil"/>
              <w:bottom w:val="single" w:sz="4" w:space="0" w:color="auto"/>
              <w:right w:val="single" w:sz="4" w:space="0" w:color="auto"/>
            </w:tcBorders>
            <w:shd w:val="clear" w:color="auto" w:fill="auto"/>
            <w:hideMark/>
          </w:tcPr>
          <w:p w14:paraId="751CAA1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Этанол (Этиловый спирт) (667)</w:t>
            </w:r>
          </w:p>
        </w:tc>
        <w:tc>
          <w:tcPr>
            <w:tcW w:w="409" w:type="pct"/>
            <w:tcBorders>
              <w:top w:val="nil"/>
              <w:left w:val="nil"/>
              <w:bottom w:val="single" w:sz="4" w:space="0" w:color="auto"/>
              <w:right w:val="single" w:sz="4" w:space="0" w:color="auto"/>
            </w:tcBorders>
            <w:shd w:val="clear" w:color="auto" w:fill="auto"/>
            <w:hideMark/>
          </w:tcPr>
          <w:p w14:paraId="67B5FDE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BDBA2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3" w:type="pct"/>
            <w:tcBorders>
              <w:top w:val="nil"/>
              <w:left w:val="nil"/>
              <w:bottom w:val="single" w:sz="4" w:space="0" w:color="auto"/>
              <w:right w:val="single" w:sz="4" w:space="0" w:color="auto"/>
            </w:tcBorders>
            <w:shd w:val="clear" w:color="auto" w:fill="auto"/>
            <w:hideMark/>
          </w:tcPr>
          <w:p w14:paraId="43E4999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33E56A5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032E14D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19E2C95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0,00165598</w:t>
            </w:r>
          </w:p>
        </w:tc>
        <w:tc>
          <w:tcPr>
            <w:tcW w:w="413" w:type="pct"/>
            <w:tcBorders>
              <w:top w:val="nil"/>
              <w:left w:val="nil"/>
              <w:bottom w:val="single" w:sz="4" w:space="0" w:color="auto"/>
              <w:right w:val="single" w:sz="4" w:space="0" w:color="auto"/>
            </w:tcBorders>
            <w:shd w:val="clear" w:color="auto" w:fill="auto"/>
            <w:hideMark/>
          </w:tcPr>
          <w:p w14:paraId="2C52AF6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0,025</w:t>
            </w:r>
          </w:p>
        </w:tc>
        <w:tc>
          <w:tcPr>
            <w:tcW w:w="473" w:type="pct"/>
            <w:tcBorders>
              <w:top w:val="nil"/>
              <w:left w:val="nil"/>
              <w:bottom w:val="single" w:sz="4" w:space="0" w:color="auto"/>
              <w:right w:val="single" w:sz="4" w:space="0" w:color="auto"/>
            </w:tcBorders>
            <w:shd w:val="clear" w:color="auto" w:fill="auto"/>
            <w:hideMark/>
          </w:tcPr>
          <w:p w14:paraId="7B20C88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w:t>
            </w:r>
          </w:p>
        </w:tc>
      </w:tr>
      <w:tr w:rsidR="00C97598" w:rsidRPr="00C97598" w14:paraId="7208E492"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57F1680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1119</w:t>
            </w:r>
          </w:p>
        </w:tc>
        <w:tc>
          <w:tcPr>
            <w:tcW w:w="1470" w:type="pct"/>
            <w:tcBorders>
              <w:top w:val="nil"/>
              <w:left w:val="nil"/>
              <w:bottom w:val="single" w:sz="4" w:space="0" w:color="auto"/>
              <w:right w:val="single" w:sz="4" w:space="0" w:color="auto"/>
            </w:tcBorders>
            <w:shd w:val="clear" w:color="auto" w:fill="auto"/>
            <w:hideMark/>
          </w:tcPr>
          <w:p w14:paraId="6330C815"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2-Этоксиэтанол (Этиловый эфир этиленгликоля, Этилцеллозольв) (1497*)</w:t>
            </w:r>
          </w:p>
        </w:tc>
        <w:tc>
          <w:tcPr>
            <w:tcW w:w="409" w:type="pct"/>
            <w:tcBorders>
              <w:top w:val="nil"/>
              <w:left w:val="nil"/>
              <w:bottom w:val="single" w:sz="4" w:space="0" w:color="auto"/>
              <w:right w:val="single" w:sz="4" w:space="0" w:color="auto"/>
            </w:tcBorders>
            <w:shd w:val="clear" w:color="auto" w:fill="auto"/>
            <w:hideMark/>
          </w:tcPr>
          <w:p w14:paraId="6178AAE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6D41B25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C62A9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3FFCAA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0,7</w:t>
            </w:r>
          </w:p>
        </w:tc>
        <w:tc>
          <w:tcPr>
            <w:tcW w:w="294" w:type="pct"/>
            <w:tcBorders>
              <w:top w:val="nil"/>
              <w:left w:val="nil"/>
              <w:bottom w:val="single" w:sz="4" w:space="0" w:color="auto"/>
              <w:right w:val="single" w:sz="4" w:space="0" w:color="auto"/>
            </w:tcBorders>
            <w:shd w:val="clear" w:color="auto" w:fill="auto"/>
            <w:hideMark/>
          </w:tcPr>
          <w:p w14:paraId="5B1FE28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71418EA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0,00132479</w:t>
            </w:r>
          </w:p>
        </w:tc>
        <w:tc>
          <w:tcPr>
            <w:tcW w:w="413" w:type="pct"/>
            <w:tcBorders>
              <w:top w:val="nil"/>
              <w:left w:val="nil"/>
              <w:bottom w:val="single" w:sz="4" w:space="0" w:color="auto"/>
              <w:right w:val="single" w:sz="4" w:space="0" w:color="auto"/>
            </w:tcBorders>
            <w:shd w:val="clear" w:color="auto" w:fill="auto"/>
            <w:hideMark/>
          </w:tcPr>
          <w:p w14:paraId="7B0BBA4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w:t>
            </w:r>
          </w:p>
        </w:tc>
        <w:tc>
          <w:tcPr>
            <w:tcW w:w="473" w:type="pct"/>
            <w:tcBorders>
              <w:top w:val="nil"/>
              <w:left w:val="nil"/>
              <w:bottom w:val="single" w:sz="4" w:space="0" w:color="auto"/>
              <w:right w:val="single" w:sz="4" w:space="0" w:color="auto"/>
            </w:tcBorders>
            <w:shd w:val="clear" w:color="auto" w:fill="auto"/>
            <w:hideMark/>
          </w:tcPr>
          <w:p w14:paraId="0BF5DC1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0,02857143</w:t>
            </w:r>
          </w:p>
        </w:tc>
      </w:tr>
      <w:tr w:rsidR="00C97598" w:rsidRPr="00C97598" w14:paraId="7D4A9DEA"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5A35B82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1210</w:t>
            </w:r>
          </w:p>
        </w:tc>
        <w:tc>
          <w:tcPr>
            <w:tcW w:w="1470" w:type="pct"/>
            <w:tcBorders>
              <w:top w:val="nil"/>
              <w:left w:val="nil"/>
              <w:bottom w:val="single" w:sz="4" w:space="0" w:color="auto"/>
              <w:right w:val="single" w:sz="4" w:space="0" w:color="auto"/>
            </w:tcBorders>
            <w:shd w:val="clear" w:color="auto" w:fill="auto"/>
            <w:hideMark/>
          </w:tcPr>
          <w:p w14:paraId="59E6F84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Бутилацетат (Уксусной кислоты бутиловый эфир) (110)</w:t>
            </w:r>
          </w:p>
        </w:tc>
        <w:tc>
          <w:tcPr>
            <w:tcW w:w="409" w:type="pct"/>
            <w:tcBorders>
              <w:top w:val="nil"/>
              <w:left w:val="nil"/>
              <w:bottom w:val="single" w:sz="4" w:space="0" w:color="auto"/>
              <w:right w:val="single" w:sz="4" w:space="0" w:color="auto"/>
            </w:tcBorders>
            <w:shd w:val="clear" w:color="auto" w:fill="auto"/>
            <w:hideMark/>
          </w:tcPr>
          <w:p w14:paraId="0CD0820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619418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3" w:type="pct"/>
            <w:tcBorders>
              <w:top w:val="nil"/>
              <w:left w:val="nil"/>
              <w:bottom w:val="single" w:sz="4" w:space="0" w:color="auto"/>
              <w:right w:val="single" w:sz="4" w:space="0" w:color="auto"/>
            </w:tcBorders>
            <w:shd w:val="clear" w:color="auto" w:fill="auto"/>
            <w:hideMark/>
          </w:tcPr>
          <w:p w14:paraId="01F2A81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528277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007FE72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45D31CC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0,00284432</w:t>
            </w:r>
          </w:p>
        </w:tc>
        <w:tc>
          <w:tcPr>
            <w:tcW w:w="413" w:type="pct"/>
            <w:tcBorders>
              <w:top w:val="nil"/>
              <w:left w:val="nil"/>
              <w:bottom w:val="single" w:sz="4" w:space="0" w:color="auto"/>
              <w:right w:val="single" w:sz="4" w:space="0" w:color="auto"/>
            </w:tcBorders>
            <w:shd w:val="clear" w:color="auto" w:fill="auto"/>
            <w:hideMark/>
          </w:tcPr>
          <w:p w14:paraId="4F04E4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0,043</w:t>
            </w:r>
          </w:p>
        </w:tc>
        <w:tc>
          <w:tcPr>
            <w:tcW w:w="473" w:type="pct"/>
            <w:tcBorders>
              <w:top w:val="nil"/>
              <w:left w:val="nil"/>
              <w:bottom w:val="single" w:sz="4" w:space="0" w:color="auto"/>
              <w:right w:val="single" w:sz="4" w:space="0" w:color="auto"/>
            </w:tcBorders>
            <w:shd w:val="clear" w:color="auto" w:fill="auto"/>
            <w:hideMark/>
          </w:tcPr>
          <w:p w14:paraId="09C59DF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0,43</w:t>
            </w:r>
          </w:p>
        </w:tc>
      </w:tr>
      <w:tr w:rsidR="00C97598" w:rsidRPr="00C97598" w14:paraId="4C731F2D"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3299244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1325</w:t>
            </w:r>
          </w:p>
        </w:tc>
        <w:tc>
          <w:tcPr>
            <w:tcW w:w="1470" w:type="pct"/>
            <w:tcBorders>
              <w:top w:val="nil"/>
              <w:left w:val="nil"/>
              <w:bottom w:val="single" w:sz="4" w:space="0" w:color="auto"/>
              <w:right w:val="single" w:sz="4" w:space="0" w:color="auto"/>
            </w:tcBorders>
            <w:shd w:val="clear" w:color="auto" w:fill="auto"/>
            <w:hideMark/>
          </w:tcPr>
          <w:p w14:paraId="38108A0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Формальдегид (Метаналь) (609)</w:t>
            </w:r>
          </w:p>
        </w:tc>
        <w:tc>
          <w:tcPr>
            <w:tcW w:w="409" w:type="pct"/>
            <w:tcBorders>
              <w:top w:val="nil"/>
              <w:left w:val="nil"/>
              <w:bottom w:val="single" w:sz="4" w:space="0" w:color="auto"/>
              <w:right w:val="single" w:sz="4" w:space="0" w:color="auto"/>
            </w:tcBorders>
            <w:shd w:val="clear" w:color="auto" w:fill="auto"/>
            <w:hideMark/>
          </w:tcPr>
          <w:p w14:paraId="6D8C4C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A5F53B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3" w:type="pct"/>
            <w:tcBorders>
              <w:top w:val="nil"/>
              <w:left w:val="nil"/>
              <w:bottom w:val="single" w:sz="4" w:space="0" w:color="auto"/>
              <w:right w:val="single" w:sz="4" w:space="0" w:color="auto"/>
            </w:tcBorders>
            <w:shd w:val="clear" w:color="auto" w:fill="auto"/>
            <w:hideMark/>
          </w:tcPr>
          <w:p w14:paraId="761B7A8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0" w:type="pct"/>
            <w:tcBorders>
              <w:top w:val="nil"/>
              <w:left w:val="nil"/>
              <w:bottom w:val="single" w:sz="4" w:space="0" w:color="auto"/>
              <w:right w:val="single" w:sz="4" w:space="0" w:color="auto"/>
            </w:tcBorders>
            <w:shd w:val="clear" w:color="auto" w:fill="auto"/>
            <w:hideMark/>
          </w:tcPr>
          <w:p w14:paraId="17379DB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BA9B92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493151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0,001667</w:t>
            </w:r>
          </w:p>
        </w:tc>
        <w:tc>
          <w:tcPr>
            <w:tcW w:w="413" w:type="pct"/>
            <w:tcBorders>
              <w:top w:val="nil"/>
              <w:left w:val="nil"/>
              <w:bottom w:val="single" w:sz="4" w:space="0" w:color="auto"/>
              <w:right w:val="single" w:sz="4" w:space="0" w:color="auto"/>
            </w:tcBorders>
            <w:shd w:val="clear" w:color="auto" w:fill="auto"/>
            <w:hideMark/>
          </w:tcPr>
          <w:p w14:paraId="0415715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0,00377</w:t>
            </w:r>
          </w:p>
        </w:tc>
        <w:tc>
          <w:tcPr>
            <w:tcW w:w="473" w:type="pct"/>
            <w:tcBorders>
              <w:top w:val="nil"/>
              <w:left w:val="nil"/>
              <w:bottom w:val="single" w:sz="4" w:space="0" w:color="auto"/>
              <w:right w:val="single" w:sz="4" w:space="0" w:color="auto"/>
            </w:tcBorders>
            <w:shd w:val="clear" w:color="auto" w:fill="auto"/>
            <w:hideMark/>
          </w:tcPr>
          <w:p w14:paraId="45AB01D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0,377</w:t>
            </w:r>
          </w:p>
        </w:tc>
      </w:tr>
      <w:tr w:rsidR="00C97598" w:rsidRPr="00C97598" w14:paraId="42745A4E"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777FDB6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1401</w:t>
            </w:r>
          </w:p>
        </w:tc>
        <w:tc>
          <w:tcPr>
            <w:tcW w:w="1470" w:type="pct"/>
            <w:tcBorders>
              <w:top w:val="nil"/>
              <w:left w:val="nil"/>
              <w:bottom w:val="single" w:sz="4" w:space="0" w:color="auto"/>
              <w:right w:val="single" w:sz="4" w:space="0" w:color="auto"/>
            </w:tcBorders>
            <w:shd w:val="clear" w:color="auto" w:fill="auto"/>
            <w:hideMark/>
          </w:tcPr>
          <w:p w14:paraId="7F1131B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Пропан-2-он (Ацетон) (470)</w:t>
            </w:r>
          </w:p>
        </w:tc>
        <w:tc>
          <w:tcPr>
            <w:tcW w:w="409" w:type="pct"/>
            <w:tcBorders>
              <w:top w:val="nil"/>
              <w:left w:val="nil"/>
              <w:bottom w:val="single" w:sz="4" w:space="0" w:color="auto"/>
              <w:right w:val="single" w:sz="4" w:space="0" w:color="auto"/>
            </w:tcBorders>
            <w:shd w:val="clear" w:color="auto" w:fill="auto"/>
            <w:hideMark/>
          </w:tcPr>
          <w:p w14:paraId="51AD534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0161D41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0,35</w:t>
            </w:r>
          </w:p>
        </w:tc>
        <w:tc>
          <w:tcPr>
            <w:tcW w:w="413" w:type="pct"/>
            <w:tcBorders>
              <w:top w:val="nil"/>
              <w:left w:val="nil"/>
              <w:bottom w:val="single" w:sz="4" w:space="0" w:color="auto"/>
              <w:right w:val="single" w:sz="4" w:space="0" w:color="auto"/>
            </w:tcBorders>
            <w:shd w:val="clear" w:color="auto" w:fill="auto"/>
            <w:hideMark/>
          </w:tcPr>
          <w:p w14:paraId="211260C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916A34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5481E37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1600558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0,00373391</w:t>
            </w:r>
          </w:p>
        </w:tc>
        <w:tc>
          <w:tcPr>
            <w:tcW w:w="413" w:type="pct"/>
            <w:tcBorders>
              <w:top w:val="nil"/>
              <w:left w:val="nil"/>
              <w:bottom w:val="single" w:sz="4" w:space="0" w:color="auto"/>
              <w:right w:val="single" w:sz="4" w:space="0" w:color="auto"/>
            </w:tcBorders>
            <w:shd w:val="clear" w:color="auto" w:fill="auto"/>
            <w:hideMark/>
          </w:tcPr>
          <w:p w14:paraId="25DCE0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0,207739</w:t>
            </w:r>
          </w:p>
        </w:tc>
        <w:tc>
          <w:tcPr>
            <w:tcW w:w="473" w:type="pct"/>
            <w:tcBorders>
              <w:top w:val="nil"/>
              <w:left w:val="nil"/>
              <w:bottom w:val="single" w:sz="4" w:space="0" w:color="auto"/>
              <w:right w:val="single" w:sz="4" w:space="0" w:color="auto"/>
            </w:tcBorders>
            <w:shd w:val="clear" w:color="auto" w:fill="auto"/>
            <w:hideMark/>
          </w:tcPr>
          <w:p w14:paraId="25978FC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0,59354</w:t>
            </w:r>
          </w:p>
        </w:tc>
      </w:tr>
      <w:tr w:rsidR="00C97598" w:rsidRPr="00C97598" w14:paraId="3EFF7DA3"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04B929F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2752</w:t>
            </w:r>
          </w:p>
        </w:tc>
        <w:tc>
          <w:tcPr>
            <w:tcW w:w="1470" w:type="pct"/>
            <w:tcBorders>
              <w:top w:val="nil"/>
              <w:left w:val="nil"/>
              <w:bottom w:val="single" w:sz="4" w:space="0" w:color="auto"/>
              <w:right w:val="single" w:sz="4" w:space="0" w:color="auto"/>
            </w:tcBorders>
            <w:shd w:val="clear" w:color="auto" w:fill="auto"/>
            <w:hideMark/>
          </w:tcPr>
          <w:p w14:paraId="4E8BDB72"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Уайт-спирит (1294*)</w:t>
            </w:r>
          </w:p>
        </w:tc>
        <w:tc>
          <w:tcPr>
            <w:tcW w:w="409" w:type="pct"/>
            <w:tcBorders>
              <w:top w:val="nil"/>
              <w:left w:val="nil"/>
              <w:bottom w:val="single" w:sz="4" w:space="0" w:color="auto"/>
              <w:right w:val="single" w:sz="4" w:space="0" w:color="auto"/>
            </w:tcBorders>
            <w:shd w:val="clear" w:color="auto" w:fill="auto"/>
            <w:hideMark/>
          </w:tcPr>
          <w:p w14:paraId="666E81C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8756F3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C381BC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F8E346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294" w:type="pct"/>
            <w:tcBorders>
              <w:top w:val="nil"/>
              <w:left w:val="nil"/>
              <w:bottom w:val="single" w:sz="4" w:space="0" w:color="auto"/>
              <w:right w:val="single" w:sz="4" w:space="0" w:color="auto"/>
            </w:tcBorders>
            <w:shd w:val="clear" w:color="auto" w:fill="auto"/>
            <w:hideMark/>
          </w:tcPr>
          <w:p w14:paraId="6D7D131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7252DBC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0,03968547</w:t>
            </w:r>
          </w:p>
        </w:tc>
        <w:tc>
          <w:tcPr>
            <w:tcW w:w="413" w:type="pct"/>
            <w:tcBorders>
              <w:top w:val="nil"/>
              <w:left w:val="nil"/>
              <w:bottom w:val="single" w:sz="4" w:space="0" w:color="auto"/>
              <w:right w:val="single" w:sz="4" w:space="0" w:color="auto"/>
            </w:tcBorders>
            <w:shd w:val="clear" w:color="auto" w:fill="auto"/>
            <w:hideMark/>
          </w:tcPr>
          <w:p w14:paraId="6FC673E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0,622675</w:t>
            </w:r>
          </w:p>
        </w:tc>
        <w:tc>
          <w:tcPr>
            <w:tcW w:w="473" w:type="pct"/>
            <w:tcBorders>
              <w:top w:val="nil"/>
              <w:left w:val="nil"/>
              <w:bottom w:val="single" w:sz="4" w:space="0" w:color="auto"/>
              <w:right w:val="single" w:sz="4" w:space="0" w:color="auto"/>
            </w:tcBorders>
            <w:shd w:val="clear" w:color="auto" w:fill="auto"/>
            <w:hideMark/>
          </w:tcPr>
          <w:p w14:paraId="2B5A37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0,622675</w:t>
            </w:r>
          </w:p>
        </w:tc>
      </w:tr>
      <w:tr w:rsidR="00C97598" w:rsidRPr="00C97598" w14:paraId="26342605" w14:textId="77777777" w:rsidTr="00C97598">
        <w:trPr>
          <w:trHeight w:val="792"/>
        </w:trPr>
        <w:tc>
          <w:tcPr>
            <w:tcW w:w="258" w:type="pct"/>
            <w:tcBorders>
              <w:top w:val="nil"/>
              <w:left w:val="single" w:sz="4" w:space="0" w:color="auto"/>
              <w:bottom w:val="single" w:sz="4" w:space="0" w:color="auto"/>
              <w:right w:val="single" w:sz="4" w:space="0" w:color="auto"/>
            </w:tcBorders>
            <w:shd w:val="clear" w:color="auto" w:fill="auto"/>
            <w:hideMark/>
          </w:tcPr>
          <w:p w14:paraId="6A83B6B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2754</w:t>
            </w:r>
          </w:p>
        </w:tc>
        <w:tc>
          <w:tcPr>
            <w:tcW w:w="1470" w:type="pct"/>
            <w:tcBorders>
              <w:top w:val="nil"/>
              <w:left w:val="nil"/>
              <w:bottom w:val="single" w:sz="4" w:space="0" w:color="auto"/>
              <w:right w:val="single" w:sz="4" w:space="0" w:color="auto"/>
            </w:tcBorders>
            <w:shd w:val="clear" w:color="auto" w:fill="auto"/>
            <w:hideMark/>
          </w:tcPr>
          <w:p w14:paraId="5A05AF3F"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Алканы С12-19 /в пересчете на С/ (Углеводороды предельные С12-С19 (в пересчете на С); Растворитель РПК-265П) (10)</w:t>
            </w:r>
          </w:p>
        </w:tc>
        <w:tc>
          <w:tcPr>
            <w:tcW w:w="409" w:type="pct"/>
            <w:tcBorders>
              <w:top w:val="nil"/>
              <w:left w:val="nil"/>
              <w:bottom w:val="single" w:sz="4" w:space="0" w:color="auto"/>
              <w:right w:val="single" w:sz="4" w:space="0" w:color="auto"/>
            </w:tcBorders>
            <w:shd w:val="clear" w:color="auto" w:fill="auto"/>
            <w:hideMark/>
          </w:tcPr>
          <w:p w14:paraId="2720EE2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355C7DE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413" w:type="pct"/>
            <w:tcBorders>
              <w:top w:val="nil"/>
              <w:left w:val="nil"/>
              <w:bottom w:val="single" w:sz="4" w:space="0" w:color="auto"/>
              <w:right w:val="single" w:sz="4" w:space="0" w:color="auto"/>
            </w:tcBorders>
            <w:shd w:val="clear" w:color="auto" w:fill="auto"/>
            <w:hideMark/>
          </w:tcPr>
          <w:p w14:paraId="38578B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11A17CA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B37675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17850EB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0,29486</w:t>
            </w:r>
          </w:p>
        </w:tc>
        <w:tc>
          <w:tcPr>
            <w:tcW w:w="413" w:type="pct"/>
            <w:tcBorders>
              <w:top w:val="nil"/>
              <w:left w:val="nil"/>
              <w:bottom w:val="single" w:sz="4" w:space="0" w:color="auto"/>
              <w:right w:val="single" w:sz="4" w:space="0" w:color="auto"/>
            </w:tcBorders>
            <w:shd w:val="clear" w:color="auto" w:fill="auto"/>
            <w:hideMark/>
          </w:tcPr>
          <w:p w14:paraId="6692314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0,31685</w:t>
            </w:r>
          </w:p>
        </w:tc>
        <w:tc>
          <w:tcPr>
            <w:tcW w:w="473" w:type="pct"/>
            <w:tcBorders>
              <w:top w:val="nil"/>
              <w:left w:val="nil"/>
              <w:bottom w:val="single" w:sz="4" w:space="0" w:color="auto"/>
              <w:right w:val="single" w:sz="4" w:space="0" w:color="auto"/>
            </w:tcBorders>
            <w:shd w:val="clear" w:color="auto" w:fill="auto"/>
            <w:hideMark/>
          </w:tcPr>
          <w:p w14:paraId="117A91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0,31685</w:t>
            </w:r>
          </w:p>
        </w:tc>
      </w:tr>
      <w:tr w:rsidR="00C97598" w:rsidRPr="00C97598" w14:paraId="22F5F812"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39A344D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2902</w:t>
            </w:r>
          </w:p>
        </w:tc>
        <w:tc>
          <w:tcPr>
            <w:tcW w:w="1470" w:type="pct"/>
            <w:tcBorders>
              <w:top w:val="nil"/>
              <w:left w:val="nil"/>
              <w:bottom w:val="single" w:sz="4" w:space="0" w:color="auto"/>
              <w:right w:val="single" w:sz="4" w:space="0" w:color="auto"/>
            </w:tcBorders>
            <w:shd w:val="clear" w:color="auto" w:fill="auto"/>
            <w:hideMark/>
          </w:tcPr>
          <w:p w14:paraId="4793C5D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Взвешенные частицы (116)</w:t>
            </w:r>
          </w:p>
        </w:tc>
        <w:tc>
          <w:tcPr>
            <w:tcW w:w="409" w:type="pct"/>
            <w:tcBorders>
              <w:top w:val="nil"/>
              <w:left w:val="nil"/>
              <w:bottom w:val="single" w:sz="4" w:space="0" w:color="auto"/>
              <w:right w:val="single" w:sz="4" w:space="0" w:color="auto"/>
            </w:tcBorders>
            <w:shd w:val="clear" w:color="auto" w:fill="auto"/>
            <w:hideMark/>
          </w:tcPr>
          <w:p w14:paraId="0B19A0A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7133D39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3" w:type="pct"/>
            <w:tcBorders>
              <w:top w:val="nil"/>
              <w:left w:val="nil"/>
              <w:bottom w:val="single" w:sz="4" w:space="0" w:color="auto"/>
              <w:right w:val="single" w:sz="4" w:space="0" w:color="auto"/>
            </w:tcBorders>
            <w:shd w:val="clear" w:color="auto" w:fill="auto"/>
            <w:hideMark/>
          </w:tcPr>
          <w:p w14:paraId="6C49544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0" w:type="pct"/>
            <w:tcBorders>
              <w:top w:val="nil"/>
              <w:left w:val="nil"/>
              <w:bottom w:val="single" w:sz="4" w:space="0" w:color="auto"/>
              <w:right w:val="single" w:sz="4" w:space="0" w:color="auto"/>
            </w:tcBorders>
            <w:shd w:val="clear" w:color="auto" w:fill="auto"/>
            <w:hideMark/>
          </w:tcPr>
          <w:p w14:paraId="5432C43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A9D5FA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426B209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0,01078</w:t>
            </w:r>
          </w:p>
        </w:tc>
        <w:tc>
          <w:tcPr>
            <w:tcW w:w="413" w:type="pct"/>
            <w:tcBorders>
              <w:top w:val="nil"/>
              <w:left w:val="nil"/>
              <w:bottom w:val="single" w:sz="4" w:space="0" w:color="auto"/>
              <w:right w:val="single" w:sz="4" w:space="0" w:color="auto"/>
            </w:tcBorders>
            <w:shd w:val="clear" w:color="auto" w:fill="auto"/>
            <w:hideMark/>
          </w:tcPr>
          <w:p w14:paraId="22CE576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0,023</w:t>
            </w:r>
          </w:p>
        </w:tc>
        <w:tc>
          <w:tcPr>
            <w:tcW w:w="473" w:type="pct"/>
            <w:tcBorders>
              <w:top w:val="nil"/>
              <w:left w:val="nil"/>
              <w:bottom w:val="single" w:sz="4" w:space="0" w:color="auto"/>
              <w:right w:val="single" w:sz="4" w:space="0" w:color="auto"/>
            </w:tcBorders>
            <w:shd w:val="clear" w:color="auto" w:fill="auto"/>
            <w:hideMark/>
          </w:tcPr>
          <w:p w14:paraId="60FB479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0,15333333</w:t>
            </w:r>
          </w:p>
        </w:tc>
      </w:tr>
      <w:tr w:rsidR="00C97598" w:rsidRPr="00C97598" w14:paraId="00FFE764"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513A955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2904</w:t>
            </w:r>
          </w:p>
        </w:tc>
        <w:tc>
          <w:tcPr>
            <w:tcW w:w="1470" w:type="pct"/>
            <w:tcBorders>
              <w:top w:val="nil"/>
              <w:left w:val="nil"/>
              <w:bottom w:val="single" w:sz="4" w:space="0" w:color="auto"/>
              <w:right w:val="single" w:sz="4" w:space="0" w:color="auto"/>
            </w:tcBorders>
            <w:shd w:val="clear" w:color="auto" w:fill="auto"/>
            <w:hideMark/>
          </w:tcPr>
          <w:p w14:paraId="4F7F28E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Мазутная зола теплоэлектростанций /в пересчете на ванадий/ (326)</w:t>
            </w:r>
          </w:p>
        </w:tc>
        <w:tc>
          <w:tcPr>
            <w:tcW w:w="409" w:type="pct"/>
            <w:tcBorders>
              <w:top w:val="nil"/>
              <w:left w:val="nil"/>
              <w:bottom w:val="single" w:sz="4" w:space="0" w:color="auto"/>
              <w:right w:val="single" w:sz="4" w:space="0" w:color="auto"/>
            </w:tcBorders>
            <w:shd w:val="clear" w:color="auto" w:fill="auto"/>
            <w:hideMark/>
          </w:tcPr>
          <w:p w14:paraId="5C51160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2DC640B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9AE6FB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2400D69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F3606A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66AAD2D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0,013899</w:t>
            </w:r>
          </w:p>
        </w:tc>
        <w:tc>
          <w:tcPr>
            <w:tcW w:w="413" w:type="pct"/>
            <w:tcBorders>
              <w:top w:val="nil"/>
              <w:left w:val="nil"/>
              <w:bottom w:val="single" w:sz="4" w:space="0" w:color="auto"/>
              <w:right w:val="single" w:sz="4" w:space="0" w:color="auto"/>
            </w:tcBorders>
            <w:shd w:val="clear" w:color="auto" w:fill="auto"/>
            <w:hideMark/>
          </w:tcPr>
          <w:p w14:paraId="426690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0,248385</w:t>
            </w:r>
          </w:p>
        </w:tc>
        <w:tc>
          <w:tcPr>
            <w:tcW w:w="473" w:type="pct"/>
            <w:tcBorders>
              <w:top w:val="nil"/>
              <w:left w:val="nil"/>
              <w:bottom w:val="single" w:sz="4" w:space="0" w:color="auto"/>
              <w:right w:val="single" w:sz="4" w:space="0" w:color="auto"/>
            </w:tcBorders>
            <w:shd w:val="clear" w:color="auto" w:fill="auto"/>
            <w:hideMark/>
          </w:tcPr>
          <w:p w14:paraId="73B1A47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124,1925</w:t>
            </w:r>
          </w:p>
        </w:tc>
      </w:tr>
      <w:tr w:rsidR="00C97598" w:rsidRPr="00C97598" w14:paraId="1E98D097" w14:textId="77777777" w:rsidTr="00C97598">
        <w:trPr>
          <w:trHeight w:val="1584"/>
        </w:trPr>
        <w:tc>
          <w:tcPr>
            <w:tcW w:w="258" w:type="pct"/>
            <w:tcBorders>
              <w:top w:val="nil"/>
              <w:left w:val="single" w:sz="4" w:space="0" w:color="auto"/>
              <w:bottom w:val="single" w:sz="4" w:space="0" w:color="auto"/>
              <w:right w:val="single" w:sz="4" w:space="0" w:color="auto"/>
            </w:tcBorders>
            <w:shd w:val="clear" w:color="auto" w:fill="auto"/>
            <w:hideMark/>
          </w:tcPr>
          <w:p w14:paraId="745C9F9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2908</w:t>
            </w:r>
          </w:p>
        </w:tc>
        <w:tc>
          <w:tcPr>
            <w:tcW w:w="1470" w:type="pct"/>
            <w:tcBorders>
              <w:top w:val="nil"/>
              <w:left w:val="nil"/>
              <w:bottom w:val="single" w:sz="4" w:space="0" w:color="auto"/>
              <w:right w:val="single" w:sz="4" w:space="0" w:color="auto"/>
            </w:tcBorders>
            <w:shd w:val="clear" w:color="auto" w:fill="auto"/>
            <w:hideMark/>
          </w:tcPr>
          <w:p w14:paraId="20639A3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09" w:type="pct"/>
            <w:tcBorders>
              <w:top w:val="nil"/>
              <w:left w:val="nil"/>
              <w:bottom w:val="single" w:sz="4" w:space="0" w:color="auto"/>
              <w:right w:val="single" w:sz="4" w:space="0" w:color="auto"/>
            </w:tcBorders>
            <w:shd w:val="clear" w:color="auto" w:fill="auto"/>
            <w:hideMark/>
          </w:tcPr>
          <w:p w14:paraId="2820B32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0985EAB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3" w:type="pct"/>
            <w:tcBorders>
              <w:top w:val="nil"/>
              <w:left w:val="nil"/>
              <w:bottom w:val="single" w:sz="4" w:space="0" w:color="auto"/>
              <w:right w:val="single" w:sz="4" w:space="0" w:color="auto"/>
            </w:tcBorders>
            <w:shd w:val="clear" w:color="auto" w:fill="auto"/>
            <w:hideMark/>
          </w:tcPr>
          <w:p w14:paraId="71891D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0" w:type="pct"/>
            <w:tcBorders>
              <w:top w:val="nil"/>
              <w:left w:val="nil"/>
              <w:bottom w:val="single" w:sz="4" w:space="0" w:color="auto"/>
              <w:right w:val="single" w:sz="4" w:space="0" w:color="auto"/>
            </w:tcBorders>
            <w:shd w:val="clear" w:color="auto" w:fill="auto"/>
            <w:hideMark/>
          </w:tcPr>
          <w:p w14:paraId="344386F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D9D1F1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2FBDECF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110,51094</w:t>
            </w:r>
          </w:p>
        </w:tc>
        <w:tc>
          <w:tcPr>
            <w:tcW w:w="413" w:type="pct"/>
            <w:tcBorders>
              <w:top w:val="nil"/>
              <w:left w:val="nil"/>
              <w:bottom w:val="single" w:sz="4" w:space="0" w:color="auto"/>
              <w:right w:val="single" w:sz="4" w:space="0" w:color="auto"/>
            </w:tcBorders>
            <w:shd w:val="clear" w:color="auto" w:fill="auto"/>
            <w:hideMark/>
          </w:tcPr>
          <w:p w14:paraId="2438FAD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1969,9268</w:t>
            </w:r>
          </w:p>
        </w:tc>
        <w:tc>
          <w:tcPr>
            <w:tcW w:w="473" w:type="pct"/>
            <w:tcBorders>
              <w:top w:val="nil"/>
              <w:left w:val="nil"/>
              <w:bottom w:val="single" w:sz="4" w:space="0" w:color="auto"/>
              <w:right w:val="single" w:sz="4" w:space="0" w:color="auto"/>
            </w:tcBorders>
            <w:shd w:val="clear" w:color="auto" w:fill="auto"/>
            <w:hideMark/>
          </w:tcPr>
          <w:p w14:paraId="38FB5FD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19699,268</w:t>
            </w:r>
          </w:p>
        </w:tc>
      </w:tr>
      <w:tr w:rsidR="00C97598" w:rsidRPr="00C97598" w14:paraId="3F32F6A7" w14:textId="77777777" w:rsidTr="00C97598">
        <w:trPr>
          <w:trHeight w:val="528"/>
        </w:trPr>
        <w:tc>
          <w:tcPr>
            <w:tcW w:w="258" w:type="pct"/>
            <w:tcBorders>
              <w:top w:val="nil"/>
              <w:left w:val="single" w:sz="4" w:space="0" w:color="auto"/>
              <w:bottom w:val="single" w:sz="4" w:space="0" w:color="auto"/>
              <w:right w:val="single" w:sz="4" w:space="0" w:color="auto"/>
            </w:tcBorders>
            <w:shd w:val="clear" w:color="auto" w:fill="auto"/>
            <w:hideMark/>
          </w:tcPr>
          <w:p w14:paraId="6786F2A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2930</w:t>
            </w:r>
          </w:p>
        </w:tc>
        <w:tc>
          <w:tcPr>
            <w:tcW w:w="1470" w:type="pct"/>
            <w:tcBorders>
              <w:top w:val="nil"/>
              <w:left w:val="nil"/>
              <w:bottom w:val="single" w:sz="4" w:space="0" w:color="auto"/>
              <w:right w:val="single" w:sz="4" w:space="0" w:color="auto"/>
            </w:tcBorders>
            <w:shd w:val="clear" w:color="auto" w:fill="auto"/>
            <w:hideMark/>
          </w:tcPr>
          <w:p w14:paraId="3F1769DA"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абразивная (Корунд белый, Монокорунд) (1027*)</w:t>
            </w:r>
          </w:p>
        </w:tc>
        <w:tc>
          <w:tcPr>
            <w:tcW w:w="409" w:type="pct"/>
            <w:tcBorders>
              <w:top w:val="nil"/>
              <w:left w:val="nil"/>
              <w:bottom w:val="single" w:sz="4" w:space="0" w:color="auto"/>
              <w:right w:val="single" w:sz="4" w:space="0" w:color="auto"/>
            </w:tcBorders>
            <w:shd w:val="clear" w:color="auto" w:fill="auto"/>
            <w:hideMark/>
          </w:tcPr>
          <w:p w14:paraId="004495B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6230EFF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A739A9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0FFDBD3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294" w:type="pct"/>
            <w:tcBorders>
              <w:top w:val="nil"/>
              <w:left w:val="nil"/>
              <w:bottom w:val="single" w:sz="4" w:space="0" w:color="auto"/>
              <w:right w:val="single" w:sz="4" w:space="0" w:color="auto"/>
            </w:tcBorders>
            <w:shd w:val="clear" w:color="auto" w:fill="auto"/>
            <w:hideMark/>
          </w:tcPr>
          <w:p w14:paraId="1450A93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757892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0,0038</w:t>
            </w:r>
          </w:p>
        </w:tc>
        <w:tc>
          <w:tcPr>
            <w:tcW w:w="413" w:type="pct"/>
            <w:tcBorders>
              <w:top w:val="nil"/>
              <w:left w:val="nil"/>
              <w:bottom w:val="single" w:sz="4" w:space="0" w:color="auto"/>
              <w:right w:val="single" w:sz="4" w:space="0" w:color="auto"/>
            </w:tcBorders>
            <w:shd w:val="clear" w:color="auto" w:fill="auto"/>
            <w:hideMark/>
          </w:tcPr>
          <w:p w14:paraId="2DA0B03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0,0036</w:t>
            </w:r>
          </w:p>
        </w:tc>
        <w:tc>
          <w:tcPr>
            <w:tcW w:w="473" w:type="pct"/>
            <w:tcBorders>
              <w:top w:val="nil"/>
              <w:left w:val="nil"/>
              <w:bottom w:val="single" w:sz="4" w:space="0" w:color="auto"/>
              <w:right w:val="single" w:sz="4" w:space="0" w:color="auto"/>
            </w:tcBorders>
            <w:shd w:val="clear" w:color="auto" w:fill="auto"/>
            <w:hideMark/>
          </w:tcPr>
          <w:p w14:paraId="08945FF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0,09</w:t>
            </w:r>
          </w:p>
        </w:tc>
      </w:tr>
      <w:tr w:rsidR="00C97598" w:rsidRPr="00C97598" w14:paraId="24007CF1"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212D2FA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2936</w:t>
            </w:r>
          </w:p>
        </w:tc>
        <w:tc>
          <w:tcPr>
            <w:tcW w:w="1470" w:type="pct"/>
            <w:tcBorders>
              <w:top w:val="nil"/>
              <w:left w:val="nil"/>
              <w:bottom w:val="single" w:sz="4" w:space="0" w:color="auto"/>
              <w:right w:val="single" w:sz="4" w:space="0" w:color="auto"/>
            </w:tcBorders>
            <w:shd w:val="clear" w:color="auto" w:fill="auto"/>
            <w:hideMark/>
          </w:tcPr>
          <w:p w14:paraId="5D8AAC81"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древесная (1039*)</w:t>
            </w:r>
          </w:p>
        </w:tc>
        <w:tc>
          <w:tcPr>
            <w:tcW w:w="409" w:type="pct"/>
            <w:tcBorders>
              <w:top w:val="nil"/>
              <w:left w:val="nil"/>
              <w:bottom w:val="single" w:sz="4" w:space="0" w:color="auto"/>
              <w:right w:val="single" w:sz="4" w:space="0" w:color="auto"/>
            </w:tcBorders>
            <w:shd w:val="clear" w:color="auto" w:fill="auto"/>
            <w:hideMark/>
          </w:tcPr>
          <w:p w14:paraId="2C08B49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6504FBF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B4411C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4D6A8B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294" w:type="pct"/>
            <w:tcBorders>
              <w:top w:val="nil"/>
              <w:left w:val="nil"/>
              <w:bottom w:val="single" w:sz="4" w:space="0" w:color="auto"/>
              <w:right w:val="single" w:sz="4" w:space="0" w:color="auto"/>
            </w:tcBorders>
            <w:shd w:val="clear" w:color="auto" w:fill="auto"/>
            <w:hideMark/>
          </w:tcPr>
          <w:p w14:paraId="0B85245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0DD0AD4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0,56</w:t>
            </w:r>
          </w:p>
        </w:tc>
        <w:tc>
          <w:tcPr>
            <w:tcW w:w="413" w:type="pct"/>
            <w:tcBorders>
              <w:top w:val="nil"/>
              <w:left w:val="nil"/>
              <w:bottom w:val="single" w:sz="4" w:space="0" w:color="auto"/>
              <w:right w:val="single" w:sz="4" w:space="0" w:color="auto"/>
            </w:tcBorders>
            <w:shd w:val="clear" w:color="auto" w:fill="auto"/>
            <w:hideMark/>
          </w:tcPr>
          <w:p w14:paraId="1995083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1,5724</w:t>
            </w:r>
          </w:p>
        </w:tc>
        <w:tc>
          <w:tcPr>
            <w:tcW w:w="473" w:type="pct"/>
            <w:tcBorders>
              <w:top w:val="nil"/>
              <w:left w:val="nil"/>
              <w:bottom w:val="single" w:sz="4" w:space="0" w:color="auto"/>
              <w:right w:val="single" w:sz="4" w:space="0" w:color="auto"/>
            </w:tcBorders>
            <w:shd w:val="clear" w:color="auto" w:fill="auto"/>
            <w:hideMark/>
          </w:tcPr>
          <w:p w14:paraId="0568E40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15,724</w:t>
            </w:r>
          </w:p>
        </w:tc>
      </w:tr>
      <w:tr w:rsidR="00C97598" w:rsidRPr="00C97598" w14:paraId="5279DB65" w14:textId="77777777" w:rsidTr="00C97598">
        <w:trPr>
          <w:trHeight w:val="264"/>
        </w:trPr>
        <w:tc>
          <w:tcPr>
            <w:tcW w:w="258" w:type="pct"/>
            <w:tcBorders>
              <w:top w:val="nil"/>
              <w:left w:val="single" w:sz="4" w:space="0" w:color="auto"/>
              <w:bottom w:val="single" w:sz="4" w:space="0" w:color="auto"/>
              <w:right w:val="single" w:sz="4" w:space="0" w:color="auto"/>
            </w:tcBorders>
            <w:shd w:val="clear" w:color="auto" w:fill="auto"/>
            <w:hideMark/>
          </w:tcPr>
          <w:p w14:paraId="41C5FD5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1470" w:type="pct"/>
            <w:tcBorders>
              <w:top w:val="nil"/>
              <w:left w:val="nil"/>
              <w:bottom w:val="single" w:sz="4" w:space="0" w:color="auto"/>
              <w:right w:val="single" w:sz="4" w:space="0" w:color="auto"/>
            </w:tcBorders>
            <w:shd w:val="clear" w:color="auto" w:fill="auto"/>
            <w:hideMark/>
          </w:tcPr>
          <w:p w14:paraId="63940F79" w14:textId="77777777" w:rsidR="00C97598" w:rsidRPr="00C97598" w:rsidRDefault="00C97598" w:rsidP="00C97598">
            <w:pPr>
              <w:spacing w:after="0" w:line="240" w:lineRule="auto"/>
              <w:ind w:firstLineChars="200" w:firstLine="402"/>
              <w:jc w:val="left"/>
              <w:rPr>
                <w:rFonts w:ascii="Noto Sans" w:hAnsi="Noto Sans" w:cs="Noto Sans"/>
                <w:b/>
                <w:bCs/>
              </w:rPr>
            </w:pPr>
            <w:r w:rsidRPr="00C97598">
              <w:rPr>
                <w:rFonts w:ascii="Noto Sans" w:hAnsi="Noto Sans" w:cs="Noto Sans"/>
                <w:b/>
                <w:bCs/>
              </w:rPr>
              <w:t>В С Е Г О :</w:t>
            </w:r>
          </w:p>
        </w:tc>
        <w:tc>
          <w:tcPr>
            <w:tcW w:w="409" w:type="pct"/>
            <w:tcBorders>
              <w:top w:val="nil"/>
              <w:left w:val="nil"/>
              <w:bottom w:val="single" w:sz="4" w:space="0" w:color="auto"/>
              <w:right w:val="single" w:sz="4" w:space="0" w:color="auto"/>
            </w:tcBorders>
            <w:shd w:val="clear" w:color="auto" w:fill="auto"/>
            <w:hideMark/>
          </w:tcPr>
          <w:p w14:paraId="4222893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2" w:type="pct"/>
            <w:tcBorders>
              <w:top w:val="nil"/>
              <w:left w:val="nil"/>
              <w:bottom w:val="single" w:sz="4" w:space="0" w:color="auto"/>
              <w:right w:val="single" w:sz="4" w:space="0" w:color="auto"/>
            </w:tcBorders>
            <w:shd w:val="clear" w:color="auto" w:fill="auto"/>
            <w:hideMark/>
          </w:tcPr>
          <w:p w14:paraId="41F80C2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3F62A7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75C75D2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C4DD07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504499D6"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252,8174895</w:t>
            </w:r>
          </w:p>
        </w:tc>
        <w:tc>
          <w:tcPr>
            <w:tcW w:w="413" w:type="pct"/>
            <w:tcBorders>
              <w:top w:val="nil"/>
              <w:left w:val="nil"/>
              <w:bottom w:val="single" w:sz="4" w:space="0" w:color="auto"/>
              <w:right w:val="single" w:sz="4" w:space="0" w:color="auto"/>
            </w:tcBorders>
            <w:shd w:val="clear" w:color="auto" w:fill="auto"/>
            <w:hideMark/>
          </w:tcPr>
          <w:p w14:paraId="72CE90C3"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4858,91442</w:t>
            </w:r>
          </w:p>
        </w:tc>
        <w:tc>
          <w:tcPr>
            <w:tcW w:w="473" w:type="pct"/>
            <w:tcBorders>
              <w:top w:val="nil"/>
              <w:left w:val="nil"/>
              <w:bottom w:val="single" w:sz="4" w:space="0" w:color="auto"/>
              <w:right w:val="single" w:sz="4" w:space="0" w:color="auto"/>
            </w:tcBorders>
            <w:shd w:val="clear" w:color="auto" w:fill="auto"/>
            <w:hideMark/>
          </w:tcPr>
          <w:p w14:paraId="799489DD"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74600,09342</w:t>
            </w:r>
          </w:p>
        </w:tc>
      </w:tr>
      <w:tr w:rsidR="00C97598" w:rsidRPr="00C97598" w14:paraId="3A0CA6B3" w14:textId="77777777" w:rsidTr="00C97598">
        <w:trPr>
          <w:trHeight w:val="519"/>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27E29220"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C97598" w:rsidRPr="00C97598" w14:paraId="1DEFC71A" w14:textId="77777777" w:rsidTr="00C97598">
        <w:trPr>
          <w:trHeight w:val="26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1263E909"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2. Способ сортировки: по возрастанию кода ЗВ (колонка 1)</w:t>
            </w:r>
          </w:p>
        </w:tc>
      </w:tr>
    </w:tbl>
    <w:p w14:paraId="3E3FC72B" w14:textId="77777777" w:rsidR="00AE140E" w:rsidRPr="00485B13" w:rsidRDefault="00AE140E" w:rsidP="00AE140E">
      <w:pPr>
        <w:rPr>
          <w:rFonts w:ascii="Noto Sans" w:hAnsi="Noto Sans" w:cs="Noto Sans"/>
          <w:sz w:val="22"/>
          <w:szCs w:val="22"/>
        </w:rPr>
      </w:pPr>
    </w:p>
    <w:p w14:paraId="1DCE1A1E" w14:textId="77777777" w:rsidR="00AE140E" w:rsidRPr="00485B13" w:rsidRDefault="00AE140E" w:rsidP="00AE140E">
      <w:pPr>
        <w:rPr>
          <w:rFonts w:ascii="Noto Sans" w:hAnsi="Noto Sans" w:cs="Noto Sans"/>
          <w:sz w:val="22"/>
          <w:szCs w:val="22"/>
        </w:rPr>
      </w:pPr>
    </w:p>
    <w:p w14:paraId="32816E4D" w14:textId="4FC1AAA3" w:rsidR="00AE140E" w:rsidRPr="00485B13" w:rsidRDefault="00AE140E" w:rsidP="00E70EB9">
      <w:pPr>
        <w:spacing w:after="0" w:line="240" w:lineRule="auto"/>
        <w:rPr>
          <w:rFonts w:ascii="Noto Sans" w:hAnsi="Noto Sans" w:cs="Noto Sans"/>
          <w:bCs/>
          <w:iCs/>
        </w:rPr>
      </w:pPr>
    </w:p>
    <w:p w14:paraId="53BC121F" w14:textId="77777777" w:rsidR="00AE140E" w:rsidRPr="00485B13" w:rsidRDefault="00AE140E">
      <w:pPr>
        <w:jc w:val="left"/>
        <w:rPr>
          <w:rFonts w:ascii="Noto Sans" w:hAnsi="Noto Sans" w:cs="Noto Sans"/>
          <w:bCs/>
          <w:iCs/>
        </w:rPr>
      </w:pPr>
      <w:r w:rsidRPr="00485B13">
        <w:rPr>
          <w:rFonts w:ascii="Noto Sans" w:hAnsi="Noto Sans" w:cs="Noto Sans"/>
          <w:bCs/>
          <w:iCs/>
        </w:rPr>
        <w:br w:type="page"/>
      </w:r>
    </w:p>
    <w:p w14:paraId="79F32C7F" w14:textId="77777777" w:rsidR="002D109D" w:rsidRDefault="0061700E" w:rsidP="00C97598">
      <w:pPr>
        <w:widowControl w:val="0"/>
        <w:spacing w:after="0" w:line="240" w:lineRule="auto"/>
        <w:rPr>
          <w:rFonts w:ascii="Noto Sans" w:hAnsi="Noto Sans" w:cs="Noto Sans"/>
          <w:b/>
        </w:rPr>
      </w:pPr>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w:t>
      </w:r>
      <w:r w:rsidR="00C86943" w:rsidRPr="00C86943">
        <w:rPr>
          <w:rFonts w:ascii="Noto Sans" w:hAnsi="Noto Sans" w:cs="Noto Sans"/>
          <w:b/>
        </w:rPr>
        <w:t>12</w:t>
      </w:r>
      <w:r w:rsidRPr="00485B13">
        <w:rPr>
          <w:rFonts w:ascii="Noto Sans" w:hAnsi="Noto Sans" w:cs="Noto Sans"/>
          <w:b/>
        </w:rPr>
        <w:t xml:space="preserve"> – Перечень загрязняющих веществ, выбрасываемых в атмосферу 202</w:t>
      </w:r>
      <w:r w:rsidR="00A211B6">
        <w:rPr>
          <w:rFonts w:ascii="Noto Sans" w:hAnsi="Noto Sans" w:cs="Noto Sans"/>
          <w:b/>
        </w:rPr>
        <w:t>7</w:t>
      </w:r>
      <w:r w:rsidR="00C97598">
        <w:rPr>
          <w:rFonts w:ascii="Noto Sans" w:hAnsi="Noto Sans" w:cs="Noto Sans"/>
          <w:b/>
        </w:rPr>
        <w:t>-2035 гг.</w:t>
      </w:r>
    </w:p>
    <w:tbl>
      <w:tblPr>
        <w:tblW w:w="5000" w:type="pct"/>
        <w:tblLook w:val="04A0" w:firstRow="1" w:lastRow="0" w:firstColumn="1" w:lastColumn="0" w:noHBand="0" w:noVBand="1"/>
      </w:tblPr>
      <w:tblGrid>
        <w:gridCol w:w="702"/>
        <w:gridCol w:w="4171"/>
        <w:gridCol w:w="1140"/>
        <w:gridCol w:w="1149"/>
        <w:gridCol w:w="1149"/>
        <w:gridCol w:w="1140"/>
        <w:gridCol w:w="809"/>
        <w:gridCol w:w="1376"/>
        <w:gridCol w:w="1258"/>
        <w:gridCol w:w="1376"/>
      </w:tblGrid>
      <w:tr w:rsidR="00C97598" w:rsidRPr="00C97598" w14:paraId="07113BF9" w14:textId="77777777" w:rsidTr="00C97598">
        <w:trPr>
          <w:trHeight w:val="1605"/>
          <w:tblHeader/>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BBF9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Код ЗВ</w:t>
            </w:r>
          </w:p>
        </w:tc>
        <w:tc>
          <w:tcPr>
            <w:tcW w:w="1472" w:type="pct"/>
            <w:tcBorders>
              <w:top w:val="single" w:sz="4" w:space="0" w:color="auto"/>
              <w:left w:val="nil"/>
              <w:bottom w:val="single" w:sz="4" w:space="0" w:color="auto"/>
              <w:right w:val="single" w:sz="4" w:space="0" w:color="auto"/>
            </w:tcBorders>
            <w:shd w:val="clear" w:color="auto" w:fill="auto"/>
            <w:vAlign w:val="center"/>
            <w:hideMark/>
          </w:tcPr>
          <w:p w14:paraId="14D24180"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Наименование загрязняющего вещества</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61279B13"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ЭНК, мг/м3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477514FF"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ПДКм.р, мг/м3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71B36675"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ПДКс.с.,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0A6E7EF5"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ОБУВ, мг/м3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C093892"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Класс опасности</w:t>
            </w:r>
          </w:p>
        </w:tc>
        <w:tc>
          <w:tcPr>
            <w:tcW w:w="449" w:type="pct"/>
            <w:tcBorders>
              <w:top w:val="single" w:sz="4" w:space="0" w:color="auto"/>
              <w:left w:val="nil"/>
              <w:bottom w:val="single" w:sz="4" w:space="0" w:color="auto"/>
              <w:right w:val="single" w:sz="4" w:space="0" w:color="auto"/>
            </w:tcBorders>
            <w:shd w:val="clear" w:color="auto" w:fill="auto"/>
            <w:hideMark/>
          </w:tcPr>
          <w:p w14:paraId="18CC226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Выброс</w:t>
            </w:r>
            <w:r w:rsidRPr="00C97598">
              <w:rPr>
                <w:rFonts w:ascii="Noto Sans" w:hAnsi="Noto Sans" w:cs="Noto Sans"/>
                <w:b/>
                <w:bCs/>
              </w:rPr>
              <w:br/>
              <w:t>вещества с учетом очистки, г/с</w:t>
            </w:r>
          </w:p>
        </w:tc>
        <w:tc>
          <w:tcPr>
            <w:tcW w:w="410" w:type="pct"/>
            <w:tcBorders>
              <w:top w:val="single" w:sz="4" w:space="0" w:color="auto"/>
              <w:left w:val="nil"/>
              <w:bottom w:val="single" w:sz="4" w:space="0" w:color="auto"/>
              <w:right w:val="single" w:sz="4" w:space="0" w:color="auto"/>
            </w:tcBorders>
            <w:shd w:val="clear" w:color="auto" w:fill="auto"/>
            <w:hideMark/>
          </w:tcPr>
          <w:p w14:paraId="6A5018A3"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Выброс</w:t>
            </w:r>
            <w:r w:rsidRPr="00C97598">
              <w:rPr>
                <w:rFonts w:ascii="Noto Sans" w:hAnsi="Noto Sans" w:cs="Noto Sans"/>
                <w:b/>
                <w:bCs/>
              </w:rPr>
              <w:br/>
              <w:t>вещества с учетом очистки, т/год, (M)</w:t>
            </w:r>
          </w:p>
        </w:tc>
        <w:tc>
          <w:tcPr>
            <w:tcW w:w="473" w:type="pct"/>
            <w:tcBorders>
              <w:top w:val="single" w:sz="4" w:space="0" w:color="auto"/>
              <w:left w:val="nil"/>
              <w:bottom w:val="single" w:sz="4" w:space="0" w:color="auto"/>
              <w:right w:val="single" w:sz="4" w:space="0" w:color="auto"/>
            </w:tcBorders>
            <w:shd w:val="clear" w:color="auto" w:fill="auto"/>
            <w:hideMark/>
          </w:tcPr>
          <w:p w14:paraId="1DCE1BE7" w14:textId="77777777" w:rsidR="00C97598" w:rsidRPr="00C97598" w:rsidRDefault="00C97598" w:rsidP="00C97598">
            <w:pPr>
              <w:spacing w:after="240" w:line="240" w:lineRule="auto"/>
              <w:jc w:val="center"/>
              <w:rPr>
                <w:rFonts w:ascii="Noto Sans" w:hAnsi="Noto Sans" w:cs="Noto Sans"/>
                <w:b/>
                <w:bCs/>
              </w:rPr>
            </w:pPr>
            <w:r w:rsidRPr="00C97598">
              <w:rPr>
                <w:rFonts w:ascii="Noto Sans" w:hAnsi="Noto Sans" w:cs="Noto Sans"/>
                <w:b/>
                <w:bCs/>
              </w:rPr>
              <w:t>Значение</w:t>
            </w:r>
            <w:r w:rsidRPr="00C97598">
              <w:rPr>
                <w:rFonts w:ascii="Noto Sans" w:hAnsi="Noto Sans" w:cs="Noto Sans"/>
                <w:b/>
                <w:bCs/>
              </w:rPr>
              <w:br/>
              <w:t>M/ЭНК</w:t>
            </w:r>
          </w:p>
        </w:tc>
      </w:tr>
      <w:tr w:rsidR="00C97598" w:rsidRPr="00C97598" w14:paraId="6956FF97" w14:textId="77777777" w:rsidTr="00C97598">
        <w:trPr>
          <w:trHeight w:val="264"/>
          <w:tblHeader/>
        </w:trPr>
        <w:tc>
          <w:tcPr>
            <w:tcW w:w="257" w:type="pct"/>
            <w:tcBorders>
              <w:top w:val="nil"/>
              <w:left w:val="single" w:sz="4" w:space="0" w:color="auto"/>
              <w:bottom w:val="single" w:sz="4" w:space="0" w:color="auto"/>
              <w:right w:val="single" w:sz="4" w:space="0" w:color="auto"/>
            </w:tcBorders>
            <w:shd w:val="clear" w:color="auto" w:fill="auto"/>
            <w:hideMark/>
          </w:tcPr>
          <w:p w14:paraId="3B3664C6"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1</w:t>
            </w:r>
          </w:p>
        </w:tc>
        <w:tc>
          <w:tcPr>
            <w:tcW w:w="1472" w:type="pct"/>
            <w:tcBorders>
              <w:top w:val="nil"/>
              <w:left w:val="nil"/>
              <w:bottom w:val="single" w:sz="4" w:space="0" w:color="auto"/>
              <w:right w:val="single" w:sz="4" w:space="0" w:color="auto"/>
            </w:tcBorders>
            <w:shd w:val="clear" w:color="auto" w:fill="auto"/>
            <w:hideMark/>
          </w:tcPr>
          <w:p w14:paraId="30C4C4F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2</w:t>
            </w:r>
          </w:p>
        </w:tc>
        <w:tc>
          <w:tcPr>
            <w:tcW w:w="410" w:type="pct"/>
            <w:tcBorders>
              <w:top w:val="nil"/>
              <w:left w:val="nil"/>
              <w:bottom w:val="single" w:sz="4" w:space="0" w:color="auto"/>
              <w:right w:val="single" w:sz="4" w:space="0" w:color="auto"/>
            </w:tcBorders>
            <w:shd w:val="clear" w:color="auto" w:fill="auto"/>
            <w:hideMark/>
          </w:tcPr>
          <w:p w14:paraId="07C41032"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3</w:t>
            </w:r>
          </w:p>
        </w:tc>
        <w:tc>
          <w:tcPr>
            <w:tcW w:w="413" w:type="pct"/>
            <w:tcBorders>
              <w:top w:val="nil"/>
              <w:left w:val="nil"/>
              <w:bottom w:val="single" w:sz="4" w:space="0" w:color="auto"/>
              <w:right w:val="single" w:sz="4" w:space="0" w:color="auto"/>
            </w:tcBorders>
            <w:shd w:val="clear" w:color="auto" w:fill="auto"/>
            <w:hideMark/>
          </w:tcPr>
          <w:p w14:paraId="07ADFBF3"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4</w:t>
            </w:r>
          </w:p>
        </w:tc>
        <w:tc>
          <w:tcPr>
            <w:tcW w:w="413" w:type="pct"/>
            <w:tcBorders>
              <w:top w:val="nil"/>
              <w:left w:val="nil"/>
              <w:bottom w:val="single" w:sz="4" w:space="0" w:color="auto"/>
              <w:right w:val="single" w:sz="4" w:space="0" w:color="auto"/>
            </w:tcBorders>
            <w:shd w:val="clear" w:color="auto" w:fill="auto"/>
            <w:hideMark/>
          </w:tcPr>
          <w:p w14:paraId="38A74C1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5</w:t>
            </w:r>
          </w:p>
        </w:tc>
        <w:tc>
          <w:tcPr>
            <w:tcW w:w="410" w:type="pct"/>
            <w:tcBorders>
              <w:top w:val="nil"/>
              <w:left w:val="nil"/>
              <w:bottom w:val="single" w:sz="4" w:space="0" w:color="auto"/>
              <w:right w:val="single" w:sz="4" w:space="0" w:color="auto"/>
            </w:tcBorders>
            <w:shd w:val="clear" w:color="auto" w:fill="auto"/>
            <w:hideMark/>
          </w:tcPr>
          <w:p w14:paraId="051E7AF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6</w:t>
            </w:r>
          </w:p>
        </w:tc>
        <w:tc>
          <w:tcPr>
            <w:tcW w:w="294" w:type="pct"/>
            <w:tcBorders>
              <w:top w:val="nil"/>
              <w:left w:val="nil"/>
              <w:bottom w:val="single" w:sz="4" w:space="0" w:color="auto"/>
              <w:right w:val="single" w:sz="4" w:space="0" w:color="auto"/>
            </w:tcBorders>
            <w:shd w:val="clear" w:color="auto" w:fill="auto"/>
            <w:hideMark/>
          </w:tcPr>
          <w:p w14:paraId="7D5F9464"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7</w:t>
            </w:r>
          </w:p>
        </w:tc>
        <w:tc>
          <w:tcPr>
            <w:tcW w:w="449" w:type="pct"/>
            <w:tcBorders>
              <w:top w:val="nil"/>
              <w:left w:val="nil"/>
              <w:bottom w:val="single" w:sz="4" w:space="0" w:color="auto"/>
              <w:right w:val="single" w:sz="4" w:space="0" w:color="auto"/>
            </w:tcBorders>
            <w:shd w:val="clear" w:color="auto" w:fill="auto"/>
            <w:hideMark/>
          </w:tcPr>
          <w:p w14:paraId="56CCB18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8</w:t>
            </w:r>
          </w:p>
        </w:tc>
        <w:tc>
          <w:tcPr>
            <w:tcW w:w="410" w:type="pct"/>
            <w:tcBorders>
              <w:top w:val="nil"/>
              <w:left w:val="nil"/>
              <w:bottom w:val="single" w:sz="4" w:space="0" w:color="auto"/>
              <w:right w:val="single" w:sz="4" w:space="0" w:color="auto"/>
            </w:tcBorders>
            <w:shd w:val="clear" w:color="auto" w:fill="auto"/>
            <w:hideMark/>
          </w:tcPr>
          <w:p w14:paraId="05C40D06"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9</w:t>
            </w:r>
          </w:p>
        </w:tc>
        <w:tc>
          <w:tcPr>
            <w:tcW w:w="473" w:type="pct"/>
            <w:tcBorders>
              <w:top w:val="nil"/>
              <w:left w:val="nil"/>
              <w:bottom w:val="single" w:sz="4" w:space="0" w:color="auto"/>
              <w:right w:val="single" w:sz="4" w:space="0" w:color="auto"/>
            </w:tcBorders>
            <w:shd w:val="clear" w:color="auto" w:fill="auto"/>
            <w:hideMark/>
          </w:tcPr>
          <w:p w14:paraId="4D344565"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10</w:t>
            </w:r>
          </w:p>
        </w:tc>
      </w:tr>
      <w:tr w:rsidR="00C97598" w:rsidRPr="00C97598" w14:paraId="7A8CFC35"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4998442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0110</w:t>
            </w:r>
          </w:p>
        </w:tc>
        <w:tc>
          <w:tcPr>
            <w:tcW w:w="1472" w:type="pct"/>
            <w:tcBorders>
              <w:top w:val="nil"/>
              <w:left w:val="nil"/>
              <w:bottom w:val="single" w:sz="4" w:space="0" w:color="auto"/>
              <w:right w:val="single" w:sz="4" w:space="0" w:color="auto"/>
            </w:tcBorders>
            <w:shd w:val="clear" w:color="auto" w:fill="auto"/>
            <w:hideMark/>
          </w:tcPr>
          <w:p w14:paraId="717AA4F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диВанадий пентоксид (пыль) (Ванадия пятиокись) (115)</w:t>
            </w:r>
          </w:p>
        </w:tc>
        <w:tc>
          <w:tcPr>
            <w:tcW w:w="410" w:type="pct"/>
            <w:tcBorders>
              <w:top w:val="nil"/>
              <w:left w:val="nil"/>
              <w:bottom w:val="single" w:sz="4" w:space="0" w:color="auto"/>
              <w:right w:val="single" w:sz="4" w:space="0" w:color="auto"/>
            </w:tcBorders>
            <w:shd w:val="clear" w:color="auto" w:fill="auto"/>
            <w:hideMark/>
          </w:tcPr>
          <w:p w14:paraId="0918798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AFB98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10C7F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0773119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4763E5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27429F2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0,000008</w:t>
            </w:r>
          </w:p>
        </w:tc>
        <w:tc>
          <w:tcPr>
            <w:tcW w:w="410" w:type="pct"/>
            <w:tcBorders>
              <w:top w:val="nil"/>
              <w:left w:val="nil"/>
              <w:bottom w:val="single" w:sz="4" w:space="0" w:color="auto"/>
              <w:right w:val="single" w:sz="4" w:space="0" w:color="auto"/>
            </w:tcBorders>
            <w:shd w:val="clear" w:color="auto" w:fill="auto"/>
            <w:hideMark/>
          </w:tcPr>
          <w:p w14:paraId="41E10F5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0,00003</w:t>
            </w:r>
          </w:p>
        </w:tc>
        <w:tc>
          <w:tcPr>
            <w:tcW w:w="473" w:type="pct"/>
            <w:tcBorders>
              <w:top w:val="nil"/>
              <w:left w:val="nil"/>
              <w:bottom w:val="single" w:sz="4" w:space="0" w:color="auto"/>
              <w:right w:val="single" w:sz="4" w:space="0" w:color="auto"/>
            </w:tcBorders>
            <w:shd w:val="clear" w:color="auto" w:fill="auto"/>
            <w:hideMark/>
          </w:tcPr>
          <w:p w14:paraId="721714F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0,015</w:t>
            </w:r>
          </w:p>
        </w:tc>
      </w:tr>
      <w:tr w:rsidR="00C97598" w:rsidRPr="00C97598" w14:paraId="2E39ECCD"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0DB4766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0123</w:t>
            </w:r>
          </w:p>
        </w:tc>
        <w:tc>
          <w:tcPr>
            <w:tcW w:w="1472" w:type="pct"/>
            <w:tcBorders>
              <w:top w:val="nil"/>
              <w:left w:val="nil"/>
              <w:bottom w:val="single" w:sz="4" w:space="0" w:color="auto"/>
              <w:right w:val="single" w:sz="4" w:space="0" w:color="auto"/>
            </w:tcBorders>
            <w:shd w:val="clear" w:color="auto" w:fill="auto"/>
            <w:hideMark/>
          </w:tcPr>
          <w:p w14:paraId="5F2F8F6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Железо (II, III) оксиды (в пересчете на железо) (диЖелезо триоксид, Железа оксид) (274)</w:t>
            </w:r>
          </w:p>
        </w:tc>
        <w:tc>
          <w:tcPr>
            <w:tcW w:w="410" w:type="pct"/>
            <w:tcBorders>
              <w:top w:val="nil"/>
              <w:left w:val="nil"/>
              <w:bottom w:val="single" w:sz="4" w:space="0" w:color="auto"/>
              <w:right w:val="single" w:sz="4" w:space="0" w:color="auto"/>
            </w:tcBorders>
            <w:shd w:val="clear" w:color="auto" w:fill="auto"/>
            <w:hideMark/>
          </w:tcPr>
          <w:p w14:paraId="3E9D6CE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38670DB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48609B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05304C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28F30D1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F48D46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0,015214</w:t>
            </w:r>
          </w:p>
        </w:tc>
        <w:tc>
          <w:tcPr>
            <w:tcW w:w="410" w:type="pct"/>
            <w:tcBorders>
              <w:top w:val="nil"/>
              <w:left w:val="nil"/>
              <w:bottom w:val="single" w:sz="4" w:space="0" w:color="auto"/>
              <w:right w:val="single" w:sz="4" w:space="0" w:color="auto"/>
            </w:tcBorders>
            <w:shd w:val="clear" w:color="auto" w:fill="auto"/>
            <w:hideMark/>
          </w:tcPr>
          <w:p w14:paraId="7808AEE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0,057059</w:t>
            </w:r>
          </w:p>
        </w:tc>
        <w:tc>
          <w:tcPr>
            <w:tcW w:w="473" w:type="pct"/>
            <w:tcBorders>
              <w:top w:val="nil"/>
              <w:left w:val="nil"/>
              <w:bottom w:val="single" w:sz="4" w:space="0" w:color="auto"/>
              <w:right w:val="single" w:sz="4" w:space="0" w:color="auto"/>
            </w:tcBorders>
            <w:shd w:val="clear" w:color="auto" w:fill="auto"/>
            <w:hideMark/>
          </w:tcPr>
          <w:p w14:paraId="002BDF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1,426475</w:t>
            </w:r>
          </w:p>
        </w:tc>
      </w:tr>
      <w:tr w:rsidR="00C97598" w:rsidRPr="00C97598" w14:paraId="0D30C772"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7F3E315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0140</w:t>
            </w:r>
          </w:p>
        </w:tc>
        <w:tc>
          <w:tcPr>
            <w:tcW w:w="1472" w:type="pct"/>
            <w:tcBorders>
              <w:top w:val="nil"/>
              <w:left w:val="nil"/>
              <w:bottom w:val="single" w:sz="4" w:space="0" w:color="auto"/>
              <w:right w:val="single" w:sz="4" w:space="0" w:color="auto"/>
            </w:tcBorders>
            <w:shd w:val="clear" w:color="auto" w:fill="auto"/>
            <w:hideMark/>
          </w:tcPr>
          <w:p w14:paraId="0FF6C52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Медь (II) сульфат (в пересчете на медь) (Медь сернокислая) (330)</w:t>
            </w:r>
          </w:p>
        </w:tc>
        <w:tc>
          <w:tcPr>
            <w:tcW w:w="410" w:type="pct"/>
            <w:tcBorders>
              <w:top w:val="nil"/>
              <w:left w:val="nil"/>
              <w:bottom w:val="single" w:sz="4" w:space="0" w:color="auto"/>
              <w:right w:val="single" w:sz="4" w:space="0" w:color="auto"/>
            </w:tcBorders>
            <w:shd w:val="clear" w:color="auto" w:fill="auto"/>
            <w:hideMark/>
          </w:tcPr>
          <w:p w14:paraId="08F6ED3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3F84F9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w:t>
            </w:r>
          </w:p>
        </w:tc>
        <w:tc>
          <w:tcPr>
            <w:tcW w:w="413" w:type="pct"/>
            <w:tcBorders>
              <w:top w:val="nil"/>
              <w:left w:val="nil"/>
              <w:bottom w:val="single" w:sz="4" w:space="0" w:color="auto"/>
              <w:right w:val="single" w:sz="4" w:space="0" w:color="auto"/>
            </w:tcBorders>
            <w:shd w:val="clear" w:color="auto" w:fill="auto"/>
            <w:hideMark/>
          </w:tcPr>
          <w:p w14:paraId="68116B0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7F43E75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B0E37B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1B7B415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0,000002</w:t>
            </w:r>
          </w:p>
        </w:tc>
        <w:tc>
          <w:tcPr>
            <w:tcW w:w="410" w:type="pct"/>
            <w:tcBorders>
              <w:top w:val="nil"/>
              <w:left w:val="nil"/>
              <w:bottom w:val="single" w:sz="4" w:space="0" w:color="auto"/>
              <w:right w:val="single" w:sz="4" w:space="0" w:color="auto"/>
            </w:tcBorders>
            <w:shd w:val="clear" w:color="auto" w:fill="auto"/>
            <w:hideMark/>
          </w:tcPr>
          <w:p w14:paraId="6287725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0,000008</w:t>
            </w:r>
          </w:p>
        </w:tc>
        <w:tc>
          <w:tcPr>
            <w:tcW w:w="473" w:type="pct"/>
            <w:tcBorders>
              <w:top w:val="nil"/>
              <w:left w:val="nil"/>
              <w:bottom w:val="single" w:sz="4" w:space="0" w:color="auto"/>
              <w:right w:val="single" w:sz="4" w:space="0" w:color="auto"/>
            </w:tcBorders>
            <w:shd w:val="clear" w:color="auto" w:fill="auto"/>
            <w:hideMark/>
          </w:tcPr>
          <w:p w14:paraId="013945A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w:t>
            </w:r>
          </w:p>
        </w:tc>
      </w:tr>
      <w:tr w:rsidR="00C97598" w:rsidRPr="00C97598" w14:paraId="05BA6D90"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23601C5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0143</w:t>
            </w:r>
          </w:p>
        </w:tc>
        <w:tc>
          <w:tcPr>
            <w:tcW w:w="1472" w:type="pct"/>
            <w:tcBorders>
              <w:top w:val="nil"/>
              <w:left w:val="nil"/>
              <w:bottom w:val="single" w:sz="4" w:space="0" w:color="auto"/>
              <w:right w:val="single" w:sz="4" w:space="0" w:color="auto"/>
            </w:tcBorders>
            <w:shd w:val="clear" w:color="auto" w:fill="auto"/>
            <w:hideMark/>
          </w:tcPr>
          <w:p w14:paraId="392CC06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Марганец и его соединения (в пересчете на марганца (IV) оксид) (327)</w:t>
            </w:r>
          </w:p>
        </w:tc>
        <w:tc>
          <w:tcPr>
            <w:tcW w:w="410" w:type="pct"/>
            <w:tcBorders>
              <w:top w:val="nil"/>
              <w:left w:val="nil"/>
              <w:bottom w:val="single" w:sz="4" w:space="0" w:color="auto"/>
              <w:right w:val="single" w:sz="4" w:space="0" w:color="auto"/>
            </w:tcBorders>
            <w:shd w:val="clear" w:color="auto" w:fill="auto"/>
            <w:hideMark/>
          </w:tcPr>
          <w:p w14:paraId="04DD78B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3F6BA42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3" w:type="pct"/>
            <w:tcBorders>
              <w:top w:val="nil"/>
              <w:left w:val="nil"/>
              <w:bottom w:val="single" w:sz="4" w:space="0" w:color="auto"/>
              <w:right w:val="single" w:sz="4" w:space="0" w:color="auto"/>
            </w:tcBorders>
            <w:shd w:val="clear" w:color="auto" w:fill="auto"/>
            <w:hideMark/>
          </w:tcPr>
          <w:p w14:paraId="1F84FFB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0" w:type="pct"/>
            <w:tcBorders>
              <w:top w:val="nil"/>
              <w:left w:val="nil"/>
              <w:bottom w:val="single" w:sz="4" w:space="0" w:color="auto"/>
              <w:right w:val="single" w:sz="4" w:space="0" w:color="auto"/>
            </w:tcBorders>
            <w:shd w:val="clear" w:color="auto" w:fill="auto"/>
            <w:hideMark/>
          </w:tcPr>
          <w:p w14:paraId="4C5345B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1A6010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48814B7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0,001953</w:t>
            </w:r>
          </w:p>
        </w:tc>
        <w:tc>
          <w:tcPr>
            <w:tcW w:w="410" w:type="pct"/>
            <w:tcBorders>
              <w:top w:val="nil"/>
              <w:left w:val="nil"/>
              <w:bottom w:val="single" w:sz="4" w:space="0" w:color="auto"/>
              <w:right w:val="single" w:sz="4" w:space="0" w:color="auto"/>
            </w:tcBorders>
            <w:shd w:val="clear" w:color="auto" w:fill="auto"/>
            <w:hideMark/>
          </w:tcPr>
          <w:p w14:paraId="2338243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0,007326</w:t>
            </w:r>
          </w:p>
        </w:tc>
        <w:tc>
          <w:tcPr>
            <w:tcW w:w="473" w:type="pct"/>
            <w:tcBorders>
              <w:top w:val="nil"/>
              <w:left w:val="nil"/>
              <w:bottom w:val="single" w:sz="4" w:space="0" w:color="auto"/>
              <w:right w:val="single" w:sz="4" w:space="0" w:color="auto"/>
            </w:tcBorders>
            <w:shd w:val="clear" w:color="auto" w:fill="auto"/>
            <w:hideMark/>
          </w:tcPr>
          <w:p w14:paraId="3BD2169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7,326</w:t>
            </w:r>
          </w:p>
        </w:tc>
      </w:tr>
      <w:tr w:rsidR="00C97598" w:rsidRPr="00C97598" w14:paraId="53EA6BE9"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5C09EFB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0150</w:t>
            </w:r>
          </w:p>
        </w:tc>
        <w:tc>
          <w:tcPr>
            <w:tcW w:w="1472" w:type="pct"/>
            <w:tcBorders>
              <w:top w:val="nil"/>
              <w:left w:val="nil"/>
              <w:bottom w:val="single" w:sz="4" w:space="0" w:color="auto"/>
              <w:right w:val="single" w:sz="4" w:space="0" w:color="auto"/>
            </w:tcBorders>
            <w:shd w:val="clear" w:color="auto" w:fill="auto"/>
            <w:hideMark/>
          </w:tcPr>
          <w:p w14:paraId="043D7D5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Натрий гидроксид (Натр едкий, Сода каустическая) (876*)</w:t>
            </w:r>
          </w:p>
        </w:tc>
        <w:tc>
          <w:tcPr>
            <w:tcW w:w="410" w:type="pct"/>
            <w:tcBorders>
              <w:top w:val="nil"/>
              <w:left w:val="nil"/>
              <w:bottom w:val="single" w:sz="4" w:space="0" w:color="auto"/>
              <w:right w:val="single" w:sz="4" w:space="0" w:color="auto"/>
            </w:tcBorders>
            <w:shd w:val="clear" w:color="auto" w:fill="auto"/>
            <w:hideMark/>
          </w:tcPr>
          <w:p w14:paraId="45FD7DB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8CCC7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531D840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2E5F6A6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294" w:type="pct"/>
            <w:tcBorders>
              <w:top w:val="nil"/>
              <w:left w:val="nil"/>
              <w:bottom w:val="single" w:sz="4" w:space="0" w:color="auto"/>
              <w:right w:val="single" w:sz="4" w:space="0" w:color="auto"/>
            </w:tcBorders>
            <w:shd w:val="clear" w:color="auto" w:fill="auto"/>
            <w:hideMark/>
          </w:tcPr>
          <w:p w14:paraId="1D817AB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0B4D5F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0,0000131</w:t>
            </w:r>
          </w:p>
        </w:tc>
        <w:tc>
          <w:tcPr>
            <w:tcW w:w="410" w:type="pct"/>
            <w:tcBorders>
              <w:top w:val="nil"/>
              <w:left w:val="nil"/>
              <w:bottom w:val="single" w:sz="4" w:space="0" w:color="auto"/>
              <w:right w:val="single" w:sz="4" w:space="0" w:color="auto"/>
            </w:tcBorders>
            <w:shd w:val="clear" w:color="auto" w:fill="auto"/>
            <w:hideMark/>
          </w:tcPr>
          <w:p w14:paraId="325C353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0,000052</w:t>
            </w:r>
          </w:p>
        </w:tc>
        <w:tc>
          <w:tcPr>
            <w:tcW w:w="473" w:type="pct"/>
            <w:tcBorders>
              <w:top w:val="nil"/>
              <w:left w:val="nil"/>
              <w:bottom w:val="single" w:sz="4" w:space="0" w:color="auto"/>
              <w:right w:val="single" w:sz="4" w:space="0" w:color="auto"/>
            </w:tcBorders>
            <w:shd w:val="clear" w:color="auto" w:fill="auto"/>
            <w:hideMark/>
          </w:tcPr>
          <w:p w14:paraId="1672F9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0,0052</w:t>
            </w:r>
          </w:p>
        </w:tc>
      </w:tr>
      <w:tr w:rsidR="00C97598" w:rsidRPr="00C97598" w14:paraId="608905A0"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633AA4A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0164</w:t>
            </w:r>
          </w:p>
        </w:tc>
        <w:tc>
          <w:tcPr>
            <w:tcW w:w="1472" w:type="pct"/>
            <w:tcBorders>
              <w:top w:val="nil"/>
              <w:left w:val="nil"/>
              <w:bottom w:val="single" w:sz="4" w:space="0" w:color="auto"/>
              <w:right w:val="single" w:sz="4" w:space="0" w:color="auto"/>
            </w:tcBorders>
            <w:shd w:val="clear" w:color="auto" w:fill="auto"/>
            <w:hideMark/>
          </w:tcPr>
          <w:p w14:paraId="5BCC9BA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Никель оксид (в пересчете на никель) (420)</w:t>
            </w:r>
          </w:p>
        </w:tc>
        <w:tc>
          <w:tcPr>
            <w:tcW w:w="410" w:type="pct"/>
            <w:tcBorders>
              <w:top w:val="nil"/>
              <w:left w:val="nil"/>
              <w:bottom w:val="single" w:sz="4" w:space="0" w:color="auto"/>
              <w:right w:val="single" w:sz="4" w:space="0" w:color="auto"/>
            </w:tcBorders>
            <w:shd w:val="clear" w:color="auto" w:fill="auto"/>
            <w:hideMark/>
          </w:tcPr>
          <w:p w14:paraId="537C137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5A04504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28820D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0" w:type="pct"/>
            <w:tcBorders>
              <w:top w:val="nil"/>
              <w:left w:val="nil"/>
              <w:bottom w:val="single" w:sz="4" w:space="0" w:color="auto"/>
              <w:right w:val="single" w:sz="4" w:space="0" w:color="auto"/>
            </w:tcBorders>
            <w:shd w:val="clear" w:color="auto" w:fill="auto"/>
            <w:hideMark/>
          </w:tcPr>
          <w:p w14:paraId="6B608D4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219C1F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6133692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0,000071</w:t>
            </w:r>
          </w:p>
        </w:tc>
        <w:tc>
          <w:tcPr>
            <w:tcW w:w="410" w:type="pct"/>
            <w:tcBorders>
              <w:top w:val="nil"/>
              <w:left w:val="nil"/>
              <w:bottom w:val="single" w:sz="4" w:space="0" w:color="auto"/>
              <w:right w:val="single" w:sz="4" w:space="0" w:color="auto"/>
            </w:tcBorders>
            <w:shd w:val="clear" w:color="auto" w:fill="auto"/>
            <w:hideMark/>
          </w:tcPr>
          <w:p w14:paraId="0C5645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0,000259</w:t>
            </w:r>
          </w:p>
        </w:tc>
        <w:tc>
          <w:tcPr>
            <w:tcW w:w="473" w:type="pct"/>
            <w:tcBorders>
              <w:top w:val="nil"/>
              <w:left w:val="nil"/>
              <w:bottom w:val="single" w:sz="4" w:space="0" w:color="auto"/>
              <w:right w:val="single" w:sz="4" w:space="0" w:color="auto"/>
            </w:tcBorders>
            <w:shd w:val="clear" w:color="auto" w:fill="auto"/>
            <w:hideMark/>
          </w:tcPr>
          <w:p w14:paraId="64C479F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0,259</w:t>
            </w:r>
          </w:p>
        </w:tc>
      </w:tr>
      <w:tr w:rsidR="00C97598" w:rsidRPr="00C97598" w14:paraId="27C73911"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03A9AAB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0203</w:t>
            </w:r>
          </w:p>
        </w:tc>
        <w:tc>
          <w:tcPr>
            <w:tcW w:w="1472" w:type="pct"/>
            <w:tcBorders>
              <w:top w:val="nil"/>
              <w:left w:val="nil"/>
              <w:bottom w:val="single" w:sz="4" w:space="0" w:color="auto"/>
              <w:right w:val="single" w:sz="4" w:space="0" w:color="auto"/>
            </w:tcBorders>
            <w:shd w:val="clear" w:color="auto" w:fill="auto"/>
            <w:hideMark/>
          </w:tcPr>
          <w:p w14:paraId="1F07BF72"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Хром /в пересчете на хром (VI) оксид/ (Хром шестивалентный) (647)</w:t>
            </w:r>
          </w:p>
        </w:tc>
        <w:tc>
          <w:tcPr>
            <w:tcW w:w="410" w:type="pct"/>
            <w:tcBorders>
              <w:top w:val="nil"/>
              <w:left w:val="nil"/>
              <w:bottom w:val="single" w:sz="4" w:space="0" w:color="auto"/>
              <w:right w:val="single" w:sz="4" w:space="0" w:color="auto"/>
            </w:tcBorders>
            <w:shd w:val="clear" w:color="auto" w:fill="auto"/>
            <w:hideMark/>
          </w:tcPr>
          <w:p w14:paraId="0748476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AE78C0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FF424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0,0015</w:t>
            </w:r>
          </w:p>
        </w:tc>
        <w:tc>
          <w:tcPr>
            <w:tcW w:w="410" w:type="pct"/>
            <w:tcBorders>
              <w:top w:val="nil"/>
              <w:left w:val="nil"/>
              <w:bottom w:val="single" w:sz="4" w:space="0" w:color="auto"/>
              <w:right w:val="single" w:sz="4" w:space="0" w:color="auto"/>
            </w:tcBorders>
            <w:shd w:val="clear" w:color="auto" w:fill="auto"/>
            <w:hideMark/>
          </w:tcPr>
          <w:p w14:paraId="7433317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AFDA04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1EF9F1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0,000098</w:t>
            </w:r>
          </w:p>
        </w:tc>
        <w:tc>
          <w:tcPr>
            <w:tcW w:w="410" w:type="pct"/>
            <w:tcBorders>
              <w:top w:val="nil"/>
              <w:left w:val="nil"/>
              <w:bottom w:val="single" w:sz="4" w:space="0" w:color="auto"/>
              <w:right w:val="single" w:sz="4" w:space="0" w:color="auto"/>
            </w:tcBorders>
            <w:shd w:val="clear" w:color="auto" w:fill="auto"/>
            <w:hideMark/>
          </w:tcPr>
          <w:p w14:paraId="75C1CA0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0,000373</w:t>
            </w:r>
          </w:p>
        </w:tc>
        <w:tc>
          <w:tcPr>
            <w:tcW w:w="473" w:type="pct"/>
            <w:tcBorders>
              <w:top w:val="nil"/>
              <w:left w:val="nil"/>
              <w:bottom w:val="single" w:sz="4" w:space="0" w:color="auto"/>
              <w:right w:val="single" w:sz="4" w:space="0" w:color="auto"/>
            </w:tcBorders>
            <w:shd w:val="clear" w:color="auto" w:fill="auto"/>
            <w:hideMark/>
          </w:tcPr>
          <w:p w14:paraId="266FBD8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0,24866667</w:t>
            </w:r>
          </w:p>
        </w:tc>
      </w:tr>
      <w:tr w:rsidR="00C97598" w:rsidRPr="00C97598" w14:paraId="163FA66B"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20E5042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0301</w:t>
            </w:r>
          </w:p>
        </w:tc>
        <w:tc>
          <w:tcPr>
            <w:tcW w:w="1472" w:type="pct"/>
            <w:tcBorders>
              <w:top w:val="nil"/>
              <w:left w:val="nil"/>
              <w:bottom w:val="single" w:sz="4" w:space="0" w:color="auto"/>
              <w:right w:val="single" w:sz="4" w:space="0" w:color="auto"/>
            </w:tcBorders>
            <w:shd w:val="clear" w:color="auto" w:fill="auto"/>
            <w:hideMark/>
          </w:tcPr>
          <w:p w14:paraId="0CDD819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Азота (IV) диоксид (Азота диоксид) (4)</w:t>
            </w:r>
          </w:p>
        </w:tc>
        <w:tc>
          <w:tcPr>
            <w:tcW w:w="410" w:type="pct"/>
            <w:tcBorders>
              <w:top w:val="nil"/>
              <w:left w:val="nil"/>
              <w:bottom w:val="single" w:sz="4" w:space="0" w:color="auto"/>
              <w:right w:val="single" w:sz="4" w:space="0" w:color="auto"/>
            </w:tcBorders>
            <w:shd w:val="clear" w:color="auto" w:fill="auto"/>
            <w:hideMark/>
          </w:tcPr>
          <w:p w14:paraId="28C08E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E2254D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061D616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302F316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D86BC4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54F16E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15,39801</w:t>
            </w:r>
          </w:p>
        </w:tc>
        <w:tc>
          <w:tcPr>
            <w:tcW w:w="410" w:type="pct"/>
            <w:tcBorders>
              <w:top w:val="nil"/>
              <w:left w:val="nil"/>
              <w:bottom w:val="single" w:sz="4" w:space="0" w:color="auto"/>
              <w:right w:val="single" w:sz="4" w:space="0" w:color="auto"/>
            </w:tcBorders>
            <w:shd w:val="clear" w:color="auto" w:fill="auto"/>
            <w:hideMark/>
          </w:tcPr>
          <w:p w14:paraId="4D3AFA0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286,830373</w:t>
            </w:r>
          </w:p>
        </w:tc>
        <w:tc>
          <w:tcPr>
            <w:tcW w:w="473" w:type="pct"/>
            <w:tcBorders>
              <w:top w:val="nil"/>
              <w:left w:val="nil"/>
              <w:bottom w:val="single" w:sz="4" w:space="0" w:color="auto"/>
              <w:right w:val="single" w:sz="4" w:space="0" w:color="auto"/>
            </w:tcBorders>
            <w:shd w:val="clear" w:color="auto" w:fill="auto"/>
            <w:hideMark/>
          </w:tcPr>
          <w:p w14:paraId="6A95F7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7170,75933</w:t>
            </w:r>
          </w:p>
        </w:tc>
      </w:tr>
      <w:tr w:rsidR="00C97598" w:rsidRPr="00C97598" w14:paraId="635D9437"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22E0257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0302</w:t>
            </w:r>
          </w:p>
        </w:tc>
        <w:tc>
          <w:tcPr>
            <w:tcW w:w="1472" w:type="pct"/>
            <w:tcBorders>
              <w:top w:val="nil"/>
              <w:left w:val="nil"/>
              <w:bottom w:val="single" w:sz="4" w:space="0" w:color="auto"/>
              <w:right w:val="single" w:sz="4" w:space="0" w:color="auto"/>
            </w:tcBorders>
            <w:shd w:val="clear" w:color="auto" w:fill="auto"/>
            <w:hideMark/>
          </w:tcPr>
          <w:p w14:paraId="0C0A5B31"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Азотная кислота (5)</w:t>
            </w:r>
          </w:p>
        </w:tc>
        <w:tc>
          <w:tcPr>
            <w:tcW w:w="410" w:type="pct"/>
            <w:tcBorders>
              <w:top w:val="nil"/>
              <w:left w:val="nil"/>
              <w:bottom w:val="single" w:sz="4" w:space="0" w:color="auto"/>
              <w:right w:val="single" w:sz="4" w:space="0" w:color="auto"/>
            </w:tcBorders>
            <w:shd w:val="clear" w:color="auto" w:fill="auto"/>
            <w:hideMark/>
          </w:tcPr>
          <w:p w14:paraId="04591E2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9E760B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3" w:type="pct"/>
            <w:tcBorders>
              <w:top w:val="nil"/>
              <w:left w:val="nil"/>
              <w:bottom w:val="single" w:sz="4" w:space="0" w:color="auto"/>
              <w:right w:val="single" w:sz="4" w:space="0" w:color="auto"/>
            </w:tcBorders>
            <w:shd w:val="clear" w:color="auto" w:fill="auto"/>
            <w:hideMark/>
          </w:tcPr>
          <w:p w14:paraId="6C771BE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0" w:type="pct"/>
            <w:tcBorders>
              <w:top w:val="nil"/>
              <w:left w:val="nil"/>
              <w:bottom w:val="single" w:sz="4" w:space="0" w:color="auto"/>
              <w:right w:val="single" w:sz="4" w:space="0" w:color="auto"/>
            </w:tcBorders>
            <w:shd w:val="clear" w:color="auto" w:fill="auto"/>
            <w:hideMark/>
          </w:tcPr>
          <w:p w14:paraId="3077818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3B112D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6B2D03D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0,0005</w:t>
            </w:r>
          </w:p>
        </w:tc>
        <w:tc>
          <w:tcPr>
            <w:tcW w:w="410" w:type="pct"/>
            <w:tcBorders>
              <w:top w:val="nil"/>
              <w:left w:val="nil"/>
              <w:bottom w:val="single" w:sz="4" w:space="0" w:color="auto"/>
              <w:right w:val="single" w:sz="4" w:space="0" w:color="auto"/>
            </w:tcBorders>
            <w:shd w:val="clear" w:color="auto" w:fill="auto"/>
            <w:hideMark/>
          </w:tcPr>
          <w:p w14:paraId="38FA51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0,00198</w:t>
            </w:r>
          </w:p>
        </w:tc>
        <w:tc>
          <w:tcPr>
            <w:tcW w:w="473" w:type="pct"/>
            <w:tcBorders>
              <w:top w:val="nil"/>
              <w:left w:val="nil"/>
              <w:bottom w:val="single" w:sz="4" w:space="0" w:color="auto"/>
              <w:right w:val="single" w:sz="4" w:space="0" w:color="auto"/>
            </w:tcBorders>
            <w:shd w:val="clear" w:color="auto" w:fill="auto"/>
            <w:hideMark/>
          </w:tcPr>
          <w:p w14:paraId="76101E0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0,0132</w:t>
            </w:r>
          </w:p>
        </w:tc>
      </w:tr>
      <w:tr w:rsidR="00C97598" w:rsidRPr="00C97598" w14:paraId="611D1ED4"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180BE48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0303</w:t>
            </w:r>
          </w:p>
        </w:tc>
        <w:tc>
          <w:tcPr>
            <w:tcW w:w="1472" w:type="pct"/>
            <w:tcBorders>
              <w:top w:val="nil"/>
              <w:left w:val="nil"/>
              <w:bottom w:val="single" w:sz="4" w:space="0" w:color="auto"/>
              <w:right w:val="single" w:sz="4" w:space="0" w:color="auto"/>
            </w:tcBorders>
            <w:shd w:val="clear" w:color="auto" w:fill="auto"/>
            <w:hideMark/>
          </w:tcPr>
          <w:p w14:paraId="1B4A49F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Аммиак (32)</w:t>
            </w:r>
          </w:p>
        </w:tc>
        <w:tc>
          <w:tcPr>
            <w:tcW w:w="410" w:type="pct"/>
            <w:tcBorders>
              <w:top w:val="nil"/>
              <w:left w:val="nil"/>
              <w:bottom w:val="single" w:sz="4" w:space="0" w:color="auto"/>
              <w:right w:val="single" w:sz="4" w:space="0" w:color="auto"/>
            </w:tcBorders>
            <w:shd w:val="clear" w:color="auto" w:fill="auto"/>
            <w:hideMark/>
          </w:tcPr>
          <w:p w14:paraId="0C042A1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6CEEE3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1B95D9F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0" w:type="pct"/>
            <w:tcBorders>
              <w:top w:val="nil"/>
              <w:left w:val="nil"/>
              <w:bottom w:val="single" w:sz="4" w:space="0" w:color="auto"/>
              <w:right w:val="single" w:sz="4" w:space="0" w:color="auto"/>
            </w:tcBorders>
            <w:shd w:val="clear" w:color="auto" w:fill="auto"/>
            <w:hideMark/>
          </w:tcPr>
          <w:p w14:paraId="5ED6FF9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91731A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09D95EB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0,0000492</w:t>
            </w:r>
          </w:p>
        </w:tc>
        <w:tc>
          <w:tcPr>
            <w:tcW w:w="410" w:type="pct"/>
            <w:tcBorders>
              <w:top w:val="nil"/>
              <w:left w:val="nil"/>
              <w:bottom w:val="single" w:sz="4" w:space="0" w:color="auto"/>
              <w:right w:val="single" w:sz="4" w:space="0" w:color="auto"/>
            </w:tcBorders>
            <w:shd w:val="clear" w:color="auto" w:fill="auto"/>
            <w:hideMark/>
          </w:tcPr>
          <w:p w14:paraId="7313540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0,000195</w:t>
            </w:r>
          </w:p>
        </w:tc>
        <w:tc>
          <w:tcPr>
            <w:tcW w:w="473" w:type="pct"/>
            <w:tcBorders>
              <w:top w:val="nil"/>
              <w:left w:val="nil"/>
              <w:bottom w:val="single" w:sz="4" w:space="0" w:color="auto"/>
              <w:right w:val="single" w:sz="4" w:space="0" w:color="auto"/>
            </w:tcBorders>
            <w:shd w:val="clear" w:color="auto" w:fill="auto"/>
            <w:hideMark/>
          </w:tcPr>
          <w:p w14:paraId="478C01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0,004875</w:t>
            </w:r>
          </w:p>
        </w:tc>
      </w:tr>
      <w:tr w:rsidR="00C97598" w:rsidRPr="00C97598" w14:paraId="690D3584"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3534A73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0304</w:t>
            </w:r>
          </w:p>
        </w:tc>
        <w:tc>
          <w:tcPr>
            <w:tcW w:w="1472" w:type="pct"/>
            <w:tcBorders>
              <w:top w:val="nil"/>
              <w:left w:val="nil"/>
              <w:bottom w:val="single" w:sz="4" w:space="0" w:color="auto"/>
              <w:right w:val="single" w:sz="4" w:space="0" w:color="auto"/>
            </w:tcBorders>
            <w:shd w:val="clear" w:color="auto" w:fill="auto"/>
            <w:hideMark/>
          </w:tcPr>
          <w:p w14:paraId="4000FBDF"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 (II) оксид (Азота оксид) (6)</w:t>
            </w:r>
          </w:p>
        </w:tc>
        <w:tc>
          <w:tcPr>
            <w:tcW w:w="410" w:type="pct"/>
            <w:tcBorders>
              <w:top w:val="nil"/>
              <w:left w:val="nil"/>
              <w:bottom w:val="single" w:sz="4" w:space="0" w:color="auto"/>
              <w:right w:val="single" w:sz="4" w:space="0" w:color="auto"/>
            </w:tcBorders>
            <w:shd w:val="clear" w:color="auto" w:fill="auto"/>
            <w:hideMark/>
          </w:tcPr>
          <w:p w14:paraId="00CB67A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653B8F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3" w:type="pct"/>
            <w:tcBorders>
              <w:top w:val="nil"/>
              <w:left w:val="nil"/>
              <w:bottom w:val="single" w:sz="4" w:space="0" w:color="auto"/>
              <w:right w:val="single" w:sz="4" w:space="0" w:color="auto"/>
            </w:tcBorders>
            <w:shd w:val="clear" w:color="auto" w:fill="auto"/>
            <w:hideMark/>
          </w:tcPr>
          <w:p w14:paraId="24EB08D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0,06</w:t>
            </w:r>
          </w:p>
        </w:tc>
        <w:tc>
          <w:tcPr>
            <w:tcW w:w="410" w:type="pct"/>
            <w:tcBorders>
              <w:top w:val="nil"/>
              <w:left w:val="nil"/>
              <w:bottom w:val="single" w:sz="4" w:space="0" w:color="auto"/>
              <w:right w:val="single" w:sz="4" w:space="0" w:color="auto"/>
            </w:tcBorders>
            <w:shd w:val="clear" w:color="auto" w:fill="auto"/>
            <w:hideMark/>
          </w:tcPr>
          <w:p w14:paraId="67BFC9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39AB4A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2112324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2,209888</w:t>
            </w:r>
          </w:p>
        </w:tc>
        <w:tc>
          <w:tcPr>
            <w:tcW w:w="410" w:type="pct"/>
            <w:tcBorders>
              <w:top w:val="nil"/>
              <w:left w:val="nil"/>
              <w:bottom w:val="single" w:sz="4" w:space="0" w:color="auto"/>
              <w:right w:val="single" w:sz="4" w:space="0" w:color="auto"/>
            </w:tcBorders>
            <w:shd w:val="clear" w:color="auto" w:fill="auto"/>
            <w:hideMark/>
          </w:tcPr>
          <w:p w14:paraId="521EC68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41,397866</w:t>
            </w:r>
          </w:p>
        </w:tc>
        <w:tc>
          <w:tcPr>
            <w:tcW w:w="473" w:type="pct"/>
            <w:tcBorders>
              <w:top w:val="nil"/>
              <w:left w:val="nil"/>
              <w:bottom w:val="single" w:sz="4" w:space="0" w:color="auto"/>
              <w:right w:val="single" w:sz="4" w:space="0" w:color="auto"/>
            </w:tcBorders>
            <w:shd w:val="clear" w:color="auto" w:fill="auto"/>
            <w:hideMark/>
          </w:tcPr>
          <w:p w14:paraId="01B3C80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689,964433</w:t>
            </w:r>
          </w:p>
        </w:tc>
      </w:tr>
      <w:tr w:rsidR="00C97598" w:rsidRPr="00C97598" w14:paraId="295A8930"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3ACAF0A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0322</w:t>
            </w:r>
          </w:p>
        </w:tc>
        <w:tc>
          <w:tcPr>
            <w:tcW w:w="1472" w:type="pct"/>
            <w:tcBorders>
              <w:top w:val="nil"/>
              <w:left w:val="nil"/>
              <w:bottom w:val="single" w:sz="4" w:space="0" w:color="auto"/>
              <w:right w:val="single" w:sz="4" w:space="0" w:color="auto"/>
            </w:tcBorders>
            <w:shd w:val="clear" w:color="auto" w:fill="auto"/>
            <w:hideMark/>
          </w:tcPr>
          <w:p w14:paraId="167F368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Серная кислота (517)</w:t>
            </w:r>
          </w:p>
        </w:tc>
        <w:tc>
          <w:tcPr>
            <w:tcW w:w="410" w:type="pct"/>
            <w:tcBorders>
              <w:top w:val="nil"/>
              <w:left w:val="nil"/>
              <w:bottom w:val="single" w:sz="4" w:space="0" w:color="auto"/>
              <w:right w:val="single" w:sz="4" w:space="0" w:color="auto"/>
            </w:tcBorders>
            <w:shd w:val="clear" w:color="auto" w:fill="auto"/>
            <w:hideMark/>
          </w:tcPr>
          <w:p w14:paraId="295A7B5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F3A338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3" w:type="pct"/>
            <w:tcBorders>
              <w:top w:val="nil"/>
              <w:left w:val="nil"/>
              <w:bottom w:val="single" w:sz="4" w:space="0" w:color="auto"/>
              <w:right w:val="single" w:sz="4" w:space="0" w:color="auto"/>
            </w:tcBorders>
            <w:shd w:val="clear" w:color="auto" w:fill="auto"/>
            <w:hideMark/>
          </w:tcPr>
          <w:p w14:paraId="46D6F4F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0" w:type="pct"/>
            <w:tcBorders>
              <w:top w:val="nil"/>
              <w:left w:val="nil"/>
              <w:bottom w:val="single" w:sz="4" w:space="0" w:color="auto"/>
              <w:right w:val="single" w:sz="4" w:space="0" w:color="auto"/>
            </w:tcBorders>
            <w:shd w:val="clear" w:color="auto" w:fill="auto"/>
            <w:hideMark/>
          </w:tcPr>
          <w:p w14:paraId="3F7F9EE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E0036E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0947D34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0,0000267</w:t>
            </w:r>
          </w:p>
        </w:tc>
        <w:tc>
          <w:tcPr>
            <w:tcW w:w="410" w:type="pct"/>
            <w:tcBorders>
              <w:top w:val="nil"/>
              <w:left w:val="nil"/>
              <w:bottom w:val="single" w:sz="4" w:space="0" w:color="auto"/>
              <w:right w:val="single" w:sz="4" w:space="0" w:color="auto"/>
            </w:tcBorders>
            <w:shd w:val="clear" w:color="auto" w:fill="auto"/>
            <w:hideMark/>
          </w:tcPr>
          <w:p w14:paraId="23801E1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0,000106</w:t>
            </w:r>
          </w:p>
        </w:tc>
        <w:tc>
          <w:tcPr>
            <w:tcW w:w="473" w:type="pct"/>
            <w:tcBorders>
              <w:top w:val="nil"/>
              <w:left w:val="nil"/>
              <w:bottom w:val="single" w:sz="4" w:space="0" w:color="auto"/>
              <w:right w:val="single" w:sz="4" w:space="0" w:color="auto"/>
            </w:tcBorders>
            <w:shd w:val="clear" w:color="auto" w:fill="auto"/>
            <w:hideMark/>
          </w:tcPr>
          <w:p w14:paraId="050EF1A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0,00106</w:t>
            </w:r>
          </w:p>
        </w:tc>
      </w:tr>
      <w:tr w:rsidR="00C97598" w:rsidRPr="00C97598" w14:paraId="7AE7C9BC"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114DBC4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0328</w:t>
            </w:r>
          </w:p>
        </w:tc>
        <w:tc>
          <w:tcPr>
            <w:tcW w:w="1472" w:type="pct"/>
            <w:tcBorders>
              <w:top w:val="nil"/>
              <w:left w:val="nil"/>
              <w:bottom w:val="single" w:sz="4" w:space="0" w:color="auto"/>
              <w:right w:val="single" w:sz="4" w:space="0" w:color="auto"/>
            </w:tcBorders>
            <w:shd w:val="clear" w:color="auto" w:fill="auto"/>
            <w:hideMark/>
          </w:tcPr>
          <w:p w14:paraId="6E3C87FE"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(Сажа, Углерод черный) (583)</w:t>
            </w:r>
          </w:p>
        </w:tc>
        <w:tc>
          <w:tcPr>
            <w:tcW w:w="410" w:type="pct"/>
            <w:tcBorders>
              <w:top w:val="nil"/>
              <w:left w:val="nil"/>
              <w:bottom w:val="single" w:sz="4" w:space="0" w:color="auto"/>
              <w:right w:val="single" w:sz="4" w:space="0" w:color="auto"/>
            </w:tcBorders>
            <w:shd w:val="clear" w:color="auto" w:fill="auto"/>
            <w:hideMark/>
          </w:tcPr>
          <w:p w14:paraId="233A0ED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5571F0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3" w:type="pct"/>
            <w:tcBorders>
              <w:top w:val="nil"/>
              <w:left w:val="nil"/>
              <w:bottom w:val="single" w:sz="4" w:space="0" w:color="auto"/>
              <w:right w:val="single" w:sz="4" w:space="0" w:color="auto"/>
            </w:tcBorders>
            <w:shd w:val="clear" w:color="auto" w:fill="auto"/>
            <w:hideMark/>
          </w:tcPr>
          <w:p w14:paraId="7A4D09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0" w:type="pct"/>
            <w:tcBorders>
              <w:top w:val="nil"/>
              <w:left w:val="nil"/>
              <w:bottom w:val="single" w:sz="4" w:space="0" w:color="auto"/>
              <w:right w:val="single" w:sz="4" w:space="0" w:color="auto"/>
            </w:tcBorders>
            <w:shd w:val="clear" w:color="auto" w:fill="auto"/>
            <w:hideMark/>
          </w:tcPr>
          <w:p w14:paraId="7880F67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067D466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F03607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0,007778</w:t>
            </w:r>
          </w:p>
        </w:tc>
        <w:tc>
          <w:tcPr>
            <w:tcW w:w="410" w:type="pct"/>
            <w:tcBorders>
              <w:top w:val="nil"/>
              <w:left w:val="nil"/>
              <w:bottom w:val="single" w:sz="4" w:space="0" w:color="auto"/>
              <w:right w:val="single" w:sz="4" w:space="0" w:color="auto"/>
            </w:tcBorders>
            <w:shd w:val="clear" w:color="auto" w:fill="auto"/>
            <w:hideMark/>
          </w:tcPr>
          <w:p w14:paraId="0F97CCA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0,0174</w:t>
            </w:r>
          </w:p>
        </w:tc>
        <w:tc>
          <w:tcPr>
            <w:tcW w:w="473" w:type="pct"/>
            <w:tcBorders>
              <w:top w:val="nil"/>
              <w:left w:val="nil"/>
              <w:bottom w:val="single" w:sz="4" w:space="0" w:color="auto"/>
              <w:right w:val="single" w:sz="4" w:space="0" w:color="auto"/>
            </w:tcBorders>
            <w:shd w:val="clear" w:color="auto" w:fill="auto"/>
            <w:hideMark/>
          </w:tcPr>
          <w:p w14:paraId="4D9226D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0,348</w:t>
            </w:r>
          </w:p>
        </w:tc>
      </w:tr>
      <w:tr w:rsidR="00C97598" w:rsidRPr="00C97598" w14:paraId="5A4A372C"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293318C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0330</w:t>
            </w:r>
          </w:p>
        </w:tc>
        <w:tc>
          <w:tcPr>
            <w:tcW w:w="1472" w:type="pct"/>
            <w:tcBorders>
              <w:top w:val="nil"/>
              <w:left w:val="nil"/>
              <w:bottom w:val="single" w:sz="4" w:space="0" w:color="auto"/>
              <w:right w:val="single" w:sz="4" w:space="0" w:color="auto"/>
            </w:tcBorders>
            <w:shd w:val="clear" w:color="auto" w:fill="auto"/>
            <w:hideMark/>
          </w:tcPr>
          <w:p w14:paraId="284A37E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Сера диоксид (Ангидрид сернистый, Сернистый газ, Сера (IV) оксид) (516)</w:t>
            </w:r>
          </w:p>
        </w:tc>
        <w:tc>
          <w:tcPr>
            <w:tcW w:w="410" w:type="pct"/>
            <w:tcBorders>
              <w:top w:val="nil"/>
              <w:left w:val="nil"/>
              <w:bottom w:val="single" w:sz="4" w:space="0" w:color="auto"/>
              <w:right w:val="single" w:sz="4" w:space="0" w:color="auto"/>
            </w:tcBorders>
            <w:shd w:val="clear" w:color="auto" w:fill="auto"/>
            <w:hideMark/>
          </w:tcPr>
          <w:p w14:paraId="42504A5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D403A1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3" w:type="pct"/>
            <w:tcBorders>
              <w:top w:val="nil"/>
              <w:left w:val="nil"/>
              <w:bottom w:val="single" w:sz="4" w:space="0" w:color="auto"/>
              <w:right w:val="single" w:sz="4" w:space="0" w:color="auto"/>
            </w:tcBorders>
            <w:shd w:val="clear" w:color="auto" w:fill="auto"/>
            <w:hideMark/>
          </w:tcPr>
          <w:p w14:paraId="4400E8A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0" w:type="pct"/>
            <w:tcBorders>
              <w:top w:val="nil"/>
              <w:left w:val="nil"/>
              <w:bottom w:val="single" w:sz="4" w:space="0" w:color="auto"/>
              <w:right w:val="single" w:sz="4" w:space="0" w:color="auto"/>
            </w:tcBorders>
            <w:shd w:val="clear" w:color="auto" w:fill="auto"/>
            <w:hideMark/>
          </w:tcPr>
          <w:p w14:paraId="71E960B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21316DA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0049947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118,945624</w:t>
            </w:r>
          </w:p>
        </w:tc>
        <w:tc>
          <w:tcPr>
            <w:tcW w:w="410" w:type="pct"/>
            <w:tcBorders>
              <w:top w:val="nil"/>
              <w:left w:val="nil"/>
              <w:bottom w:val="single" w:sz="4" w:space="0" w:color="auto"/>
              <w:right w:val="single" w:sz="4" w:space="0" w:color="auto"/>
            </w:tcBorders>
            <w:shd w:val="clear" w:color="auto" w:fill="auto"/>
            <w:hideMark/>
          </w:tcPr>
          <w:p w14:paraId="21D0599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2412,98984</w:t>
            </w:r>
          </w:p>
        </w:tc>
        <w:tc>
          <w:tcPr>
            <w:tcW w:w="473" w:type="pct"/>
            <w:tcBorders>
              <w:top w:val="nil"/>
              <w:left w:val="nil"/>
              <w:bottom w:val="single" w:sz="4" w:space="0" w:color="auto"/>
              <w:right w:val="single" w:sz="4" w:space="0" w:color="auto"/>
            </w:tcBorders>
            <w:shd w:val="clear" w:color="auto" w:fill="auto"/>
            <w:hideMark/>
          </w:tcPr>
          <w:p w14:paraId="5108D11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48259,7968</w:t>
            </w:r>
          </w:p>
        </w:tc>
      </w:tr>
      <w:tr w:rsidR="00C97598" w:rsidRPr="00C97598" w14:paraId="49666883"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6C33685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0333</w:t>
            </w:r>
          </w:p>
        </w:tc>
        <w:tc>
          <w:tcPr>
            <w:tcW w:w="1472" w:type="pct"/>
            <w:tcBorders>
              <w:top w:val="nil"/>
              <w:left w:val="nil"/>
              <w:bottom w:val="single" w:sz="4" w:space="0" w:color="auto"/>
              <w:right w:val="single" w:sz="4" w:space="0" w:color="auto"/>
            </w:tcBorders>
            <w:shd w:val="clear" w:color="auto" w:fill="auto"/>
            <w:hideMark/>
          </w:tcPr>
          <w:p w14:paraId="0B36341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Сероводород (Дигидросульфид) (518)</w:t>
            </w:r>
          </w:p>
        </w:tc>
        <w:tc>
          <w:tcPr>
            <w:tcW w:w="410" w:type="pct"/>
            <w:tcBorders>
              <w:top w:val="nil"/>
              <w:left w:val="nil"/>
              <w:bottom w:val="single" w:sz="4" w:space="0" w:color="auto"/>
              <w:right w:val="single" w:sz="4" w:space="0" w:color="auto"/>
            </w:tcBorders>
            <w:shd w:val="clear" w:color="auto" w:fill="auto"/>
            <w:hideMark/>
          </w:tcPr>
          <w:p w14:paraId="3978F44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703F274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0,008</w:t>
            </w:r>
          </w:p>
        </w:tc>
        <w:tc>
          <w:tcPr>
            <w:tcW w:w="413" w:type="pct"/>
            <w:tcBorders>
              <w:top w:val="nil"/>
              <w:left w:val="nil"/>
              <w:bottom w:val="single" w:sz="4" w:space="0" w:color="auto"/>
              <w:right w:val="single" w:sz="4" w:space="0" w:color="auto"/>
            </w:tcBorders>
            <w:shd w:val="clear" w:color="auto" w:fill="auto"/>
            <w:hideMark/>
          </w:tcPr>
          <w:p w14:paraId="41D3659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65ED9A7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74A9E3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34A3A00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0,00123</w:t>
            </w:r>
          </w:p>
        </w:tc>
        <w:tc>
          <w:tcPr>
            <w:tcW w:w="410" w:type="pct"/>
            <w:tcBorders>
              <w:top w:val="nil"/>
              <w:left w:val="nil"/>
              <w:bottom w:val="single" w:sz="4" w:space="0" w:color="auto"/>
              <w:right w:val="single" w:sz="4" w:space="0" w:color="auto"/>
            </w:tcBorders>
            <w:shd w:val="clear" w:color="auto" w:fill="auto"/>
            <w:hideMark/>
          </w:tcPr>
          <w:p w14:paraId="043F31C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0,001348</w:t>
            </w:r>
          </w:p>
        </w:tc>
        <w:tc>
          <w:tcPr>
            <w:tcW w:w="473" w:type="pct"/>
            <w:tcBorders>
              <w:top w:val="nil"/>
              <w:left w:val="nil"/>
              <w:bottom w:val="single" w:sz="4" w:space="0" w:color="auto"/>
              <w:right w:val="single" w:sz="4" w:space="0" w:color="auto"/>
            </w:tcBorders>
            <w:shd w:val="clear" w:color="auto" w:fill="auto"/>
            <w:hideMark/>
          </w:tcPr>
          <w:p w14:paraId="0765046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0,1685</w:t>
            </w:r>
          </w:p>
        </w:tc>
      </w:tr>
      <w:tr w:rsidR="00C97598" w:rsidRPr="00C97598" w14:paraId="209ACD9A"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78C450E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0337</w:t>
            </w:r>
          </w:p>
        </w:tc>
        <w:tc>
          <w:tcPr>
            <w:tcW w:w="1472" w:type="pct"/>
            <w:tcBorders>
              <w:top w:val="nil"/>
              <w:left w:val="nil"/>
              <w:bottom w:val="single" w:sz="4" w:space="0" w:color="auto"/>
              <w:right w:val="single" w:sz="4" w:space="0" w:color="auto"/>
            </w:tcBorders>
            <w:shd w:val="clear" w:color="auto" w:fill="auto"/>
            <w:hideMark/>
          </w:tcPr>
          <w:p w14:paraId="1E610D5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оксид (Окись углерода, Угарный газ) (584)</w:t>
            </w:r>
          </w:p>
        </w:tc>
        <w:tc>
          <w:tcPr>
            <w:tcW w:w="410" w:type="pct"/>
            <w:tcBorders>
              <w:top w:val="nil"/>
              <w:left w:val="nil"/>
              <w:bottom w:val="single" w:sz="4" w:space="0" w:color="auto"/>
              <w:right w:val="single" w:sz="4" w:space="0" w:color="auto"/>
            </w:tcBorders>
            <w:shd w:val="clear" w:color="auto" w:fill="auto"/>
            <w:hideMark/>
          </w:tcPr>
          <w:p w14:paraId="0C4A28B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408A0F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3" w:type="pct"/>
            <w:tcBorders>
              <w:top w:val="nil"/>
              <w:left w:val="nil"/>
              <w:bottom w:val="single" w:sz="4" w:space="0" w:color="auto"/>
              <w:right w:val="single" w:sz="4" w:space="0" w:color="auto"/>
            </w:tcBorders>
            <w:shd w:val="clear" w:color="auto" w:fill="auto"/>
            <w:hideMark/>
          </w:tcPr>
          <w:p w14:paraId="2A14DFB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410" w:type="pct"/>
            <w:tcBorders>
              <w:top w:val="nil"/>
              <w:left w:val="nil"/>
              <w:bottom w:val="single" w:sz="4" w:space="0" w:color="auto"/>
              <w:right w:val="single" w:sz="4" w:space="0" w:color="auto"/>
            </w:tcBorders>
            <w:shd w:val="clear" w:color="auto" w:fill="auto"/>
            <w:hideMark/>
          </w:tcPr>
          <w:p w14:paraId="7DD6D56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5C5C88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7FAAC37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8,293302</w:t>
            </w:r>
          </w:p>
        </w:tc>
        <w:tc>
          <w:tcPr>
            <w:tcW w:w="410" w:type="pct"/>
            <w:tcBorders>
              <w:top w:val="nil"/>
              <w:left w:val="nil"/>
              <w:bottom w:val="single" w:sz="4" w:space="0" w:color="auto"/>
              <w:right w:val="single" w:sz="4" w:space="0" w:color="auto"/>
            </w:tcBorders>
            <w:shd w:val="clear" w:color="auto" w:fill="auto"/>
            <w:hideMark/>
          </w:tcPr>
          <w:p w14:paraId="5519F06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218,403287</w:t>
            </w:r>
          </w:p>
        </w:tc>
        <w:tc>
          <w:tcPr>
            <w:tcW w:w="473" w:type="pct"/>
            <w:tcBorders>
              <w:top w:val="nil"/>
              <w:left w:val="nil"/>
              <w:bottom w:val="single" w:sz="4" w:space="0" w:color="auto"/>
              <w:right w:val="single" w:sz="4" w:space="0" w:color="auto"/>
            </w:tcBorders>
            <w:shd w:val="clear" w:color="auto" w:fill="auto"/>
            <w:hideMark/>
          </w:tcPr>
          <w:p w14:paraId="5F281AD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72,8010957</w:t>
            </w:r>
          </w:p>
        </w:tc>
      </w:tr>
      <w:tr w:rsidR="00C97598" w:rsidRPr="00C97598" w14:paraId="3C923A83"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6DCE4D7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0342</w:t>
            </w:r>
          </w:p>
        </w:tc>
        <w:tc>
          <w:tcPr>
            <w:tcW w:w="1472" w:type="pct"/>
            <w:tcBorders>
              <w:top w:val="nil"/>
              <w:left w:val="nil"/>
              <w:bottom w:val="single" w:sz="4" w:space="0" w:color="auto"/>
              <w:right w:val="single" w:sz="4" w:space="0" w:color="auto"/>
            </w:tcBorders>
            <w:shd w:val="clear" w:color="auto" w:fill="auto"/>
            <w:hideMark/>
          </w:tcPr>
          <w:p w14:paraId="1E7E6A6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Фтористые газообразные соединения /в пересчете на фтор/ (617)</w:t>
            </w:r>
          </w:p>
        </w:tc>
        <w:tc>
          <w:tcPr>
            <w:tcW w:w="410" w:type="pct"/>
            <w:tcBorders>
              <w:top w:val="nil"/>
              <w:left w:val="nil"/>
              <w:bottom w:val="single" w:sz="4" w:space="0" w:color="auto"/>
              <w:right w:val="single" w:sz="4" w:space="0" w:color="auto"/>
            </w:tcBorders>
            <w:shd w:val="clear" w:color="auto" w:fill="auto"/>
            <w:hideMark/>
          </w:tcPr>
          <w:p w14:paraId="72C4D6A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46B60F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w:t>
            </w:r>
          </w:p>
        </w:tc>
        <w:tc>
          <w:tcPr>
            <w:tcW w:w="413" w:type="pct"/>
            <w:tcBorders>
              <w:top w:val="nil"/>
              <w:left w:val="nil"/>
              <w:bottom w:val="single" w:sz="4" w:space="0" w:color="auto"/>
              <w:right w:val="single" w:sz="4" w:space="0" w:color="auto"/>
            </w:tcBorders>
            <w:shd w:val="clear" w:color="auto" w:fill="auto"/>
            <w:hideMark/>
          </w:tcPr>
          <w:p w14:paraId="2674BD3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w:t>
            </w:r>
          </w:p>
        </w:tc>
        <w:tc>
          <w:tcPr>
            <w:tcW w:w="410" w:type="pct"/>
            <w:tcBorders>
              <w:top w:val="nil"/>
              <w:left w:val="nil"/>
              <w:bottom w:val="single" w:sz="4" w:space="0" w:color="auto"/>
              <w:right w:val="single" w:sz="4" w:space="0" w:color="auto"/>
            </w:tcBorders>
            <w:shd w:val="clear" w:color="auto" w:fill="auto"/>
            <w:hideMark/>
          </w:tcPr>
          <w:p w14:paraId="678C227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0612817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0EFCF34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0,001209</w:t>
            </w:r>
          </w:p>
        </w:tc>
        <w:tc>
          <w:tcPr>
            <w:tcW w:w="410" w:type="pct"/>
            <w:tcBorders>
              <w:top w:val="nil"/>
              <w:left w:val="nil"/>
              <w:bottom w:val="single" w:sz="4" w:space="0" w:color="auto"/>
              <w:right w:val="single" w:sz="4" w:space="0" w:color="auto"/>
            </w:tcBorders>
            <w:shd w:val="clear" w:color="auto" w:fill="auto"/>
            <w:hideMark/>
          </w:tcPr>
          <w:p w14:paraId="190E47E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0,004605</w:t>
            </w:r>
          </w:p>
        </w:tc>
        <w:tc>
          <w:tcPr>
            <w:tcW w:w="473" w:type="pct"/>
            <w:tcBorders>
              <w:top w:val="nil"/>
              <w:left w:val="nil"/>
              <w:bottom w:val="single" w:sz="4" w:space="0" w:color="auto"/>
              <w:right w:val="single" w:sz="4" w:space="0" w:color="auto"/>
            </w:tcBorders>
            <w:shd w:val="clear" w:color="auto" w:fill="auto"/>
            <w:hideMark/>
          </w:tcPr>
          <w:p w14:paraId="53E969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0,921</w:t>
            </w:r>
          </w:p>
        </w:tc>
      </w:tr>
      <w:tr w:rsidR="00C97598" w:rsidRPr="00C97598" w14:paraId="3805DF48" w14:textId="77777777" w:rsidTr="00C97598">
        <w:trPr>
          <w:trHeight w:val="1056"/>
        </w:trPr>
        <w:tc>
          <w:tcPr>
            <w:tcW w:w="257" w:type="pct"/>
            <w:tcBorders>
              <w:top w:val="nil"/>
              <w:left w:val="single" w:sz="4" w:space="0" w:color="auto"/>
              <w:bottom w:val="single" w:sz="4" w:space="0" w:color="auto"/>
              <w:right w:val="single" w:sz="4" w:space="0" w:color="auto"/>
            </w:tcBorders>
            <w:shd w:val="clear" w:color="auto" w:fill="auto"/>
            <w:hideMark/>
          </w:tcPr>
          <w:p w14:paraId="50DB860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0344</w:t>
            </w:r>
          </w:p>
        </w:tc>
        <w:tc>
          <w:tcPr>
            <w:tcW w:w="1472" w:type="pct"/>
            <w:tcBorders>
              <w:top w:val="nil"/>
              <w:left w:val="nil"/>
              <w:bottom w:val="single" w:sz="4" w:space="0" w:color="auto"/>
              <w:right w:val="single" w:sz="4" w:space="0" w:color="auto"/>
            </w:tcBorders>
            <w:shd w:val="clear" w:color="auto" w:fill="auto"/>
            <w:hideMark/>
          </w:tcPr>
          <w:p w14:paraId="10B0F37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410" w:type="pct"/>
            <w:tcBorders>
              <w:top w:val="nil"/>
              <w:left w:val="nil"/>
              <w:bottom w:val="single" w:sz="4" w:space="0" w:color="auto"/>
              <w:right w:val="single" w:sz="4" w:space="0" w:color="auto"/>
            </w:tcBorders>
            <w:shd w:val="clear" w:color="auto" w:fill="auto"/>
            <w:hideMark/>
          </w:tcPr>
          <w:p w14:paraId="6F77DB1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41BEAA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1E06BE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w:t>
            </w:r>
          </w:p>
        </w:tc>
        <w:tc>
          <w:tcPr>
            <w:tcW w:w="410" w:type="pct"/>
            <w:tcBorders>
              <w:top w:val="nil"/>
              <w:left w:val="nil"/>
              <w:bottom w:val="single" w:sz="4" w:space="0" w:color="auto"/>
              <w:right w:val="single" w:sz="4" w:space="0" w:color="auto"/>
            </w:tcBorders>
            <w:shd w:val="clear" w:color="auto" w:fill="auto"/>
            <w:hideMark/>
          </w:tcPr>
          <w:p w14:paraId="03B5ABF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B93529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0DD42A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0,001147</w:t>
            </w:r>
          </w:p>
        </w:tc>
        <w:tc>
          <w:tcPr>
            <w:tcW w:w="410" w:type="pct"/>
            <w:tcBorders>
              <w:top w:val="nil"/>
              <w:left w:val="nil"/>
              <w:bottom w:val="single" w:sz="4" w:space="0" w:color="auto"/>
              <w:right w:val="single" w:sz="4" w:space="0" w:color="auto"/>
            </w:tcBorders>
            <w:shd w:val="clear" w:color="auto" w:fill="auto"/>
            <w:hideMark/>
          </w:tcPr>
          <w:p w14:paraId="1F65802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0,0043</w:t>
            </w:r>
          </w:p>
        </w:tc>
        <w:tc>
          <w:tcPr>
            <w:tcW w:w="473" w:type="pct"/>
            <w:tcBorders>
              <w:top w:val="nil"/>
              <w:left w:val="nil"/>
              <w:bottom w:val="single" w:sz="4" w:space="0" w:color="auto"/>
              <w:right w:val="single" w:sz="4" w:space="0" w:color="auto"/>
            </w:tcBorders>
            <w:shd w:val="clear" w:color="auto" w:fill="auto"/>
            <w:hideMark/>
          </w:tcPr>
          <w:p w14:paraId="13F1A2F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0,14333333</w:t>
            </w:r>
          </w:p>
        </w:tc>
      </w:tr>
      <w:tr w:rsidR="00C97598" w:rsidRPr="00C97598" w14:paraId="3BAFEB9B"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5453A92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0616</w:t>
            </w:r>
          </w:p>
        </w:tc>
        <w:tc>
          <w:tcPr>
            <w:tcW w:w="1472" w:type="pct"/>
            <w:tcBorders>
              <w:top w:val="nil"/>
              <w:left w:val="nil"/>
              <w:bottom w:val="single" w:sz="4" w:space="0" w:color="auto"/>
              <w:right w:val="single" w:sz="4" w:space="0" w:color="auto"/>
            </w:tcBorders>
            <w:shd w:val="clear" w:color="auto" w:fill="auto"/>
            <w:hideMark/>
          </w:tcPr>
          <w:p w14:paraId="288DB28F"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Диметилбензол (смесь о-, м-, п- изомеров) (203)</w:t>
            </w:r>
          </w:p>
        </w:tc>
        <w:tc>
          <w:tcPr>
            <w:tcW w:w="410" w:type="pct"/>
            <w:tcBorders>
              <w:top w:val="nil"/>
              <w:left w:val="nil"/>
              <w:bottom w:val="single" w:sz="4" w:space="0" w:color="auto"/>
              <w:right w:val="single" w:sz="4" w:space="0" w:color="auto"/>
            </w:tcBorders>
            <w:shd w:val="clear" w:color="auto" w:fill="auto"/>
            <w:hideMark/>
          </w:tcPr>
          <w:p w14:paraId="5F07EC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E18CC7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3" w:type="pct"/>
            <w:tcBorders>
              <w:top w:val="nil"/>
              <w:left w:val="nil"/>
              <w:bottom w:val="single" w:sz="4" w:space="0" w:color="auto"/>
              <w:right w:val="single" w:sz="4" w:space="0" w:color="auto"/>
            </w:tcBorders>
            <w:shd w:val="clear" w:color="auto" w:fill="auto"/>
            <w:hideMark/>
          </w:tcPr>
          <w:p w14:paraId="2868A39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158675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47824BA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6C9C281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0,02354957</w:t>
            </w:r>
          </w:p>
        </w:tc>
        <w:tc>
          <w:tcPr>
            <w:tcW w:w="410" w:type="pct"/>
            <w:tcBorders>
              <w:top w:val="nil"/>
              <w:left w:val="nil"/>
              <w:bottom w:val="single" w:sz="4" w:space="0" w:color="auto"/>
              <w:right w:val="single" w:sz="4" w:space="0" w:color="auto"/>
            </w:tcBorders>
            <w:shd w:val="clear" w:color="auto" w:fill="auto"/>
            <w:hideMark/>
          </w:tcPr>
          <w:p w14:paraId="3DBAFAE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0,379075</w:t>
            </w:r>
          </w:p>
        </w:tc>
        <w:tc>
          <w:tcPr>
            <w:tcW w:w="473" w:type="pct"/>
            <w:tcBorders>
              <w:top w:val="nil"/>
              <w:left w:val="nil"/>
              <w:bottom w:val="single" w:sz="4" w:space="0" w:color="auto"/>
              <w:right w:val="single" w:sz="4" w:space="0" w:color="auto"/>
            </w:tcBorders>
            <w:shd w:val="clear" w:color="auto" w:fill="auto"/>
            <w:hideMark/>
          </w:tcPr>
          <w:p w14:paraId="493970F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1,895375</w:t>
            </w:r>
          </w:p>
        </w:tc>
      </w:tr>
      <w:tr w:rsidR="00C97598" w:rsidRPr="00C97598" w14:paraId="0C3D4480"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66EE696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0621</w:t>
            </w:r>
          </w:p>
        </w:tc>
        <w:tc>
          <w:tcPr>
            <w:tcW w:w="1472" w:type="pct"/>
            <w:tcBorders>
              <w:top w:val="nil"/>
              <w:left w:val="nil"/>
              <w:bottom w:val="single" w:sz="4" w:space="0" w:color="auto"/>
              <w:right w:val="single" w:sz="4" w:space="0" w:color="auto"/>
            </w:tcBorders>
            <w:shd w:val="clear" w:color="auto" w:fill="auto"/>
            <w:hideMark/>
          </w:tcPr>
          <w:p w14:paraId="634E9B4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Метилбензол (349)</w:t>
            </w:r>
          </w:p>
        </w:tc>
        <w:tc>
          <w:tcPr>
            <w:tcW w:w="410" w:type="pct"/>
            <w:tcBorders>
              <w:top w:val="nil"/>
              <w:left w:val="nil"/>
              <w:bottom w:val="single" w:sz="4" w:space="0" w:color="auto"/>
              <w:right w:val="single" w:sz="4" w:space="0" w:color="auto"/>
            </w:tcBorders>
            <w:shd w:val="clear" w:color="auto" w:fill="auto"/>
            <w:hideMark/>
          </w:tcPr>
          <w:p w14:paraId="59A83DE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65C70F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w:t>
            </w:r>
          </w:p>
        </w:tc>
        <w:tc>
          <w:tcPr>
            <w:tcW w:w="413" w:type="pct"/>
            <w:tcBorders>
              <w:top w:val="nil"/>
              <w:left w:val="nil"/>
              <w:bottom w:val="single" w:sz="4" w:space="0" w:color="auto"/>
              <w:right w:val="single" w:sz="4" w:space="0" w:color="auto"/>
            </w:tcBorders>
            <w:shd w:val="clear" w:color="auto" w:fill="auto"/>
            <w:hideMark/>
          </w:tcPr>
          <w:p w14:paraId="43673CC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6A927D5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0DF92E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6C12898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0,01441964</w:t>
            </w:r>
          </w:p>
        </w:tc>
        <w:tc>
          <w:tcPr>
            <w:tcW w:w="410" w:type="pct"/>
            <w:tcBorders>
              <w:top w:val="nil"/>
              <w:left w:val="nil"/>
              <w:bottom w:val="single" w:sz="4" w:space="0" w:color="auto"/>
              <w:right w:val="single" w:sz="4" w:space="0" w:color="auto"/>
            </w:tcBorders>
            <w:shd w:val="clear" w:color="auto" w:fill="auto"/>
            <w:hideMark/>
          </w:tcPr>
          <w:p w14:paraId="1E328D9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0,218</w:t>
            </w:r>
          </w:p>
        </w:tc>
        <w:tc>
          <w:tcPr>
            <w:tcW w:w="473" w:type="pct"/>
            <w:tcBorders>
              <w:top w:val="nil"/>
              <w:left w:val="nil"/>
              <w:bottom w:val="single" w:sz="4" w:space="0" w:color="auto"/>
              <w:right w:val="single" w:sz="4" w:space="0" w:color="auto"/>
            </w:tcBorders>
            <w:shd w:val="clear" w:color="auto" w:fill="auto"/>
            <w:hideMark/>
          </w:tcPr>
          <w:p w14:paraId="146F488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0,36333333</w:t>
            </w:r>
          </w:p>
        </w:tc>
      </w:tr>
      <w:tr w:rsidR="00C97598" w:rsidRPr="00C97598" w14:paraId="57338745"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2579887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0703</w:t>
            </w:r>
          </w:p>
        </w:tc>
        <w:tc>
          <w:tcPr>
            <w:tcW w:w="1472" w:type="pct"/>
            <w:tcBorders>
              <w:top w:val="nil"/>
              <w:left w:val="nil"/>
              <w:bottom w:val="single" w:sz="4" w:space="0" w:color="auto"/>
              <w:right w:val="single" w:sz="4" w:space="0" w:color="auto"/>
            </w:tcBorders>
            <w:shd w:val="clear" w:color="auto" w:fill="auto"/>
            <w:hideMark/>
          </w:tcPr>
          <w:p w14:paraId="427600C5"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Бенз/а/пирен (3,4-Бензпирен) (54)</w:t>
            </w:r>
          </w:p>
        </w:tc>
        <w:tc>
          <w:tcPr>
            <w:tcW w:w="410" w:type="pct"/>
            <w:tcBorders>
              <w:top w:val="nil"/>
              <w:left w:val="nil"/>
              <w:bottom w:val="single" w:sz="4" w:space="0" w:color="auto"/>
              <w:right w:val="single" w:sz="4" w:space="0" w:color="auto"/>
            </w:tcBorders>
            <w:shd w:val="clear" w:color="auto" w:fill="auto"/>
            <w:hideMark/>
          </w:tcPr>
          <w:p w14:paraId="44086BD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21E14F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717E7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0,000001</w:t>
            </w:r>
          </w:p>
        </w:tc>
        <w:tc>
          <w:tcPr>
            <w:tcW w:w="410" w:type="pct"/>
            <w:tcBorders>
              <w:top w:val="nil"/>
              <w:left w:val="nil"/>
              <w:bottom w:val="single" w:sz="4" w:space="0" w:color="auto"/>
              <w:right w:val="single" w:sz="4" w:space="0" w:color="auto"/>
            </w:tcBorders>
            <w:shd w:val="clear" w:color="auto" w:fill="auto"/>
            <w:hideMark/>
          </w:tcPr>
          <w:p w14:paraId="5B145A4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6D8B1D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w:t>
            </w:r>
          </w:p>
        </w:tc>
        <w:tc>
          <w:tcPr>
            <w:tcW w:w="449" w:type="pct"/>
            <w:tcBorders>
              <w:top w:val="nil"/>
              <w:left w:val="nil"/>
              <w:bottom w:val="single" w:sz="4" w:space="0" w:color="auto"/>
              <w:right w:val="single" w:sz="4" w:space="0" w:color="auto"/>
            </w:tcBorders>
            <w:shd w:val="clear" w:color="auto" w:fill="auto"/>
            <w:hideMark/>
          </w:tcPr>
          <w:p w14:paraId="322C0AC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0,000000144</w:t>
            </w:r>
          </w:p>
        </w:tc>
        <w:tc>
          <w:tcPr>
            <w:tcW w:w="410" w:type="pct"/>
            <w:tcBorders>
              <w:top w:val="nil"/>
              <w:left w:val="nil"/>
              <w:bottom w:val="single" w:sz="4" w:space="0" w:color="auto"/>
              <w:right w:val="single" w:sz="4" w:space="0" w:color="auto"/>
            </w:tcBorders>
            <w:shd w:val="clear" w:color="auto" w:fill="auto"/>
            <w:hideMark/>
          </w:tcPr>
          <w:p w14:paraId="5EA5730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0,00000032</w:t>
            </w:r>
          </w:p>
        </w:tc>
        <w:tc>
          <w:tcPr>
            <w:tcW w:w="473" w:type="pct"/>
            <w:tcBorders>
              <w:top w:val="nil"/>
              <w:left w:val="nil"/>
              <w:bottom w:val="single" w:sz="4" w:space="0" w:color="auto"/>
              <w:right w:val="single" w:sz="4" w:space="0" w:color="auto"/>
            </w:tcBorders>
            <w:shd w:val="clear" w:color="auto" w:fill="auto"/>
            <w:hideMark/>
          </w:tcPr>
          <w:p w14:paraId="0C3B3A2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0,32</w:t>
            </w:r>
          </w:p>
        </w:tc>
      </w:tr>
      <w:tr w:rsidR="00C97598" w:rsidRPr="00C97598" w14:paraId="2D84DC8D"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6ED9415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1042</w:t>
            </w:r>
          </w:p>
        </w:tc>
        <w:tc>
          <w:tcPr>
            <w:tcW w:w="1472" w:type="pct"/>
            <w:tcBorders>
              <w:top w:val="nil"/>
              <w:left w:val="nil"/>
              <w:bottom w:val="single" w:sz="4" w:space="0" w:color="auto"/>
              <w:right w:val="single" w:sz="4" w:space="0" w:color="auto"/>
            </w:tcBorders>
            <w:shd w:val="clear" w:color="auto" w:fill="auto"/>
            <w:hideMark/>
          </w:tcPr>
          <w:p w14:paraId="1FADDB84"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Бутан-1-ол (Бутиловый спирт) (102)</w:t>
            </w:r>
          </w:p>
        </w:tc>
        <w:tc>
          <w:tcPr>
            <w:tcW w:w="410" w:type="pct"/>
            <w:tcBorders>
              <w:top w:val="nil"/>
              <w:left w:val="nil"/>
              <w:bottom w:val="single" w:sz="4" w:space="0" w:color="auto"/>
              <w:right w:val="single" w:sz="4" w:space="0" w:color="auto"/>
            </w:tcBorders>
            <w:shd w:val="clear" w:color="auto" w:fill="auto"/>
            <w:hideMark/>
          </w:tcPr>
          <w:p w14:paraId="6BCB101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83665C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3" w:type="pct"/>
            <w:tcBorders>
              <w:top w:val="nil"/>
              <w:left w:val="nil"/>
              <w:bottom w:val="single" w:sz="4" w:space="0" w:color="auto"/>
              <w:right w:val="single" w:sz="4" w:space="0" w:color="auto"/>
            </w:tcBorders>
            <w:shd w:val="clear" w:color="auto" w:fill="auto"/>
            <w:hideMark/>
          </w:tcPr>
          <w:p w14:paraId="09EC631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4CA1EE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B56D85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4DB5E22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0,00268269</w:t>
            </w:r>
          </w:p>
        </w:tc>
        <w:tc>
          <w:tcPr>
            <w:tcW w:w="410" w:type="pct"/>
            <w:tcBorders>
              <w:top w:val="nil"/>
              <w:left w:val="nil"/>
              <w:bottom w:val="single" w:sz="4" w:space="0" w:color="auto"/>
              <w:right w:val="single" w:sz="4" w:space="0" w:color="auto"/>
            </w:tcBorders>
            <w:shd w:val="clear" w:color="auto" w:fill="auto"/>
            <w:hideMark/>
          </w:tcPr>
          <w:p w14:paraId="55B1277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0,0405</w:t>
            </w:r>
          </w:p>
        </w:tc>
        <w:tc>
          <w:tcPr>
            <w:tcW w:w="473" w:type="pct"/>
            <w:tcBorders>
              <w:top w:val="nil"/>
              <w:left w:val="nil"/>
              <w:bottom w:val="single" w:sz="4" w:space="0" w:color="auto"/>
              <w:right w:val="single" w:sz="4" w:space="0" w:color="auto"/>
            </w:tcBorders>
            <w:shd w:val="clear" w:color="auto" w:fill="auto"/>
            <w:hideMark/>
          </w:tcPr>
          <w:p w14:paraId="0843D66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0,405</w:t>
            </w:r>
          </w:p>
        </w:tc>
      </w:tr>
      <w:tr w:rsidR="00C97598" w:rsidRPr="00C97598" w14:paraId="4B7870E5"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5D0DCA5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1061</w:t>
            </w:r>
          </w:p>
        </w:tc>
        <w:tc>
          <w:tcPr>
            <w:tcW w:w="1472" w:type="pct"/>
            <w:tcBorders>
              <w:top w:val="nil"/>
              <w:left w:val="nil"/>
              <w:bottom w:val="single" w:sz="4" w:space="0" w:color="auto"/>
              <w:right w:val="single" w:sz="4" w:space="0" w:color="auto"/>
            </w:tcBorders>
            <w:shd w:val="clear" w:color="auto" w:fill="auto"/>
            <w:hideMark/>
          </w:tcPr>
          <w:p w14:paraId="7519340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Этанол (Этиловый спирт) (667)</w:t>
            </w:r>
          </w:p>
        </w:tc>
        <w:tc>
          <w:tcPr>
            <w:tcW w:w="410" w:type="pct"/>
            <w:tcBorders>
              <w:top w:val="nil"/>
              <w:left w:val="nil"/>
              <w:bottom w:val="single" w:sz="4" w:space="0" w:color="auto"/>
              <w:right w:val="single" w:sz="4" w:space="0" w:color="auto"/>
            </w:tcBorders>
            <w:shd w:val="clear" w:color="auto" w:fill="auto"/>
            <w:hideMark/>
          </w:tcPr>
          <w:p w14:paraId="62ED5C5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6FB416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3" w:type="pct"/>
            <w:tcBorders>
              <w:top w:val="nil"/>
              <w:left w:val="nil"/>
              <w:bottom w:val="single" w:sz="4" w:space="0" w:color="auto"/>
              <w:right w:val="single" w:sz="4" w:space="0" w:color="auto"/>
            </w:tcBorders>
            <w:shd w:val="clear" w:color="auto" w:fill="auto"/>
            <w:hideMark/>
          </w:tcPr>
          <w:p w14:paraId="3008EC2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6159596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BC8BE0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1F300AE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0,00165598</w:t>
            </w:r>
          </w:p>
        </w:tc>
        <w:tc>
          <w:tcPr>
            <w:tcW w:w="410" w:type="pct"/>
            <w:tcBorders>
              <w:top w:val="nil"/>
              <w:left w:val="nil"/>
              <w:bottom w:val="single" w:sz="4" w:space="0" w:color="auto"/>
              <w:right w:val="single" w:sz="4" w:space="0" w:color="auto"/>
            </w:tcBorders>
            <w:shd w:val="clear" w:color="auto" w:fill="auto"/>
            <w:hideMark/>
          </w:tcPr>
          <w:p w14:paraId="111F4EB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0,025</w:t>
            </w:r>
          </w:p>
        </w:tc>
        <w:tc>
          <w:tcPr>
            <w:tcW w:w="473" w:type="pct"/>
            <w:tcBorders>
              <w:top w:val="nil"/>
              <w:left w:val="nil"/>
              <w:bottom w:val="single" w:sz="4" w:space="0" w:color="auto"/>
              <w:right w:val="single" w:sz="4" w:space="0" w:color="auto"/>
            </w:tcBorders>
            <w:shd w:val="clear" w:color="auto" w:fill="auto"/>
            <w:hideMark/>
          </w:tcPr>
          <w:p w14:paraId="791C3DB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w:t>
            </w:r>
          </w:p>
        </w:tc>
      </w:tr>
      <w:tr w:rsidR="00C97598" w:rsidRPr="00C97598" w14:paraId="7BD2EF01"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668FCBB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1119</w:t>
            </w:r>
          </w:p>
        </w:tc>
        <w:tc>
          <w:tcPr>
            <w:tcW w:w="1472" w:type="pct"/>
            <w:tcBorders>
              <w:top w:val="nil"/>
              <w:left w:val="nil"/>
              <w:bottom w:val="single" w:sz="4" w:space="0" w:color="auto"/>
              <w:right w:val="single" w:sz="4" w:space="0" w:color="auto"/>
            </w:tcBorders>
            <w:shd w:val="clear" w:color="auto" w:fill="auto"/>
            <w:hideMark/>
          </w:tcPr>
          <w:p w14:paraId="35882DF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2-Этоксиэтанол (Этиловый эфир этиленгликоля, Этилцеллозольв) (1497*)</w:t>
            </w:r>
          </w:p>
        </w:tc>
        <w:tc>
          <w:tcPr>
            <w:tcW w:w="410" w:type="pct"/>
            <w:tcBorders>
              <w:top w:val="nil"/>
              <w:left w:val="nil"/>
              <w:bottom w:val="single" w:sz="4" w:space="0" w:color="auto"/>
              <w:right w:val="single" w:sz="4" w:space="0" w:color="auto"/>
            </w:tcBorders>
            <w:shd w:val="clear" w:color="auto" w:fill="auto"/>
            <w:hideMark/>
          </w:tcPr>
          <w:p w14:paraId="44580C7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0E2D96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9BAB8F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2B564A8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0,7</w:t>
            </w:r>
          </w:p>
        </w:tc>
        <w:tc>
          <w:tcPr>
            <w:tcW w:w="294" w:type="pct"/>
            <w:tcBorders>
              <w:top w:val="nil"/>
              <w:left w:val="nil"/>
              <w:bottom w:val="single" w:sz="4" w:space="0" w:color="auto"/>
              <w:right w:val="single" w:sz="4" w:space="0" w:color="auto"/>
            </w:tcBorders>
            <w:shd w:val="clear" w:color="auto" w:fill="auto"/>
            <w:hideMark/>
          </w:tcPr>
          <w:p w14:paraId="2874D80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25900C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0,00132479</w:t>
            </w:r>
          </w:p>
        </w:tc>
        <w:tc>
          <w:tcPr>
            <w:tcW w:w="410" w:type="pct"/>
            <w:tcBorders>
              <w:top w:val="nil"/>
              <w:left w:val="nil"/>
              <w:bottom w:val="single" w:sz="4" w:space="0" w:color="auto"/>
              <w:right w:val="single" w:sz="4" w:space="0" w:color="auto"/>
            </w:tcBorders>
            <w:shd w:val="clear" w:color="auto" w:fill="auto"/>
            <w:hideMark/>
          </w:tcPr>
          <w:p w14:paraId="224BA3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w:t>
            </w:r>
          </w:p>
        </w:tc>
        <w:tc>
          <w:tcPr>
            <w:tcW w:w="473" w:type="pct"/>
            <w:tcBorders>
              <w:top w:val="nil"/>
              <w:left w:val="nil"/>
              <w:bottom w:val="single" w:sz="4" w:space="0" w:color="auto"/>
              <w:right w:val="single" w:sz="4" w:space="0" w:color="auto"/>
            </w:tcBorders>
            <w:shd w:val="clear" w:color="auto" w:fill="auto"/>
            <w:hideMark/>
          </w:tcPr>
          <w:p w14:paraId="4ADC2DB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0,02857143</w:t>
            </w:r>
          </w:p>
        </w:tc>
      </w:tr>
      <w:tr w:rsidR="00C97598" w:rsidRPr="00C97598" w14:paraId="747B0DC4"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6627E4F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1210</w:t>
            </w:r>
          </w:p>
        </w:tc>
        <w:tc>
          <w:tcPr>
            <w:tcW w:w="1472" w:type="pct"/>
            <w:tcBorders>
              <w:top w:val="nil"/>
              <w:left w:val="nil"/>
              <w:bottom w:val="single" w:sz="4" w:space="0" w:color="auto"/>
              <w:right w:val="single" w:sz="4" w:space="0" w:color="auto"/>
            </w:tcBorders>
            <w:shd w:val="clear" w:color="auto" w:fill="auto"/>
            <w:hideMark/>
          </w:tcPr>
          <w:p w14:paraId="238784EA"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Бутилацетат (Уксусной кислоты бутиловый эфир) (110)</w:t>
            </w:r>
          </w:p>
        </w:tc>
        <w:tc>
          <w:tcPr>
            <w:tcW w:w="410" w:type="pct"/>
            <w:tcBorders>
              <w:top w:val="nil"/>
              <w:left w:val="nil"/>
              <w:bottom w:val="single" w:sz="4" w:space="0" w:color="auto"/>
              <w:right w:val="single" w:sz="4" w:space="0" w:color="auto"/>
            </w:tcBorders>
            <w:shd w:val="clear" w:color="auto" w:fill="auto"/>
            <w:hideMark/>
          </w:tcPr>
          <w:p w14:paraId="2102CCC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3773B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3" w:type="pct"/>
            <w:tcBorders>
              <w:top w:val="nil"/>
              <w:left w:val="nil"/>
              <w:bottom w:val="single" w:sz="4" w:space="0" w:color="auto"/>
              <w:right w:val="single" w:sz="4" w:space="0" w:color="auto"/>
            </w:tcBorders>
            <w:shd w:val="clear" w:color="auto" w:fill="auto"/>
            <w:hideMark/>
          </w:tcPr>
          <w:p w14:paraId="10390A9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77589C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D8ACCE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70E4A39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0,00284432</w:t>
            </w:r>
          </w:p>
        </w:tc>
        <w:tc>
          <w:tcPr>
            <w:tcW w:w="410" w:type="pct"/>
            <w:tcBorders>
              <w:top w:val="nil"/>
              <w:left w:val="nil"/>
              <w:bottom w:val="single" w:sz="4" w:space="0" w:color="auto"/>
              <w:right w:val="single" w:sz="4" w:space="0" w:color="auto"/>
            </w:tcBorders>
            <w:shd w:val="clear" w:color="auto" w:fill="auto"/>
            <w:hideMark/>
          </w:tcPr>
          <w:p w14:paraId="0E64F5F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0,043</w:t>
            </w:r>
          </w:p>
        </w:tc>
        <w:tc>
          <w:tcPr>
            <w:tcW w:w="473" w:type="pct"/>
            <w:tcBorders>
              <w:top w:val="nil"/>
              <w:left w:val="nil"/>
              <w:bottom w:val="single" w:sz="4" w:space="0" w:color="auto"/>
              <w:right w:val="single" w:sz="4" w:space="0" w:color="auto"/>
            </w:tcBorders>
            <w:shd w:val="clear" w:color="auto" w:fill="auto"/>
            <w:hideMark/>
          </w:tcPr>
          <w:p w14:paraId="523C75A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0,43</w:t>
            </w:r>
          </w:p>
        </w:tc>
      </w:tr>
      <w:tr w:rsidR="00C97598" w:rsidRPr="00C97598" w14:paraId="7A574203"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2FCC009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1325</w:t>
            </w:r>
          </w:p>
        </w:tc>
        <w:tc>
          <w:tcPr>
            <w:tcW w:w="1472" w:type="pct"/>
            <w:tcBorders>
              <w:top w:val="nil"/>
              <w:left w:val="nil"/>
              <w:bottom w:val="single" w:sz="4" w:space="0" w:color="auto"/>
              <w:right w:val="single" w:sz="4" w:space="0" w:color="auto"/>
            </w:tcBorders>
            <w:shd w:val="clear" w:color="auto" w:fill="auto"/>
            <w:hideMark/>
          </w:tcPr>
          <w:p w14:paraId="403F08A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Формальдегид (Метаналь) (609)</w:t>
            </w:r>
          </w:p>
        </w:tc>
        <w:tc>
          <w:tcPr>
            <w:tcW w:w="410" w:type="pct"/>
            <w:tcBorders>
              <w:top w:val="nil"/>
              <w:left w:val="nil"/>
              <w:bottom w:val="single" w:sz="4" w:space="0" w:color="auto"/>
              <w:right w:val="single" w:sz="4" w:space="0" w:color="auto"/>
            </w:tcBorders>
            <w:shd w:val="clear" w:color="auto" w:fill="auto"/>
            <w:hideMark/>
          </w:tcPr>
          <w:p w14:paraId="4D3BD52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B6DBF0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3" w:type="pct"/>
            <w:tcBorders>
              <w:top w:val="nil"/>
              <w:left w:val="nil"/>
              <w:bottom w:val="single" w:sz="4" w:space="0" w:color="auto"/>
              <w:right w:val="single" w:sz="4" w:space="0" w:color="auto"/>
            </w:tcBorders>
            <w:shd w:val="clear" w:color="auto" w:fill="auto"/>
            <w:hideMark/>
          </w:tcPr>
          <w:p w14:paraId="0C46DC7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0" w:type="pct"/>
            <w:tcBorders>
              <w:top w:val="nil"/>
              <w:left w:val="nil"/>
              <w:bottom w:val="single" w:sz="4" w:space="0" w:color="auto"/>
              <w:right w:val="single" w:sz="4" w:space="0" w:color="auto"/>
            </w:tcBorders>
            <w:shd w:val="clear" w:color="auto" w:fill="auto"/>
            <w:hideMark/>
          </w:tcPr>
          <w:p w14:paraId="1584A86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1D3D7C3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5AD2388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0,001667</w:t>
            </w:r>
          </w:p>
        </w:tc>
        <w:tc>
          <w:tcPr>
            <w:tcW w:w="410" w:type="pct"/>
            <w:tcBorders>
              <w:top w:val="nil"/>
              <w:left w:val="nil"/>
              <w:bottom w:val="single" w:sz="4" w:space="0" w:color="auto"/>
              <w:right w:val="single" w:sz="4" w:space="0" w:color="auto"/>
            </w:tcBorders>
            <w:shd w:val="clear" w:color="auto" w:fill="auto"/>
            <w:hideMark/>
          </w:tcPr>
          <w:p w14:paraId="4DD0170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0,00377</w:t>
            </w:r>
          </w:p>
        </w:tc>
        <w:tc>
          <w:tcPr>
            <w:tcW w:w="473" w:type="pct"/>
            <w:tcBorders>
              <w:top w:val="nil"/>
              <w:left w:val="nil"/>
              <w:bottom w:val="single" w:sz="4" w:space="0" w:color="auto"/>
              <w:right w:val="single" w:sz="4" w:space="0" w:color="auto"/>
            </w:tcBorders>
            <w:shd w:val="clear" w:color="auto" w:fill="auto"/>
            <w:hideMark/>
          </w:tcPr>
          <w:p w14:paraId="4310E61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0,377</w:t>
            </w:r>
          </w:p>
        </w:tc>
      </w:tr>
      <w:tr w:rsidR="00C97598" w:rsidRPr="00C97598" w14:paraId="39F86B88"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008C688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1401</w:t>
            </w:r>
          </w:p>
        </w:tc>
        <w:tc>
          <w:tcPr>
            <w:tcW w:w="1472" w:type="pct"/>
            <w:tcBorders>
              <w:top w:val="nil"/>
              <w:left w:val="nil"/>
              <w:bottom w:val="single" w:sz="4" w:space="0" w:color="auto"/>
              <w:right w:val="single" w:sz="4" w:space="0" w:color="auto"/>
            </w:tcBorders>
            <w:shd w:val="clear" w:color="auto" w:fill="auto"/>
            <w:hideMark/>
          </w:tcPr>
          <w:p w14:paraId="2591B04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Пропан-2-он (Ацетон) (470)</w:t>
            </w:r>
          </w:p>
        </w:tc>
        <w:tc>
          <w:tcPr>
            <w:tcW w:w="410" w:type="pct"/>
            <w:tcBorders>
              <w:top w:val="nil"/>
              <w:left w:val="nil"/>
              <w:bottom w:val="single" w:sz="4" w:space="0" w:color="auto"/>
              <w:right w:val="single" w:sz="4" w:space="0" w:color="auto"/>
            </w:tcBorders>
            <w:shd w:val="clear" w:color="auto" w:fill="auto"/>
            <w:hideMark/>
          </w:tcPr>
          <w:p w14:paraId="612422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2515E7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0,35</w:t>
            </w:r>
          </w:p>
        </w:tc>
        <w:tc>
          <w:tcPr>
            <w:tcW w:w="413" w:type="pct"/>
            <w:tcBorders>
              <w:top w:val="nil"/>
              <w:left w:val="nil"/>
              <w:bottom w:val="single" w:sz="4" w:space="0" w:color="auto"/>
              <w:right w:val="single" w:sz="4" w:space="0" w:color="auto"/>
            </w:tcBorders>
            <w:shd w:val="clear" w:color="auto" w:fill="auto"/>
            <w:hideMark/>
          </w:tcPr>
          <w:p w14:paraId="46A26AB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FE442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52E929A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55F019E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0,00373391</w:t>
            </w:r>
          </w:p>
        </w:tc>
        <w:tc>
          <w:tcPr>
            <w:tcW w:w="410" w:type="pct"/>
            <w:tcBorders>
              <w:top w:val="nil"/>
              <w:left w:val="nil"/>
              <w:bottom w:val="single" w:sz="4" w:space="0" w:color="auto"/>
              <w:right w:val="single" w:sz="4" w:space="0" w:color="auto"/>
            </w:tcBorders>
            <w:shd w:val="clear" w:color="auto" w:fill="auto"/>
            <w:hideMark/>
          </w:tcPr>
          <w:p w14:paraId="771D8C4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0,207739</w:t>
            </w:r>
          </w:p>
        </w:tc>
        <w:tc>
          <w:tcPr>
            <w:tcW w:w="473" w:type="pct"/>
            <w:tcBorders>
              <w:top w:val="nil"/>
              <w:left w:val="nil"/>
              <w:bottom w:val="single" w:sz="4" w:space="0" w:color="auto"/>
              <w:right w:val="single" w:sz="4" w:space="0" w:color="auto"/>
            </w:tcBorders>
            <w:shd w:val="clear" w:color="auto" w:fill="auto"/>
            <w:hideMark/>
          </w:tcPr>
          <w:p w14:paraId="439B5AD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0,59354</w:t>
            </w:r>
          </w:p>
        </w:tc>
      </w:tr>
      <w:tr w:rsidR="00C97598" w:rsidRPr="00C97598" w14:paraId="62CCC8F9"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0A42053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2752</w:t>
            </w:r>
          </w:p>
        </w:tc>
        <w:tc>
          <w:tcPr>
            <w:tcW w:w="1472" w:type="pct"/>
            <w:tcBorders>
              <w:top w:val="nil"/>
              <w:left w:val="nil"/>
              <w:bottom w:val="single" w:sz="4" w:space="0" w:color="auto"/>
              <w:right w:val="single" w:sz="4" w:space="0" w:color="auto"/>
            </w:tcBorders>
            <w:shd w:val="clear" w:color="auto" w:fill="auto"/>
            <w:hideMark/>
          </w:tcPr>
          <w:p w14:paraId="21CDF8E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Уайт-спирит (1294*)</w:t>
            </w:r>
          </w:p>
        </w:tc>
        <w:tc>
          <w:tcPr>
            <w:tcW w:w="410" w:type="pct"/>
            <w:tcBorders>
              <w:top w:val="nil"/>
              <w:left w:val="nil"/>
              <w:bottom w:val="single" w:sz="4" w:space="0" w:color="auto"/>
              <w:right w:val="single" w:sz="4" w:space="0" w:color="auto"/>
            </w:tcBorders>
            <w:shd w:val="clear" w:color="auto" w:fill="auto"/>
            <w:hideMark/>
          </w:tcPr>
          <w:p w14:paraId="75D2700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521EDD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1AEAE8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4569F4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294" w:type="pct"/>
            <w:tcBorders>
              <w:top w:val="nil"/>
              <w:left w:val="nil"/>
              <w:bottom w:val="single" w:sz="4" w:space="0" w:color="auto"/>
              <w:right w:val="single" w:sz="4" w:space="0" w:color="auto"/>
            </w:tcBorders>
            <w:shd w:val="clear" w:color="auto" w:fill="auto"/>
            <w:hideMark/>
          </w:tcPr>
          <w:p w14:paraId="0CD546E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6D0D46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0,03968547</w:t>
            </w:r>
          </w:p>
        </w:tc>
        <w:tc>
          <w:tcPr>
            <w:tcW w:w="410" w:type="pct"/>
            <w:tcBorders>
              <w:top w:val="nil"/>
              <w:left w:val="nil"/>
              <w:bottom w:val="single" w:sz="4" w:space="0" w:color="auto"/>
              <w:right w:val="single" w:sz="4" w:space="0" w:color="auto"/>
            </w:tcBorders>
            <w:shd w:val="clear" w:color="auto" w:fill="auto"/>
            <w:hideMark/>
          </w:tcPr>
          <w:p w14:paraId="3152083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0,622675</w:t>
            </w:r>
          </w:p>
        </w:tc>
        <w:tc>
          <w:tcPr>
            <w:tcW w:w="473" w:type="pct"/>
            <w:tcBorders>
              <w:top w:val="nil"/>
              <w:left w:val="nil"/>
              <w:bottom w:val="single" w:sz="4" w:space="0" w:color="auto"/>
              <w:right w:val="single" w:sz="4" w:space="0" w:color="auto"/>
            </w:tcBorders>
            <w:shd w:val="clear" w:color="auto" w:fill="auto"/>
            <w:hideMark/>
          </w:tcPr>
          <w:p w14:paraId="33125ED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0,622675</w:t>
            </w:r>
          </w:p>
        </w:tc>
      </w:tr>
      <w:tr w:rsidR="00C97598" w:rsidRPr="00C97598" w14:paraId="09667D89" w14:textId="77777777" w:rsidTr="00C97598">
        <w:trPr>
          <w:trHeight w:val="792"/>
        </w:trPr>
        <w:tc>
          <w:tcPr>
            <w:tcW w:w="257" w:type="pct"/>
            <w:tcBorders>
              <w:top w:val="nil"/>
              <w:left w:val="single" w:sz="4" w:space="0" w:color="auto"/>
              <w:bottom w:val="single" w:sz="4" w:space="0" w:color="auto"/>
              <w:right w:val="single" w:sz="4" w:space="0" w:color="auto"/>
            </w:tcBorders>
            <w:shd w:val="clear" w:color="auto" w:fill="auto"/>
            <w:hideMark/>
          </w:tcPr>
          <w:p w14:paraId="6546F01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2754</w:t>
            </w:r>
          </w:p>
        </w:tc>
        <w:tc>
          <w:tcPr>
            <w:tcW w:w="1472" w:type="pct"/>
            <w:tcBorders>
              <w:top w:val="nil"/>
              <w:left w:val="nil"/>
              <w:bottom w:val="single" w:sz="4" w:space="0" w:color="auto"/>
              <w:right w:val="single" w:sz="4" w:space="0" w:color="auto"/>
            </w:tcBorders>
            <w:shd w:val="clear" w:color="auto" w:fill="auto"/>
            <w:hideMark/>
          </w:tcPr>
          <w:p w14:paraId="6D768BCF"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Алканы С12-19 /в пересчете на С/ (Углеводороды предельные С12-С19 (в пересчете на С); Растворитель РПК-265П) (10)</w:t>
            </w:r>
          </w:p>
        </w:tc>
        <w:tc>
          <w:tcPr>
            <w:tcW w:w="410" w:type="pct"/>
            <w:tcBorders>
              <w:top w:val="nil"/>
              <w:left w:val="nil"/>
              <w:bottom w:val="single" w:sz="4" w:space="0" w:color="auto"/>
              <w:right w:val="single" w:sz="4" w:space="0" w:color="auto"/>
            </w:tcBorders>
            <w:shd w:val="clear" w:color="auto" w:fill="auto"/>
            <w:hideMark/>
          </w:tcPr>
          <w:p w14:paraId="77DE670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A2367D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413" w:type="pct"/>
            <w:tcBorders>
              <w:top w:val="nil"/>
              <w:left w:val="nil"/>
              <w:bottom w:val="single" w:sz="4" w:space="0" w:color="auto"/>
              <w:right w:val="single" w:sz="4" w:space="0" w:color="auto"/>
            </w:tcBorders>
            <w:shd w:val="clear" w:color="auto" w:fill="auto"/>
            <w:hideMark/>
          </w:tcPr>
          <w:p w14:paraId="2B54478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B49C3E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7ECC93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4</w:t>
            </w:r>
          </w:p>
        </w:tc>
        <w:tc>
          <w:tcPr>
            <w:tcW w:w="449" w:type="pct"/>
            <w:tcBorders>
              <w:top w:val="nil"/>
              <w:left w:val="nil"/>
              <w:bottom w:val="single" w:sz="4" w:space="0" w:color="auto"/>
              <w:right w:val="single" w:sz="4" w:space="0" w:color="auto"/>
            </w:tcBorders>
            <w:shd w:val="clear" w:color="auto" w:fill="auto"/>
            <w:hideMark/>
          </w:tcPr>
          <w:p w14:paraId="11F0E09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0,29486</w:t>
            </w:r>
          </w:p>
        </w:tc>
        <w:tc>
          <w:tcPr>
            <w:tcW w:w="410" w:type="pct"/>
            <w:tcBorders>
              <w:top w:val="nil"/>
              <w:left w:val="nil"/>
              <w:bottom w:val="single" w:sz="4" w:space="0" w:color="auto"/>
              <w:right w:val="single" w:sz="4" w:space="0" w:color="auto"/>
            </w:tcBorders>
            <w:shd w:val="clear" w:color="auto" w:fill="auto"/>
            <w:hideMark/>
          </w:tcPr>
          <w:p w14:paraId="60E5840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0,31722</w:t>
            </w:r>
          </w:p>
        </w:tc>
        <w:tc>
          <w:tcPr>
            <w:tcW w:w="473" w:type="pct"/>
            <w:tcBorders>
              <w:top w:val="nil"/>
              <w:left w:val="nil"/>
              <w:bottom w:val="single" w:sz="4" w:space="0" w:color="auto"/>
              <w:right w:val="single" w:sz="4" w:space="0" w:color="auto"/>
            </w:tcBorders>
            <w:shd w:val="clear" w:color="auto" w:fill="auto"/>
            <w:hideMark/>
          </w:tcPr>
          <w:p w14:paraId="60070C0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0,31722</w:t>
            </w:r>
          </w:p>
        </w:tc>
      </w:tr>
      <w:tr w:rsidR="00C97598" w:rsidRPr="00C97598" w14:paraId="6282A10A"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3BEA9B5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2902</w:t>
            </w:r>
          </w:p>
        </w:tc>
        <w:tc>
          <w:tcPr>
            <w:tcW w:w="1472" w:type="pct"/>
            <w:tcBorders>
              <w:top w:val="nil"/>
              <w:left w:val="nil"/>
              <w:bottom w:val="single" w:sz="4" w:space="0" w:color="auto"/>
              <w:right w:val="single" w:sz="4" w:space="0" w:color="auto"/>
            </w:tcBorders>
            <w:shd w:val="clear" w:color="auto" w:fill="auto"/>
            <w:hideMark/>
          </w:tcPr>
          <w:p w14:paraId="3255C5F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Взвешенные частицы (116)</w:t>
            </w:r>
          </w:p>
        </w:tc>
        <w:tc>
          <w:tcPr>
            <w:tcW w:w="410" w:type="pct"/>
            <w:tcBorders>
              <w:top w:val="nil"/>
              <w:left w:val="nil"/>
              <w:bottom w:val="single" w:sz="4" w:space="0" w:color="auto"/>
              <w:right w:val="single" w:sz="4" w:space="0" w:color="auto"/>
            </w:tcBorders>
            <w:shd w:val="clear" w:color="auto" w:fill="auto"/>
            <w:hideMark/>
          </w:tcPr>
          <w:p w14:paraId="1F97CC5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D8760B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3" w:type="pct"/>
            <w:tcBorders>
              <w:top w:val="nil"/>
              <w:left w:val="nil"/>
              <w:bottom w:val="single" w:sz="4" w:space="0" w:color="auto"/>
              <w:right w:val="single" w:sz="4" w:space="0" w:color="auto"/>
            </w:tcBorders>
            <w:shd w:val="clear" w:color="auto" w:fill="auto"/>
            <w:hideMark/>
          </w:tcPr>
          <w:p w14:paraId="6D95A23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0" w:type="pct"/>
            <w:tcBorders>
              <w:top w:val="nil"/>
              <w:left w:val="nil"/>
              <w:bottom w:val="single" w:sz="4" w:space="0" w:color="auto"/>
              <w:right w:val="single" w:sz="4" w:space="0" w:color="auto"/>
            </w:tcBorders>
            <w:shd w:val="clear" w:color="auto" w:fill="auto"/>
            <w:hideMark/>
          </w:tcPr>
          <w:p w14:paraId="207D2D7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7D45F01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7F18959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0,01078</w:t>
            </w:r>
          </w:p>
        </w:tc>
        <w:tc>
          <w:tcPr>
            <w:tcW w:w="410" w:type="pct"/>
            <w:tcBorders>
              <w:top w:val="nil"/>
              <w:left w:val="nil"/>
              <w:bottom w:val="single" w:sz="4" w:space="0" w:color="auto"/>
              <w:right w:val="single" w:sz="4" w:space="0" w:color="auto"/>
            </w:tcBorders>
            <w:shd w:val="clear" w:color="auto" w:fill="auto"/>
            <w:hideMark/>
          </w:tcPr>
          <w:p w14:paraId="6D2FD02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0,023</w:t>
            </w:r>
          </w:p>
        </w:tc>
        <w:tc>
          <w:tcPr>
            <w:tcW w:w="473" w:type="pct"/>
            <w:tcBorders>
              <w:top w:val="nil"/>
              <w:left w:val="nil"/>
              <w:bottom w:val="single" w:sz="4" w:space="0" w:color="auto"/>
              <w:right w:val="single" w:sz="4" w:space="0" w:color="auto"/>
            </w:tcBorders>
            <w:shd w:val="clear" w:color="auto" w:fill="auto"/>
            <w:hideMark/>
          </w:tcPr>
          <w:p w14:paraId="5E50F2E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0,15333333</w:t>
            </w:r>
          </w:p>
        </w:tc>
      </w:tr>
      <w:tr w:rsidR="00C97598" w:rsidRPr="00C97598" w14:paraId="0488DE68"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4868EDC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2904</w:t>
            </w:r>
          </w:p>
        </w:tc>
        <w:tc>
          <w:tcPr>
            <w:tcW w:w="1472" w:type="pct"/>
            <w:tcBorders>
              <w:top w:val="nil"/>
              <w:left w:val="nil"/>
              <w:bottom w:val="single" w:sz="4" w:space="0" w:color="auto"/>
              <w:right w:val="single" w:sz="4" w:space="0" w:color="auto"/>
            </w:tcBorders>
            <w:shd w:val="clear" w:color="auto" w:fill="auto"/>
            <w:hideMark/>
          </w:tcPr>
          <w:p w14:paraId="7C76A96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Мазутная зола теплоэлектростанций /в пересчете на ванадий/ (326)</w:t>
            </w:r>
          </w:p>
        </w:tc>
        <w:tc>
          <w:tcPr>
            <w:tcW w:w="410" w:type="pct"/>
            <w:tcBorders>
              <w:top w:val="nil"/>
              <w:left w:val="nil"/>
              <w:bottom w:val="single" w:sz="4" w:space="0" w:color="auto"/>
              <w:right w:val="single" w:sz="4" w:space="0" w:color="auto"/>
            </w:tcBorders>
            <w:shd w:val="clear" w:color="auto" w:fill="auto"/>
            <w:hideMark/>
          </w:tcPr>
          <w:p w14:paraId="6F4DEAD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B38630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5D3BBA5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0" w:type="pct"/>
            <w:tcBorders>
              <w:top w:val="nil"/>
              <w:left w:val="nil"/>
              <w:bottom w:val="single" w:sz="4" w:space="0" w:color="auto"/>
              <w:right w:val="single" w:sz="4" w:space="0" w:color="auto"/>
            </w:tcBorders>
            <w:shd w:val="clear" w:color="auto" w:fill="auto"/>
            <w:hideMark/>
          </w:tcPr>
          <w:p w14:paraId="576786C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39AB23F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w:t>
            </w:r>
          </w:p>
        </w:tc>
        <w:tc>
          <w:tcPr>
            <w:tcW w:w="449" w:type="pct"/>
            <w:tcBorders>
              <w:top w:val="nil"/>
              <w:left w:val="nil"/>
              <w:bottom w:val="single" w:sz="4" w:space="0" w:color="auto"/>
              <w:right w:val="single" w:sz="4" w:space="0" w:color="auto"/>
            </w:tcBorders>
            <w:shd w:val="clear" w:color="auto" w:fill="auto"/>
            <w:hideMark/>
          </w:tcPr>
          <w:p w14:paraId="75907F9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0,013899</w:t>
            </w:r>
          </w:p>
        </w:tc>
        <w:tc>
          <w:tcPr>
            <w:tcW w:w="410" w:type="pct"/>
            <w:tcBorders>
              <w:top w:val="nil"/>
              <w:left w:val="nil"/>
              <w:bottom w:val="single" w:sz="4" w:space="0" w:color="auto"/>
              <w:right w:val="single" w:sz="4" w:space="0" w:color="auto"/>
            </w:tcBorders>
            <w:shd w:val="clear" w:color="auto" w:fill="auto"/>
            <w:hideMark/>
          </w:tcPr>
          <w:p w14:paraId="437CC10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0,255993</w:t>
            </w:r>
          </w:p>
        </w:tc>
        <w:tc>
          <w:tcPr>
            <w:tcW w:w="473" w:type="pct"/>
            <w:tcBorders>
              <w:top w:val="nil"/>
              <w:left w:val="nil"/>
              <w:bottom w:val="single" w:sz="4" w:space="0" w:color="auto"/>
              <w:right w:val="single" w:sz="4" w:space="0" w:color="auto"/>
            </w:tcBorders>
            <w:shd w:val="clear" w:color="auto" w:fill="auto"/>
            <w:hideMark/>
          </w:tcPr>
          <w:p w14:paraId="2405909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127,9965</w:t>
            </w:r>
          </w:p>
        </w:tc>
      </w:tr>
      <w:tr w:rsidR="00C97598" w:rsidRPr="00C97598" w14:paraId="05047F86" w14:textId="77777777" w:rsidTr="00C97598">
        <w:trPr>
          <w:trHeight w:val="1584"/>
        </w:trPr>
        <w:tc>
          <w:tcPr>
            <w:tcW w:w="257" w:type="pct"/>
            <w:tcBorders>
              <w:top w:val="nil"/>
              <w:left w:val="single" w:sz="4" w:space="0" w:color="auto"/>
              <w:bottom w:val="single" w:sz="4" w:space="0" w:color="auto"/>
              <w:right w:val="single" w:sz="4" w:space="0" w:color="auto"/>
            </w:tcBorders>
            <w:shd w:val="clear" w:color="auto" w:fill="auto"/>
            <w:hideMark/>
          </w:tcPr>
          <w:p w14:paraId="11C8DE5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2908</w:t>
            </w:r>
          </w:p>
        </w:tc>
        <w:tc>
          <w:tcPr>
            <w:tcW w:w="1472" w:type="pct"/>
            <w:tcBorders>
              <w:top w:val="nil"/>
              <w:left w:val="nil"/>
              <w:bottom w:val="single" w:sz="4" w:space="0" w:color="auto"/>
              <w:right w:val="single" w:sz="4" w:space="0" w:color="auto"/>
            </w:tcBorders>
            <w:shd w:val="clear" w:color="auto" w:fill="auto"/>
            <w:hideMark/>
          </w:tcPr>
          <w:p w14:paraId="6205E5E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10" w:type="pct"/>
            <w:tcBorders>
              <w:top w:val="nil"/>
              <w:left w:val="nil"/>
              <w:bottom w:val="single" w:sz="4" w:space="0" w:color="auto"/>
              <w:right w:val="single" w:sz="4" w:space="0" w:color="auto"/>
            </w:tcBorders>
            <w:shd w:val="clear" w:color="auto" w:fill="auto"/>
            <w:hideMark/>
          </w:tcPr>
          <w:p w14:paraId="1750A66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0C0CAA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3" w:type="pct"/>
            <w:tcBorders>
              <w:top w:val="nil"/>
              <w:left w:val="nil"/>
              <w:bottom w:val="single" w:sz="4" w:space="0" w:color="auto"/>
              <w:right w:val="single" w:sz="4" w:space="0" w:color="auto"/>
            </w:tcBorders>
            <w:shd w:val="clear" w:color="auto" w:fill="auto"/>
            <w:hideMark/>
          </w:tcPr>
          <w:p w14:paraId="5CE5103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0" w:type="pct"/>
            <w:tcBorders>
              <w:top w:val="nil"/>
              <w:left w:val="nil"/>
              <w:bottom w:val="single" w:sz="4" w:space="0" w:color="auto"/>
              <w:right w:val="single" w:sz="4" w:space="0" w:color="auto"/>
            </w:tcBorders>
            <w:shd w:val="clear" w:color="auto" w:fill="auto"/>
            <w:hideMark/>
          </w:tcPr>
          <w:p w14:paraId="5AAADC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7D062C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3</w:t>
            </w:r>
          </w:p>
        </w:tc>
        <w:tc>
          <w:tcPr>
            <w:tcW w:w="449" w:type="pct"/>
            <w:tcBorders>
              <w:top w:val="nil"/>
              <w:left w:val="nil"/>
              <w:bottom w:val="single" w:sz="4" w:space="0" w:color="auto"/>
              <w:right w:val="single" w:sz="4" w:space="0" w:color="auto"/>
            </w:tcBorders>
            <w:shd w:val="clear" w:color="auto" w:fill="auto"/>
            <w:hideMark/>
          </w:tcPr>
          <w:p w14:paraId="406A833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113,879538</w:t>
            </w:r>
          </w:p>
        </w:tc>
        <w:tc>
          <w:tcPr>
            <w:tcW w:w="410" w:type="pct"/>
            <w:tcBorders>
              <w:top w:val="nil"/>
              <w:left w:val="nil"/>
              <w:bottom w:val="single" w:sz="4" w:space="0" w:color="auto"/>
              <w:right w:val="single" w:sz="4" w:space="0" w:color="auto"/>
            </w:tcBorders>
            <w:shd w:val="clear" w:color="auto" w:fill="auto"/>
            <w:hideMark/>
          </w:tcPr>
          <w:p w14:paraId="51380E9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2030,18833</w:t>
            </w:r>
          </w:p>
        </w:tc>
        <w:tc>
          <w:tcPr>
            <w:tcW w:w="473" w:type="pct"/>
            <w:tcBorders>
              <w:top w:val="nil"/>
              <w:left w:val="nil"/>
              <w:bottom w:val="single" w:sz="4" w:space="0" w:color="auto"/>
              <w:right w:val="single" w:sz="4" w:space="0" w:color="auto"/>
            </w:tcBorders>
            <w:shd w:val="clear" w:color="auto" w:fill="auto"/>
            <w:hideMark/>
          </w:tcPr>
          <w:p w14:paraId="6E95D47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20301,8833</w:t>
            </w:r>
          </w:p>
        </w:tc>
      </w:tr>
      <w:tr w:rsidR="00C97598" w:rsidRPr="00C97598" w14:paraId="51E8FC95" w14:textId="77777777" w:rsidTr="00C97598">
        <w:trPr>
          <w:trHeight w:val="528"/>
        </w:trPr>
        <w:tc>
          <w:tcPr>
            <w:tcW w:w="257" w:type="pct"/>
            <w:tcBorders>
              <w:top w:val="nil"/>
              <w:left w:val="single" w:sz="4" w:space="0" w:color="auto"/>
              <w:bottom w:val="single" w:sz="4" w:space="0" w:color="auto"/>
              <w:right w:val="single" w:sz="4" w:space="0" w:color="auto"/>
            </w:tcBorders>
            <w:shd w:val="clear" w:color="auto" w:fill="auto"/>
            <w:hideMark/>
          </w:tcPr>
          <w:p w14:paraId="189CE44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2930</w:t>
            </w:r>
          </w:p>
        </w:tc>
        <w:tc>
          <w:tcPr>
            <w:tcW w:w="1472" w:type="pct"/>
            <w:tcBorders>
              <w:top w:val="nil"/>
              <w:left w:val="nil"/>
              <w:bottom w:val="single" w:sz="4" w:space="0" w:color="auto"/>
              <w:right w:val="single" w:sz="4" w:space="0" w:color="auto"/>
            </w:tcBorders>
            <w:shd w:val="clear" w:color="auto" w:fill="auto"/>
            <w:hideMark/>
          </w:tcPr>
          <w:p w14:paraId="55EDBB1A"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абразивная (Корунд белый, Монокорунд) (1027*)</w:t>
            </w:r>
          </w:p>
        </w:tc>
        <w:tc>
          <w:tcPr>
            <w:tcW w:w="410" w:type="pct"/>
            <w:tcBorders>
              <w:top w:val="nil"/>
              <w:left w:val="nil"/>
              <w:bottom w:val="single" w:sz="4" w:space="0" w:color="auto"/>
              <w:right w:val="single" w:sz="4" w:space="0" w:color="auto"/>
            </w:tcBorders>
            <w:shd w:val="clear" w:color="auto" w:fill="auto"/>
            <w:hideMark/>
          </w:tcPr>
          <w:p w14:paraId="1C2FA95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B8040B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323FFC6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5BC2FDB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294" w:type="pct"/>
            <w:tcBorders>
              <w:top w:val="nil"/>
              <w:left w:val="nil"/>
              <w:bottom w:val="single" w:sz="4" w:space="0" w:color="auto"/>
              <w:right w:val="single" w:sz="4" w:space="0" w:color="auto"/>
            </w:tcBorders>
            <w:shd w:val="clear" w:color="auto" w:fill="auto"/>
            <w:hideMark/>
          </w:tcPr>
          <w:p w14:paraId="628C50D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3C0514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0,0038</w:t>
            </w:r>
          </w:p>
        </w:tc>
        <w:tc>
          <w:tcPr>
            <w:tcW w:w="410" w:type="pct"/>
            <w:tcBorders>
              <w:top w:val="nil"/>
              <w:left w:val="nil"/>
              <w:bottom w:val="single" w:sz="4" w:space="0" w:color="auto"/>
              <w:right w:val="single" w:sz="4" w:space="0" w:color="auto"/>
            </w:tcBorders>
            <w:shd w:val="clear" w:color="auto" w:fill="auto"/>
            <w:hideMark/>
          </w:tcPr>
          <w:p w14:paraId="29F623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0,0036</w:t>
            </w:r>
          </w:p>
        </w:tc>
        <w:tc>
          <w:tcPr>
            <w:tcW w:w="473" w:type="pct"/>
            <w:tcBorders>
              <w:top w:val="nil"/>
              <w:left w:val="nil"/>
              <w:bottom w:val="single" w:sz="4" w:space="0" w:color="auto"/>
              <w:right w:val="single" w:sz="4" w:space="0" w:color="auto"/>
            </w:tcBorders>
            <w:shd w:val="clear" w:color="auto" w:fill="auto"/>
            <w:hideMark/>
          </w:tcPr>
          <w:p w14:paraId="62B842D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0,09</w:t>
            </w:r>
          </w:p>
        </w:tc>
      </w:tr>
      <w:tr w:rsidR="00C97598" w:rsidRPr="00C97598" w14:paraId="2C9501B9"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722ECF1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2936</w:t>
            </w:r>
          </w:p>
        </w:tc>
        <w:tc>
          <w:tcPr>
            <w:tcW w:w="1472" w:type="pct"/>
            <w:tcBorders>
              <w:top w:val="nil"/>
              <w:left w:val="nil"/>
              <w:bottom w:val="single" w:sz="4" w:space="0" w:color="auto"/>
              <w:right w:val="single" w:sz="4" w:space="0" w:color="auto"/>
            </w:tcBorders>
            <w:shd w:val="clear" w:color="auto" w:fill="auto"/>
            <w:hideMark/>
          </w:tcPr>
          <w:p w14:paraId="08CBCC4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древесная (1039*)</w:t>
            </w:r>
          </w:p>
        </w:tc>
        <w:tc>
          <w:tcPr>
            <w:tcW w:w="410" w:type="pct"/>
            <w:tcBorders>
              <w:top w:val="nil"/>
              <w:left w:val="nil"/>
              <w:bottom w:val="single" w:sz="4" w:space="0" w:color="auto"/>
              <w:right w:val="single" w:sz="4" w:space="0" w:color="auto"/>
            </w:tcBorders>
            <w:shd w:val="clear" w:color="auto" w:fill="auto"/>
            <w:hideMark/>
          </w:tcPr>
          <w:p w14:paraId="0D694DC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1BD8F6A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6D7A283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0265F33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294" w:type="pct"/>
            <w:tcBorders>
              <w:top w:val="nil"/>
              <w:left w:val="nil"/>
              <w:bottom w:val="single" w:sz="4" w:space="0" w:color="auto"/>
              <w:right w:val="single" w:sz="4" w:space="0" w:color="auto"/>
            </w:tcBorders>
            <w:shd w:val="clear" w:color="auto" w:fill="auto"/>
            <w:hideMark/>
          </w:tcPr>
          <w:p w14:paraId="1C305D0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066D73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0,56</w:t>
            </w:r>
          </w:p>
        </w:tc>
        <w:tc>
          <w:tcPr>
            <w:tcW w:w="410" w:type="pct"/>
            <w:tcBorders>
              <w:top w:val="nil"/>
              <w:left w:val="nil"/>
              <w:bottom w:val="single" w:sz="4" w:space="0" w:color="auto"/>
              <w:right w:val="single" w:sz="4" w:space="0" w:color="auto"/>
            </w:tcBorders>
            <w:shd w:val="clear" w:color="auto" w:fill="auto"/>
            <w:hideMark/>
          </w:tcPr>
          <w:p w14:paraId="2FE4336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1,5724</w:t>
            </w:r>
          </w:p>
        </w:tc>
        <w:tc>
          <w:tcPr>
            <w:tcW w:w="473" w:type="pct"/>
            <w:tcBorders>
              <w:top w:val="nil"/>
              <w:left w:val="nil"/>
              <w:bottom w:val="single" w:sz="4" w:space="0" w:color="auto"/>
              <w:right w:val="single" w:sz="4" w:space="0" w:color="auto"/>
            </w:tcBorders>
            <w:shd w:val="clear" w:color="auto" w:fill="auto"/>
            <w:hideMark/>
          </w:tcPr>
          <w:p w14:paraId="6094192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15,724</w:t>
            </w:r>
          </w:p>
        </w:tc>
      </w:tr>
      <w:tr w:rsidR="00C97598" w:rsidRPr="00C97598" w14:paraId="31278095" w14:textId="77777777" w:rsidTr="00C97598">
        <w:trPr>
          <w:trHeight w:val="264"/>
        </w:trPr>
        <w:tc>
          <w:tcPr>
            <w:tcW w:w="257" w:type="pct"/>
            <w:tcBorders>
              <w:top w:val="nil"/>
              <w:left w:val="single" w:sz="4" w:space="0" w:color="auto"/>
              <w:bottom w:val="single" w:sz="4" w:space="0" w:color="auto"/>
              <w:right w:val="single" w:sz="4" w:space="0" w:color="auto"/>
            </w:tcBorders>
            <w:shd w:val="clear" w:color="auto" w:fill="auto"/>
            <w:hideMark/>
          </w:tcPr>
          <w:p w14:paraId="6B6FDDE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1472" w:type="pct"/>
            <w:tcBorders>
              <w:top w:val="nil"/>
              <w:left w:val="nil"/>
              <w:bottom w:val="single" w:sz="4" w:space="0" w:color="auto"/>
              <w:right w:val="single" w:sz="4" w:space="0" w:color="auto"/>
            </w:tcBorders>
            <w:shd w:val="clear" w:color="auto" w:fill="auto"/>
            <w:hideMark/>
          </w:tcPr>
          <w:p w14:paraId="3DA12D54" w14:textId="77777777" w:rsidR="00C97598" w:rsidRPr="00C97598" w:rsidRDefault="00C97598" w:rsidP="00C97598">
            <w:pPr>
              <w:spacing w:after="0" w:line="240" w:lineRule="auto"/>
              <w:ind w:firstLineChars="200" w:firstLine="402"/>
              <w:jc w:val="left"/>
              <w:rPr>
                <w:rFonts w:ascii="Noto Sans" w:hAnsi="Noto Sans" w:cs="Noto Sans"/>
                <w:b/>
                <w:bCs/>
              </w:rPr>
            </w:pPr>
            <w:r w:rsidRPr="00C97598">
              <w:rPr>
                <w:rFonts w:ascii="Noto Sans" w:hAnsi="Noto Sans" w:cs="Noto Sans"/>
                <w:b/>
                <w:bCs/>
              </w:rPr>
              <w:t>В С Е Г О :</w:t>
            </w:r>
          </w:p>
        </w:tc>
        <w:tc>
          <w:tcPr>
            <w:tcW w:w="410" w:type="pct"/>
            <w:tcBorders>
              <w:top w:val="nil"/>
              <w:left w:val="nil"/>
              <w:bottom w:val="single" w:sz="4" w:space="0" w:color="auto"/>
              <w:right w:val="single" w:sz="4" w:space="0" w:color="auto"/>
            </w:tcBorders>
            <w:shd w:val="clear" w:color="auto" w:fill="auto"/>
            <w:hideMark/>
          </w:tcPr>
          <w:p w14:paraId="6B54C8C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2EA67A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3" w:type="pct"/>
            <w:tcBorders>
              <w:top w:val="nil"/>
              <w:left w:val="nil"/>
              <w:bottom w:val="single" w:sz="4" w:space="0" w:color="auto"/>
              <w:right w:val="single" w:sz="4" w:space="0" w:color="auto"/>
            </w:tcBorders>
            <w:shd w:val="clear" w:color="auto" w:fill="auto"/>
            <w:hideMark/>
          </w:tcPr>
          <w:p w14:paraId="43C085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0" w:type="pct"/>
            <w:tcBorders>
              <w:top w:val="nil"/>
              <w:left w:val="nil"/>
              <w:bottom w:val="single" w:sz="4" w:space="0" w:color="auto"/>
              <w:right w:val="single" w:sz="4" w:space="0" w:color="auto"/>
            </w:tcBorders>
            <w:shd w:val="clear" w:color="auto" w:fill="auto"/>
            <w:hideMark/>
          </w:tcPr>
          <w:p w14:paraId="4BC8807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294" w:type="pct"/>
            <w:tcBorders>
              <w:top w:val="nil"/>
              <w:left w:val="nil"/>
              <w:bottom w:val="single" w:sz="4" w:space="0" w:color="auto"/>
              <w:right w:val="single" w:sz="4" w:space="0" w:color="auto"/>
            </w:tcBorders>
            <w:shd w:val="clear" w:color="auto" w:fill="auto"/>
            <w:hideMark/>
          </w:tcPr>
          <w:p w14:paraId="65F667D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 </w:t>
            </w:r>
          </w:p>
        </w:tc>
        <w:tc>
          <w:tcPr>
            <w:tcW w:w="449" w:type="pct"/>
            <w:tcBorders>
              <w:top w:val="nil"/>
              <w:left w:val="nil"/>
              <w:bottom w:val="single" w:sz="4" w:space="0" w:color="auto"/>
              <w:right w:val="single" w:sz="4" w:space="0" w:color="auto"/>
            </w:tcBorders>
            <w:shd w:val="clear" w:color="auto" w:fill="auto"/>
            <w:hideMark/>
          </w:tcPr>
          <w:p w14:paraId="38F9BB68"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259,7305635</w:t>
            </w:r>
          </w:p>
        </w:tc>
        <w:tc>
          <w:tcPr>
            <w:tcW w:w="410" w:type="pct"/>
            <w:tcBorders>
              <w:top w:val="nil"/>
              <w:left w:val="nil"/>
              <w:bottom w:val="single" w:sz="4" w:space="0" w:color="auto"/>
              <w:right w:val="single" w:sz="4" w:space="0" w:color="auto"/>
            </w:tcBorders>
            <w:shd w:val="clear" w:color="auto" w:fill="auto"/>
            <w:hideMark/>
          </w:tcPr>
          <w:p w14:paraId="5F974FA2"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4993,6367</w:t>
            </w:r>
          </w:p>
        </w:tc>
        <w:tc>
          <w:tcPr>
            <w:tcW w:w="473" w:type="pct"/>
            <w:tcBorders>
              <w:top w:val="nil"/>
              <w:left w:val="nil"/>
              <w:bottom w:val="single" w:sz="4" w:space="0" w:color="auto"/>
              <w:right w:val="single" w:sz="4" w:space="0" w:color="auto"/>
            </w:tcBorders>
            <w:shd w:val="clear" w:color="auto" w:fill="auto"/>
            <w:hideMark/>
          </w:tcPr>
          <w:p w14:paraId="4AD6E54C" w14:textId="77777777" w:rsidR="00C97598" w:rsidRPr="00C97598" w:rsidRDefault="00C97598" w:rsidP="00C97598">
            <w:pPr>
              <w:spacing w:after="0" w:line="240" w:lineRule="auto"/>
              <w:jc w:val="right"/>
              <w:rPr>
                <w:rFonts w:ascii="Noto Sans" w:hAnsi="Noto Sans" w:cs="Noto Sans"/>
                <w:b/>
                <w:bCs/>
              </w:rPr>
            </w:pPr>
            <w:r w:rsidRPr="00C97598">
              <w:rPr>
                <w:rFonts w:ascii="Noto Sans" w:hAnsi="Noto Sans" w:cs="Noto Sans"/>
                <w:b/>
                <w:bCs/>
              </w:rPr>
              <w:t>76655,41082</w:t>
            </w:r>
          </w:p>
        </w:tc>
      </w:tr>
      <w:tr w:rsidR="00C97598" w:rsidRPr="00C97598" w14:paraId="6FB245B4" w14:textId="77777777" w:rsidTr="00C97598">
        <w:trPr>
          <w:trHeight w:val="519"/>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537CA427"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C97598" w:rsidRPr="00C97598" w14:paraId="32E15708" w14:textId="77777777" w:rsidTr="00C97598">
        <w:trPr>
          <w:trHeight w:val="26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25290CEB"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2. Способ сортировки: по возрастанию кода ЗВ (колонка 1)</w:t>
            </w:r>
          </w:p>
        </w:tc>
      </w:tr>
    </w:tbl>
    <w:p w14:paraId="51E35486" w14:textId="77777777" w:rsidR="00C97598" w:rsidRDefault="00C97598" w:rsidP="00C97598">
      <w:pPr>
        <w:rPr>
          <w:rFonts w:ascii="Noto Sans" w:hAnsi="Noto Sans" w:cs="Noto Sans"/>
          <w:b/>
        </w:rPr>
      </w:pPr>
    </w:p>
    <w:p w14:paraId="1338507F" w14:textId="77777777" w:rsidR="00C97598" w:rsidRDefault="00C97598" w:rsidP="00C97598">
      <w:pPr>
        <w:rPr>
          <w:rFonts w:ascii="Noto Sans" w:hAnsi="Noto Sans" w:cs="Noto Sans"/>
          <w:b/>
        </w:rPr>
      </w:pPr>
    </w:p>
    <w:p w14:paraId="20CD9690" w14:textId="398089EE" w:rsidR="00C97598" w:rsidRPr="00C97598" w:rsidRDefault="00C97598" w:rsidP="00C97598">
      <w:pPr>
        <w:rPr>
          <w:rFonts w:ascii="Noto Sans" w:hAnsi="Noto Sans" w:cs="Noto Sans"/>
        </w:rPr>
        <w:sectPr w:rsidR="00C97598" w:rsidRPr="00C97598" w:rsidSect="0054126D">
          <w:pgSz w:w="16838" w:h="11906" w:orient="landscape"/>
          <w:pgMar w:top="1134" w:right="1418" w:bottom="1134" w:left="1140" w:header="646" w:footer="646" w:gutter="0"/>
          <w:cols w:space="60"/>
          <w:docGrid w:linePitch="360"/>
        </w:sectPr>
      </w:pPr>
    </w:p>
    <w:p w14:paraId="283558DF" w14:textId="5C384F94" w:rsidR="008136E6" w:rsidRPr="00485B13" w:rsidRDefault="008136E6" w:rsidP="007853D0">
      <w:pPr>
        <w:pStyle w:val="2"/>
        <w:rPr>
          <w:rFonts w:cs="Noto Sans"/>
        </w:rPr>
      </w:pPr>
      <w:bookmarkStart w:id="133" w:name="_Toc159535710"/>
      <w:bookmarkStart w:id="134" w:name="_Toc161651197"/>
      <w:bookmarkStart w:id="135" w:name="_Toc208216779"/>
      <w:r w:rsidRPr="00485B13">
        <w:rPr>
          <w:rFonts w:cs="Noto Sans"/>
        </w:rPr>
        <w:lastRenderedPageBreak/>
        <w:t>Обоснование полноты и достоверности исходных данных (г/сек, т/год), принятых для расчета нормативов НДВ</w:t>
      </w:r>
      <w:bookmarkEnd w:id="133"/>
      <w:bookmarkEnd w:id="134"/>
      <w:bookmarkEnd w:id="135"/>
    </w:p>
    <w:p w14:paraId="219F1AFC" w14:textId="77777777" w:rsidR="008136E6" w:rsidRPr="00485B13" w:rsidRDefault="008136E6" w:rsidP="008B40FB">
      <w:pPr>
        <w:spacing w:after="0" w:line="240" w:lineRule="auto"/>
        <w:rPr>
          <w:rFonts w:ascii="Noto Sans" w:hAnsi="Noto Sans" w:cs="Noto Sans"/>
        </w:rPr>
      </w:pPr>
    </w:p>
    <w:p w14:paraId="73F6D8F0" w14:textId="14C28840"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Проект НДВ для </w:t>
      </w:r>
      <w:r w:rsidR="008474B9" w:rsidRPr="00485B13">
        <w:rPr>
          <w:rFonts w:ascii="Noto Sans" w:hAnsi="Noto Sans" w:cs="Noto Sans"/>
        </w:rPr>
        <w:t>ТОО «Шахтинсктеплоэнерго»</w:t>
      </w:r>
      <w:r w:rsidRPr="00485B13">
        <w:rPr>
          <w:rFonts w:ascii="Noto Sans" w:hAnsi="Noto Sans" w:cs="Noto Sans"/>
        </w:rPr>
        <w:t xml:space="preserve"> разработан на период с 202</w:t>
      </w:r>
      <w:r w:rsidR="00FB7BEB">
        <w:rPr>
          <w:rFonts w:ascii="Noto Sans" w:hAnsi="Noto Sans" w:cs="Noto Sans"/>
        </w:rPr>
        <w:t>6</w:t>
      </w:r>
      <w:r w:rsidRPr="00485B13">
        <w:rPr>
          <w:rFonts w:ascii="Noto Sans" w:hAnsi="Noto Sans" w:cs="Noto Sans"/>
        </w:rPr>
        <w:t xml:space="preserve"> год по 20</w:t>
      </w:r>
      <w:r w:rsidR="00D67B55" w:rsidRPr="00485B13">
        <w:rPr>
          <w:rFonts w:ascii="Noto Sans" w:hAnsi="Noto Sans" w:cs="Noto Sans"/>
        </w:rPr>
        <w:t>3</w:t>
      </w:r>
      <w:r w:rsidR="00FB7BEB">
        <w:rPr>
          <w:rFonts w:ascii="Noto Sans" w:hAnsi="Noto Sans" w:cs="Noto Sans"/>
        </w:rPr>
        <w:t>5</w:t>
      </w:r>
      <w:r w:rsidRPr="00485B13">
        <w:rPr>
          <w:rFonts w:ascii="Noto Sans" w:hAnsi="Noto Sans" w:cs="Noto Sans"/>
        </w:rPr>
        <w:t xml:space="preserve"> год.</w:t>
      </w:r>
    </w:p>
    <w:p w14:paraId="5FED5C5B"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Нормативы эмиссий в настоящем проекте устанавливаются согласно ст.39 п. 4 Экологического кодекса Республики Казахстан.</w:t>
      </w:r>
    </w:p>
    <w:p w14:paraId="2FFD01ED" w14:textId="34FFC402"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Исходные данные, принятые для расчета нормативов эмиссий, получены расчетными методами, выполненными исходя из паспортных данных и технических характеристик применяемого оборудования, протокола инвентаризации источников выбросов (приложение </w:t>
      </w:r>
      <w:r w:rsidR="009A09C9" w:rsidRPr="00485B13">
        <w:rPr>
          <w:rFonts w:ascii="Noto Sans" w:hAnsi="Noto Sans" w:cs="Noto Sans"/>
        </w:rPr>
        <w:t>13</w:t>
      </w:r>
      <w:r w:rsidRPr="00485B13">
        <w:rPr>
          <w:rFonts w:ascii="Noto Sans" w:hAnsi="Noto Sans" w:cs="Noto Sans"/>
        </w:rPr>
        <w:t>), а также данных, представленных заказчиком.</w:t>
      </w:r>
    </w:p>
    <w:p w14:paraId="183FA60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Максимально-разовые выбросы вредных веществ от проектируемого производства приняты с учетом коэффициентов одновременности работы источников выбросов, с выбором из них наихудших значений.</w:t>
      </w:r>
    </w:p>
    <w:p w14:paraId="5CD15EF1"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Расчеты валовых (т/г) и максимально-разовых (г/с) значений выбросов вредных веществ в атмосферу выполнены в соответствии с методическими указаниями, утвержденными к применению на территории Республики Казахстан.</w:t>
      </w:r>
    </w:p>
    <w:p w14:paraId="67341BD0" w14:textId="56B402FE" w:rsidR="008136E6" w:rsidRPr="00485B13" w:rsidRDefault="008136E6" w:rsidP="0061700E">
      <w:pPr>
        <w:spacing w:after="0" w:line="240" w:lineRule="auto"/>
        <w:ind w:firstLine="709"/>
        <w:rPr>
          <w:rFonts w:ascii="Noto Sans" w:hAnsi="Noto Sans" w:cs="Noto Sans"/>
        </w:rPr>
      </w:pPr>
      <w:r w:rsidRPr="00485B13">
        <w:rPr>
          <w:rFonts w:ascii="Noto Sans" w:hAnsi="Noto Sans" w:cs="Noto Sans"/>
        </w:rPr>
        <w:t xml:space="preserve">Расчеты выбросов загрязняющих веществ от источников выбросов предприятия представлены в приложении </w:t>
      </w:r>
      <w:r w:rsidR="009A09C9" w:rsidRPr="00485B13">
        <w:rPr>
          <w:rFonts w:ascii="Noto Sans" w:hAnsi="Noto Sans" w:cs="Noto Sans"/>
        </w:rPr>
        <w:t>1</w:t>
      </w:r>
      <w:r w:rsidR="006B3F37" w:rsidRPr="00485B13">
        <w:rPr>
          <w:rFonts w:ascii="Noto Sans" w:hAnsi="Noto Sans" w:cs="Noto Sans"/>
        </w:rPr>
        <w:t>0</w:t>
      </w:r>
      <w:r w:rsidRPr="00485B13">
        <w:rPr>
          <w:rFonts w:ascii="Noto Sans" w:hAnsi="Noto Sans" w:cs="Noto Sans"/>
        </w:rPr>
        <w:t xml:space="preserve"> настоящего проекта.</w:t>
      </w:r>
    </w:p>
    <w:p w14:paraId="74B42EAF" w14:textId="551BF9B7" w:rsidR="00760435" w:rsidRPr="00FB7BEB" w:rsidRDefault="008136E6" w:rsidP="007853D0">
      <w:pPr>
        <w:pStyle w:val="1b"/>
        <w:spacing w:after="0" w:line="240" w:lineRule="auto"/>
        <w:ind w:firstLine="709"/>
        <w:jc w:val="both"/>
        <w:rPr>
          <w:rFonts w:ascii="Noto Sans" w:hAnsi="Noto Sans" w:cs="Noto Sans"/>
          <w:sz w:val="20"/>
          <w:szCs w:val="20"/>
        </w:rPr>
      </w:pPr>
      <w:r w:rsidRPr="00FB7BEB">
        <w:rPr>
          <w:rFonts w:ascii="Noto Sans" w:hAnsi="Noto Sans" w:cs="Noto Sans"/>
          <w:sz w:val="20"/>
          <w:szCs w:val="20"/>
        </w:rPr>
        <w:t>Расчеты выбросов проводились с учетом максимальных мощностей, нагрузок работы технологического оборудования, проектного годового фонда времени его работы.</w:t>
      </w:r>
    </w:p>
    <w:p w14:paraId="7AE58BC9" w14:textId="77777777" w:rsidR="0061700E" w:rsidRPr="00485B13" w:rsidRDefault="0061700E" w:rsidP="007853D0">
      <w:pPr>
        <w:pStyle w:val="1b"/>
        <w:spacing w:after="0" w:line="240" w:lineRule="auto"/>
        <w:ind w:firstLine="709"/>
        <w:jc w:val="both"/>
        <w:rPr>
          <w:rFonts w:ascii="Noto Sans" w:hAnsi="Noto Sans" w:cs="Noto Sans"/>
        </w:rPr>
      </w:pPr>
    </w:p>
    <w:p w14:paraId="579B6963" w14:textId="77777777" w:rsidR="0061700E" w:rsidRPr="00485B13" w:rsidRDefault="0061700E" w:rsidP="007853D0">
      <w:pPr>
        <w:pStyle w:val="1b"/>
        <w:spacing w:after="0" w:line="240" w:lineRule="auto"/>
        <w:ind w:firstLine="709"/>
        <w:jc w:val="both"/>
        <w:rPr>
          <w:rFonts w:ascii="Noto Sans" w:hAnsi="Noto Sans" w:cs="Noto Sans"/>
          <w:bCs/>
          <w:iCs/>
        </w:rPr>
      </w:pPr>
    </w:p>
    <w:p w14:paraId="6BE098CC" w14:textId="77777777" w:rsidR="008136E6" w:rsidRPr="00485B13" w:rsidRDefault="008136E6" w:rsidP="007853D0">
      <w:pPr>
        <w:pStyle w:val="1b"/>
        <w:spacing w:after="0" w:line="240" w:lineRule="auto"/>
        <w:ind w:left="709"/>
        <w:jc w:val="both"/>
        <w:rPr>
          <w:rFonts w:ascii="Noto Sans" w:hAnsi="Noto Sans" w:cs="Noto Sans"/>
          <w:bCs/>
          <w:iCs/>
        </w:rPr>
      </w:pPr>
    </w:p>
    <w:p w14:paraId="3F6FE97C" w14:textId="77777777" w:rsidR="00760435" w:rsidRPr="00485B13" w:rsidRDefault="00760435" w:rsidP="008B40FB">
      <w:pPr>
        <w:widowControl w:val="0"/>
        <w:spacing w:after="0" w:line="240" w:lineRule="auto"/>
        <w:rPr>
          <w:rFonts w:ascii="Noto Sans" w:hAnsi="Noto Sans" w:cs="Noto Sans"/>
          <w:b/>
        </w:rPr>
        <w:sectPr w:rsidR="00760435" w:rsidRPr="00485B13" w:rsidSect="0054126D">
          <w:pgSz w:w="11906" w:h="16838"/>
          <w:pgMar w:top="1134" w:right="851" w:bottom="1134" w:left="1701" w:header="646" w:footer="646" w:gutter="0"/>
          <w:cols w:space="60"/>
          <w:docGrid w:linePitch="360"/>
        </w:sectPr>
      </w:pPr>
    </w:p>
    <w:p w14:paraId="06ADA8DA" w14:textId="7A7766E8" w:rsidR="00760435" w:rsidRPr="00485B13" w:rsidRDefault="008136E6" w:rsidP="007A2807">
      <w:pPr>
        <w:pStyle w:val="1"/>
        <w:rPr>
          <w:rFonts w:cs="Noto Sans"/>
        </w:rPr>
      </w:pPr>
      <w:bookmarkStart w:id="136" w:name="_Toc159535711"/>
      <w:bookmarkStart w:id="137" w:name="_Toc161651198"/>
      <w:bookmarkStart w:id="138" w:name="_Toc208216780"/>
      <w:r w:rsidRPr="00485B13">
        <w:rPr>
          <w:rFonts w:cs="Noto Sans"/>
        </w:rPr>
        <w:lastRenderedPageBreak/>
        <w:t>Проведение расчетов рассеивания и определение предложений нормативов эмиссии</w:t>
      </w:r>
      <w:bookmarkEnd w:id="136"/>
      <w:bookmarkEnd w:id="137"/>
      <w:bookmarkEnd w:id="138"/>
    </w:p>
    <w:p w14:paraId="4F336D57" w14:textId="77777777" w:rsidR="00760435" w:rsidRPr="00485B13" w:rsidRDefault="00760435" w:rsidP="008B40FB">
      <w:pPr>
        <w:spacing w:after="0" w:line="240" w:lineRule="auto"/>
        <w:rPr>
          <w:rFonts w:ascii="Noto Sans" w:hAnsi="Noto Sans" w:cs="Noto Sans"/>
        </w:rPr>
      </w:pPr>
    </w:p>
    <w:p w14:paraId="1C5A80C3"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Областью воздействия считается территория, определенная путем моделирования рассеивания приземных концентраций загрязняющих веществ.</w:t>
      </w:r>
    </w:p>
    <w:p w14:paraId="570A6CD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p w14:paraId="45FE5031" w14:textId="55DB36C4" w:rsidR="008136E6" w:rsidRPr="00485B13" w:rsidRDefault="00AE140E" w:rsidP="00FB7BEB">
      <w:pPr>
        <w:spacing w:after="0" w:line="240" w:lineRule="auto"/>
        <w:ind w:firstLine="709"/>
        <w:rPr>
          <w:rFonts w:ascii="Noto Sans" w:hAnsi="Noto Sans" w:cs="Noto Sans"/>
        </w:rPr>
      </w:pPr>
      <w:r w:rsidRPr="00485B13">
        <w:rPr>
          <w:rFonts w:ascii="Noto Sans" w:hAnsi="Noto Sans" w:cs="Noto Sans"/>
        </w:rPr>
        <w:t xml:space="preserve">Промплощадка </w:t>
      </w:r>
      <w:r w:rsidR="008474B9" w:rsidRPr="00485B13">
        <w:rPr>
          <w:rFonts w:ascii="Noto Sans" w:hAnsi="Noto Sans" w:cs="Noto Sans"/>
        </w:rPr>
        <w:t>ТОО «Шахтинсктеплоэнерго»</w:t>
      </w:r>
      <w:r w:rsidR="008136E6" w:rsidRPr="00485B13">
        <w:rPr>
          <w:rFonts w:ascii="Noto Sans" w:hAnsi="Noto Sans" w:cs="Noto Sans"/>
        </w:rPr>
        <w:t xml:space="preserve"> относится к объектам I категории</w:t>
      </w:r>
      <w:r w:rsidR="00FB7BEB">
        <w:rPr>
          <w:rFonts w:ascii="Noto Sans" w:hAnsi="Noto Sans" w:cs="Noto Sans"/>
        </w:rPr>
        <w:t xml:space="preserve">, согласно Решения </w:t>
      </w:r>
      <w:r w:rsidR="00FB7BEB" w:rsidRPr="00FB7BEB">
        <w:rPr>
          <w:rFonts w:ascii="Noto Sans" w:hAnsi="Noto Sans" w:cs="Noto Sans"/>
        </w:rPr>
        <w:t>по определению категории объекта, оказывающего негативное</w:t>
      </w:r>
      <w:r w:rsidR="00FB7BEB">
        <w:rPr>
          <w:rFonts w:ascii="Noto Sans" w:hAnsi="Noto Sans" w:cs="Noto Sans"/>
        </w:rPr>
        <w:t xml:space="preserve"> </w:t>
      </w:r>
      <w:r w:rsidR="00FB7BEB" w:rsidRPr="00FB7BEB">
        <w:rPr>
          <w:rFonts w:ascii="Noto Sans" w:hAnsi="Noto Sans" w:cs="Noto Sans"/>
        </w:rPr>
        <w:t>воздействие на окружающую среду</w:t>
      </w:r>
      <w:r w:rsidR="00FB7BEB">
        <w:rPr>
          <w:rFonts w:ascii="Noto Sans" w:hAnsi="Noto Sans" w:cs="Noto Sans"/>
        </w:rPr>
        <w:t xml:space="preserve"> от </w:t>
      </w:r>
      <w:r w:rsidR="00FB7BEB" w:rsidRPr="00FB7BEB">
        <w:rPr>
          <w:rFonts w:ascii="Noto Sans" w:hAnsi="Noto Sans" w:cs="Noto Sans"/>
        </w:rPr>
        <w:t>«31» август 2021 г.</w:t>
      </w:r>
      <w:r w:rsidR="00FB7BEB">
        <w:rPr>
          <w:rFonts w:ascii="Noto Sans" w:hAnsi="Noto Sans" w:cs="Noto Sans"/>
        </w:rPr>
        <w:t xml:space="preserve"> </w:t>
      </w:r>
      <w:r w:rsidR="00FB7BEB" w:rsidRPr="00FB7BEB">
        <w:rPr>
          <w:rFonts w:ascii="Noto Sans" w:hAnsi="Noto Sans" w:cs="Noto Sans"/>
        </w:rPr>
        <w:t>РГУ "Департамент экологии по</w:t>
      </w:r>
      <w:r w:rsidR="00FB7BEB">
        <w:rPr>
          <w:rFonts w:ascii="Noto Sans" w:hAnsi="Noto Sans" w:cs="Noto Sans"/>
        </w:rPr>
        <w:t xml:space="preserve"> </w:t>
      </w:r>
      <w:r w:rsidR="00FB7BEB" w:rsidRPr="00FB7BEB">
        <w:rPr>
          <w:rFonts w:ascii="Noto Sans" w:hAnsi="Noto Sans" w:cs="Noto Sans"/>
        </w:rPr>
        <w:t>Карагандинской области"</w:t>
      </w:r>
      <w:r w:rsidR="00FB7BEB">
        <w:rPr>
          <w:rFonts w:ascii="Noto Sans" w:hAnsi="Noto Sans" w:cs="Noto Sans"/>
        </w:rPr>
        <w:t>.</w:t>
      </w:r>
    </w:p>
    <w:p w14:paraId="48574AB5" w14:textId="76EDD146"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Для определения влияния деятельности на окружающую среду было проведено моделирование загрязнения атмосферного воздуха. Анализ результатов расчета рассеивания загрязняющих веществ в приземном слое атмосферного воздуха, показал отсутствие на расстоянии </w:t>
      </w:r>
      <w:r w:rsidR="002E5EFE" w:rsidRPr="00485B13">
        <w:rPr>
          <w:rFonts w:ascii="Noto Sans" w:hAnsi="Noto Sans" w:cs="Noto Sans"/>
        </w:rPr>
        <w:t>5</w:t>
      </w:r>
      <w:r w:rsidR="0095350D" w:rsidRPr="00485B13">
        <w:rPr>
          <w:rFonts w:ascii="Noto Sans" w:hAnsi="Noto Sans" w:cs="Noto Sans"/>
        </w:rPr>
        <w:t>0</w:t>
      </w:r>
      <w:r w:rsidRPr="00485B13">
        <w:rPr>
          <w:rFonts w:ascii="Noto Sans" w:hAnsi="Noto Sans" w:cs="Noto Sans"/>
        </w:rPr>
        <w:t>0 метров для промплощадки превышения нормативных значений 1 ПДК населенных мест, санитарные нормы качества приземного слоя атмосферного воздуха в селитебной зоне под влиянием деятельности источников загрязнения предприятия не нарушаются.</w:t>
      </w:r>
    </w:p>
    <w:p w14:paraId="3CB8508C" w14:textId="77777777" w:rsidR="008136E6" w:rsidRPr="00485B13" w:rsidRDefault="008136E6" w:rsidP="008B40FB">
      <w:pPr>
        <w:spacing w:after="0" w:line="240" w:lineRule="auto"/>
        <w:rPr>
          <w:rFonts w:ascii="Noto Sans" w:hAnsi="Noto Sans" w:cs="Noto Sans"/>
        </w:rPr>
      </w:pPr>
    </w:p>
    <w:p w14:paraId="02F67AA6" w14:textId="34A91B40" w:rsidR="00760435" w:rsidRPr="00485B13" w:rsidRDefault="008136E6" w:rsidP="007853D0">
      <w:pPr>
        <w:pStyle w:val="2"/>
        <w:rPr>
          <w:rFonts w:eastAsia="TimesNewRomanPSMT" w:cs="Noto Sans"/>
          <w:lang w:eastAsia="en-US"/>
        </w:rPr>
      </w:pPr>
      <w:bookmarkStart w:id="139" w:name="_Toc159535712"/>
      <w:bookmarkStart w:id="140" w:name="_Toc161651199"/>
      <w:bookmarkStart w:id="141" w:name="_Toc208216781"/>
      <w:r w:rsidRPr="00485B13">
        <w:rPr>
          <w:rFonts w:cs="Noto Sans"/>
        </w:rPr>
        <w:t>Метеорологические характеристики и коэффициенты, определяющие условия рассеивания загрязняющих веществ</w:t>
      </w:r>
      <w:bookmarkEnd w:id="139"/>
      <w:bookmarkEnd w:id="140"/>
      <w:bookmarkEnd w:id="141"/>
    </w:p>
    <w:p w14:paraId="44CBF631" w14:textId="77777777" w:rsidR="00760435" w:rsidRPr="00485B13" w:rsidRDefault="00760435" w:rsidP="008B40FB">
      <w:pPr>
        <w:shd w:val="clear" w:color="auto" w:fill="FFFFFF"/>
        <w:spacing w:after="0" w:line="240" w:lineRule="auto"/>
        <w:ind w:right="53"/>
        <w:jc w:val="right"/>
        <w:rPr>
          <w:rStyle w:val="Agip"/>
          <w:rFonts w:ascii="Noto Sans" w:hAnsi="Noto Sans" w:cs="Noto Sans"/>
        </w:rPr>
      </w:pPr>
    </w:p>
    <w:p w14:paraId="09B3D763" w14:textId="77777777" w:rsidR="00D165E2" w:rsidRPr="00D165E2" w:rsidRDefault="00D165E2" w:rsidP="00D165E2">
      <w:pPr>
        <w:pStyle w:val="af0"/>
        <w:keepNext/>
        <w:spacing w:after="0" w:line="240" w:lineRule="auto"/>
        <w:ind w:firstLine="709"/>
        <w:rPr>
          <w:rFonts w:ascii="Noto Sans" w:hAnsi="Noto Sans" w:cs="Noto Sans"/>
          <w:sz w:val="20"/>
          <w:szCs w:val="20"/>
        </w:rPr>
      </w:pPr>
      <w:bookmarkStart w:id="142" w:name="_Toc204240591"/>
      <w:bookmarkStart w:id="143" w:name="_Toc519775249"/>
      <w:r w:rsidRPr="00D165E2">
        <w:rPr>
          <w:rFonts w:ascii="Noto Sans" w:hAnsi="Noto Sans" w:cs="Noto Sans"/>
          <w:sz w:val="20"/>
          <w:szCs w:val="20"/>
        </w:rPr>
        <w:t>Согласно СНиП 2.01.01-2010 «Строительная климатология и геофизика», Карагандинская область находится в III климатическом районе, подрайоне IIIa.</w:t>
      </w:r>
    </w:p>
    <w:p w14:paraId="535A9F0B" w14:textId="679A5E63"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Формирование климата в районе происходит под интенсивным воздействием холодных сибирских и арктических воздушных масс, проникающих с севера и северо-запада, и теплых южных вторжений иранской фронтальной зоны. Большую часть года территория находится во власти южной периферии оси затропического максимума и преобладающих здесь северо-восточных ветров. Продолжительное жаркое лето и холодная для данных широт зима, большие годовые и суточные амплитуды колебания температуры, высокая сухость воздуха, малая облачность и скудность осадков при неравномерном распределении их в году, незначительный снежный покров и сильные ветры — вот отличительные черты климата Центрального Казахстана.</w:t>
      </w:r>
    </w:p>
    <w:p w14:paraId="56945E08"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Занимая самое южное положение в Центральном Казахстане, Северное Прибалхашье получает огромное количество солнечной радиации, годовой баланс которой составляет 28—36 ккал/см2. Высокая солнечная радиация, особенно в летние месяцы, приводит к чрезвычайному иссушению поверхности и большой относительной сухости воздушных масс.</w:t>
      </w:r>
    </w:p>
    <w:p w14:paraId="14E84E79"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Интенсивно расчлененный рельеф низко- и среднегорья в северной части района способствует созданию здесь микроклимата, отличающегося снижением среднегодовых температур (до 2,5—2,7°) и сухости воздуха, увеличением общего увлажнения и количества атмосферных осадков до 220—250 мм/год. Вместе с тем коэффициент увлажнения здесь еще не настолько значителен, чтобы способствовать произрастанию таких сосновых боров, как на аналогичных возвышенностях Каркаралинских гор.</w:t>
      </w:r>
    </w:p>
    <w:p w14:paraId="2F172B36"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По мере продвижения к оз. Балхаш пустынность климата проявляется более четко. Существенно повышается температура летом (в июле достигает 35—40°), заметно уменьшается количество годовых атмосферных осадков (по ст. Балхаш — 120 мм) и увеличивается дефицит влажности. Здесь уже сильно сказывается влияние озера на отдельные метеорологические факторы, особенно на тепловой режим.</w:t>
      </w:r>
    </w:p>
    <w:p w14:paraId="26E17363"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Сопоставляя данные среднегодовых многолетних температур воздуха по различным метеостанциям, нетрудно заметить, что с удалением от оз. Балхаш среднегодовые температуры воздуха снижаются от 4,2° по станциям Балхаш и Алгазы до 2,7° по ст. Актогай. Однако изменение температур воздуха в меридиональном направлении в пределах территории неравномерное. Наблюдается как бы два вторжения теплого воздуха: на западе (междуречье Мо</w:t>
      </w:r>
      <w:r w:rsidRPr="00D165E2">
        <w:rPr>
          <w:rFonts w:ascii="Noto Sans" w:hAnsi="Noto Sans" w:cs="Noto Sans"/>
          <w:sz w:val="20"/>
          <w:szCs w:val="20"/>
        </w:rPr>
        <w:lastRenderedPageBreak/>
        <w:t>инты — Чумек) и на востоке (междуречье Ащиозек — Баканас), соответствующие двум наиболее широким частям озера. В центре района (долины рек Жамти— Токрау), где озеро наиболее узкое, сказывается влияние более холодного воздуха и перепад температур более резкий. В общем кривая изотерм имеет характер полого вытянутой синусоиды, соответствующей изгибам акватории оз. Балхаш, т. е. горбы синусоиды температур располагаются по широким окраинам озера, а ее впадина — на суженном центре.</w:t>
      </w:r>
    </w:p>
    <w:p w14:paraId="32145C5B"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В распределении атмосферных осадков наблюдается несколько иная закономерность. Здесь уже основное влияние оказывает не столько оз. Балхаш, сколько водораздельные низко- и среднегорные возвышенности. Минимальные осадки (120 мм в год) отмечаются по балхашским станциям (Балхаш, Алгазы), максимальные — на водораздельных станциях Актогай — 250 мм и Чубартау — 220 мм (для характеристики использованы данные метеостанции за 1958—1963 гг.). В центральной части района по-прежнему фиксируется небольшой прогиб в сторону озера. В общем, получается как бы наложение низких температур воздуха и наибольшего количества атмосферных осадков. При этом необходимо учесть, что по северным и центральным станциям осадки в пределах года распределяются более неравномерно (на осадки теплого периода приходится 65—70%), чем по южным (отношение жидких и твердых осадков здесь примерно равно 1/2). Очевидно, распределение испарения и дефицита влажности также происходит по указанным закономерностям.</w:t>
      </w:r>
    </w:p>
    <w:p w14:paraId="5227DC29"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Несмотря на некоторое увеличение осадков на западе и востоке территории, приходная часть водного баланса будет наименьшей, ибо при повышенном дефиците влажности осадки теплого периода почти полностью испаряются. С другой стороны, относительно меньший дефицит влажности наряду с преобладанием летних осадков (до 70%) в центральной части района обеспечивает некоторую возможность для формирования меженного расхода рек и пополнения запасов грунтовых вод вследствие инфильтрации жидких осадков. Если величина зимних осадков зависит от вторжения циклонов иранской фронтальной зоны, то распределение небольшого снежного покрова (20—25 мм) находится в прямой зависимости от рельефа поверхности и ветровой деятельности.</w:t>
      </w:r>
    </w:p>
    <w:p w14:paraId="5E35E736"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На участках развития хорошо расчлененного рельефа, на склонах и у подножия возвышенностей снега накапливается значительно больше, чем на равнинных слабо всхолмленных участках Прибалхашья.</w:t>
      </w:r>
    </w:p>
    <w:p w14:paraId="54F3E60C" w14:textId="77777777" w:rsidR="00D165E2" w:rsidRP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Ничем не защищенный снег на равнине быстро сдувается и уносится ветрами, среди которых преобладают ветры северо-восточных румбов. Снежные метели, вызванные не столько зимними осадками, сколько переносом снега ветром, — частое явление в Прибалхашье. Особенно интенсивно действует ветер в северо-западной части района (долина р. Моинты), где обычны сильные ветры противоположных направлений — юго-восточного (ст. Агадырь) и северного (ст. Моинты). Там, где снег накапливается, происходит его уплотнение, и перед началом весеннего снеготаяния в нем сосредоточивается наибольшее количество влаги (до 45 мм).</w:t>
      </w:r>
    </w:p>
    <w:p w14:paraId="124FD42A" w14:textId="34E97589" w:rsidR="00D165E2" w:rsidRDefault="00D165E2" w:rsidP="00D165E2">
      <w:pPr>
        <w:pStyle w:val="af0"/>
        <w:keepNext/>
        <w:spacing w:after="0" w:line="240" w:lineRule="auto"/>
        <w:ind w:firstLine="709"/>
        <w:rPr>
          <w:rFonts w:ascii="Noto Sans" w:hAnsi="Noto Sans" w:cs="Noto Sans"/>
          <w:sz w:val="20"/>
          <w:szCs w:val="20"/>
        </w:rPr>
      </w:pPr>
      <w:r w:rsidRPr="00D165E2">
        <w:rPr>
          <w:rFonts w:ascii="Noto Sans" w:hAnsi="Noto Sans" w:cs="Noto Sans"/>
          <w:sz w:val="20"/>
          <w:szCs w:val="20"/>
        </w:rPr>
        <w:t xml:space="preserve">На территории исследуемого объекта лето жаркое и засушливое, с частыми суховеями. Зима холодная, ветряная, нередко с метелями. Температура в течение года колеблется в пределах, от максимальной + 40°С, до минимальной – 49°С. Среднегодовая температура воздуха равна 2,3°С. Средняя максимальная температура воздуха наиболее жаркого месяца составляет +27,0°С (июль), самого холодного -18,9 С (январь). Среднегодовое количество атмосферных осадков составляет 230-300 мм, снежный покров не превышает 5-10 см. Среднее количество дней с туманом - 37, число дней с сильной бурей – 16. Максимальная скорость ветра достигает </w:t>
      </w:r>
      <w:r w:rsidRPr="00D165E2">
        <w:rPr>
          <w:rFonts w:ascii="Noto Sans" w:hAnsi="Noto Sans" w:cs="Noto Sans"/>
          <w:sz w:val="20"/>
          <w:szCs w:val="20"/>
        </w:rPr>
        <w:lastRenderedPageBreak/>
        <w:t xml:space="preserve">25 м/сек. Преобладающим направлением ветра является юго-западное. Среднеарифметическое давление в году составляет 727,2 мм. Глубина промерзания грунта 2,5 м. Роза ветров представлена на рисунке </w:t>
      </w:r>
      <w:r w:rsidR="00B603B8">
        <w:rPr>
          <w:rFonts w:ascii="Noto Sans" w:hAnsi="Noto Sans" w:cs="Noto Sans"/>
          <w:sz w:val="20"/>
          <w:szCs w:val="20"/>
        </w:rPr>
        <w:t>3.1</w:t>
      </w:r>
      <w:r w:rsidRPr="00D165E2">
        <w:rPr>
          <w:rFonts w:ascii="Noto Sans" w:hAnsi="Noto Sans" w:cs="Noto Sans"/>
          <w:sz w:val="20"/>
          <w:szCs w:val="20"/>
        </w:rPr>
        <w:t xml:space="preserve"> по средним многолетним данным (таблица </w:t>
      </w:r>
      <w:r w:rsidR="00B603B8">
        <w:rPr>
          <w:rFonts w:ascii="Noto Sans" w:hAnsi="Noto Sans" w:cs="Noto Sans"/>
          <w:sz w:val="20"/>
          <w:szCs w:val="20"/>
        </w:rPr>
        <w:t>3.2</w:t>
      </w:r>
      <w:r w:rsidRPr="00D165E2">
        <w:rPr>
          <w:rFonts w:ascii="Noto Sans" w:hAnsi="Noto Sans" w:cs="Noto Sans"/>
          <w:sz w:val="20"/>
          <w:szCs w:val="20"/>
        </w:rPr>
        <w:t>).</w:t>
      </w:r>
    </w:p>
    <w:p w14:paraId="06DE7730" w14:textId="424D2D8A" w:rsidR="00D165E2" w:rsidRDefault="00B603B8" w:rsidP="00D165E2">
      <w:pPr>
        <w:pStyle w:val="af0"/>
        <w:keepNext/>
        <w:spacing w:after="0" w:line="240" w:lineRule="auto"/>
        <w:ind w:firstLine="709"/>
        <w:rPr>
          <w:rFonts w:ascii="Noto Sans" w:hAnsi="Noto Sans" w:cs="Noto Sans"/>
          <w:sz w:val="20"/>
          <w:szCs w:val="20"/>
        </w:rPr>
      </w:pPr>
      <w:r w:rsidRPr="00DD73C7">
        <w:rPr>
          <w:noProof/>
          <w:color w:val="FF0000"/>
          <w:sz w:val="28"/>
          <w:szCs w:val="28"/>
        </w:rPr>
        <w:drawing>
          <wp:inline distT="0" distB="0" distL="0" distR="0" wp14:anchorId="25D8E52B" wp14:editId="0CDC7AE4">
            <wp:extent cx="3933825" cy="2225675"/>
            <wp:effectExtent l="0" t="0" r="0"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96AFCD" w14:textId="060CCCC7" w:rsidR="00B603B8" w:rsidRDefault="00B603B8" w:rsidP="00B603B8">
      <w:pPr>
        <w:pStyle w:val="af0"/>
        <w:spacing w:after="0" w:line="240" w:lineRule="auto"/>
        <w:jc w:val="center"/>
        <w:rPr>
          <w:rFonts w:ascii="Noto Sans" w:hAnsi="Noto Sans" w:cs="Noto Sans"/>
          <w:b/>
          <w:bCs/>
          <w:color w:val="000000" w:themeColor="text1"/>
          <w:sz w:val="20"/>
          <w:szCs w:val="20"/>
        </w:rPr>
      </w:pPr>
      <w:bookmarkStart w:id="144" w:name="_Toc159535679"/>
      <w:bookmarkStart w:id="145" w:name="_Toc204240621"/>
      <w:r w:rsidRPr="00485B13">
        <w:rPr>
          <w:rFonts w:ascii="Noto Sans" w:hAnsi="Noto Sans" w:cs="Noto Sans"/>
          <w:b/>
          <w:bCs/>
          <w:color w:val="000000" w:themeColor="text1"/>
          <w:sz w:val="20"/>
          <w:szCs w:val="20"/>
        </w:rPr>
        <w:t xml:space="preserve">Рисунок </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STYLEREF 1 \s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3</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w:t>
      </w:r>
      <w:r w:rsidRPr="00485B13">
        <w:rPr>
          <w:rFonts w:ascii="Noto Sans" w:hAnsi="Noto Sans" w:cs="Noto Sans"/>
          <w:b/>
          <w:bCs/>
          <w:i/>
          <w:iCs/>
          <w:color w:val="000000" w:themeColor="text1"/>
          <w:sz w:val="20"/>
          <w:szCs w:val="20"/>
        </w:rPr>
        <w:fldChar w:fldCharType="begin"/>
      </w:r>
      <w:r w:rsidRPr="00485B13">
        <w:rPr>
          <w:rFonts w:ascii="Noto Sans" w:hAnsi="Noto Sans" w:cs="Noto Sans"/>
          <w:b/>
          <w:bCs/>
          <w:color w:val="000000" w:themeColor="text1"/>
          <w:sz w:val="20"/>
          <w:szCs w:val="20"/>
        </w:rPr>
        <w:instrText xml:space="preserve"> SEQ Рисунок \* ARABIC \s 1 </w:instrText>
      </w:r>
      <w:r w:rsidRPr="00485B13">
        <w:rPr>
          <w:rFonts w:ascii="Noto Sans" w:hAnsi="Noto Sans" w:cs="Noto Sans"/>
          <w:b/>
          <w:bCs/>
          <w:i/>
          <w:iCs/>
          <w:color w:val="000000" w:themeColor="text1"/>
          <w:sz w:val="20"/>
          <w:szCs w:val="20"/>
        </w:rPr>
        <w:fldChar w:fldCharType="separate"/>
      </w:r>
      <w:r w:rsidRPr="00485B13">
        <w:rPr>
          <w:rFonts w:ascii="Noto Sans" w:hAnsi="Noto Sans" w:cs="Noto Sans"/>
          <w:b/>
          <w:bCs/>
          <w:noProof/>
          <w:color w:val="000000" w:themeColor="text1"/>
          <w:sz w:val="20"/>
          <w:szCs w:val="20"/>
        </w:rPr>
        <w:t>1</w:t>
      </w:r>
      <w:r w:rsidRPr="00485B13">
        <w:rPr>
          <w:rFonts w:ascii="Noto Sans" w:hAnsi="Noto Sans" w:cs="Noto Sans"/>
          <w:b/>
          <w:bCs/>
          <w:i/>
          <w:iCs/>
          <w:color w:val="000000" w:themeColor="text1"/>
          <w:sz w:val="20"/>
          <w:szCs w:val="20"/>
        </w:rPr>
        <w:fldChar w:fldCharType="end"/>
      </w:r>
      <w:r w:rsidRPr="00485B13">
        <w:rPr>
          <w:rFonts w:ascii="Noto Sans" w:hAnsi="Noto Sans" w:cs="Noto Sans"/>
          <w:b/>
          <w:bCs/>
          <w:color w:val="000000" w:themeColor="text1"/>
          <w:sz w:val="20"/>
          <w:szCs w:val="20"/>
        </w:rPr>
        <w:t xml:space="preserve"> - </w:t>
      </w:r>
      <w:bookmarkEnd w:id="144"/>
      <w:bookmarkEnd w:id="145"/>
      <w:r w:rsidRPr="00B603B8">
        <w:rPr>
          <w:rFonts w:ascii="Noto Sans" w:hAnsi="Noto Sans" w:cs="Noto Sans"/>
          <w:b/>
          <w:bCs/>
          <w:color w:val="000000" w:themeColor="text1"/>
          <w:sz w:val="20"/>
          <w:szCs w:val="20"/>
        </w:rPr>
        <w:t>Средняя годовая повторяемость направлений ветра (%)</w:t>
      </w:r>
    </w:p>
    <w:p w14:paraId="76E34CA5" w14:textId="77777777" w:rsidR="00B603B8" w:rsidRPr="00B603B8" w:rsidRDefault="00B603B8" w:rsidP="00B603B8"/>
    <w:p w14:paraId="09005BD8" w14:textId="02B77347" w:rsidR="00B603B8" w:rsidRDefault="00B603B8" w:rsidP="00B603B8">
      <w:pPr>
        <w:spacing w:after="0" w:line="240" w:lineRule="auto"/>
        <w:jc w:val="right"/>
        <w:rPr>
          <w:rFonts w:ascii="Noto Sans" w:hAnsi="Noto Sans" w:cs="Noto Sans"/>
          <w:b/>
          <w:bCs/>
          <w:color w:val="000000" w:themeColor="text1"/>
        </w:rPr>
      </w:pPr>
      <w:r>
        <w:rPr>
          <w:rFonts w:ascii="Noto Sans" w:hAnsi="Noto Sans" w:cs="Noto Sans"/>
          <w:b/>
          <w:bCs/>
          <w:color w:val="000000" w:themeColor="text1"/>
        </w:rPr>
        <w:t>Таблица 3.1</w:t>
      </w:r>
    </w:p>
    <w:tbl>
      <w:tblPr>
        <w:tblW w:w="9873"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097"/>
        <w:gridCol w:w="1097"/>
        <w:gridCol w:w="1097"/>
        <w:gridCol w:w="1097"/>
        <w:gridCol w:w="1097"/>
        <w:gridCol w:w="1097"/>
        <w:gridCol w:w="1097"/>
        <w:gridCol w:w="1097"/>
        <w:gridCol w:w="1097"/>
      </w:tblGrid>
      <w:tr w:rsidR="00B603B8" w:rsidRPr="00B603B8" w14:paraId="6236D07C" w14:textId="77777777" w:rsidTr="00B603B8">
        <w:trPr>
          <w:cantSplit/>
          <w:tblCellSpacing w:w="1440" w:type="nil"/>
          <w:jc w:val="center"/>
        </w:trPr>
        <w:tc>
          <w:tcPr>
            <w:tcW w:w="9873" w:type="dxa"/>
            <w:gridSpan w:val="9"/>
            <w:vAlign w:val="center"/>
          </w:tcPr>
          <w:p w14:paraId="6DD0115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Направление ветра</w:t>
            </w:r>
          </w:p>
        </w:tc>
      </w:tr>
      <w:tr w:rsidR="00B603B8" w:rsidRPr="00B603B8" w14:paraId="7B4DB705" w14:textId="77777777" w:rsidTr="00B603B8">
        <w:trPr>
          <w:cantSplit/>
          <w:tblCellSpacing w:w="1440" w:type="nil"/>
          <w:jc w:val="center"/>
        </w:trPr>
        <w:tc>
          <w:tcPr>
            <w:tcW w:w="1097" w:type="dxa"/>
            <w:vAlign w:val="center"/>
          </w:tcPr>
          <w:p w14:paraId="6BE90BC5"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w:t>
            </w:r>
          </w:p>
        </w:tc>
        <w:tc>
          <w:tcPr>
            <w:tcW w:w="1097" w:type="dxa"/>
            <w:vAlign w:val="center"/>
          </w:tcPr>
          <w:p w14:paraId="667585E4"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СВ</w:t>
            </w:r>
          </w:p>
        </w:tc>
        <w:tc>
          <w:tcPr>
            <w:tcW w:w="1097" w:type="dxa"/>
            <w:vAlign w:val="center"/>
          </w:tcPr>
          <w:p w14:paraId="459E6973"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В</w:t>
            </w:r>
          </w:p>
        </w:tc>
        <w:tc>
          <w:tcPr>
            <w:tcW w:w="1097" w:type="dxa"/>
            <w:vAlign w:val="center"/>
          </w:tcPr>
          <w:p w14:paraId="694030A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ЮВ</w:t>
            </w:r>
          </w:p>
        </w:tc>
        <w:tc>
          <w:tcPr>
            <w:tcW w:w="1097" w:type="dxa"/>
            <w:vAlign w:val="center"/>
          </w:tcPr>
          <w:p w14:paraId="5E974245"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w:t>
            </w:r>
          </w:p>
        </w:tc>
        <w:tc>
          <w:tcPr>
            <w:tcW w:w="1097" w:type="dxa"/>
            <w:vAlign w:val="center"/>
          </w:tcPr>
          <w:p w14:paraId="6BD63578"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ЮЗ</w:t>
            </w:r>
          </w:p>
        </w:tc>
        <w:tc>
          <w:tcPr>
            <w:tcW w:w="1097" w:type="dxa"/>
            <w:vAlign w:val="center"/>
          </w:tcPr>
          <w:p w14:paraId="13CE25B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З</w:t>
            </w:r>
          </w:p>
        </w:tc>
        <w:tc>
          <w:tcPr>
            <w:tcW w:w="1097" w:type="dxa"/>
            <w:vAlign w:val="center"/>
          </w:tcPr>
          <w:p w14:paraId="6689D7B0"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СЗ</w:t>
            </w:r>
          </w:p>
        </w:tc>
        <w:tc>
          <w:tcPr>
            <w:tcW w:w="1097" w:type="dxa"/>
            <w:vAlign w:val="center"/>
          </w:tcPr>
          <w:p w14:paraId="51245E97"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Штиль</w:t>
            </w:r>
          </w:p>
        </w:tc>
      </w:tr>
      <w:tr w:rsidR="00B603B8" w:rsidRPr="00B603B8" w14:paraId="33887299" w14:textId="77777777" w:rsidTr="00B603B8">
        <w:trPr>
          <w:tblCellSpacing w:w="1440" w:type="nil"/>
          <w:jc w:val="center"/>
        </w:trPr>
        <w:tc>
          <w:tcPr>
            <w:tcW w:w="1097" w:type="dxa"/>
            <w:vAlign w:val="center"/>
          </w:tcPr>
          <w:p w14:paraId="6F7337C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10</w:t>
            </w:r>
          </w:p>
        </w:tc>
        <w:tc>
          <w:tcPr>
            <w:tcW w:w="1097" w:type="dxa"/>
            <w:vAlign w:val="center"/>
          </w:tcPr>
          <w:p w14:paraId="3230660D"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13</w:t>
            </w:r>
          </w:p>
        </w:tc>
        <w:tc>
          <w:tcPr>
            <w:tcW w:w="1097" w:type="dxa"/>
            <w:vAlign w:val="center"/>
          </w:tcPr>
          <w:p w14:paraId="05C7CB94"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13</w:t>
            </w:r>
          </w:p>
        </w:tc>
        <w:tc>
          <w:tcPr>
            <w:tcW w:w="1097" w:type="dxa"/>
            <w:vAlign w:val="center"/>
          </w:tcPr>
          <w:p w14:paraId="5CD9B1D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12</w:t>
            </w:r>
          </w:p>
        </w:tc>
        <w:tc>
          <w:tcPr>
            <w:tcW w:w="1097" w:type="dxa"/>
            <w:vAlign w:val="center"/>
          </w:tcPr>
          <w:p w14:paraId="2688BDCE"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16</w:t>
            </w:r>
          </w:p>
        </w:tc>
        <w:tc>
          <w:tcPr>
            <w:tcW w:w="1097" w:type="dxa"/>
            <w:vAlign w:val="center"/>
          </w:tcPr>
          <w:p w14:paraId="66E657D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19</w:t>
            </w:r>
          </w:p>
        </w:tc>
        <w:tc>
          <w:tcPr>
            <w:tcW w:w="1097" w:type="dxa"/>
            <w:vAlign w:val="center"/>
          </w:tcPr>
          <w:p w14:paraId="2DC56C7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11</w:t>
            </w:r>
          </w:p>
        </w:tc>
        <w:tc>
          <w:tcPr>
            <w:tcW w:w="1097" w:type="dxa"/>
            <w:vAlign w:val="center"/>
          </w:tcPr>
          <w:p w14:paraId="09DEC708"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6</w:t>
            </w:r>
          </w:p>
        </w:tc>
        <w:tc>
          <w:tcPr>
            <w:tcW w:w="1097" w:type="dxa"/>
            <w:vAlign w:val="center"/>
          </w:tcPr>
          <w:p w14:paraId="4286416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12</w:t>
            </w:r>
          </w:p>
        </w:tc>
      </w:tr>
    </w:tbl>
    <w:p w14:paraId="7700046F" w14:textId="77777777" w:rsidR="00B603B8" w:rsidRPr="00B603B8" w:rsidRDefault="00B603B8" w:rsidP="00B603B8">
      <w:pPr>
        <w:spacing w:after="0" w:line="240" w:lineRule="auto"/>
        <w:rPr>
          <w:rFonts w:ascii="Noto Sans" w:hAnsi="Noto Sans" w:cs="Noto Sans"/>
          <w:color w:val="000000" w:themeColor="text1"/>
        </w:rPr>
      </w:pPr>
    </w:p>
    <w:p w14:paraId="1D97B86E" w14:textId="5F1617EC" w:rsidR="00B603B8" w:rsidRPr="00B603B8" w:rsidRDefault="00B603B8" w:rsidP="00B603B8">
      <w:pPr>
        <w:spacing w:after="0" w:line="240" w:lineRule="auto"/>
        <w:rPr>
          <w:rFonts w:ascii="Noto Sans" w:hAnsi="Noto Sans" w:cs="Noto Sans"/>
          <w:color w:val="000000" w:themeColor="text1"/>
        </w:rPr>
      </w:pPr>
      <w:r w:rsidRPr="00B603B8">
        <w:rPr>
          <w:rFonts w:ascii="Noto Sans" w:hAnsi="Noto Sans" w:cs="Noto Sans"/>
          <w:color w:val="000000" w:themeColor="text1"/>
        </w:rPr>
        <w:t xml:space="preserve">Роза ветров, представленная в таблице </w:t>
      </w:r>
      <w:r>
        <w:rPr>
          <w:rFonts w:ascii="Noto Sans" w:hAnsi="Noto Sans" w:cs="Noto Sans"/>
          <w:color w:val="000000" w:themeColor="text1"/>
        </w:rPr>
        <w:t>3.</w:t>
      </w:r>
      <w:r w:rsidRPr="00B603B8">
        <w:rPr>
          <w:rFonts w:ascii="Noto Sans" w:hAnsi="Noto Sans" w:cs="Noto Sans"/>
          <w:color w:val="000000" w:themeColor="text1"/>
        </w:rPr>
        <w:t xml:space="preserve">2 и на рисунке </w:t>
      </w:r>
      <w:r>
        <w:rPr>
          <w:rFonts w:ascii="Noto Sans" w:hAnsi="Noto Sans" w:cs="Noto Sans"/>
          <w:color w:val="000000" w:themeColor="text1"/>
        </w:rPr>
        <w:t>3.</w:t>
      </w:r>
      <w:r w:rsidRPr="00B603B8">
        <w:rPr>
          <w:rFonts w:ascii="Noto Sans" w:hAnsi="Noto Sans" w:cs="Noto Sans"/>
          <w:color w:val="000000" w:themeColor="text1"/>
        </w:rPr>
        <w:t>2 позволяет более наглядно ознакомиться с характером распределения ветра по румбам.</w:t>
      </w:r>
    </w:p>
    <w:p w14:paraId="608B2734" w14:textId="1B4575C9" w:rsidR="00B603B8" w:rsidRPr="00B603B8" w:rsidRDefault="00B603B8" w:rsidP="00B603B8">
      <w:pPr>
        <w:spacing w:after="0" w:line="240" w:lineRule="auto"/>
        <w:jc w:val="center"/>
        <w:rPr>
          <w:rFonts w:ascii="Noto Sans" w:hAnsi="Noto Sans" w:cs="Noto Sans"/>
          <w:color w:val="000000" w:themeColor="text1"/>
        </w:rPr>
      </w:pPr>
      <w:r w:rsidRPr="00DD73C7">
        <w:rPr>
          <w:noProof/>
          <w:color w:val="FF0000"/>
          <w:sz w:val="28"/>
          <w:szCs w:val="28"/>
        </w:rPr>
        <w:drawing>
          <wp:inline distT="0" distB="0" distL="0" distR="0" wp14:anchorId="16EEEF44" wp14:editId="52C471B1">
            <wp:extent cx="3486785" cy="1913890"/>
            <wp:effectExtent l="0" t="0" r="0" b="0"/>
            <wp:docPr id="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A1316D" w14:textId="79FC6FD5" w:rsidR="00B603B8" w:rsidRDefault="00B603B8" w:rsidP="00B603B8">
      <w:pPr>
        <w:spacing w:after="0" w:line="240" w:lineRule="auto"/>
        <w:ind w:firstLine="709"/>
        <w:rPr>
          <w:rFonts w:ascii="Noto Sans" w:hAnsi="Noto Sans" w:cs="Noto Sans"/>
          <w:b/>
          <w:bCs/>
          <w:color w:val="000000" w:themeColor="text1"/>
        </w:rPr>
      </w:pPr>
      <w:r w:rsidRPr="00B603B8">
        <w:rPr>
          <w:rFonts w:ascii="Noto Sans" w:hAnsi="Noto Sans" w:cs="Noto Sans"/>
          <w:b/>
          <w:bCs/>
          <w:color w:val="000000" w:themeColor="text1"/>
        </w:rPr>
        <w:t xml:space="preserve">Рисунок </w:t>
      </w:r>
      <w:r>
        <w:rPr>
          <w:rFonts w:ascii="Noto Sans" w:hAnsi="Noto Sans" w:cs="Noto Sans"/>
          <w:b/>
          <w:bCs/>
          <w:color w:val="000000" w:themeColor="text1"/>
        </w:rPr>
        <w:t>3</w:t>
      </w:r>
      <w:r w:rsidRPr="00B603B8">
        <w:rPr>
          <w:rFonts w:ascii="Noto Sans" w:hAnsi="Noto Sans" w:cs="Noto Sans"/>
          <w:b/>
          <w:bCs/>
          <w:color w:val="000000" w:themeColor="text1"/>
        </w:rPr>
        <w:t>.2 Средняя годовая скорость ветра по румбам (м/сек)</w:t>
      </w:r>
    </w:p>
    <w:p w14:paraId="388A2E85" w14:textId="00753C47" w:rsidR="00B603B8" w:rsidRPr="00B603B8" w:rsidRDefault="00B603B8" w:rsidP="00B603B8">
      <w:pPr>
        <w:spacing w:after="0" w:line="240" w:lineRule="auto"/>
        <w:jc w:val="right"/>
        <w:rPr>
          <w:rFonts w:ascii="Noto Sans" w:hAnsi="Noto Sans" w:cs="Noto Sans"/>
          <w:b/>
          <w:bCs/>
          <w:lang w:eastAsia="en-US"/>
        </w:rPr>
      </w:pPr>
      <w:r w:rsidRPr="00B603B8">
        <w:rPr>
          <w:rFonts w:ascii="Noto Sans" w:hAnsi="Noto Sans" w:cs="Noto Sans"/>
          <w:b/>
          <w:bCs/>
          <w:lang w:eastAsia="en-US"/>
        </w:rPr>
        <w:t>Таблица 3.2</w:t>
      </w:r>
    </w:p>
    <w:tbl>
      <w:tblPr>
        <w:tblW w:w="0" w:type="auto"/>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400"/>
      </w:tblGrid>
      <w:tr w:rsidR="00B603B8" w:rsidRPr="00B603B8" w14:paraId="0B3FB750" w14:textId="77777777" w:rsidTr="002A42E0">
        <w:trPr>
          <w:cantSplit/>
          <w:trHeight w:val="212"/>
          <w:tblCellSpacing w:w="1440" w:type="nil"/>
          <w:jc w:val="center"/>
        </w:trPr>
        <w:tc>
          <w:tcPr>
            <w:tcW w:w="10040" w:type="dxa"/>
            <w:gridSpan w:val="9"/>
            <w:shd w:val="clear" w:color="auto" w:fill="FFFFFF"/>
            <w:vAlign w:val="center"/>
          </w:tcPr>
          <w:p w14:paraId="28276AFA"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Скорость ветра по направлениям</w:t>
            </w:r>
          </w:p>
        </w:tc>
      </w:tr>
      <w:tr w:rsidR="00B603B8" w:rsidRPr="00B603B8" w14:paraId="0DE935EA" w14:textId="77777777" w:rsidTr="002A42E0">
        <w:trPr>
          <w:cantSplit/>
          <w:trHeight w:val="290"/>
          <w:tblCellSpacing w:w="1440" w:type="nil"/>
          <w:jc w:val="center"/>
        </w:trPr>
        <w:tc>
          <w:tcPr>
            <w:tcW w:w="1080" w:type="dxa"/>
            <w:vAlign w:val="center"/>
          </w:tcPr>
          <w:p w14:paraId="26683E4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w:t>
            </w:r>
          </w:p>
        </w:tc>
        <w:tc>
          <w:tcPr>
            <w:tcW w:w="1080" w:type="dxa"/>
            <w:vAlign w:val="center"/>
          </w:tcPr>
          <w:p w14:paraId="0829BE7A"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СВ</w:t>
            </w:r>
          </w:p>
        </w:tc>
        <w:tc>
          <w:tcPr>
            <w:tcW w:w="1080" w:type="dxa"/>
            <w:vAlign w:val="center"/>
          </w:tcPr>
          <w:p w14:paraId="447D06E4"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В</w:t>
            </w:r>
          </w:p>
        </w:tc>
        <w:tc>
          <w:tcPr>
            <w:tcW w:w="1080" w:type="dxa"/>
            <w:vAlign w:val="center"/>
          </w:tcPr>
          <w:p w14:paraId="0B7E37FE"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ЮВ</w:t>
            </w:r>
          </w:p>
        </w:tc>
        <w:tc>
          <w:tcPr>
            <w:tcW w:w="1080" w:type="dxa"/>
            <w:vAlign w:val="center"/>
          </w:tcPr>
          <w:p w14:paraId="0436B29D"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w:t>
            </w:r>
          </w:p>
        </w:tc>
        <w:tc>
          <w:tcPr>
            <w:tcW w:w="1080" w:type="dxa"/>
            <w:vAlign w:val="center"/>
          </w:tcPr>
          <w:p w14:paraId="416EF25F"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ЮЗ</w:t>
            </w:r>
          </w:p>
        </w:tc>
        <w:tc>
          <w:tcPr>
            <w:tcW w:w="1080" w:type="dxa"/>
            <w:vAlign w:val="center"/>
          </w:tcPr>
          <w:p w14:paraId="58550F5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З</w:t>
            </w:r>
          </w:p>
        </w:tc>
        <w:tc>
          <w:tcPr>
            <w:tcW w:w="1080" w:type="dxa"/>
            <w:vAlign w:val="center"/>
          </w:tcPr>
          <w:p w14:paraId="523A3480"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СЗ</w:t>
            </w:r>
          </w:p>
        </w:tc>
        <w:tc>
          <w:tcPr>
            <w:tcW w:w="1400" w:type="dxa"/>
            <w:vAlign w:val="center"/>
          </w:tcPr>
          <w:p w14:paraId="1DFCFFAC"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Штиль</w:t>
            </w:r>
          </w:p>
        </w:tc>
      </w:tr>
      <w:tr w:rsidR="00B603B8" w:rsidRPr="00B603B8" w14:paraId="619874C7" w14:textId="77777777" w:rsidTr="002A42E0">
        <w:trPr>
          <w:tblCellSpacing w:w="1440" w:type="nil"/>
          <w:jc w:val="center"/>
        </w:trPr>
        <w:tc>
          <w:tcPr>
            <w:tcW w:w="1080" w:type="dxa"/>
            <w:vAlign w:val="center"/>
          </w:tcPr>
          <w:p w14:paraId="46C60FF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3,6</w:t>
            </w:r>
          </w:p>
        </w:tc>
        <w:tc>
          <w:tcPr>
            <w:tcW w:w="1080" w:type="dxa"/>
            <w:vAlign w:val="center"/>
          </w:tcPr>
          <w:p w14:paraId="375FA59D"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4,0</w:t>
            </w:r>
          </w:p>
        </w:tc>
        <w:tc>
          <w:tcPr>
            <w:tcW w:w="1080" w:type="dxa"/>
            <w:vAlign w:val="center"/>
          </w:tcPr>
          <w:p w14:paraId="6B614FEC"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3,7</w:t>
            </w:r>
          </w:p>
        </w:tc>
        <w:tc>
          <w:tcPr>
            <w:tcW w:w="1080" w:type="dxa"/>
            <w:vAlign w:val="center"/>
          </w:tcPr>
          <w:p w14:paraId="0F44136A"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3,2</w:t>
            </w:r>
          </w:p>
        </w:tc>
        <w:tc>
          <w:tcPr>
            <w:tcW w:w="1080" w:type="dxa"/>
            <w:vAlign w:val="center"/>
          </w:tcPr>
          <w:p w14:paraId="41A97498"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3,7</w:t>
            </w:r>
          </w:p>
        </w:tc>
        <w:tc>
          <w:tcPr>
            <w:tcW w:w="1080" w:type="dxa"/>
            <w:vAlign w:val="center"/>
          </w:tcPr>
          <w:p w14:paraId="1CEAAFB5"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4,4</w:t>
            </w:r>
          </w:p>
        </w:tc>
        <w:tc>
          <w:tcPr>
            <w:tcW w:w="1080" w:type="dxa"/>
            <w:vAlign w:val="center"/>
          </w:tcPr>
          <w:p w14:paraId="726366FA"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4,4</w:t>
            </w:r>
          </w:p>
        </w:tc>
        <w:tc>
          <w:tcPr>
            <w:tcW w:w="1080" w:type="dxa"/>
            <w:vAlign w:val="center"/>
          </w:tcPr>
          <w:p w14:paraId="6A7275CF"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3,8</w:t>
            </w:r>
          </w:p>
        </w:tc>
        <w:tc>
          <w:tcPr>
            <w:tcW w:w="1400" w:type="dxa"/>
            <w:vAlign w:val="center"/>
          </w:tcPr>
          <w:p w14:paraId="441E831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0</w:t>
            </w:r>
          </w:p>
        </w:tc>
      </w:tr>
    </w:tbl>
    <w:p w14:paraId="30C4EB8F" w14:textId="77777777" w:rsidR="00B603B8" w:rsidRPr="00B603B8" w:rsidRDefault="00B603B8" w:rsidP="00B603B8">
      <w:pPr>
        <w:shd w:val="clear" w:color="auto" w:fill="FFFFFF"/>
        <w:spacing w:after="0" w:line="240" w:lineRule="auto"/>
        <w:rPr>
          <w:rFonts w:ascii="Noto Sans" w:hAnsi="Noto Sans" w:cs="Noto Sans"/>
          <w:color w:val="000000"/>
          <w:lang w:eastAsia="en-US"/>
        </w:rPr>
      </w:pPr>
    </w:p>
    <w:p w14:paraId="0D8D8AB2" w14:textId="307E5328" w:rsidR="00B603B8" w:rsidRPr="00B603B8" w:rsidRDefault="00B603B8" w:rsidP="00B603B8">
      <w:pPr>
        <w:spacing w:after="0" w:line="240" w:lineRule="auto"/>
        <w:ind w:firstLine="709"/>
        <w:rPr>
          <w:rFonts w:ascii="Noto Sans" w:hAnsi="Noto Sans" w:cs="Noto Sans"/>
        </w:rPr>
      </w:pPr>
      <w:r w:rsidRPr="00B603B8">
        <w:rPr>
          <w:rFonts w:ascii="Noto Sans" w:hAnsi="Noto Sans" w:cs="Noto Sans"/>
        </w:rPr>
        <w:t>Метеорологические характеристики и коэффициенты, определяющие условия рассеивания</w:t>
      </w:r>
      <w:r>
        <w:rPr>
          <w:rFonts w:ascii="Noto Sans" w:hAnsi="Noto Sans" w:cs="Noto Sans"/>
        </w:rPr>
        <w:t xml:space="preserve"> </w:t>
      </w:r>
      <w:r w:rsidRPr="00B603B8">
        <w:rPr>
          <w:rFonts w:ascii="Noto Sans" w:hAnsi="Noto Sans" w:cs="Noto Sans"/>
        </w:rPr>
        <w:t xml:space="preserve">загрязняющих веществ в атмосфере приведены в таблице </w:t>
      </w:r>
      <w:r>
        <w:rPr>
          <w:rFonts w:ascii="Noto Sans" w:hAnsi="Noto Sans" w:cs="Noto Sans"/>
        </w:rPr>
        <w:t>3</w:t>
      </w:r>
      <w:r w:rsidRPr="00B603B8">
        <w:rPr>
          <w:rFonts w:ascii="Noto Sans" w:hAnsi="Noto Sans" w:cs="Noto Sans"/>
        </w:rPr>
        <w:t>.3.</w:t>
      </w:r>
    </w:p>
    <w:p w14:paraId="645B2FD2" w14:textId="77777777" w:rsidR="00B603B8" w:rsidRPr="00B603B8" w:rsidRDefault="00B603B8" w:rsidP="00B603B8">
      <w:pPr>
        <w:spacing w:after="0" w:line="240" w:lineRule="auto"/>
        <w:ind w:firstLine="709"/>
        <w:rPr>
          <w:rFonts w:ascii="Noto Sans" w:hAnsi="Noto Sans" w:cs="Noto Sans"/>
          <w:b/>
          <w:bCs/>
          <w:color w:val="000000" w:themeColor="text1"/>
        </w:rPr>
      </w:pPr>
    </w:p>
    <w:p w14:paraId="4E7D0C9C" w14:textId="3BF553D3" w:rsidR="008136E6" w:rsidRDefault="008136E6" w:rsidP="00D165E2">
      <w:pPr>
        <w:pStyle w:val="af0"/>
        <w:keepNext/>
        <w:spacing w:after="0" w:line="240" w:lineRule="auto"/>
        <w:rPr>
          <w:rFonts w:ascii="Noto Sans" w:hAnsi="Noto Sans" w:cs="Noto Sans"/>
          <w:b/>
          <w:bCs/>
          <w:color w:val="000000" w:themeColor="text1"/>
          <w:sz w:val="20"/>
          <w:szCs w:val="20"/>
        </w:rPr>
      </w:pPr>
      <w:r w:rsidRPr="00B603B8">
        <w:rPr>
          <w:rFonts w:ascii="Noto Sans" w:hAnsi="Noto Sans" w:cs="Noto Sans"/>
          <w:b/>
          <w:bCs/>
          <w:color w:val="000000" w:themeColor="text1"/>
          <w:sz w:val="20"/>
          <w:szCs w:val="20"/>
        </w:rPr>
        <w:t xml:space="preserve">Таблица </w:t>
      </w:r>
      <w:r w:rsidRPr="00B603B8">
        <w:rPr>
          <w:rFonts w:ascii="Noto Sans" w:hAnsi="Noto Sans" w:cs="Noto Sans"/>
          <w:b/>
          <w:bCs/>
          <w:color w:val="000000" w:themeColor="text1"/>
          <w:sz w:val="20"/>
          <w:szCs w:val="20"/>
        </w:rPr>
        <w:fldChar w:fldCharType="begin"/>
      </w:r>
      <w:r w:rsidRPr="00B603B8">
        <w:rPr>
          <w:rFonts w:ascii="Noto Sans" w:hAnsi="Noto Sans" w:cs="Noto Sans"/>
          <w:b/>
          <w:bCs/>
          <w:color w:val="000000" w:themeColor="text1"/>
          <w:sz w:val="20"/>
          <w:szCs w:val="20"/>
        </w:rPr>
        <w:instrText xml:space="preserve"> STYLEREF 1 \s </w:instrText>
      </w:r>
      <w:r w:rsidRPr="00B603B8">
        <w:rPr>
          <w:rFonts w:ascii="Noto Sans" w:hAnsi="Noto Sans" w:cs="Noto Sans"/>
          <w:b/>
          <w:bCs/>
          <w:color w:val="000000" w:themeColor="text1"/>
          <w:sz w:val="20"/>
          <w:szCs w:val="20"/>
        </w:rPr>
        <w:fldChar w:fldCharType="separate"/>
      </w:r>
      <w:r w:rsidR="00587512" w:rsidRPr="00B603B8">
        <w:rPr>
          <w:rFonts w:ascii="Noto Sans" w:hAnsi="Noto Sans" w:cs="Noto Sans"/>
          <w:b/>
          <w:bCs/>
          <w:noProof/>
          <w:color w:val="000000" w:themeColor="text1"/>
          <w:sz w:val="20"/>
          <w:szCs w:val="20"/>
        </w:rPr>
        <w:t>3</w:t>
      </w:r>
      <w:r w:rsidRPr="00B603B8">
        <w:rPr>
          <w:rFonts w:ascii="Noto Sans" w:hAnsi="Noto Sans" w:cs="Noto Sans"/>
          <w:b/>
          <w:bCs/>
          <w:color w:val="000000" w:themeColor="text1"/>
          <w:sz w:val="20"/>
          <w:szCs w:val="20"/>
        </w:rPr>
        <w:fldChar w:fldCharType="end"/>
      </w:r>
      <w:r w:rsidRPr="00B603B8">
        <w:rPr>
          <w:rFonts w:ascii="Noto Sans" w:hAnsi="Noto Sans" w:cs="Noto Sans"/>
          <w:b/>
          <w:bCs/>
          <w:color w:val="000000" w:themeColor="text1"/>
          <w:sz w:val="20"/>
          <w:szCs w:val="20"/>
        </w:rPr>
        <w:t>.</w:t>
      </w:r>
      <w:r w:rsidR="00B603B8" w:rsidRPr="00B603B8">
        <w:rPr>
          <w:rFonts w:ascii="Noto Sans" w:hAnsi="Noto Sans" w:cs="Noto Sans"/>
          <w:b/>
          <w:bCs/>
          <w:color w:val="000000" w:themeColor="text1"/>
          <w:sz w:val="20"/>
          <w:szCs w:val="20"/>
        </w:rPr>
        <w:t>3</w:t>
      </w:r>
      <w:r w:rsidRPr="00485B13">
        <w:rPr>
          <w:rFonts w:ascii="Noto Sans" w:hAnsi="Noto Sans" w:cs="Noto Sans"/>
          <w:b/>
          <w:bCs/>
          <w:color w:val="000000" w:themeColor="text1"/>
          <w:sz w:val="20"/>
          <w:szCs w:val="20"/>
        </w:rPr>
        <w:t xml:space="preserve"> - Метеорологические характеристики и коэффициенты, определяющие условия рассеивания загрязняющих веществ в атмосфере</w:t>
      </w:r>
      <w:bookmarkEnd w:id="142"/>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723"/>
      </w:tblGrid>
      <w:tr w:rsidR="00B603B8" w:rsidRPr="00B603B8" w14:paraId="27344AD5" w14:textId="77777777" w:rsidTr="002A42E0">
        <w:trPr>
          <w:trHeight w:val="322"/>
        </w:trPr>
        <w:tc>
          <w:tcPr>
            <w:tcW w:w="7054" w:type="dxa"/>
          </w:tcPr>
          <w:p w14:paraId="7BCF7132"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Наименование характеристик</w:t>
            </w:r>
          </w:p>
        </w:tc>
        <w:tc>
          <w:tcPr>
            <w:tcW w:w="2723" w:type="dxa"/>
          </w:tcPr>
          <w:p w14:paraId="6036890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Величина</w:t>
            </w:r>
          </w:p>
        </w:tc>
      </w:tr>
      <w:tr w:rsidR="00B603B8" w:rsidRPr="00B603B8" w14:paraId="3C34D400" w14:textId="77777777" w:rsidTr="002A42E0">
        <w:trPr>
          <w:trHeight w:val="229"/>
        </w:trPr>
        <w:tc>
          <w:tcPr>
            <w:tcW w:w="7054" w:type="dxa"/>
          </w:tcPr>
          <w:p w14:paraId="1C278D12" w14:textId="36D50CEA"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Коэффициент, зависящий от стратификации</w:t>
            </w:r>
            <w:r>
              <w:rPr>
                <w:rFonts w:ascii="Noto Sans" w:hAnsi="Noto Sans" w:cs="Noto Sans"/>
                <w:lang w:eastAsia="en-US"/>
              </w:rPr>
              <w:t xml:space="preserve"> </w:t>
            </w:r>
            <w:r w:rsidRPr="00B603B8">
              <w:rPr>
                <w:rFonts w:ascii="Noto Sans" w:hAnsi="Noto Sans" w:cs="Noto Sans"/>
                <w:lang w:eastAsia="en-US"/>
              </w:rPr>
              <w:t>атмосферы, А</w:t>
            </w:r>
          </w:p>
        </w:tc>
        <w:tc>
          <w:tcPr>
            <w:tcW w:w="2723" w:type="dxa"/>
          </w:tcPr>
          <w:p w14:paraId="345BAE27"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200</w:t>
            </w:r>
          </w:p>
        </w:tc>
      </w:tr>
      <w:tr w:rsidR="00B603B8" w:rsidRPr="00B603B8" w14:paraId="3985AD80" w14:textId="77777777" w:rsidTr="002A42E0">
        <w:tc>
          <w:tcPr>
            <w:tcW w:w="7054" w:type="dxa"/>
          </w:tcPr>
          <w:p w14:paraId="51B5E8ED"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Коэффициент рельефа местности в городе</w:t>
            </w:r>
          </w:p>
        </w:tc>
        <w:tc>
          <w:tcPr>
            <w:tcW w:w="2723" w:type="dxa"/>
          </w:tcPr>
          <w:p w14:paraId="4AB5BFA3"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1,00</w:t>
            </w:r>
          </w:p>
        </w:tc>
      </w:tr>
      <w:tr w:rsidR="00B603B8" w:rsidRPr="00B603B8" w14:paraId="4BE4E733" w14:textId="77777777" w:rsidTr="002A42E0">
        <w:trPr>
          <w:trHeight w:val="507"/>
        </w:trPr>
        <w:tc>
          <w:tcPr>
            <w:tcW w:w="7054" w:type="dxa"/>
          </w:tcPr>
          <w:p w14:paraId="585DE6CF"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lastRenderedPageBreak/>
              <w:t xml:space="preserve">Средняя максимальная температура наружного воздуха наиболее жаркого месяца года (июль), </w:t>
            </w:r>
            <w:r w:rsidRPr="00B603B8">
              <w:rPr>
                <w:rFonts w:ascii="Noto Sans" w:hAnsi="Noto Sans" w:cs="Noto Sans"/>
                <w:vertAlign w:val="superscript"/>
                <w:lang w:eastAsia="en-US"/>
              </w:rPr>
              <w:t>0</w:t>
            </w:r>
            <w:r w:rsidRPr="00B603B8">
              <w:rPr>
                <w:rFonts w:ascii="Noto Sans" w:hAnsi="Noto Sans" w:cs="Noto Sans"/>
                <w:lang w:eastAsia="en-US"/>
              </w:rPr>
              <w:t>С</w:t>
            </w:r>
          </w:p>
        </w:tc>
        <w:tc>
          <w:tcPr>
            <w:tcW w:w="2723" w:type="dxa"/>
          </w:tcPr>
          <w:p w14:paraId="256C6ED7"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27,0</w:t>
            </w:r>
          </w:p>
        </w:tc>
      </w:tr>
      <w:tr w:rsidR="00B603B8" w:rsidRPr="00B603B8" w14:paraId="030C8AB9" w14:textId="77777777" w:rsidTr="002A42E0">
        <w:trPr>
          <w:trHeight w:val="515"/>
        </w:trPr>
        <w:tc>
          <w:tcPr>
            <w:tcW w:w="7054" w:type="dxa"/>
          </w:tcPr>
          <w:p w14:paraId="2786791A"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 xml:space="preserve">Средняя минимальная температура наружного воздуха наиболее холодного месяца (январь), </w:t>
            </w:r>
            <w:r w:rsidRPr="00B603B8">
              <w:rPr>
                <w:rFonts w:ascii="Noto Sans" w:hAnsi="Noto Sans" w:cs="Noto Sans"/>
                <w:vertAlign w:val="superscript"/>
                <w:lang w:eastAsia="en-US"/>
              </w:rPr>
              <w:t>0</w:t>
            </w:r>
            <w:r w:rsidRPr="00B603B8">
              <w:rPr>
                <w:rFonts w:ascii="Noto Sans" w:hAnsi="Noto Sans" w:cs="Noto Sans"/>
                <w:lang w:eastAsia="en-US"/>
              </w:rPr>
              <w:t>С</w:t>
            </w:r>
          </w:p>
        </w:tc>
        <w:tc>
          <w:tcPr>
            <w:tcW w:w="2723" w:type="dxa"/>
          </w:tcPr>
          <w:p w14:paraId="6CE0B1A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-18,9</w:t>
            </w:r>
          </w:p>
        </w:tc>
      </w:tr>
      <w:tr w:rsidR="00B603B8" w:rsidRPr="00B603B8" w14:paraId="7839EC45" w14:textId="77777777" w:rsidTr="002A42E0">
        <w:tc>
          <w:tcPr>
            <w:tcW w:w="7054" w:type="dxa"/>
          </w:tcPr>
          <w:p w14:paraId="13328518"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Среднегодовая роза ветров, %</w:t>
            </w:r>
          </w:p>
        </w:tc>
        <w:tc>
          <w:tcPr>
            <w:tcW w:w="2723" w:type="dxa"/>
          </w:tcPr>
          <w:p w14:paraId="1428B1CE" w14:textId="77777777" w:rsidR="00B603B8" w:rsidRPr="00B603B8" w:rsidRDefault="00B603B8" w:rsidP="00B603B8">
            <w:pPr>
              <w:spacing w:after="0" w:line="240" w:lineRule="auto"/>
              <w:jc w:val="center"/>
              <w:rPr>
                <w:rFonts w:ascii="Noto Sans" w:hAnsi="Noto Sans" w:cs="Noto Sans"/>
                <w:lang w:eastAsia="en-US"/>
              </w:rPr>
            </w:pPr>
          </w:p>
        </w:tc>
      </w:tr>
      <w:tr w:rsidR="00B603B8" w:rsidRPr="00B603B8" w14:paraId="6F4A2B1C" w14:textId="77777777" w:rsidTr="002A42E0">
        <w:tc>
          <w:tcPr>
            <w:tcW w:w="7054" w:type="dxa"/>
          </w:tcPr>
          <w:p w14:paraId="612A1B5C"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w:t>
            </w:r>
          </w:p>
        </w:tc>
        <w:tc>
          <w:tcPr>
            <w:tcW w:w="2723" w:type="dxa"/>
          </w:tcPr>
          <w:p w14:paraId="276881D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10,0</w:t>
            </w:r>
          </w:p>
        </w:tc>
      </w:tr>
      <w:tr w:rsidR="00B603B8" w:rsidRPr="00B603B8" w14:paraId="67246904" w14:textId="77777777" w:rsidTr="002A42E0">
        <w:tc>
          <w:tcPr>
            <w:tcW w:w="7054" w:type="dxa"/>
          </w:tcPr>
          <w:p w14:paraId="0B64C3BE"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СВ</w:t>
            </w:r>
          </w:p>
        </w:tc>
        <w:tc>
          <w:tcPr>
            <w:tcW w:w="2723" w:type="dxa"/>
          </w:tcPr>
          <w:p w14:paraId="33B5F92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13,0</w:t>
            </w:r>
          </w:p>
        </w:tc>
      </w:tr>
      <w:tr w:rsidR="00B603B8" w:rsidRPr="00B603B8" w14:paraId="30A1916D" w14:textId="77777777" w:rsidTr="002A42E0">
        <w:tc>
          <w:tcPr>
            <w:tcW w:w="7054" w:type="dxa"/>
          </w:tcPr>
          <w:p w14:paraId="7ADDB77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В</w:t>
            </w:r>
          </w:p>
        </w:tc>
        <w:tc>
          <w:tcPr>
            <w:tcW w:w="2723" w:type="dxa"/>
          </w:tcPr>
          <w:p w14:paraId="26D4111F"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13,0</w:t>
            </w:r>
          </w:p>
        </w:tc>
      </w:tr>
      <w:tr w:rsidR="00B603B8" w:rsidRPr="00B603B8" w14:paraId="13185FED" w14:textId="77777777" w:rsidTr="002A42E0">
        <w:tc>
          <w:tcPr>
            <w:tcW w:w="7054" w:type="dxa"/>
          </w:tcPr>
          <w:p w14:paraId="4154E128"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ЮВ</w:t>
            </w:r>
          </w:p>
        </w:tc>
        <w:tc>
          <w:tcPr>
            <w:tcW w:w="2723" w:type="dxa"/>
          </w:tcPr>
          <w:p w14:paraId="704E9E3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12,0</w:t>
            </w:r>
          </w:p>
        </w:tc>
      </w:tr>
      <w:tr w:rsidR="00B603B8" w:rsidRPr="00B603B8" w14:paraId="4018BFCC" w14:textId="77777777" w:rsidTr="002A42E0">
        <w:tc>
          <w:tcPr>
            <w:tcW w:w="7054" w:type="dxa"/>
          </w:tcPr>
          <w:p w14:paraId="2924C690"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w:t>
            </w:r>
          </w:p>
        </w:tc>
        <w:tc>
          <w:tcPr>
            <w:tcW w:w="2723" w:type="dxa"/>
          </w:tcPr>
          <w:p w14:paraId="02E25663"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16,0</w:t>
            </w:r>
          </w:p>
        </w:tc>
      </w:tr>
      <w:tr w:rsidR="00B603B8" w:rsidRPr="00B603B8" w14:paraId="53A6EC6C" w14:textId="77777777" w:rsidTr="002A42E0">
        <w:tc>
          <w:tcPr>
            <w:tcW w:w="7054" w:type="dxa"/>
          </w:tcPr>
          <w:p w14:paraId="1082D8E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ЮЗ</w:t>
            </w:r>
          </w:p>
        </w:tc>
        <w:tc>
          <w:tcPr>
            <w:tcW w:w="2723" w:type="dxa"/>
          </w:tcPr>
          <w:p w14:paraId="06C877C1"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19,0</w:t>
            </w:r>
          </w:p>
        </w:tc>
      </w:tr>
      <w:tr w:rsidR="00B603B8" w:rsidRPr="00B603B8" w14:paraId="229D08CF" w14:textId="77777777" w:rsidTr="002A42E0">
        <w:tc>
          <w:tcPr>
            <w:tcW w:w="7054" w:type="dxa"/>
          </w:tcPr>
          <w:p w14:paraId="45C8C5BF"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З</w:t>
            </w:r>
          </w:p>
        </w:tc>
        <w:tc>
          <w:tcPr>
            <w:tcW w:w="2723" w:type="dxa"/>
          </w:tcPr>
          <w:p w14:paraId="42571A6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11,0</w:t>
            </w:r>
          </w:p>
        </w:tc>
      </w:tr>
      <w:tr w:rsidR="00B603B8" w:rsidRPr="00B603B8" w14:paraId="3A76B5C1" w14:textId="77777777" w:rsidTr="002A42E0">
        <w:tc>
          <w:tcPr>
            <w:tcW w:w="7054" w:type="dxa"/>
          </w:tcPr>
          <w:p w14:paraId="7D67BECB"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СЗ</w:t>
            </w:r>
          </w:p>
        </w:tc>
        <w:tc>
          <w:tcPr>
            <w:tcW w:w="2723" w:type="dxa"/>
          </w:tcPr>
          <w:p w14:paraId="100F6A89"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6,0</w:t>
            </w:r>
          </w:p>
        </w:tc>
      </w:tr>
      <w:tr w:rsidR="00B603B8" w:rsidRPr="00B603B8" w14:paraId="6375D1A1" w14:textId="77777777" w:rsidTr="002A42E0">
        <w:tc>
          <w:tcPr>
            <w:tcW w:w="7054" w:type="dxa"/>
          </w:tcPr>
          <w:p w14:paraId="7727787D"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Штиль</w:t>
            </w:r>
          </w:p>
        </w:tc>
        <w:tc>
          <w:tcPr>
            <w:tcW w:w="2723" w:type="dxa"/>
          </w:tcPr>
          <w:p w14:paraId="40464946"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12</w:t>
            </w:r>
          </w:p>
        </w:tc>
      </w:tr>
      <w:tr w:rsidR="00B603B8" w:rsidRPr="00B603B8" w14:paraId="501AF428" w14:textId="77777777" w:rsidTr="002A42E0">
        <w:tc>
          <w:tcPr>
            <w:tcW w:w="7054" w:type="dxa"/>
          </w:tcPr>
          <w:p w14:paraId="39F7E71A"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Среднегодовая скорость ветра, м/с</w:t>
            </w:r>
          </w:p>
        </w:tc>
        <w:tc>
          <w:tcPr>
            <w:tcW w:w="2723" w:type="dxa"/>
          </w:tcPr>
          <w:p w14:paraId="7669B393" w14:textId="77777777" w:rsidR="00B603B8" w:rsidRPr="00B603B8" w:rsidRDefault="00B603B8" w:rsidP="00B603B8">
            <w:pPr>
              <w:spacing w:after="0" w:line="240" w:lineRule="auto"/>
              <w:jc w:val="center"/>
              <w:rPr>
                <w:rFonts w:ascii="Noto Sans" w:hAnsi="Noto Sans" w:cs="Noto Sans"/>
                <w:lang w:val="en-US" w:eastAsia="en-US"/>
              </w:rPr>
            </w:pPr>
            <w:r w:rsidRPr="00B603B8">
              <w:rPr>
                <w:rFonts w:ascii="Noto Sans" w:hAnsi="Noto Sans" w:cs="Noto Sans"/>
                <w:lang w:eastAsia="en-US"/>
              </w:rPr>
              <w:t>3,</w:t>
            </w:r>
            <w:r w:rsidRPr="00B603B8">
              <w:rPr>
                <w:rFonts w:ascii="Noto Sans" w:hAnsi="Noto Sans" w:cs="Noto Sans"/>
                <w:lang w:val="en-US" w:eastAsia="en-US"/>
              </w:rPr>
              <w:t>5</w:t>
            </w:r>
          </w:p>
        </w:tc>
      </w:tr>
      <w:tr w:rsidR="00B603B8" w:rsidRPr="00B603B8" w14:paraId="2830D8D6" w14:textId="77777777" w:rsidTr="002A42E0">
        <w:trPr>
          <w:trHeight w:val="542"/>
        </w:trPr>
        <w:tc>
          <w:tcPr>
            <w:tcW w:w="7054" w:type="dxa"/>
          </w:tcPr>
          <w:p w14:paraId="35156FC9" w14:textId="77777777" w:rsidR="00B603B8" w:rsidRPr="00B603B8" w:rsidRDefault="00B603B8" w:rsidP="00B603B8">
            <w:pPr>
              <w:spacing w:after="0" w:line="240" w:lineRule="auto"/>
              <w:rPr>
                <w:rFonts w:ascii="Noto Sans" w:hAnsi="Noto Sans" w:cs="Noto Sans"/>
                <w:lang w:eastAsia="en-US"/>
              </w:rPr>
            </w:pPr>
            <w:r w:rsidRPr="00B603B8">
              <w:rPr>
                <w:rFonts w:ascii="Noto Sans" w:hAnsi="Noto Sans" w:cs="Noto Sans"/>
                <w:lang w:eastAsia="en-US"/>
              </w:rPr>
              <w:t>Скорость ветра (по средним многолетним данным), повторяемость превышения которой составляет 5 %, м/с</w:t>
            </w:r>
          </w:p>
        </w:tc>
        <w:tc>
          <w:tcPr>
            <w:tcW w:w="2723" w:type="dxa"/>
          </w:tcPr>
          <w:p w14:paraId="126E2FEA" w14:textId="77777777" w:rsidR="00B603B8" w:rsidRPr="00B603B8" w:rsidRDefault="00B603B8" w:rsidP="00B603B8">
            <w:pPr>
              <w:spacing w:after="0" w:line="240" w:lineRule="auto"/>
              <w:jc w:val="center"/>
              <w:rPr>
                <w:rFonts w:ascii="Noto Sans" w:hAnsi="Noto Sans" w:cs="Noto Sans"/>
                <w:lang w:eastAsia="en-US"/>
              </w:rPr>
            </w:pPr>
            <w:r w:rsidRPr="00B603B8">
              <w:rPr>
                <w:rFonts w:ascii="Noto Sans" w:hAnsi="Noto Sans" w:cs="Noto Sans"/>
                <w:lang w:eastAsia="en-US"/>
              </w:rPr>
              <w:t>7,0</w:t>
            </w:r>
          </w:p>
        </w:tc>
      </w:tr>
    </w:tbl>
    <w:p w14:paraId="2988AFDD" w14:textId="77777777" w:rsidR="00B603B8" w:rsidRPr="00B603B8" w:rsidRDefault="00B603B8" w:rsidP="00D165E2">
      <w:pPr>
        <w:pStyle w:val="af0"/>
        <w:keepNext/>
        <w:spacing w:after="0" w:line="240" w:lineRule="auto"/>
        <w:rPr>
          <w:rFonts w:ascii="Noto Sans" w:hAnsi="Noto Sans" w:cs="Noto Sans"/>
          <w:i/>
          <w:iCs/>
          <w:color w:val="000000" w:themeColor="text1"/>
          <w:sz w:val="20"/>
          <w:szCs w:val="20"/>
        </w:rPr>
      </w:pPr>
    </w:p>
    <w:p w14:paraId="54981266" w14:textId="57A3BDDE" w:rsidR="008136E6" w:rsidRPr="00485B13" w:rsidRDefault="008136E6" w:rsidP="0095350D">
      <w:pPr>
        <w:spacing w:after="0" w:line="240" w:lineRule="auto"/>
        <w:jc w:val="center"/>
        <w:rPr>
          <w:rFonts w:ascii="Noto Sans" w:hAnsi="Noto Sans" w:cs="Noto Sans"/>
        </w:rPr>
      </w:pPr>
    </w:p>
    <w:p w14:paraId="05706538" w14:textId="03498D2A" w:rsidR="00B603B8" w:rsidRPr="00B603B8" w:rsidRDefault="00B603B8" w:rsidP="00B603B8">
      <w:pPr>
        <w:tabs>
          <w:tab w:val="left" w:pos="853"/>
        </w:tabs>
        <w:sectPr w:rsidR="00B603B8" w:rsidRPr="00B603B8" w:rsidSect="0054126D">
          <w:pgSz w:w="11906" w:h="16838"/>
          <w:pgMar w:top="1134" w:right="851" w:bottom="1134" w:left="1701" w:header="646" w:footer="646" w:gutter="0"/>
          <w:cols w:space="60"/>
          <w:docGrid w:linePitch="360"/>
        </w:sectPr>
      </w:pPr>
      <w:r>
        <w:tab/>
      </w:r>
    </w:p>
    <w:p w14:paraId="3792E942" w14:textId="051203E5" w:rsidR="00760435" w:rsidRPr="00485B13" w:rsidRDefault="008136E6" w:rsidP="007853D0">
      <w:pPr>
        <w:pStyle w:val="2"/>
        <w:rPr>
          <w:rFonts w:cs="Noto Sans"/>
        </w:rPr>
      </w:pPr>
      <w:bookmarkStart w:id="146" w:name="_Toc159535713"/>
      <w:bookmarkStart w:id="147" w:name="_Toc161651200"/>
      <w:bookmarkStart w:id="148" w:name="_Toc208216782"/>
      <w:bookmarkEnd w:id="143"/>
      <w:r w:rsidRPr="00485B13">
        <w:rPr>
          <w:rFonts w:cs="Noto Sans"/>
        </w:rPr>
        <w:lastRenderedPageBreak/>
        <w:t>Анализ результатов расчета рассеивания приземных концентраций</w:t>
      </w:r>
      <w:bookmarkEnd w:id="146"/>
      <w:bookmarkEnd w:id="147"/>
      <w:bookmarkEnd w:id="148"/>
    </w:p>
    <w:p w14:paraId="1A0B5A6D" w14:textId="77777777" w:rsidR="00760435" w:rsidRPr="00485B13" w:rsidRDefault="00760435" w:rsidP="009D766A">
      <w:pPr>
        <w:spacing w:after="0" w:line="240" w:lineRule="auto"/>
        <w:rPr>
          <w:rFonts w:ascii="Noto Sans" w:hAnsi="Noto Sans" w:cs="Noto Sans"/>
        </w:rPr>
      </w:pPr>
    </w:p>
    <w:p w14:paraId="3CBF8A33" w14:textId="3A8BB297" w:rsidR="008136E6" w:rsidRPr="00485B13" w:rsidRDefault="008136E6" w:rsidP="009D766A">
      <w:pPr>
        <w:spacing w:after="0" w:line="240" w:lineRule="auto"/>
        <w:ind w:firstLine="709"/>
        <w:rPr>
          <w:rFonts w:ascii="Noto Sans" w:hAnsi="Noto Sans" w:cs="Noto Sans"/>
        </w:rPr>
      </w:pPr>
      <w:r w:rsidRPr="00485B13">
        <w:rPr>
          <w:rFonts w:ascii="Noto Sans" w:hAnsi="Noto Sans" w:cs="Noto Sans"/>
        </w:rPr>
        <w:t>Расчет рассеивания загрязняющих веществ в приземном слое атмосферного воздуха, выбрасываемых в атмосферу источниками предприятия, произведен на УПРЗА «ЭРА» версия 3.0. фирмы НПП «Логос- Плюс», Новосибирск. Разрешение на применение в Республике Казахстан: письмо МПРООС РК №09–335 от 04.02.2002г.</w:t>
      </w:r>
    </w:p>
    <w:p w14:paraId="1B25A038" w14:textId="240BA928" w:rsidR="008136E6" w:rsidRPr="00485B13" w:rsidRDefault="008136E6" w:rsidP="009D766A">
      <w:pPr>
        <w:spacing w:after="0" w:line="240" w:lineRule="auto"/>
        <w:ind w:firstLine="709"/>
        <w:rPr>
          <w:rFonts w:ascii="Noto Sans" w:hAnsi="Noto Sans" w:cs="Noto Sans"/>
        </w:rPr>
      </w:pPr>
      <w:r w:rsidRPr="00485B13">
        <w:rPr>
          <w:rFonts w:ascii="Noto Sans" w:hAnsi="Noto Sans" w:cs="Noto Sans"/>
        </w:rPr>
        <w:t>Расчёт рассеивания загрязняющих веществ в атмосфере выполнен с учётом метеорологических характеристик рассматриваемого региона. Метеорологические характеристики, определяющие условия рассеивания загрязняющих веществ в атмосферу, приведены в таблице 3.</w:t>
      </w:r>
      <w:r w:rsidR="008F280C" w:rsidRPr="00485B13">
        <w:rPr>
          <w:rFonts w:ascii="Noto Sans" w:hAnsi="Noto Sans" w:cs="Noto Sans"/>
        </w:rPr>
        <w:t>2</w:t>
      </w:r>
      <w:r w:rsidRPr="00485B13">
        <w:rPr>
          <w:rFonts w:ascii="Noto Sans" w:hAnsi="Noto Sans" w:cs="Noto Sans"/>
        </w:rPr>
        <w:t>.</w:t>
      </w:r>
    </w:p>
    <w:p w14:paraId="0D804815" w14:textId="77777777" w:rsidR="008136E6" w:rsidRPr="00485B13" w:rsidRDefault="008136E6" w:rsidP="009D766A">
      <w:pPr>
        <w:spacing w:after="0" w:line="240" w:lineRule="auto"/>
        <w:ind w:firstLine="709"/>
        <w:rPr>
          <w:rFonts w:ascii="Noto Sans" w:hAnsi="Noto Sans" w:cs="Noto Sans"/>
        </w:rPr>
      </w:pPr>
      <w:r w:rsidRPr="00485B13">
        <w:rPr>
          <w:rFonts w:ascii="Noto Sans" w:hAnsi="Noto Sans" w:cs="Noto Sans"/>
        </w:rPr>
        <w:t>Размеры расчётных прямоугольников приняты из условия размещения внутри всех объектов предприятия, а также наиболее полного отражения картины распределения концентраций загрязняющих веществ в приземном слое атмосферы.</w:t>
      </w:r>
    </w:p>
    <w:p w14:paraId="52142D08" w14:textId="79C6A021" w:rsidR="008136E6" w:rsidRPr="00485B13" w:rsidRDefault="008136E6" w:rsidP="009D766A">
      <w:pPr>
        <w:spacing w:after="0" w:line="240" w:lineRule="auto"/>
        <w:ind w:firstLine="709"/>
        <w:rPr>
          <w:rFonts w:ascii="Noto Sans" w:hAnsi="Noto Sans" w:cs="Noto Sans"/>
        </w:rPr>
      </w:pPr>
      <w:r w:rsidRPr="00485B13">
        <w:rPr>
          <w:rFonts w:ascii="Noto Sans" w:hAnsi="Noto Sans" w:cs="Noto Sans"/>
        </w:rPr>
        <w:t>Расчет рассеивания загрязняющих веществ в приземном слое атмосферного воздуха проводился по следующим веществам</w:t>
      </w:r>
      <w:r w:rsidR="008F280C" w:rsidRPr="00485B13">
        <w:rPr>
          <w:rFonts w:ascii="Noto Sans" w:hAnsi="Noto Sans" w:cs="Noto Sans"/>
        </w:rPr>
        <w:t>, указанным в таблице н</w:t>
      </w:r>
      <w:r w:rsidRPr="00485B13">
        <w:rPr>
          <w:rFonts w:ascii="Noto Sans" w:hAnsi="Noto Sans" w:cs="Noto Sans"/>
        </w:rPr>
        <w:t xml:space="preserve">еобходимость проведения расчета рассеивания </w:t>
      </w:r>
      <w:r w:rsidR="008F280C" w:rsidRPr="00485B13">
        <w:rPr>
          <w:rFonts w:ascii="Noto Sans" w:hAnsi="Noto Sans" w:cs="Noto Sans"/>
        </w:rPr>
        <w:t>-</w:t>
      </w:r>
      <w:r w:rsidRPr="00485B13">
        <w:rPr>
          <w:rFonts w:ascii="Noto Sans" w:hAnsi="Noto Sans" w:cs="Noto Sans"/>
        </w:rPr>
        <w:t xml:space="preserve"> таблице 3.</w:t>
      </w:r>
      <w:r w:rsidR="008F280C" w:rsidRPr="00485B13">
        <w:rPr>
          <w:rFonts w:ascii="Noto Sans" w:hAnsi="Noto Sans" w:cs="Noto Sans"/>
        </w:rPr>
        <w:t>3</w:t>
      </w:r>
      <w:r w:rsidRPr="00485B13">
        <w:rPr>
          <w:rFonts w:ascii="Noto Sans" w:hAnsi="Noto Sans" w:cs="Noto Sans"/>
        </w:rPr>
        <w:t>, результаты расчета рассеивания представлены в таблице 3.</w:t>
      </w:r>
      <w:r w:rsidR="008F280C" w:rsidRPr="00485B13">
        <w:rPr>
          <w:rFonts w:ascii="Noto Sans" w:hAnsi="Noto Sans" w:cs="Noto Sans"/>
        </w:rPr>
        <w:t>4</w:t>
      </w:r>
      <w:r w:rsidRPr="00485B13">
        <w:rPr>
          <w:rFonts w:ascii="Noto Sans" w:hAnsi="Noto Sans" w:cs="Noto Sans"/>
        </w:rPr>
        <w:t>. Карты рассеивания загрязняющих веществ представлены на рисунках 3.2.-3.</w:t>
      </w:r>
      <w:r w:rsidR="0061700E" w:rsidRPr="00485B13">
        <w:rPr>
          <w:rFonts w:ascii="Noto Sans" w:hAnsi="Noto Sans" w:cs="Noto Sans"/>
        </w:rPr>
        <w:t>4</w:t>
      </w:r>
      <w:r w:rsidR="00C9631F" w:rsidRPr="00485B13">
        <w:rPr>
          <w:rFonts w:ascii="Noto Sans" w:hAnsi="Noto Sans" w:cs="Noto Sans"/>
        </w:rPr>
        <w:t>.</w:t>
      </w:r>
      <w:r w:rsidRPr="00485B13">
        <w:rPr>
          <w:rFonts w:ascii="Noto Sans" w:hAnsi="Noto Sans" w:cs="Noto Sans"/>
        </w:rPr>
        <w:t xml:space="preserve"> Табличные результаты расчета рассеивания представлены в приложении </w:t>
      </w:r>
      <w:r w:rsidR="00D92B59" w:rsidRPr="00485B13">
        <w:rPr>
          <w:rFonts w:ascii="Noto Sans" w:hAnsi="Noto Sans" w:cs="Noto Sans"/>
        </w:rPr>
        <w:t>5</w:t>
      </w:r>
      <w:r w:rsidRPr="00485B13">
        <w:rPr>
          <w:rFonts w:ascii="Noto Sans" w:hAnsi="Noto Sans" w:cs="Noto Sans"/>
        </w:rPr>
        <w:t>.</w:t>
      </w:r>
    </w:p>
    <w:p w14:paraId="6B105EB3" w14:textId="77777777" w:rsidR="008136E6" w:rsidRPr="00485B13" w:rsidRDefault="008136E6" w:rsidP="009D766A">
      <w:pPr>
        <w:spacing w:after="0" w:line="240" w:lineRule="auto"/>
        <w:ind w:firstLine="709"/>
        <w:rPr>
          <w:rFonts w:ascii="Noto Sans" w:hAnsi="Noto Sans" w:cs="Noto Sans"/>
        </w:rPr>
      </w:pPr>
      <w:r w:rsidRPr="00485B13">
        <w:rPr>
          <w:rFonts w:ascii="Noto Sans" w:hAnsi="Noto Sans" w:cs="Noto Sans"/>
        </w:rPr>
        <w:t>Расчет рассеивания ЗВ в атмосферном воздухе проведен с учетом последовательности и возможного совпадения работ, при которых будут происходить выбросы идентичных ингредиентов, при максимальной производительности предприятия. При проведении расчета рассеивания учитывались максимально-разовые выбросы загрязняющих веществ с учетом одновременности работы источников выбросов и выбором из них наибольших концентраций.</w:t>
      </w:r>
    </w:p>
    <w:p w14:paraId="084B1815" w14:textId="77777777" w:rsidR="00486C8C" w:rsidRPr="00485B13" w:rsidRDefault="008136E6" w:rsidP="009D766A">
      <w:pPr>
        <w:spacing w:after="0" w:line="240" w:lineRule="auto"/>
        <w:ind w:firstLine="709"/>
        <w:rPr>
          <w:rFonts w:ascii="Noto Sans" w:hAnsi="Noto Sans" w:cs="Noto Sans"/>
        </w:rPr>
      </w:pPr>
      <w:r w:rsidRPr="00485B13">
        <w:rPr>
          <w:rFonts w:ascii="Noto Sans" w:hAnsi="Noto Sans" w:cs="Noto Sans"/>
        </w:rPr>
        <w:t>Анализ результатов расчета рассеивания позволяет сделать выводы, что как на границе жилой застройки, максимальные приземные концентрации при эксплуатации источников проектируемой деятельности не превышают ПДК, и что санитарные нормы качества приземного слоя атмосферного воздуха в селитебной зоне под влиянием деятельности источников загрязнения не нарушаются.</w:t>
      </w:r>
    </w:p>
    <w:p w14:paraId="1DB7C88F" w14:textId="77777777" w:rsidR="009D766A" w:rsidRPr="00485B13" w:rsidRDefault="009D766A" w:rsidP="009D766A">
      <w:pPr>
        <w:rPr>
          <w:rFonts w:ascii="Noto Sans" w:hAnsi="Noto Sans" w:cs="Noto Sans"/>
        </w:rPr>
      </w:pPr>
    </w:p>
    <w:p w14:paraId="43E78C3C" w14:textId="77777777" w:rsidR="009D766A" w:rsidRPr="00485B13" w:rsidRDefault="009D766A" w:rsidP="009D766A">
      <w:pPr>
        <w:rPr>
          <w:rFonts w:ascii="Noto Sans" w:hAnsi="Noto Sans" w:cs="Noto Sans"/>
        </w:rPr>
        <w:sectPr w:rsidR="009D766A" w:rsidRPr="00485B13" w:rsidSect="0054126D">
          <w:pgSz w:w="11906" w:h="16838"/>
          <w:pgMar w:top="1134" w:right="851" w:bottom="1134" w:left="1701" w:header="646" w:footer="646" w:gutter="0"/>
          <w:cols w:space="60"/>
          <w:docGrid w:linePitch="360"/>
        </w:sectPr>
      </w:pPr>
    </w:p>
    <w:p w14:paraId="2A7B8CAD" w14:textId="4B88481F" w:rsidR="00486C8C" w:rsidRPr="00485B13" w:rsidRDefault="00486C8C" w:rsidP="00486C8C">
      <w:pPr>
        <w:pageBreakBefore/>
        <w:widowControl w:val="0"/>
        <w:spacing w:after="0" w:line="240" w:lineRule="auto"/>
        <w:rPr>
          <w:rFonts w:ascii="Noto Sans" w:hAnsi="Noto Sans" w:cs="Noto Sans"/>
          <w:b/>
        </w:rPr>
      </w:pPr>
      <w:bookmarkStart w:id="149" w:name="_Toc204240592"/>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61700E" w:rsidRPr="00485B13">
        <w:rPr>
          <w:rFonts w:ascii="Noto Sans" w:hAnsi="Noto Sans" w:cs="Noto Sans"/>
          <w:b/>
          <w:noProof/>
        </w:rPr>
        <w:t>3</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61700E" w:rsidRPr="00485B13">
        <w:rPr>
          <w:rFonts w:ascii="Noto Sans" w:hAnsi="Noto Sans" w:cs="Noto Sans"/>
          <w:b/>
          <w:noProof/>
        </w:rPr>
        <w:t>3</w:t>
      </w:r>
      <w:r w:rsidRPr="00485B13">
        <w:rPr>
          <w:rFonts w:ascii="Noto Sans" w:hAnsi="Noto Sans" w:cs="Noto Sans"/>
          <w:b/>
        </w:rPr>
        <w:fldChar w:fldCharType="end"/>
      </w:r>
      <w:r w:rsidRPr="00485B13">
        <w:rPr>
          <w:rFonts w:ascii="Noto Sans" w:hAnsi="Noto Sans" w:cs="Noto Sans"/>
          <w:b/>
        </w:rPr>
        <w:t xml:space="preserve"> – Определение необходимости расчетов приземных концентраций по веществам на </w:t>
      </w:r>
      <w:r w:rsidR="00271AD9" w:rsidRPr="00485B13">
        <w:rPr>
          <w:rFonts w:ascii="Noto Sans" w:hAnsi="Noto Sans" w:cs="Noto Sans"/>
          <w:b/>
        </w:rPr>
        <w:t>203</w:t>
      </w:r>
      <w:r w:rsidR="00FB7BEB">
        <w:rPr>
          <w:rFonts w:ascii="Noto Sans" w:hAnsi="Noto Sans" w:cs="Noto Sans"/>
          <w:b/>
        </w:rPr>
        <w:t>5</w:t>
      </w:r>
      <w:r w:rsidRPr="00485B13">
        <w:rPr>
          <w:rFonts w:ascii="Noto Sans" w:hAnsi="Noto Sans" w:cs="Noto Sans"/>
          <w:b/>
        </w:rPr>
        <w:t xml:space="preserve"> гг.</w:t>
      </w:r>
      <w:bookmarkEnd w:id="149"/>
    </w:p>
    <w:tbl>
      <w:tblPr>
        <w:tblW w:w="5000" w:type="pct"/>
        <w:tblLook w:val="04A0" w:firstRow="1" w:lastRow="0" w:firstColumn="1" w:lastColumn="0" w:noHBand="0" w:noVBand="1"/>
      </w:tblPr>
      <w:tblGrid>
        <w:gridCol w:w="847"/>
        <w:gridCol w:w="4421"/>
        <w:gridCol w:w="1246"/>
        <w:gridCol w:w="1189"/>
        <w:gridCol w:w="1189"/>
        <w:gridCol w:w="1221"/>
        <w:gridCol w:w="1306"/>
        <w:gridCol w:w="1717"/>
        <w:gridCol w:w="1124"/>
      </w:tblGrid>
      <w:tr w:rsidR="00C97598" w:rsidRPr="00C97598" w14:paraId="0CC2B6DF" w14:textId="77777777" w:rsidTr="00C97598">
        <w:trPr>
          <w:trHeight w:val="1305"/>
          <w:tblHeader/>
        </w:trPr>
        <w:tc>
          <w:tcPr>
            <w:tcW w:w="29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8226B7"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Код ЗВ</w:t>
            </w:r>
          </w:p>
        </w:tc>
        <w:tc>
          <w:tcPr>
            <w:tcW w:w="1550" w:type="pct"/>
            <w:tcBorders>
              <w:top w:val="single" w:sz="8" w:space="0" w:color="auto"/>
              <w:left w:val="nil"/>
              <w:bottom w:val="single" w:sz="8" w:space="0" w:color="auto"/>
              <w:right w:val="single" w:sz="8" w:space="0" w:color="auto"/>
            </w:tcBorders>
            <w:shd w:val="clear" w:color="auto" w:fill="auto"/>
            <w:vAlign w:val="center"/>
            <w:hideMark/>
          </w:tcPr>
          <w:p w14:paraId="3113F1EE"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Наименование загрязняющего вещества</w:t>
            </w:r>
          </w:p>
        </w:tc>
        <w:tc>
          <w:tcPr>
            <w:tcW w:w="437" w:type="pct"/>
            <w:tcBorders>
              <w:top w:val="single" w:sz="8" w:space="0" w:color="auto"/>
              <w:left w:val="nil"/>
              <w:bottom w:val="single" w:sz="8" w:space="0" w:color="auto"/>
              <w:right w:val="single" w:sz="8" w:space="0" w:color="auto"/>
            </w:tcBorders>
            <w:shd w:val="clear" w:color="auto" w:fill="auto"/>
            <w:hideMark/>
          </w:tcPr>
          <w:p w14:paraId="6534FAD2"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w:t>
            </w:r>
            <w:r w:rsidRPr="00C97598">
              <w:rPr>
                <w:rFonts w:ascii="Noto Sans" w:hAnsi="Noto Sans" w:cs="Noto Sans"/>
                <w:b/>
                <w:bCs/>
              </w:rPr>
              <w:br/>
              <w:t>максим.</w:t>
            </w:r>
            <w:r w:rsidRPr="00C97598">
              <w:rPr>
                <w:rFonts w:ascii="Noto Sans" w:hAnsi="Noto Sans" w:cs="Noto Sans"/>
                <w:b/>
                <w:bCs/>
              </w:rPr>
              <w:br/>
              <w:t>разовая,</w:t>
            </w:r>
            <w:r w:rsidRPr="00C97598">
              <w:rPr>
                <w:rFonts w:ascii="Noto Sans" w:hAnsi="Noto Sans" w:cs="Noto Sans"/>
                <w:b/>
                <w:bCs/>
              </w:rPr>
              <w:br/>
              <w:t>мг/м3</w:t>
            </w:r>
          </w:p>
        </w:tc>
        <w:tc>
          <w:tcPr>
            <w:tcW w:w="417" w:type="pct"/>
            <w:tcBorders>
              <w:top w:val="single" w:sz="8" w:space="0" w:color="auto"/>
              <w:left w:val="nil"/>
              <w:bottom w:val="single" w:sz="8" w:space="0" w:color="auto"/>
              <w:right w:val="single" w:sz="8" w:space="0" w:color="auto"/>
            </w:tcBorders>
            <w:shd w:val="clear" w:color="auto" w:fill="auto"/>
            <w:hideMark/>
          </w:tcPr>
          <w:p w14:paraId="3C872F71"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ПДК</w:t>
            </w:r>
            <w:r w:rsidRPr="00C97598">
              <w:rPr>
                <w:rFonts w:ascii="Noto Sans" w:hAnsi="Noto Sans" w:cs="Noto Sans"/>
                <w:b/>
                <w:bCs/>
              </w:rPr>
              <w:br/>
              <w:t>средне-</w:t>
            </w:r>
            <w:r w:rsidRPr="00C97598">
              <w:rPr>
                <w:rFonts w:ascii="Noto Sans" w:hAnsi="Noto Sans" w:cs="Noto Sans"/>
                <w:b/>
                <w:bCs/>
              </w:rPr>
              <w:br/>
              <w:t>суточная,</w:t>
            </w:r>
            <w:r w:rsidRPr="00C97598">
              <w:rPr>
                <w:rFonts w:ascii="Noto Sans" w:hAnsi="Noto Sans" w:cs="Noto Sans"/>
                <w:b/>
                <w:bCs/>
              </w:rPr>
              <w:br/>
              <w:t>мг/м3</w:t>
            </w:r>
          </w:p>
        </w:tc>
        <w:tc>
          <w:tcPr>
            <w:tcW w:w="417" w:type="pct"/>
            <w:tcBorders>
              <w:top w:val="single" w:sz="8" w:space="0" w:color="auto"/>
              <w:left w:val="nil"/>
              <w:bottom w:val="single" w:sz="8" w:space="0" w:color="auto"/>
              <w:right w:val="single" w:sz="8" w:space="0" w:color="auto"/>
            </w:tcBorders>
            <w:shd w:val="clear" w:color="auto" w:fill="auto"/>
            <w:hideMark/>
          </w:tcPr>
          <w:p w14:paraId="2933E422"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ОБУВ ориентир. безопасн. УВ,мг/м3</w:t>
            </w:r>
          </w:p>
        </w:tc>
        <w:tc>
          <w:tcPr>
            <w:tcW w:w="428" w:type="pct"/>
            <w:tcBorders>
              <w:top w:val="single" w:sz="8" w:space="0" w:color="auto"/>
              <w:left w:val="nil"/>
              <w:bottom w:val="single" w:sz="8" w:space="0" w:color="auto"/>
              <w:right w:val="single" w:sz="8" w:space="0" w:color="auto"/>
            </w:tcBorders>
            <w:shd w:val="clear" w:color="auto" w:fill="auto"/>
            <w:hideMark/>
          </w:tcPr>
          <w:p w14:paraId="46C3BD46"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Выброс вещества, г/с</w:t>
            </w:r>
            <w:r w:rsidRPr="00C97598">
              <w:rPr>
                <w:rFonts w:ascii="Noto Sans" w:hAnsi="Noto Sans" w:cs="Noto Sans"/>
                <w:b/>
                <w:bCs/>
              </w:rPr>
              <w:br/>
              <w:t>(M)</w:t>
            </w:r>
          </w:p>
        </w:tc>
        <w:tc>
          <w:tcPr>
            <w:tcW w:w="458" w:type="pct"/>
            <w:tcBorders>
              <w:top w:val="single" w:sz="8" w:space="0" w:color="auto"/>
              <w:left w:val="nil"/>
              <w:bottom w:val="single" w:sz="8" w:space="0" w:color="auto"/>
              <w:right w:val="single" w:sz="8" w:space="0" w:color="auto"/>
            </w:tcBorders>
            <w:shd w:val="clear" w:color="auto" w:fill="auto"/>
            <w:hideMark/>
          </w:tcPr>
          <w:p w14:paraId="5E4106DC"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Средневзве-шенная высота, м</w:t>
            </w:r>
            <w:r w:rsidRPr="00C97598">
              <w:rPr>
                <w:rFonts w:ascii="Noto Sans" w:hAnsi="Noto Sans" w:cs="Noto Sans"/>
                <w:b/>
                <w:bCs/>
              </w:rPr>
              <w:br/>
              <w:t>(H)</w:t>
            </w:r>
          </w:p>
        </w:tc>
        <w:tc>
          <w:tcPr>
            <w:tcW w:w="602" w:type="pct"/>
            <w:tcBorders>
              <w:top w:val="single" w:sz="8" w:space="0" w:color="auto"/>
              <w:left w:val="nil"/>
              <w:bottom w:val="single" w:sz="8" w:space="0" w:color="auto"/>
              <w:right w:val="single" w:sz="8" w:space="0" w:color="auto"/>
            </w:tcBorders>
            <w:shd w:val="clear" w:color="auto" w:fill="auto"/>
            <w:hideMark/>
          </w:tcPr>
          <w:p w14:paraId="7FB11D5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 xml:space="preserve"> М/(ПДК*Н)</w:t>
            </w:r>
            <w:r w:rsidRPr="00C97598">
              <w:rPr>
                <w:rFonts w:ascii="Noto Sans" w:hAnsi="Noto Sans" w:cs="Noto Sans"/>
                <w:b/>
                <w:bCs/>
              </w:rPr>
              <w:br/>
              <w:t>для  Н&gt;10</w:t>
            </w:r>
            <w:r w:rsidRPr="00C97598">
              <w:rPr>
                <w:rFonts w:ascii="Noto Sans" w:hAnsi="Noto Sans" w:cs="Noto Sans"/>
                <w:b/>
                <w:bCs/>
              </w:rPr>
              <w:br/>
              <w:t xml:space="preserve">  М/ПДК  </w:t>
            </w:r>
            <w:r w:rsidRPr="00C97598">
              <w:rPr>
                <w:rFonts w:ascii="Noto Sans" w:hAnsi="Noto Sans" w:cs="Noto Sans"/>
                <w:b/>
                <w:bCs/>
              </w:rPr>
              <w:br/>
              <w:t>для  Н&lt;10</w:t>
            </w:r>
          </w:p>
        </w:tc>
        <w:tc>
          <w:tcPr>
            <w:tcW w:w="395" w:type="pct"/>
            <w:tcBorders>
              <w:top w:val="single" w:sz="8" w:space="0" w:color="auto"/>
              <w:left w:val="nil"/>
              <w:bottom w:val="single" w:sz="8" w:space="0" w:color="auto"/>
              <w:right w:val="single" w:sz="8" w:space="0" w:color="auto"/>
            </w:tcBorders>
            <w:shd w:val="clear" w:color="auto" w:fill="auto"/>
            <w:hideMark/>
          </w:tcPr>
          <w:p w14:paraId="48C01A6E"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Необхо-димость прове-</w:t>
            </w:r>
            <w:r w:rsidRPr="00C97598">
              <w:rPr>
                <w:rFonts w:ascii="Noto Sans" w:hAnsi="Noto Sans" w:cs="Noto Sans"/>
                <w:b/>
                <w:bCs/>
              </w:rPr>
              <w:br/>
              <w:t>дения расчетов</w:t>
            </w:r>
          </w:p>
        </w:tc>
      </w:tr>
      <w:tr w:rsidR="00C97598" w:rsidRPr="00C97598" w14:paraId="0D952168" w14:textId="77777777" w:rsidTr="00C97598">
        <w:trPr>
          <w:trHeight w:val="276"/>
          <w:tblHeader/>
        </w:trPr>
        <w:tc>
          <w:tcPr>
            <w:tcW w:w="297" w:type="pct"/>
            <w:tcBorders>
              <w:top w:val="nil"/>
              <w:left w:val="single" w:sz="8" w:space="0" w:color="auto"/>
              <w:bottom w:val="single" w:sz="8" w:space="0" w:color="auto"/>
              <w:right w:val="single" w:sz="8" w:space="0" w:color="auto"/>
            </w:tcBorders>
            <w:shd w:val="clear" w:color="auto" w:fill="auto"/>
            <w:hideMark/>
          </w:tcPr>
          <w:p w14:paraId="24EE3260"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1</w:t>
            </w:r>
          </w:p>
        </w:tc>
        <w:tc>
          <w:tcPr>
            <w:tcW w:w="1550" w:type="pct"/>
            <w:tcBorders>
              <w:top w:val="nil"/>
              <w:left w:val="nil"/>
              <w:bottom w:val="single" w:sz="8" w:space="0" w:color="auto"/>
              <w:right w:val="single" w:sz="8" w:space="0" w:color="auto"/>
            </w:tcBorders>
            <w:shd w:val="clear" w:color="auto" w:fill="auto"/>
            <w:hideMark/>
          </w:tcPr>
          <w:p w14:paraId="610F4A8A"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2</w:t>
            </w:r>
          </w:p>
        </w:tc>
        <w:tc>
          <w:tcPr>
            <w:tcW w:w="437" w:type="pct"/>
            <w:tcBorders>
              <w:top w:val="nil"/>
              <w:left w:val="nil"/>
              <w:bottom w:val="single" w:sz="8" w:space="0" w:color="auto"/>
              <w:right w:val="single" w:sz="8" w:space="0" w:color="auto"/>
            </w:tcBorders>
            <w:shd w:val="clear" w:color="auto" w:fill="auto"/>
            <w:hideMark/>
          </w:tcPr>
          <w:p w14:paraId="22AB7CC8"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3</w:t>
            </w:r>
          </w:p>
        </w:tc>
        <w:tc>
          <w:tcPr>
            <w:tcW w:w="417" w:type="pct"/>
            <w:tcBorders>
              <w:top w:val="nil"/>
              <w:left w:val="nil"/>
              <w:bottom w:val="single" w:sz="8" w:space="0" w:color="auto"/>
              <w:right w:val="single" w:sz="8" w:space="0" w:color="auto"/>
            </w:tcBorders>
            <w:shd w:val="clear" w:color="auto" w:fill="auto"/>
            <w:hideMark/>
          </w:tcPr>
          <w:p w14:paraId="27DEC6A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4</w:t>
            </w:r>
          </w:p>
        </w:tc>
        <w:tc>
          <w:tcPr>
            <w:tcW w:w="417" w:type="pct"/>
            <w:tcBorders>
              <w:top w:val="nil"/>
              <w:left w:val="nil"/>
              <w:bottom w:val="single" w:sz="8" w:space="0" w:color="auto"/>
              <w:right w:val="single" w:sz="8" w:space="0" w:color="auto"/>
            </w:tcBorders>
            <w:shd w:val="clear" w:color="auto" w:fill="auto"/>
            <w:hideMark/>
          </w:tcPr>
          <w:p w14:paraId="287868F0"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5</w:t>
            </w:r>
          </w:p>
        </w:tc>
        <w:tc>
          <w:tcPr>
            <w:tcW w:w="428" w:type="pct"/>
            <w:tcBorders>
              <w:top w:val="nil"/>
              <w:left w:val="nil"/>
              <w:bottom w:val="single" w:sz="8" w:space="0" w:color="auto"/>
              <w:right w:val="single" w:sz="8" w:space="0" w:color="auto"/>
            </w:tcBorders>
            <w:shd w:val="clear" w:color="auto" w:fill="auto"/>
            <w:hideMark/>
          </w:tcPr>
          <w:p w14:paraId="2E5E785C"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6</w:t>
            </w:r>
          </w:p>
        </w:tc>
        <w:tc>
          <w:tcPr>
            <w:tcW w:w="458" w:type="pct"/>
            <w:tcBorders>
              <w:top w:val="nil"/>
              <w:left w:val="nil"/>
              <w:bottom w:val="single" w:sz="8" w:space="0" w:color="auto"/>
              <w:right w:val="single" w:sz="8" w:space="0" w:color="auto"/>
            </w:tcBorders>
            <w:shd w:val="clear" w:color="auto" w:fill="auto"/>
            <w:hideMark/>
          </w:tcPr>
          <w:p w14:paraId="793C2B99"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7</w:t>
            </w:r>
          </w:p>
        </w:tc>
        <w:tc>
          <w:tcPr>
            <w:tcW w:w="602" w:type="pct"/>
            <w:tcBorders>
              <w:top w:val="nil"/>
              <w:left w:val="nil"/>
              <w:bottom w:val="single" w:sz="8" w:space="0" w:color="auto"/>
              <w:right w:val="single" w:sz="8" w:space="0" w:color="auto"/>
            </w:tcBorders>
            <w:shd w:val="clear" w:color="auto" w:fill="auto"/>
            <w:hideMark/>
          </w:tcPr>
          <w:p w14:paraId="1461860B"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8</w:t>
            </w:r>
          </w:p>
        </w:tc>
        <w:tc>
          <w:tcPr>
            <w:tcW w:w="395" w:type="pct"/>
            <w:tcBorders>
              <w:top w:val="nil"/>
              <w:left w:val="nil"/>
              <w:bottom w:val="single" w:sz="8" w:space="0" w:color="auto"/>
              <w:right w:val="single" w:sz="8" w:space="0" w:color="auto"/>
            </w:tcBorders>
            <w:shd w:val="clear" w:color="auto" w:fill="auto"/>
            <w:hideMark/>
          </w:tcPr>
          <w:p w14:paraId="7C601867" w14:textId="77777777" w:rsidR="00C97598" w:rsidRPr="00C97598" w:rsidRDefault="00C97598" w:rsidP="00C97598">
            <w:pPr>
              <w:spacing w:after="0" w:line="240" w:lineRule="auto"/>
              <w:jc w:val="center"/>
              <w:rPr>
                <w:rFonts w:ascii="Noto Sans" w:hAnsi="Noto Sans" w:cs="Noto Sans"/>
                <w:b/>
                <w:bCs/>
              </w:rPr>
            </w:pPr>
            <w:r w:rsidRPr="00C97598">
              <w:rPr>
                <w:rFonts w:ascii="Noto Sans" w:hAnsi="Noto Sans" w:cs="Noto Sans"/>
                <w:b/>
                <w:bCs/>
              </w:rPr>
              <w:t>9</w:t>
            </w:r>
          </w:p>
        </w:tc>
      </w:tr>
      <w:tr w:rsidR="00C97598" w:rsidRPr="00C97598" w14:paraId="7D2E9C9D"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2D2F3B2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0123</w:t>
            </w:r>
          </w:p>
        </w:tc>
        <w:tc>
          <w:tcPr>
            <w:tcW w:w="1550" w:type="pct"/>
            <w:tcBorders>
              <w:top w:val="nil"/>
              <w:left w:val="nil"/>
              <w:bottom w:val="single" w:sz="8" w:space="0" w:color="auto"/>
              <w:right w:val="single" w:sz="8" w:space="0" w:color="auto"/>
            </w:tcBorders>
            <w:shd w:val="clear" w:color="auto" w:fill="auto"/>
            <w:hideMark/>
          </w:tcPr>
          <w:p w14:paraId="07FDB6C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Железо (II, III) оксиды (в пересчете на железо) (диЖелезо триоксид, Железа оксид) (274)</w:t>
            </w:r>
          </w:p>
        </w:tc>
        <w:tc>
          <w:tcPr>
            <w:tcW w:w="437" w:type="pct"/>
            <w:tcBorders>
              <w:top w:val="nil"/>
              <w:left w:val="nil"/>
              <w:bottom w:val="single" w:sz="8" w:space="0" w:color="auto"/>
              <w:right w:val="single" w:sz="8" w:space="0" w:color="auto"/>
            </w:tcBorders>
            <w:shd w:val="clear" w:color="auto" w:fill="auto"/>
            <w:hideMark/>
          </w:tcPr>
          <w:p w14:paraId="2B5A38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3F44CC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7" w:type="pct"/>
            <w:tcBorders>
              <w:top w:val="nil"/>
              <w:left w:val="nil"/>
              <w:bottom w:val="single" w:sz="8" w:space="0" w:color="auto"/>
              <w:right w:val="single" w:sz="8" w:space="0" w:color="auto"/>
            </w:tcBorders>
            <w:shd w:val="clear" w:color="auto" w:fill="auto"/>
            <w:hideMark/>
          </w:tcPr>
          <w:p w14:paraId="4D74B5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1175C9F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0,015214</w:t>
            </w:r>
          </w:p>
        </w:tc>
        <w:tc>
          <w:tcPr>
            <w:tcW w:w="458" w:type="pct"/>
            <w:tcBorders>
              <w:top w:val="nil"/>
              <w:left w:val="nil"/>
              <w:bottom w:val="single" w:sz="8" w:space="0" w:color="auto"/>
              <w:right w:val="single" w:sz="8" w:space="0" w:color="auto"/>
            </w:tcBorders>
            <w:shd w:val="clear" w:color="auto" w:fill="auto"/>
            <w:hideMark/>
          </w:tcPr>
          <w:p w14:paraId="6ED16DD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736F563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w:t>
            </w:r>
          </w:p>
        </w:tc>
        <w:tc>
          <w:tcPr>
            <w:tcW w:w="395" w:type="pct"/>
            <w:tcBorders>
              <w:top w:val="nil"/>
              <w:left w:val="nil"/>
              <w:bottom w:val="single" w:sz="8" w:space="0" w:color="auto"/>
              <w:right w:val="single" w:sz="8" w:space="0" w:color="auto"/>
            </w:tcBorders>
            <w:shd w:val="clear" w:color="auto" w:fill="auto"/>
            <w:hideMark/>
          </w:tcPr>
          <w:p w14:paraId="114AC9D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4020964E"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003B2CD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0140</w:t>
            </w:r>
          </w:p>
        </w:tc>
        <w:tc>
          <w:tcPr>
            <w:tcW w:w="1550" w:type="pct"/>
            <w:tcBorders>
              <w:top w:val="nil"/>
              <w:left w:val="nil"/>
              <w:bottom w:val="single" w:sz="8" w:space="0" w:color="auto"/>
              <w:right w:val="single" w:sz="8" w:space="0" w:color="auto"/>
            </w:tcBorders>
            <w:shd w:val="clear" w:color="auto" w:fill="auto"/>
            <w:hideMark/>
          </w:tcPr>
          <w:p w14:paraId="793527F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Медь (II) сульфат (в пересчете на медь) (Медь сернокислая) (330)</w:t>
            </w:r>
          </w:p>
        </w:tc>
        <w:tc>
          <w:tcPr>
            <w:tcW w:w="437" w:type="pct"/>
            <w:tcBorders>
              <w:top w:val="nil"/>
              <w:left w:val="nil"/>
              <w:bottom w:val="single" w:sz="8" w:space="0" w:color="auto"/>
              <w:right w:val="single" w:sz="8" w:space="0" w:color="auto"/>
            </w:tcBorders>
            <w:shd w:val="clear" w:color="auto" w:fill="auto"/>
            <w:hideMark/>
          </w:tcPr>
          <w:p w14:paraId="074B67C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w:t>
            </w:r>
          </w:p>
        </w:tc>
        <w:tc>
          <w:tcPr>
            <w:tcW w:w="417" w:type="pct"/>
            <w:tcBorders>
              <w:top w:val="nil"/>
              <w:left w:val="nil"/>
              <w:bottom w:val="single" w:sz="8" w:space="0" w:color="auto"/>
              <w:right w:val="single" w:sz="8" w:space="0" w:color="auto"/>
            </w:tcBorders>
            <w:shd w:val="clear" w:color="auto" w:fill="auto"/>
            <w:hideMark/>
          </w:tcPr>
          <w:p w14:paraId="72DA24B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7" w:type="pct"/>
            <w:tcBorders>
              <w:top w:val="nil"/>
              <w:left w:val="nil"/>
              <w:bottom w:val="single" w:sz="8" w:space="0" w:color="auto"/>
              <w:right w:val="single" w:sz="8" w:space="0" w:color="auto"/>
            </w:tcBorders>
            <w:shd w:val="clear" w:color="auto" w:fill="auto"/>
            <w:hideMark/>
          </w:tcPr>
          <w:p w14:paraId="35BFB3B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165E132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0,000002</w:t>
            </w:r>
          </w:p>
        </w:tc>
        <w:tc>
          <w:tcPr>
            <w:tcW w:w="458" w:type="pct"/>
            <w:tcBorders>
              <w:top w:val="nil"/>
              <w:left w:val="nil"/>
              <w:bottom w:val="single" w:sz="8" w:space="0" w:color="auto"/>
              <w:right w:val="single" w:sz="8" w:space="0" w:color="auto"/>
            </w:tcBorders>
            <w:shd w:val="clear" w:color="auto" w:fill="auto"/>
            <w:hideMark/>
          </w:tcPr>
          <w:p w14:paraId="321278D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09B1D11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0,000022222</w:t>
            </w:r>
          </w:p>
        </w:tc>
        <w:tc>
          <w:tcPr>
            <w:tcW w:w="395" w:type="pct"/>
            <w:tcBorders>
              <w:top w:val="nil"/>
              <w:left w:val="nil"/>
              <w:bottom w:val="single" w:sz="8" w:space="0" w:color="auto"/>
              <w:right w:val="single" w:sz="8" w:space="0" w:color="auto"/>
            </w:tcBorders>
            <w:shd w:val="clear" w:color="auto" w:fill="auto"/>
            <w:hideMark/>
          </w:tcPr>
          <w:p w14:paraId="05AFB0D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65BD8575"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3D32F28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0150</w:t>
            </w:r>
          </w:p>
        </w:tc>
        <w:tc>
          <w:tcPr>
            <w:tcW w:w="1550" w:type="pct"/>
            <w:tcBorders>
              <w:top w:val="nil"/>
              <w:left w:val="nil"/>
              <w:bottom w:val="single" w:sz="8" w:space="0" w:color="auto"/>
              <w:right w:val="single" w:sz="8" w:space="0" w:color="auto"/>
            </w:tcBorders>
            <w:shd w:val="clear" w:color="auto" w:fill="auto"/>
            <w:hideMark/>
          </w:tcPr>
          <w:p w14:paraId="668EBD65"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Натрий гидроксид (Натр едкий, Сода каустическая) (876*)</w:t>
            </w:r>
          </w:p>
        </w:tc>
        <w:tc>
          <w:tcPr>
            <w:tcW w:w="437" w:type="pct"/>
            <w:tcBorders>
              <w:top w:val="nil"/>
              <w:left w:val="nil"/>
              <w:bottom w:val="single" w:sz="8" w:space="0" w:color="auto"/>
              <w:right w:val="single" w:sz="8" w:space="0" w:color="auto"/>
            </w:tcBorders>
            <w:shd w:val="clear" w:color="auto" w:fill="auto"/>
            <w:hideMark/>
          </w:tcPr>
          <w:p w14:paraId="0D04A6C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068001E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77D4F4C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28" w:type="pct"/>
            <w:tcBorders>
              <w:top w:val="nil"/>
              <w:left w:val="nil"/>
              <w:bottom w:val="single" w:sz="8" w:space="0" w:color="auto"/>
              <w:right w:val="single" w:sz="8" w:space="0" w:color="auto"/>
            </w:tcBorders>
            <w:shd w:val="clear" w:color="auto" w:fill="auto"/>
            <w:hideMark/>
          </w:tcPr>
          <w:p w14:paraId="3FC00AB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0,0000131</w:t>
            </w:r>
          </w:p>
        </w:tc>
        <w:tc>
          <w:tcPr>
            <w:tcW w:w="458" w:type="pct"/>
            <w:tcBorders>
              <w:top w:val="nil"/>
              <w:left w:val="nil"/>
              <w:bottom w:val="single" w:sz="8" w:space="0" w:color="auto"/>
              <w:right w:val="single" w:sz="8" w:space="0" w:color="auto"/>
            </w:tcBorders>
            <w:shd w:val="clear" w:color="auto" w:fill="auto"/>
            <w:hideMark/>
          </w:tcPr>
          <w:p w14:paraId="4567781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602" w:type="pct"/>
            <w:tcBorders>
              <w:top w:val="nil"/>
              <w:left w:val="nil"/>
              <w:bottom w:val="single" w:sz="8" w:space="0" w:color="auto"/>
              <w:right w:val="single" w:sz="8" w:space="0" w:color="auto"/>
            </w:tcBorders>
            <w:shd w:val="clear" w:color="auto" w:fill="auto"/>
            <w:hideMark/>
          </w:tcPr>
          <w:p w14:paraId="2D76653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w:t>
            </w:r>
          </w:p>
        </w:tc>
        <w:tc>
          <w:tcPr>
            <w:tcW w:w="395" w:type="pct"/>
            <w:tcBorders>
              <w:top w:val="nil"/>
              <w:left w:val="nil"/>
              <w:bottom w:val="single" w:sz="8" w:space="0" w:color="auto"/>
              <w:right w:val="single" w:sz="8" w:space="0" w:color="auto"/>
            </w:tcBorders>
            <w:shd w:val="clear" w:color="auto" w:fill="auto"/>
            <w:hideMark/>
          </w:tcPr>
          <w:p w14:paraId="3214DF0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274F37DD"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32B5B8E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0164</w:t>
            </w:r>
          </w:p>
        </w:tc>
        <w:tc>
          <w:tcPr>
            <w:tcW w:w="1550" w:type="pct"/>
            <w:tcBorders>
              <w:top w:val="nil"/>
              <w:left w:val="nil"/>
              <w:bottom w:val="single" w:sz="8" w:space="0" w:color="auto"/>
              <w:right w:val="single" w:sz="8" w:space="0" w:color="auto"/>
            </w:tcBorders>
            <w:shd w:val="clear" w:color="auto" w:fill="auto"/>
            <w:hideMark/>
          </w:tcPr>
          <w:p w14:paraId="0082BF1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Никель оксид (в пересчете на никель) (420)</w:t>
            </w:r>
          </w:p>
        </w:tc>
        <w:tc>
          <w:tcPr>
            <w:tcW w:w="437" w:type="pct"/>
            <w:tcBorders>
              <w:top w:val="nil"/>
              <w:left w:val="nil"/>
              <w:bottom w:val="single" w:sz="8" w:space="0" w:color="auto"/>
              <w:right w:val="single" w:sz="8" w:space="0" w:color="auto"/>
            </w:tcBorders>
            <w:shd w:val="clear" w:color="auto" w:fill="auto"/>
            <w:hideMark/>
          </w:tcPr>
          <w:p w14:paraId="32E8F0E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2D6DAB5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7" w:type="pct"/>
            <w:tcBorders>
              <w:top w:val="nil"/>
              <w:left w:val="nil"/>
              <w:bottom w:val="single" w:sz="8" w:space="0" w:color="auto"/>
              <w:right w:val="single" w:sz="8" w:space="0" w:color="auto"/>
            </w:tcBorders>
            <w:shd w:val="clear" w:color="auto" w:fill="auto"/>
            <w:hideMark/>
          </w:tcPr>
          <w:p w14:paraId="63526E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6C6030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0,000071</w:t>
            </w:r>
          </w:p>
        </w:tc>
        <w:tc>
          <w:tcPr>
            <w:tcW w:w="458" w:type="pct"/>
            <w:tcBorders>
              <w:top w:val="nil"/>
              <w:left w:val="nil"/>
              <w:bottom w:val="single" w:sz="8" w:space="0" w:color="auto"/>
              <w:right w:val="single" w:sz="8" w:space="0" w:color="auto"/>
            </w:tcBorders>
            <w:shd w:val="clear" w:color="auto" w:fill="auto"/>
            <w:hideMark/>
          </w:tcPr>
          <w:p w14:paraId="4139157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45F8AF2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w:t>
            </w:r>
          </w:p>
        </w:tc>
        <w:tc>
          <w:tcPr>
            <w:tcW w:w="395" w:type="pct"/>
            <w:tcBorders>
              <w:top w:val="nil"/>
              <w:left w:val="nil"/>
              <w:bottom w:val="single" w:sz="8" w:space="0" w:color="auto"/>
              <w:right w:val="single" w:sz="8" w:space="0" w:color="auto"/>
            </w:tcBorders>
            <w:shd w:val="clear" w:color="auto" w:fill="auto"/>
            <w:hideMark/>
          </w:tcPr>
          <w:p w14:paraId="70632A0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35105F9C"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251EE87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0203</w:t>
            </w:r>
          </w:p>
        </w:tc>
        <w:tc>
          <w:tcPr>
            <w:tcW w:w="1550" w:type="pct"/>
            <w:tcBorders>
              <w:top w:val="nil"/>
              <w:left w:val="nil"/>
              <w:bottom w:val="single" w:sz="8" w:space="0" w:color="auto"/>
              <w:right w:val="single" w:sz="8" w:space="0" w:color="auto"/>
            </w:tcBorders>
            <w:shd w:val="clear" w:color="auto" w:fill="auto"/>
            <w:hideMark/>
          </w:tcPr>
          <w:p w14:paraId="2DC9B6AA"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Хром /в пересчете на хром (VI) оксид/ (Хром шестивалентный) (647)</w:t>
            </w:r>
          </w:p>
        </w:tc>
        <w:tc>
          <w:tcPr>
            <w:tcW w:w="437" w:type="pct"/>
            <w:tcBorders>
              <w:top w:val="nil"/>
              <w:left w:val="nil"/>
              <w:bottom w:val="single" w:sz="8" w:space="0" w:color="auto"/>
              <w:right w:val="single" w:sz="8" w:space="0" w:color="auto"/>
            </w:tcBorders>
            <w:shd w:val="clear" w:color="auto" w:fill="auto"/>
            <w:hideMark/>
          </w:tcPr>
          <w:p w14:paraId="2E71548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4CC47E6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0,0015</w:t>
            </w:r>
          </w:p>
        </w:tc>
        <w:tc>
          <w:tcPr>
            <w:tcW w:w="417" w:type="pct"/>
            <w:tcBorders>
              <w:top w:val="nil"/>
              <w:left w:val="nil"/>
              <w:bottom w:val="single" w:sz="8" w:space="0" w:color="auto"/>
              <w:right w:val="single" w:sz="8" w:space="0" w:color="auto"/>
            </w:tcBorders>
            <w:shd w:val="clear" w:color="auto" w:fill="auto"/>
            <w:hideMark/>
          </w:tcPr>
          <w:p w14:paraId="2933356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2C956CE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0,000098</w:t>
            </w:r>
          </w:p>
        </w:tc>
        <w:tc>
          <w:tcPr>
            <w:tcW w:w="458" w:type="pct"/>
            <w:tcBorders>
              <w:top w:val="nil"/>
              <w:left w:val="nil"/>
              <w:bottom w:val="single" w:sz="8" w:space="0" w:color="auto"/>
              <w:right w:val="single" w:sz="8" w:space="0" w:color="auto"/>
            </w:tcBorders>
            <w:shd w:val="clear" w:color="auto" w:fill="auto"/>
            <w:hideMark/>
          </w:tcPr>
          <w:p w14:paraId="7B80306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7FCF13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w:t>
            </w:r>
          </w:p>
        </w:tc>
        <w:tc>
          <w:tcPr>
            <w:tcW w:w="395" w:type="pct"/>
            <w:tcBorders>
              <w:top w:val="nil"/>
              <w:left w:val="nil"/>
              <w:bottom w:val="single" w:sz="8" w:space="0" w:color="auto"/>
              <w:right w:val="single" w:sz="8" w:space="0" w:color="auto"/>
            </w:tcBorders>
            <w:shd w:val="clear" w:color="auto" w:fill="auto"/>
            <w:hideMark/>
          </w:tcPr>
          <w:p w14:paraId="463D346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7281753C"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030B7B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0302</w:t>
            </w:r>
          </w:p>
        </w:tc>
        <w:tc>
          <w:tcPr>
            <w:tcW w:w="1550" w:type="pct"/>
            <w:tcBorders>
              <w:top w:val="nil"/>
              <w:left w:val="nil"/>
              <w:bottom w:val="single" w:sz="8" w:space="0" w:color="auto"/>
              <w:right w:val="single" w:sz="8" w:space="0" w:color="auto"/>
            </w:tcBorders>
            <w:shd w:val="clear" w:color="auto" w:fill="auto"/>
            <w:hideMark/>
          </w:tcPr>
          <w:p w14:paraId="7805C63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Азотная кислота (5)</w:t>
            </w:r>
          </w:p>
        </w:tc>
        <w:tc>
          <w:tcPr>
            <w:tcW w:w="437" w:type="pct"/>
            <w:tcBorders>
              <w:top w:val="nil"/>
              <w:left w:val="nil"/>
              <w:bottom w:val="single" w:sz="8" w:space="0" w:color="auto"/>
              <w:right w:val="single" w:sz="8" w:space="0" w:color="auto"/>
            </w:tcBorders>
            <w:shd w:val="clear" w:color="auto" w:fill="auto"/>
            <w:hideMark/>
          </w:tcPr>
          <w:p w14:paraId="1092362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7" w:type="pct"/>
            <w:tcBorders>
              <w:top w:val="nil"/>
              <w:left w:val="nil"/>
              <w:bottom w:val="single" w:sz="8" w:space="0" w:color="auto"/>
              <w:right w:val="single" w:sz="8" w:space="0" w:color="auto"/>
            </w:tcBorders>
            <w:shd w:val="clear" w:color="auto" w:fill="auto"/>
            <w:hideMark/>
          </w:tcPr>
          <w:p w14:paraId="5434278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7" w:type="pct"/>
            <w:tcBorders>
              <w:top w:val="nil"/>
              <w:left w:val="nil"/>
              <w:bottom w:val="single" w:sz="8" w:space="0" w:color="auto"/>
              <w:right w:val="single" w:sz="8" w:space="0" w:color="auto"/>
            </w:tcBorders>
            <w:shd w:val="clear" w:color="auto" w:fill="auto"/>
            <w:hideMark/>
          </w:tcPr>
          <w:p w14:paraId="6FDDF43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30EF7B7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0,0005</w:t>
            </w:r>
          </w:p>
        </w:tc>
        <w:tc>
          <w:tcPr>
            <w:tcW w:w="458" w:type="pct"/>
            <w:tcBorders>
              <w:top w:val="nil"/>
              <w:left w:val="nil"/>
              <w:bottom w:val="single" w:sz="8" w:space="0" w:color="auto"/>
              <w:right w:val="single" w:sz="8" w:space="0" w:color="auto"/>
            </w:tcBorders>
            <w:shd w:val="clear" w:color="auto" w:fill="auto"/>
            <w:hideMark/>
          </w:tcPr>
          <w:p w14:paraId="6E612E3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602" w:type="pct"/>
            <w:tcBorders>
              <w:top w:val="nil"/>
              <w:left w:val="nil"/>
              <w:bottom w:val="single" w:sz="8" w:space="0" w:color="auto"/>
              <w:right w:val="single" w:sz="8" w:space="0" w:color="auto"/>
            </w:tcBorders>
            <w:shd w:val="clear" w:color="auto" w:fill="auto"/>
            <w:hideMark/>
          </w:tcPr>
          <w:p w14:paraId="213702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w:t>
            </w:r>
          </w:p>
        </w:tc>
        <w:tc>
          <w:tcPr>
            <w:tcW w:w="395" w:type="pct"/>
            <w:tcBorders>
              <w:top w:val="nil"/>
              <w:left w:val="nil"/>
              <w:bottom w:val="single" w:sz="8" w:space="0" w:color="auto"/>
              <w:right w:val="single" w:sz="8" w:space="0" w:color="auto"/>
            </w:tcBorders>
            <w:shd w:val="clear" w:color="auto" w:fill="auto"/>
            <w:hideMark/>
          </w:tcPr>
          <w:p w14:paraId="5678C74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40508A1A"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6B7B707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0328</w:t>
            </w:r>
          </w:p>
        </w:tc>
        <w:tc>
          <w:tcPr>
            <w:tcW w:w="1550" w:type="pct"/>
            <w:tcBorders>
              <w:top w:val="nil"/>
              <w:left w:val="nil"/>
              <w:bottom w:val="single" w:sz="8" w:space="0" w:color="auto"/>
              <w:right w:val="single" w:sz="8" w:space="0" w:color="auto"/>
            </w:tcBorders>
            <w:shd w:val="clear" w:color="auto" w:fill="auto"/>
            <w:hideMark/>
          </w:tcPr>
          <w:p w14:paraId="79964DD5"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(Сажа, Углерод черный) (583)</w:t>
            </w:r>
          </w:p>
        </w:tc>
        <w:tc>
          <w:tcPr>
            <w:tcW w:w="437" w:type="pct"/>
            <w:tcBorders>
              <w:top w:val="nil"/>
              <w:left w:val="nil"/>
              <w:bottom w:val="single" w:sz="8" w:space="0" w:color="auto"/>
              <w:right w:val="single" w:sz="8" w:space="0" w:color="auto"/>
            </w:tcBorders>
            <w:shd w:val="clear" w:color="auto" w:fill="auto"/>
            <w:hideMark/>
          </w:tcPr>
          <w:p w14:paraId="1634E50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7" w:type="pct"/>
            <w:tcBorders>
              <w:top w:val="nil"/>
              <w:left w:val="nil"/>
              <w:bottom w:val="single" w:sz="8" w:space="0" w:color="auto"/>
              <w:right w:val="single" w:sz="8" w:space="0" w:color="auto"/>
            </w:tcBorders>
            <w:shd w:val="clear" w:color="auto" w:fill="auto"/>
            <w:hideMark/>
          </w:tcPr>
          <w:p w14:paraId="0643391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7" w:type="pct"/>
            <w:tcBorders>
              <w:top w:val="nil"/>
              <w:left w:val="nil"/>
              <w:bottom w:val="single" w:sz="8" w:space="0" w:color="auto"/>
              <w:right w:val="single" w:sz="8" w:space="0" w:color="auto"/>
            </w:tcBorders>
            <w:shd w:val="clear" w:color="auto" w:fill="auto"/>
            <w:hideMark/>
          </w:tcPr>
          <w:p w14:paraId="5BF2621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CA9659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0,007778</w:t>
            </w:r>
          </w:p>
        </w:tc>
        <w:tc>
          <w:tcPr>
            <w:tcW w:w="458" w:type="pct"/>
            <w:tcBorders>
              <w:top w:val="nil"/>
              <w:left w:val="nil"/>
              <w:bottom w:val="single" w:sz="8" w:space="0" w:color="auto"/>
              <w:right w:val="single" w:sz="8" w:space="0" w:color="auto"/>
            </w:tcBorders>
            <w:shd w:val="clear" w:color="auto" w:fill="auto"/>
            <w:hideMark/>
          </w:tcPr>
          <w:p w14:paraId="09AC3BC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2F7D67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0,0017</w:t>
            </w:r>
          </w:p>
        </w:tc>
        <w:tc>
          <w:tcPr>
            <w:tcW w:w="395" w:type="pct"/>
            <w:tcBorders>
              <w:top w:val="nil"/>
              <w:left w:val="nil"/>
              <w:bottom w:val="single" w:sz="8" w:space="0" w:color="auto"/>
              <w:right w:val="single" w:sz="8" w:space="0" w:color="auto"/>
            </w:tcBorders>
            <w:shd w:val="clear" w:color="auto" w:fill="auto"/>
            <w:hideMark/>
          </w:tcPr>
          <w:p w14:paraId="7907EE5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019B053A"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6CCEEE5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0337</w:t>
            </w:r>
          </w:p>
        </w:tc>
        <w:tc>
          <w:tcPr>
            <w:tcW w:w="1550" w:type="pct"/>
            <w:tcBorders>
              <w:top w:val="nil"/>
              <w:left w:val="nil"/>
              <w:bottom w:val="single" w:sz="8" w:space="0" w:color="auto"/>
              <w:right w:val="single" w:sz="8" w:space="0" w:color="auto"/>
            </w:tcBorders>
            <w:shd w:val="clear" w:color="auto" w:fill="auto"/>
            <w:hideMark/>
          </w:tcPr>
          <w:p w14:paraId="5999A8B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Углерод оксид (Окись углерода, Угарный газ) (584)</w:t>
            </w:r>
          </w:p>
        </w:tc>
        <w:tc>
          <w:tcPr>
            <w:tcW w:w="437" w:type="pct"/>
            <w:tcBorders>
              <w:top w:val="nil"/>
              <w:left w:val="nil"/>
              <w:bottom w:val="single" w:sz="8" w:space="0" w:color="auto"/>
              <w:right w:val="single" w:sz="8" w:space="0" w:color="auto"/>
            </w:tcBorders>
            <w:shd w:val="clear" w:color="auto" w:fill="auto"/>
            <w:hideMark/>
          </w:tcPr>
          <w:p w14:paraId="76E94D2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7" w:type="pct"/>
            <w:tcBorders>
              <w:top w:val="nil"/>
              <w:left w:val="nil"/>
              <w:bottom w:val="single" w:sz="8" w:space="0" w:color="auto"/>
              <w:right w:val="single" w:sz="8" w:space="0" w:color="auto"/>
            </w:tcBorders>
            <w:shd w:val="clear" w:color="auto" w:fill="auto"/>
            <w:hideMark/>
          </w:tcPr>
          <w:p w14:paraId="6F422D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417" w:type="pct"/>
            <w:tcBorders>
              <w:top w:val="nil"/>
              <w:left w:val="nil"/>
              <w:bottom w:val="single" w:sz="8" w:space="0" w:color="auto"/>
              <w:right w:val="single" w:sz="8" w:space="0" w:color="auto"/>
            </w:tcBorders>
            <w:shd w:val="clear" w:color="auto" w:fill="auto"/>
            <w:hideMark/>
          </w:tcPr>
          <w:p w14:paraId="58D0FCA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64795B1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8,293302</w:t>
            </w:r>
          </w:p>
        </w:tc>
        <w:tc>
          <w:tcPr>
            <w:tcW w:w="458" w:type="pct"/>
            <w:tcBorders>
              <w:top w:val="nil"/>
              <w:left w:val="nil"/>
              <w:bottom w:val="single" w:sz="8" w:space="0" w:color="auto"/>
              <w:right w:val="single" w:sz="8" w:space="0" w:color="auto"/>
            </w:tcBorders>
            <w:shd w:val="clear" w:color="auto" w:fill="auto"/>
            <w:hideMark/>
          </w:tcPr>
          <w:p w14:paraId="1EA9A6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59,6</w:t>
            </w:r>
          </w:p>
        </w:tc>
        <w:tc>
          <w:tcPr>
            <w:tcW w:w="602" w:type="pct"/>
            <w:tcBorders>
              <w:top w:val="nil"/>
              <w:left w:val="nil"/>
              <w:bottom w:val="single" w:sz="8" w:space="0" w:color="auto"/>
              <w:right w:val="single" w:sz="8" w:space="0" w:color="auto"/>
            </w:tcBorders>
            <w:shd w:val="clear" w:color="auto" w:fill="auto"/>
            <w:hideMark/>
          </w:tcPr>
          <w:p w14:paraId="6D74C24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0,0278</w:t>
            </w:r>
          </w:p>
        </w:tc>
        <w:tc>
          <w:tcPr>
            <w:tcW w:w="395" w:type="pct"/>
            <w:tcBorders>
              <w:top w:val="nil"/>
              <w:left w:val="nil"/>
              <w:bottom w:val="single" w:sz="8" w:space="0" w:color="auto"/>
              <w:right w:val="single" w:sz="8" w:space="0" w:color="auto"/>
            </w:tcBorders>
            <w:shd w:val="clear" w:color="auto" w:fill="auto"/>
            <w:hideMark/>
          </w:tcPr>
          <w:p w14:paraId="334F3B19" w14:textId="1690FE0F" w:rsidR="00C97598" w:rsidRPr="00C97598" w:rsidRDefault="004502CB" w:rsidP="00C97598">
            <w:pPr>
              <w:spacing w:after="0" w:line="240" w:lineRule="auto"/>
              <w:jc w:val="center"/>
              <w:rPr>
                <w:rFonts w:ascii="Noto Sans" w:hAnsi="Noto Sans" w:cs="Noto Sans"/>
              </w:rPr>
            </w:pPr>
            <w:r>
              <w:rPr>
                <w:rFonts w:ascii="Noto Sans" w:hAnsi="Noto Sans" w:cs="Noto Sans"/>
              </w:rPr>
              <w:t>Да</w:t>
            </w:r>
          </w:p>
        </w:tc>
      </w:tr>
      <w:tr w:rsidR="00C97598" w:rsidRPr="00C97598" w14:paraId="5B290461"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33243F1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0616</w:t>
            </w:r>
          </w:p>
        </w:tc>
        <w:tc>
          <w:tcPr>
            <w:tcW w:w="1550" w:type="pct"/>
            <w:tcBorders>
              <w:top w:val="nil"/>
              <w:left w:val="nil"/>
              <w:bottom w:val="single" w:sz="8" w:space="0" w:color="auto"/>
              <w:right w:val="single" w:sz="8" w:space="0" w:color="auto"/>
            </w:tcBorders>
            <w:shd w:val="clear" w:color="auto" w:fill="auto"/>
            <w:hideMark/>
          </w:tcPr>
          <w:p w14:paraId="10941D1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Диметилбензол (смесь о-, м-, п- изомеров) (203)</w:t>
            </w:r>
          </w:p>
        </w:tc>
        <w:tc>
          <w:tcPr>
            <w:tcW w:w="437" w:type="pct"/>
            <w:tcBorders>
              <w:top w:val="nil"/>
              <w:left w:val="nil"/>
              <w:bottom w:val="single" w:sz="8" w:space="0" w:color="auto"/>
              <w:right w:val="single" w:sz="8" w:space="0" w:color="auto"/>
            </w:tcBorders>
            <w:shd w:val="clear" w:color="auto" w:fill="auto"/>
            <w:hideMark/>
          </w:tcPr>
          <w:p w14:paraId="1D2D876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7" w:type="pct"/>
            <w:tcBorders>
              <w:top w:val="nil"/>
              <w:left w:val="nil"/>
              <w:bottom w:val="single" w:sz="8" w:space="0" w:color="auto"/>
              <w:right w:val="single" w:sz="8" w:space="0" w:color="auto"/>
            </w:tcBorders>
            <w:shd w:val="clear" w:color="auto" w:fill="auto"/>
            <w:hideMark/>
          </w:tcPr>
          <w:p w14:paraId="76B0AD3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72F2B0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63599FE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0,0235496</w:t>
            </w:r>
          </w:p>
        </w:tc>
        <w:tc>
          <w:tcPr>
            <w:tcW w:w="458" w:type="pct"/>
            <w:tcBorders>
              <w:top w:val="nil"/>
              <w:left w:val="nil"/>
              <w:bottom w:val="single" w:sz="8" w:space="0" w:color="auto"/>
              <w:right w:val="single" w:sz="8" w:space="0" w:color="auto"/>
            </w:tcBorders>
            <w:shd w:val="clear" w:color="auto" w:fill="auto"/>
            <w:hideMark/>
          </w:tcPr>
          <w:p w14:paraId="0057E9B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47ACC21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0,1177</w:t>
            </w:r>
          </w:p>
        </w:tc>
        <w:tc>
          <w:tcPr>
            <w:tcW w:w="395" w:type="pct"/>
            <w:tcBorders>
              <w:top w:val="nil"/>
              <w:left w:val="nil"/>
              <w:bottom w:val="single" w:sz="8" w:space="0" w:color="auto"/>
              <w:right w:val="single" w:sz="8" w:space="0" w:color="auto"/>
            </w:tcBorders>
            <w:shd w:val="clear" w:color="auto" w:fill="auto"/>
            <w:hideMark/>
          </w:tcPr>
          <w:p w14:paraId="499E5B7F" w14:textId="104C1E8C"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10943BB6"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4F99F6F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0621</w:t>
            </w:r>
          </w:p>
        </w:tc>
        <w:tc>
          <w:tcPr>
            <w:tcW w:w="1550" w:type="pct"/>
            <w:tcBorders>
              <w:top w:val="nil"/>
              <w:left w:val="nil"/>
              <w:bottom w:val="single" w:sz="8" w:space="0" w:color="auto"/>
              <w:right w:val="single" w:sz="8" w:space="0" w:color="auto"/>
            </w:tcBorders>
            <w:shd w:val="clear" w:color="auto" w:fill="auto"/>
            <w:hideMark/>
          </w:tcPr>
          <w:p w14:paraId="60A574D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Метилбензол (349)</w:t>
            </w:r>
          </w:p>
        </w:tc>
        <w:tc>
          <w:tcPr>
            <w:tcW w:w="437" w:type="pct"/>
            <w:tcBorders>
              <w:top w:val="nil"/>
              <w:left w:val="nil"/>
              <w:bottom w:val="single" w:sz="8" w:space="0" w:color="auto"/>
              <w:right w:val="single" w:sz="8" w:space="0" w:color="auto"/>
            </w:tcBorders>
            <w:shd w:val="clear" w:color="auto" w:fill="auto"/>
            <w:hideMark/>
          </w:tcPr>
          <w:p w14:paraId="4680650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0,6</w:t>
            </w:r>
          </w:p>
        </w:tc>
        <w:tc>
          <w:tcPr>
            <w:tcW w:w="417" w:type="pct"/>
            <w:tcBorders>
              <w:top w:val="nil"/>
              <w:left w:val="nil"/>
              <w:bottom w:val="single" w:sz="8" w:space="0" w:color="auto"/>
              <w:right w:val="single" w:sz="8" w:space="0" w:color="auto"/>
            </w:tcBorders>
            <w:shd w:val="clear" w:color="auto" w:fill="auto"/>
            <w:hideMark/>
          </w:tcPr>
          <w:p w14:paraId="46AF855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569C553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467E18A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0,0144196</w:t>
            </w:r>
          </w:p>
        </w:tc>
        <w:tc>
          <w:tcPr>
            <w:tcW w:w="458" w:type="pct"/>
            <w:tcBorders>
              <w:top w:val="nil"/>
              <w:left w:val="nil"/>
              <w:bottom w:val="single" w:sz="8" w:space="0" w:color="auto"/>
              <w:right w:val="single" w:sz="8" w:space="0" w:color="auto"/>
            </w:tcBorders>
            <w:shd w:val="clear" w:color="auto" w:fill="auto"/>
            <w:hideMark/>
          </w:tcPr>
          <w:p w14:paraId="6E850AF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0103BF4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0,024</w:t>
            </w:r>
          </w:p>
        </w:tc>
        <w:tc>
          <w:tcPr>
            <w:tcW w:w="395" w:type="pct"/>
            <w:tcBorders>
              <w:top w:val="nil"/>
              <w:left w:val="nil"/>
              <w:bottom w:val="single" w:sz="8" w:space="0" w:color="auto"/>
              <w:right w:val="single" w:sz="8" w:space="0" w:color="auto"/>
            </w:tcBorders>
            <w:shd w:val="clear" w:color="auto" w:fill="auto"/>
            <w:hideMark/>
          </w:tcPr>
          <w:p w14:paraId="07CE4E0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523ED8EB"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21C379F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0703</w:t>
            </w:r>
          </w:p>
        </w:tc>
        <w:tc>
          <w:tcPr>
            <w:tcW w:w="1550" w:type="pct"/>
            <w:tcBorders>
              <w:top w:val="nil"/>
              <w:left w:val="nil"/>
              <w:bottom w:val="single" w:sz="8" w:space="0" w:color="auto"/>
              <w:right w:val="single" w:sz="8" w:space="0" w:color="auto"/>
            </w:tcBorders>
            <w:shd w:val="clear" w:color="auto" w:fill="auto"/>
            <w:hideMark/>
          </w:tcPr>
          <w:p w14:paraId="6329D2F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Бенз/а/пирен (3,4-Бензпирен) (54)</w:t>
            </w:r>
          </w:p>
        </w:tc>
        <w:tc>
          <w:tcPr>
            <w:tcW w:w="437" w:type="pct"/>
            <w:tcBorders>
              <w:top w:val="nil"/>
              <w:left w:val="nil"/>
              <w:bottom w:val="single" w:sz="8" w:space="0" w:color="auto"/>
              <w:right w:val="single" w:sz="8" w:space="0" w:color="auto"/>
            </w:tcBorders>
            <w:shd w:val="clear" w:color="auto" w:fill="auto"/>
            <w:hideMark/>
          </w:tcPr>
          <w:p w14:paraId="568EA5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397F8D8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0,000001</w:t>
            </w:r>
          </w:p>
        </w:tc>
        <w:tc>
          <w:tcPr>
            <w:tcW w:w="417" w:type="pct"/>
            <w:tcBorders>
              <w:top w:val="nil"/>
              <w:left w:val="nil"/>
              <w:bottom w:val="single" w:sz="8" w:space="0" w:color="auto"/>
              <w:right w:val="single" w:sz="8" w:space="0" w:color="auto"/>
            </w:tcBorders>
            <w:shd w:val="clear" w:color="auto" w:fill="auto"/>
            <w:hideMark/>
          </w:tcPr>
          <w:p w14:paraId="6D660CA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F001F8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1,44E-07</w:t>
            </w:r>
          </w:p>
        </w:tc>
        <w:tc>
          <w:tcPr>
            <w:tcW w:w="458" w:type="pct"/>
            <w:tcBorders>
              <w:top w:val="nil"/>
              <w:left w:val="nil"/>
              <w:bottom w:val="single" w:sz="8" w:space="0" w:color="auto"/>
              <w:right w:val="single" w:sz="8" w:space="0" w:color="auto"/>
            </w:tcBorders>
            <w:shd w:val="clear" w:color="auto" w:fill="auto"/>
            <w:hideMark/>
          </w:tcPr>
          <w:p w14:paraId="42C5AAF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343BF55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0,0005</w:t>
            </w:r>
          </w:p>
        </w:tc>
        <w:tc>
          <w:tcPr>
            <w:tcW w:w="395" w:type="pct"/>
            <w:tcBorders>
              <w:top w:val="nil"/>
              <w:left w:val="nil"/>
              <w:bottom w:val="single" w:sz="8" w:space="0" w:color="auto"/>
              <w:right w:val="single" w:sz="8" w:space="0" w:color="auto"/>
            </w:tcBorders>
            <w:shd w:val="clear" w:color="auto" w:fill="auto"/>
            <w:hideMark/>
          </w:tcPr>
          <w:p w14:paraId="7B3F9B8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07065FD8"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0149CD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1042</w:t>
            </w:r>
          </w:p>
        </w:tc>
        <w:tc>
          <w:tcPr>
            <w:tcW w:w="1550" w:type="pct"/>
            <w:tcBorders>
              <w:top w:val="nil"/>
              <w:left w:val="nil"/>
              <w:bottom w:val="single" w:sz="8" w:space="0" w:color="auto"/>
              <w:right w:val="single" w:sz="8" w:space="0" w:color="auto"/>
            </w:tcBorders>
            <w:shd w:val="clear" w:color="auto" w:fill="auto"/>
            <w:hideMark/>
          </w:tcPr>
          <w:p w14:paraId="41D1CC68"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Бутан-1-ол (Бутиловый спирт) (102)</w:t>
            </w:r>
          </w:p>
        </w:tc>
        <w:tc>
          <w:tcPr>
            <w:tcW w:w="437" w:type="pct"/>
            <w:tcBorders>
              <w:top w:val="nil"/>
              <w:left w:val="nil"/>
              <w:bottom w:val="single" w:sz="8" w:space="0" w:color="auto"/>
              <w:right w:val="single" w:sz="8" w:space="0" w:color="auto"/>
            </w:tcBorders>
            <w:shd w:val="clear" w:color="auto" w:fill="auto"/>
            <w:hideMark/>
          </w:tcPr>
          <w:p w14:paraId="289B85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7" w:type="pct"/>
            <w:tcBorders>
              <w:top w:val="nil"/>
              <w:left w:val="nil"/>
              <w:bottom w:val="single" w:sz="8" w:space="0" w:color="auto"/>
              <w:right w:val="single" w:sz="8" w:space="0" w:color="auto"/>
            </w:tcBorders>
            <w:shd w:val="clear" w:color="auto" w:fill="auto"/>
            <w:hideMark/>
          </w:tcPr>
          <w:p w14:paraId="71622EC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5EA9787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267F1D9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0,0026827</w:t>
            </w:r>
          </w:p>
        </w:tc>
        <w:tc>
          <w:tcPr>
            <w:tcW w:w="458" w:type="pct"/>
            <w:tcBorders>
              <w:top w:val="nil"/>
              <w:left w:val="nil"/>
              <w:bottom w:val="single" w:sz="8" w:space="0" w:color="auto"/>
              <w:right w:val="single" w:sz="8" w:space="0" w:color="auto"/>
            </w:tcBorders>
            <w:shd w:val="clear" w:color="auto" w:fill="auto"/>
            <w:hideMark/>
          </w:tcPr>
          <w:p w14:paraId="759DD6D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43487C9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0,0268</w:t>
            </w:r>
          </w:p>
        </w:tc>
        <w:tc>
          <w:tcPr>
            <w:tcW w:w="395" w:type="pct"/>
            <w:tcBorders>
              <w:top w:val="nil"/>
              <w:left w:val="nil"/>
              <w:bottom w:val="single" w:sz="8" w:space="0" w:color="auto"/>
              <w:right w:val="single" w:sz="8" w:space="0" w:color="auto"/>
            </w:tcBorders>
            <w:shd w:val="clear" w:color="auto" w:fill="auto"/>
            <w:hideMark/>
          </w:tcPr>
          <w:p w14:paraId="4EE01EB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2097543B"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1A97986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1061</w:t>
            </w:r>
          </w:p>
        </w:tc>
        <w:tc>
          <w:tcPr>
            <w:tcW w:w="1550" w:type="pct"/>
            <w:tcBorders>
              <w:top w:val="nil"/>
              <w:left w:val="nil"/>
              <w:bottom w:val="single" w:sz="8" w:space="0" w:color="auto"/>
              <w:right w:val="single" w:sz="8" w:space="0" w:color="auto"/>
            </w:tcBorders>
            <w:shd w:val="clear" w:color="auto" w:fill="auto"/>
            <w:hideMark/>
          </w:tcPr>
          <w:p w14:paraId="44BE13A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Этанол (Этиловый спирт) (667)</w:t>
            </w:r>
          </w:p>
        </w:tc>
        <w:tc>
          <w:tcPr>
            <w:tcW w:w="437" w:type="pct"/>
            <w:tcBorders>
              <w:top w:val="nil"/>
              <w:left w:val="nil"/>
              <w:bottom w:val="single" w:sz="8" w:space="0" w:color="auto"/>
              <w:right w:val="single" w:sz="8" w:space="0" w:color="auto"/>
            </w:tcBorders>
            <w:shd w:val="clear" w:color="auto" w:fill="auto"/>
            <w:hideMark/>
          </w:tcPr>
          <w:p w14:paraId="4B042FD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w:t>
            </w:r>
          </w:p>
        </w:tc>
        <w:tc>
          <w:tcPr>
            <w:tcW w:w="417" w:type="pct"/>
            <w:tcBorders>
              <w:top w:val="nil"/>
              <w:left w:val="nil"/>
              <w:bottom w:val="single" w:sz="8" w:space="0" w:color="auto"/>
              <w:right w:val="single" w:sz="8" w:space="0" w:color="auto"/>
            </w:tcBorders>
            <w:shd w:val="clear" w:color="auto" w:fill="auto"/>
            <w:hideMark/>
          </w:tcPr>
          <w:p w14:paraId="7AAC9D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4B28F93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DEE96D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0,001656</w:t>
            </w:r>
          </w:p>
        </w:tc>
        <w:tc>
          <w:tcPr>
            <w:tcW w:w="458" w:type="pct"/>
            <w:tcBorders>
              <w:top w:val="nil"/>
              <w:left w:val="nil"/>
              <w:bottom w:val="single" w:sz="8" w:space="0" w:color="auto"/>
              <w:right w:val="single" w:sz="8" w:space="0" w:color="auto"/>
            </w:tcBorders>
            <w:shd w:val="clear" w:color="auto" w:fill="auto"/>
            <w:hideMark/>
          </w:tcPr>
          <w:p w14:paraId="451C9AD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756D8F9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0,0003</w:t>
            </w:r>
          </w:p>
        </w:tc>
        <w:tc>
          <w:tcPr>
            <w:tcW w:w="395" w:type="pct"/>
            <w:tcBorders>
              <w:top w:val="nil"/>
              <w:left w:val="nil"/>
              <w:bottom w:val="single" w:sz="8" w:space="0" w:color="auto"/>
              <w:right w:val="single" w:sz="8" w:space="0" w:color="auto"/>
            </w:tcBorders>
            <w:shd w:val="clear" w:color="auto" w:fill="auto"/>
            <w:hideMark/>
          </w:tcPr>
          <w:p w14:paraId="072B3B8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5495AC03"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6887190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1119</w:t>
            </w:r>
          </w:p>
        </w:tc>
        <w:tc>
          <w:tcPr>
            <w:tcW w:w="1550" w:type="pct"/>
            <w:tcBorders>
              <w:top w:val="nil"/>
              <w:left w:val="nil"/>
              <w:bottom w:val="single" w:sz="8" w:space="0" w:color="auto"/>
              <w:right w:val="single" w:sz="8" w:space="0" w:color="auto"/>
            </w:tcBorders>
            <w:shd w:val="clear" w:color="auto" w:fill="auto"/>
            <w:hideMark/>
          </w:tcPr>
          <w:p w14:paraId="21D7E0D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2-Этоксиэтанол (Этиловый эфир этиленгликоля, Этилцеллозольв) (1497*)</w:t>
            </w:r>
          </w:p>
        </w:tc>
        <w:tc>
          <w:tcPr>
            <w:tcW w:w="437" w:type="pct"/>
            <w:tcBorders>
              <w:top w:val="nil"/>
              <w:left w:val="nil"/>
              <w:bottom w:val="single" w:sz="8" w:space="0" w:color="auto"/>
              <w:right w:val="single" w:sz="8" w:space="0" w:color="auto"/>
            </w:tcBorders>
            <w:shd w:val="clear" w:color="auto" w:fill="auto"/>
            <w:hideMark/>
          </w:tcPr>
          <w:p w14:paraId="71DA1E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57BFD98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7608CCC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0,7</w:t>
            </w:r>
          </w:p>
        </w:tc>
        <w:tc>
          <w:tcPr>
            <w:tcW w:w="428" w:type="pct"/>
            <w:tcBorders>
              <w:top w:val="nil"/>
              <w:left w:val="nil"/>
              <w:bottom w:val="single" w:sz="8" w:space="0" w:color="auto"/>
              <w:right w:val="single" w:sz="8" w:space="0" w:color="auto"/>
            </w:tcBorders>
            <w:shd w:val="clear" w:color="auto" w:fill="auto"/>
            <w:hideMark/>
          </w:tcPr>
          <w:p w14:paraId="4AA606F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0,0013248</w:t>
            </w:r>
          </w:p>
        </w:tc>
        <w:tc>
          <w:tcPr>
            <w:tcW w:w="458" w:type="pct"/>
            <w:tcBorders>
              <w:top w:val="nil"/>
              <w:left w:val="nil"/>
              <w:bottom w:val="single" w:sz="8" w:space="0" w:color="auto"/>
              <w:right w:val="single" w:sz="8" w:space="0" w:color="auto"/>
            </w:tcBorders>
            <w:shd w:val="clear" w:color="auto" w:fill="auto"/>
            <w:hideMark/>
          </w:tcPr>
          <w:p w14:paraId="5E658BE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78B48E1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w:t>
            </w:r>
          </w:p>
        </w:tc>
        <w:tc>
          <w:tcPr>
            <w:tcW w:w="395" w:type="pct"/>
            <w:tcBorders>
              <w:top w:val="nil"/>
              <w:left w:val="nil"/>
              <w:bottom w:val="single" w:sz="8" w:space="0" w:color="auto"/>
              <w:right w:val="single" w:sz="8" w:space="0" w:color="auto"/>
            </w:tcBorders>
            <w:shd w:val="clear" w:color="auto" w:fill="auto"/>
            <w:hideMark/>
          </w:tcPr>
          <w:p w14:paraId="41BB96D1"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1E8F666A"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0CF4D20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1210</w:t>
            </w:r>
          </w:p>
        </w:tc>
        <w:tc>
          <w:tcPr>
            <w:tcW w:w="1550" w:type="pct"/>
            <w:tcBorders>
              <w:top w:val="nil"/>
              <w:left w:val="nil"/>
              <w:bottom w:val="single" w:sz="8" w:space="0" w:color="auto"/>
              <w:right w:val="single" w:sz="8" w:space="0" w:color="auto"/>
            </w:tcBorders>
            <w:shd w:val="clear" w:color="auto" w:fill="auto"/>
            <w:hideMark/>
          </w:tcPr>
          <w:p w14:paraId="2728F47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Бутилацетат (Уксусной кислоты бутиловый эфир) (110)</w:t>
            </w:r>
          </w:p>
        </w:tc>
        <w:tc>
          <w:tcPr>
            <w:tcW w:w="437" w:type="pct"/>
            <w:tcBorders>
              <w:top w:val="nil"/>
              <w:left w:val="nil"/>
              <w:bottom w:val="single" w:sz="8" w:space="0" w:color="auto"/>
              <w:right w:val="single" w:sz="8" w:space="0" w:color="auto"/>
            </w:tcBorders>
            <w:shd w:val="clear" w:color="auto" w:fill="auto"/>
            <w:hideMark/>
          </w:tcPr>
          <w:p w14:paraId="6938128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7" w:type="pct"/>
            <w:tcBorders>
              <w:top w:val="nil"/>
              <w:left w:val="nil"/>
              <w:bottom w:val="single" w:sz="8" w:space="0" w:color="auto"/>
              <w:right w:val="single" w:sz="8" w:space="0" w:color="auto"/>
            </w:tcBorders>
            <w:shd w:val="clear" w:color="auto" w:fill="auto"/>
            <w:hideMark/>
          </w:tcPr>
          <w:p w14:paraId="272B00C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37C9E6A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57A2610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0,0028443</w:t>
            </w:r>
          </w:p>
        </w:tc>
        <w:tc>
          <w:tcPr>
            <w:tcW w:w="458" w:type="pct"/>
            <w:tcBorders>
              <w:top w:val="nil"/>
              <w:left w:val="nil"/>
              <w:bottom w:val="single" w:sz="8" w:space="0" w:color="auto"/>
              <w:right w:val="single" w:sz="8" w:space="0" w:color="auto"/>
            </w:tcBorders>
            <w:shd w:val="clear" w:color="auto" w:fill="auto"/>
            <w:hideMark/>
          </w:tcPr>
          <w:p w14:paraId="0B70DA2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036ED6A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0,0284</w:t>
            </w:r>
          </w:p>
        </w:tc>
        <w:tc>
          <w:tcPr>
            <w:tcW w:w="395" w:type="pct"/>
            <w:tcBorders>
              <w:top w:val="nil"/>
              <w:left w:val="nil"/>
              <w:bottom w:val="single" w:sz="8" w:space="0" w:color="auto"/>
              <w:right w:val="single" w:sz="8" w:space="0" w:color="auto"/>
            </w:tcBorders>
            <w:shd w:val="clear" w:color="auto" w:fill="auto"/>
            <w:hideMark/>
          </w:tcPr>
          <w:p w14:paraId="4E2C8FA4"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33E42EFA"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7E58B03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1401</w:t>
            </w:r>
          </w:p>
        </w:tc>
        <w:tc>
          <w:tcPr>
            <w:tcW w:w="1550" w:type="pct"/>
            <w:tcBorders>
              <w:top w:val="nil"/>
              <w:left w:val="nil"/>
              <w:bottom w:val="single" w:sz="8" w:space="0" w:color="auto"/>
              <w:right w:val="single" w:sz="8" w:space="0" w:color="auto"/>
            </w:tcBorders>
            <w:shd w:val="clear" w:color="auto" w:fill="auto"/>
            <w:hideMark/>
          </w:tcPr>
          <w:p w14:paraId="2B6C5724"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Пропан-2-он (Ацетон) (470)</w:t>
            </w:r>
          </w:p>
        </w:tc>
        <w:tc>
          <w:tcPr>
            <w:tcW w:w="437" w:type="pct"/>
            <w:tcBorders>
              <w:top w:val="nil"/>
              <w:left w:val="nil"/>
              <w:bottom w:val="single" w:sz="8" w:space="0" w:color="auto"/>
              <w:right w:val="single" w:sz="8" w:space="0" w:color="auto"/>
            </w:tcBorders>
            <w:shd w:val="clear" w:color="auto" w:fill="auto"/>
            <w:hideMark/>
          </w:tcPr>
          <w:p w14:paraId="7657C5F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0,35</w:t>
            </w:r>
          </w:p>
        </w:tc>
        <w:tc>
          <w:tcPr>
            <w:tcW w:w="417" w:type="pct"/>
            <w:tcBorders>
              <w:top w:val="nil"/>
              <w:left w:val="nil"/>
              <w:bottom w:val="single" w:sz="8" w:space="0" w:color="auto"/>
              <w:right w:val="single" w:sz="8" w:space="0" w:color="auto"/>
            </w:tcBorders>
            <w:shd w:val="clear" w:color="auto" w:fill="auto"/>
            <w:hideMark/>
          </w:tcPr>
          <w:p w14:paraId="2053407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34DC1E7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B89BF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0,0037339</w:t>
            </w:r>
          </w:p>
        </w:tc>
        <w:tc>
          <w:tcPr>
            <w:tcW w:w="458" w:type="pct"/>
            <w:tcBorders>
              <w:top w:val="nil"/>
              <w:left w:val="nil"/>
              <w:bottom w:val="single" w:sz="8" w:space="0" w:color="auto"/>
              <w:right w:val="single" w:sz="8" w:space="0" w:color="auto"/>
            </w:tcBorders>
            <w:shd w:val="clear" w:color="auto" w:fill="auto"/>
            <w:hideMark/>
          </w:tcPr>
          <w:p w14:paraId="6E7AFC6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7F31C28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0,0107</w:t>
            </w:r>
          </w:p>
        </w:tc>
        <w:tc>
          <w:tcPr>
            <w:tcW w:w="395" w:type="pct"/>
            <w:tcBorders>
              <w:top w:val="nil"/>
              <w:left w:val="nil"/>
              <w:bottom w:val="single" w:sz="8" w:space="0" w:color="auto"/>
              <w:right w:val="single" w:sz="8" w:space="0" w:color="auto"/>
            </w:tcBorders>
            <w:shd w:val="clear" w:color="auto" w:fill="auto"/>
            <w:hideMark/>
          </w:tcPr>
          <w:p w14:paraId="3300770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07827671"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3EAECF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2752</w:t>
            </w:r>
          </w:p>
        </w:tc>
        <w:tc>
          <w:tcPr>
            <w:tcW w:w="1550" w:type="pct"/>
            <w:tcBorders>
              <w:top w:val="nil"/>
              <w:left w:val="nil"/>
              <w:bottom w:val="single" w:sz="8" w:space="0" w:color="auto"/>
              <w:right w:val="single" w:sz="8" w:space="0" w:color="auto"/>
            </w:tcBorders>
            <w:shd w:val="clear" w:color="auto" w:fill="auto"/>
            <w:hideMark/>
          </w:tcPr>
          <w:p w14:paraId="76915F6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Уайт-спирит (1294*)</w:t>
            </w:r>
          </w:p>
        </w:tc>
        <w:tc>
          <w:tcPr>
            <w:tcW w:w="437" w:type="pct"/>
            <w:tcBorders>
              <w:top w:val="nil"/>
              <w:left w:val="nil"/>
              <w:bottom w:val="single" w:sz="8" w:space="0" w:color="auto"/>
              <w:right w:val="single" w:sz="8" w:space="0" w:color="auto"/>
            </w:tcBorders>
            <w:shd w:val="clear" w:color="auto" w:fill="auto"/>
            <w:hideMark/>
          </w:tcPr>
          <w:p w14:paraId="4206AC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1503EF8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5307EDD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428" w:type="pct"/>
            <w:tcBorders>
              <w:top w:val="nil"/>
              <w:left w:val="nil"/>
              <w:bottom w:val="single" w:sz="8" w:space="0" w:color="auto"/>
              <w:right w:val="single" w:sz="8" w:space="0" w:color="auto"/>
            </w:tcBorders>
            <w:shd w:val="clear" w:color="auto" w:fill="auto"/>
            <w:hideMark/>
          </w:tcPr>
          <w:p w14:paraId="723C6A5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0,0396855</w:t>
            </w:r>
          </w:p>
        </w:tc>
        <w:tc>
          <w:tcPr>
            <w:tcW w:w="458" w:type="pct"/>
            <w:tcBorders>
              <w:top w:val="nil"/>
              <w:left w:val="nil"/>
              <w:bottom w:val="single" w:sz="8" w:space="0" w:color="auto"/>
              <w:right w:val="single" w:sz="8" w:space="0" w:color="auto"/>
            </w:tcBorders>
            <w:shd w:val="clear" w:color="auto" w:fill="auto"/>
            <w:hideMark/>
          </w:tcPr>
          <w:p w14:paraId="12C82A2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2406DE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0,0397</w:t>
            </w:r>
          </w:p>
        </w:tc>
        <w:tc>
          <w:tcPr>
            <w:tcW w:w="395" w:type="pct"/>
            <w:tcBorders>
              <w:top w:val="nil"/>
              <w:left w:val="nil"/>
              <w:bottom w:val="single" w:sz="8" w:space="0" w:color="auto"/>
              <w:right w:val="single" w:sz="8" w:space="0" w:color="auto"/>
            </w:tcBorders>
            <w:shd w:val="clear" w:color="auto" w:fill="auto"/>
            <w:hideMark/>
          </w:tcPr>
          <w:p w14:paraId="368E2DD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70FB1604" w14:textId="77777777" w:rsidTr="00C97598">
        <w:trPr>
          <w:trHeight w:val="1068"/>
        </w:trPr>
        <w:tc>
          <w:tcPr>
            <w:tcW w:w="297" w:type="pct"/>
            <w:tcBorders>
              <w:top w:val="nil"/>
              <w:left w:val="single" w:sz="8" w:space="0" w:color="auto"/>
              <w:bottom w:val="single" w:sz="8" w:space="0" w:color="auto"/>
              <w:right w:val="single" w:sz="8" w:space="0" w:color="auto"/>
            </w:tcBorders>
            <w:shd w:val="clear" w:color="auto" w:fill="auto"/>
            <w:hideMark/>
          </w:tcPr>
          <w:p w14:paraId="330689E5"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2754</w:t>
            </w:r>
          </w:p>
        </w:tc>
        <w:tc>
          <w:tcPr>
            <w:tcW w:w="1550" w:type="pct"/>
            <w:tcBorders>
              <w:top w:val="nil"/>
              <w:left w:val="nil"/>
              <w:bottom w:val="single" w:sz="8" w:space="0" w:color="auto"/>
              <w:right w:val="single" w:sz="8" w:space="0" w:color="auto"/>
            </w:tcBorders>
            <w:shd w:val="clear" w:color="auto" w:fill="auto"/>
            <w:hideMark/>
          </w:tcPr>
          <w:p w14:paraId="1CE4DC8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Алканы С12-19 /в пересчете на С/ (Углеводороды предельные С12-С19 (в пересчете на С); Растворитель РПК-265П) (10)</w:t>
            </w:r>
          </w:p>
        </w:tc>
        <w:tc>
          <w:tcPr>
            <w:tcW w:w="437" w:type="pct"/>
            <w:tcBorders>
              <w:top w:val="nil"/>
              <w:left w:val="nil"/>
              <w:bottom w:val="single" w:sz="8" w:space="0" w:color="auto"/>
              <w:right w:val="single" w:sz="8" w:space="0" w:color="auto"/>
            </w:tcBorders>
            <w:shd w:val="clear" w:color="auto" w:fill="auto"/>
            <w:hideMark/>
          </w:tcPr>
          <w:p w14:paraId="12EDD63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w:t>
            </w:r>
          </w:p>
        </w:tc>
        <w:tc>
          <w:tcPr>
            <w:tcW w:w="417" w:type="pct"/>
            <w:tcBorders>
              <w:top w:val="nil"/>
              <w:left w:val="nil"/>
              <w:bottom w:val="single" w:sz="8" w:space="0" w:color="auto"/>
              <w:right w:val="single" w:sz="8" w:space="0" w:color="auto"/>
            </w:tcBorders>
            <w:shd w:val="clear" w:color="auto" w:fill="auto"/>
            <w:hideMark/>
          </w:tcPr>
          <w:p w14:paraId="493F5F9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1F42B70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5D74C14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0,29486</w:t>
            </w:r>
          </w:p>
        </w:tc>
        <w:tc>
          <w:tcPr>
            <w:tcW w:w="458" w:type="pct"/>
            <w:tcBorders>
              <w:top w:val="nil"/>
              <w:left w:val="nil"/>
              <w:bottom w:val="single" w:sz="8" w:space="0" w:color="auto"/>
              <w:right w:val="single" w:sz="8" w:space="0" w:color="auto"/>
            </w:tcBorders>
            <w:shd w:val="clear" w:color="auto" w:fill="auto"/>
            <w:hideMark/>
          </w:tcPr>
          <w:p w14:paraId="632818B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6,25</w:t>
            </w:r>
          </w:p>
        </w:tc>
        <w:tc>
          <w:tcPr>
            <w:tcW w:w="602" w:type="pct"/>
            <w:tcBorders>
              <w:top w:val="nil"/>
              <w:left w:val="nil"/>
              <w:bottom w:val="single" w:sz="8" w:space="0" w:color="auto"/>
              <w:right w:val="single" w:sz="8" w:space="0" w:color="auto"/>
            </w:tcBorders>
            <w:shd w:val="clear" w:color="auto" w:fill="auto"/>
            <w:hideMark/>
          </w:tcPr>
          <w:p w14:paraId="1449D0D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0,2949</w:t>
            </w:r>
          </w:p>
        </w:tc>
        <w:tc>
          <w:tcPr>
            <w:tcW w:w="395" w:type="pct"/>
            <w:tcBorders>
              <w:top w:val="nil"/>
              <w:left w:val="nil"/>
              <w:bottom w:val="single" w:sz="8" w:space="0" w:color="auto"/>
              <w:right w:val="single" w:sz="8" w:space="0" w:color="auto"/>
            </w:tcBorders>
            <w:shd w:val="clear" w:color="auto" w:fill="auto"/>
            <w:hideMark/>
          </w:tcPr>
          <w:p w14:paraId="6EDEB60D" w14:textId="589D1BAF"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6866F6F6"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6B889D0C"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2902</w:t>
            </w:r>
          </w:p>
        </w:tc>
        <w:tc>
          <w:tcPr>
            <w:tcW w:w="1550" w:type="pct"/>
            <w:tcBorders>
              <w:top w:val="nil"/>
              <w:left w:val="nil"/>
              <w:bottom w:val="single" w:sz="8" w:space="0" w:color="auto"/>
              <w:right w:val="single" w:sz="8" w:space="0" w:color="auto"/>
            </w:tcBorders>
            <w:shd w:val="clear" w:color="auto" w:fill="auto"/>
            <w:hideMark/>
          </w:tcPr>
          <w:p w14:paraId="72FDD07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Взвешенные частицы (116)</w:t>
            </w:r>
          </w:p>
        </w:tc>
        <w:tc>
          <w:tcPr>
            <w:tcW w:w="437" w:type="pct"/>
            <w:tcBorders>
              <w:top w:val="nil"/>
              <w:left w:val="nil"/>
              <w:bottom w:val="single" w:sz="8" w:space="0" w:color="auto"/>
              <w:right w:val="single" w:sz="8" w:space="0" w:color="auto"/>
            </w:tcBorders>
            <w:shd w:val="clear" w:color="auto" w:fill="auto"/>
            <w:hideMark/>
          </w:tcPr>
          <w:p w14:paraId="0E334FD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7" w:type="pct"/>
            <w:tcBorders>
              <w:top w:val="nil"/>
              <w:left w:val="nil"/>
              <w:bottom w:val="single" w:sz="8" w:space="0" w:color="auto"/>
              <w:right w:val="single" w:sz="8" w:space="0" w:color="auto"/>
            </w:tcBorders>
            <w:shd w:val="clear" w:color="auto" w:fill="auto"/>
            <w:hideMark/>
          </w:tcPr>
          <w:p w14:paraId="618B4A5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w:t>
            </w:r>
          </w:p>
        </w:tc>
        <w:tc>
          <w:tcPr>
            <w:tcW w:w="417" w:type="pct"/>
            <w:tcBorders>
              <w:top w:val="nil"/>
              <w:left w:val="nil"/>
              <w:bottom w:val="single" w:sz="8" w:space="0" w:color="auto"/>
              <w:right w:val="single" w:sz="8" w:space="0" w:color="auto"/>
            </w:tcBorders>
            <w:shd w:val="clear" w:color="auto" w:fill="auto"/>
            <w:hideMark/>
          </w:tcPr>
          <w:p w14:paraId="37AEE36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4B561E4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0,01078</w:t>
            </w:r>
          </w:p>
        </w:tc>
        <w:tc>
          <w:tcPr>
            <w:tcW w:w="458" w:type="pct"/>
            <w:tcBorders>
              <w:top w:val="nil"/>
              <w:left w:val="nil"/>
              <w:bottom w:val="single" w:sz="8" w:space="0" w:color="auto"/>
              <w:right w:val="single" w:sz="8" w:space="0" w:color="auto"/>
            </w:tcBorders>
            <w:shd w:val="clear" w:color="auto" w:fill="auto"/>
            <w:hideMark/>
          </w:tcPr>
          <w:p w14:paraId="41D3CD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7575F31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0,0216</w:t>
            </w:r>
          </w:p>
        </w:tc>
        <w:tc>
          <w:tcPr>
            <w:tcW w:w="395" w:type="pct"/>
            <w:tcBorders>
              <w:top w:val="nil"/>
              <w:left w:val="nil"/>
              <w:bottom w:val="single" w:sz="8" w:space="0" w:color="auto"/>
              <w:right w:val="single" w:sz="8" w:space="0" w:color="auto"/>
            </w:tcBorders>
            <w:shd w:val="clear" w:color="auto" w:fill="auto"/>
            <w:hideMark/>
          </w:tcPr>
          <w:p w14:paraId="48FB3682"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571C3447" w14:textId="77777777" w:rsidTr="00C97598">
        <w:trPr>
          <w:trHeight w:val="1596"/>
        </w:trPr>
        <w:tc>
          <w:tcPr>
            <w:tcW w:w="297" w:type="pct"/>
            <w:tcBorders>
              <w:top w:val="nil"/>
              <w:left w:val="single" w:sz="8" w:space="0" w:color="auto"/>
              <w:bottom w:val="single" w:sz="8" w:space="0" w:color="auto"/>
              <w:right w:val="single" w:sz="8" w:space="0" w:color="auto"/>
            </w:tcBorders>
            <w:shd w:val="clear" w:color="auto" w:fill="auto"/>
            <w:hideMark/>
          </w:tcPr>
          <w:p w14:paraId="511D1E1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2908</w:t>
            </w:r>
          </w:p>
        </w:tc>
        <w:tc>
          <w:tcPr>
            <w:tcW w:w="1550" w:type="pct"/>
            <w:tcBorders>
              <w:top w:val="nil"/>
              <w:left w:val="nil"/>
              <w:bottom w:val="single" w:sz="8" w:space="0" w:color="auto"/>
              <w:right w:val="single" w:sz="8" w:space="0" w:color="auto"/>
            </w:tcBorders>
            <w:shd w:val="clear" w:color="auto" w:fill="auto"/>
            <w:hideMark/>
          </w:tcPr>
          <w:p w14:paraId="6519748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37" w:type="pct"/>
            <w:tcBorders>
              <w:top w:val="nil"/>
              <w:left w:val="nil"/>
              <w:bottom w:val="single" w:sz="8" w:space="0" w:color="auto"/>
              <w:right w:val="single" w:sz="8" w:space="0" w:color="auto"/>
            </w:tcBorders>
            <w:shd w:val="clear" w:color="auto" w:fill="auto"/>
            <w:hideMark/>
          </w:tcPr>
          <w:p w14:paraId="1C988D7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7" w:type="pct"/>
            <w:tcBorders>
              <w:top w:val="nil"/>
              <w:left w:val="nil"/>
              <w:bottom w:val="single" w:sz="8" w:space="0" w:color="auto"/>
              <w:right w:val="single" w:sz="8" w:space="0" w:color="auto"/>
            </w:tcBorders>
            <w:shd w:val="clear" w:color="auto" w:fill="auto"/>
            <w:hideMark/>
          </w:tcPr>
          <w:p w14:paraId="237855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7" w:type="pct"/>
            <w:tcBorders>
              <w:top w:val="nil"/>
              <w:left w:val="nil"/>
              <w:bottom w:val="single" w:sz="8" w:space="0" w:color="auto"/>
              <w:right w:val="single" w:sz="8" w:space="0" w:color="auto"/>
            </w:tcBorders>
            <w:shd w:val="clear" w:color="auto" w:fill="auto"/>
            <w:hideMark/>
          </w:tcPr>
          <w:p w14:paraId="5A7F0EE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576A9CF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113,87954</w:t>
            </w:r>
          </w:p>
        </w:tc>
        <w:tc>
          <w:tcPr>
            <w:tcW w:w="458" w:type="pct"/>
            <w:tcBorders>
              <w:top w:val="nil"/>
              <w:left w:val="nil"/>
              <w:bottom w:val="single" w:sz="8" w:space="0" w:color="auto"/>
              <w:right w:val="single" w:sz="8" w:space="0" w:color="auto"/>
            </w:tcBorders>
            <w:shd w:val="clear" w:color="auto" w:fill="auto"/>
            <w:hideMark/>
          </w:tcPr>
          <w:p w14:paraId="30137CC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59,6</w:t>
            </w:r>
          </w:p>
        </w:tc>
        <w:tc>
          <w:tcPr>
            <w:tcW w:w="602" w:type="pct"/>
            <w:tcBorders>
              <w:top w:val="nil"/>
              <w:left w:val="nil"/>
              <w:bottom w:val="single" w:sz="8" w:space="0" w:color="auto"/>
              <w:right w:val="single" w:sz="8" w:space="0" w:color="auto"/>
            </w:tcBorders>
            <w:shd w:val="clear" w:color="auto" w:fill="auto"/>
            <w:hideMark/>
          </w:tcPr>
          <w:p w14:paraId="76A7A79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6 373</w:t>
            </w:r>
          </w:p>
        </w:tc>
        <w:tc>
          <w:tcPr>
            <w:tcW w:w="395" w:type="pct"/>
            <w:tcBorders>
              <w:top w:val="nil"/>
              <w:left w:val="nil"/>
              <w:bottom w:val="single" w:sz="8" w:space="0" w:color="auto"/>
              <w:right w:val="single" w:sz="8" w:space="0" w:color="auto"/>
            </w:tcBorders>
            <w:shd w:val="clear" w:color="auto" w:fill="auto"/>
            <w:hideMark/>
          </w:tcPr>
          <w:p w14:paraId="18D5A4B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Да</w:t>
            </w:r>
          </w:p>
        </w:tc>
      </w:tr>
      <w:tr w:rsidR="00C97598" w:rsidRPr="00C97598" w14:paraId="2B1183CF"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700E6C0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2930</w:t>
            </w:r>
          </w:p>
        </w:tc>
        <w:tc>
          <w:tcPr>
            <w:tcW w:w="1550" w:type="pct"/>
            <w:tcBorders>
              <w:top w:val="nil"/>
              <w:left w:val="nil"/>
              <w:bottom w:val="single" w:sz="8" w:space="0" w:color="auto"/>
              <w:right w:val="single" w:sz="8" w:space="0" w:color="auto"/>
            </w:tcBorders>
            <w:shd w:val="clear" w:color="auto" w:fill="auto"/>
            <w:hideMark/>
          </w:tcPr>
          <w:p w14:paraId="7453E38B"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абразивная (Корунд белый, Монокорунд) (1027*)</w:t>
            </w:r>
          </w:p>
        </w:tc>
        <w:tc>
          <w:tcPr>
            <w:tcW w:w="437" w:type="pct"/>
            <w:tcBorders>
              <w:top w:val="nil"/>
              <w:left w:val="nil"/>
              <w:bottom w:val="single" w:sz="8" w:space="0" w:color="auto"/>
              <w:right w:val="single" w:sz="8" w:space="0" w:color="auto"/>
            </w:tcBorders>
            <w:shd w:val="clear" w:color="auto" w:fill="auto"/>
            <w:hideMark/>
          </w:tcPr>
          <w:p w14:paraId="514D4D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1DB41F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22386C0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28" w:type="pct"/>
            <w:tcBorders>
              <w:top w:val="nil"/>
              <w:left w:val="nil"/>
              <w:bottom w:val="single" w:sz="8" w:space="0" w:color="auto"/>
              <w:right w:val="single" w:sz="8" w:space="0" w:color="auto"/>
            </w:tcBorders>
            <w:shd w:val="clear" w:color="auto" w:fill="auto"/>
            <w:hideMark/>
          </w:tcPr>
          <w:p w14:paraId="69945E1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0,0038</w:t>
            </w:r>
          </w:p>
        </w:tc>
        <w:tc>
          <w:tcPr>
            <w:tcW w:w="458" w:type="pct"/>
            <w:tcBorders>
              <w:top w:val="nil"/>
              <w:left w:val="nil"/>
              <w:bottom w:val="single" w:sz="8" w:space="0" w:color="auto"/>
              <w:right w:val="single" w:sz="8" w:space="0" w:color="auto"/>
            </w:tcBorders>
            <w:shd w:val="clear" w:color="auto" w:fill="auto"/>
            <w:hideMark/>
          </w:tcPr>
          <w:p w14:paraId="7BE9AE1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4EC92C4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0,095</w:t>
            </w:r>
          </w:p>
        </w:tc>
        <w:tc>
          <w:tcPr>
            <w:tcW w:w="395" w:type="pct"/>
            <w:tcBorders>
              <w:top w:val="nil"/>
              <w:left w:val="nil"/>
              <w:bottom w:val="single" w:sz="8" w:space="0" w:color="auto"/>
              <w:right w:val="single" w:sz="8" w:space="0" w:color="auto"/>
            </w:tcBorders>
            <w:shd w:val="clear" w:color="auto" w:fill="auto"/>
            <w:hideMark/>
          </w:tcPr>
          <w:p w14:paraId="16B4A45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440B9CC3"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9FA6CB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2936</w:t>
            </w:r>
          </w:p>
        </w:tc>
        <w:tc>
          <w:tcPr>
            <w:tcW w:w="1550" w:type="pct"/>
            <w:tcBorders>
              <w:top w:val="nil"/>
              <w:left w:val="nil"/>
              <w:bottom w:val="single" w:sz="8" w:space="0" w:color="auto"/>
              <w:right w:val="single" w:sz="8" w:space="0" w:color="auto"/>
            </w:tcBorders>
            <w:shd w:val="clear" w:color="auto" w:fill="auto"/>
            <w:hideMark/>
          </w:tcPr>
          <w:p w14:paraId="772ABF57"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Пыль древесная (1039*)</w:t>
            </w:r>
          </w:p>
        </w:tc>
        <w:tc>
          <w:tcPr>
            <w:tcW w:w="437" w:type="pct"/>
            <w:tcBorders>
              <w:top w:val="nil"/>
              <w:left w:val="nil"/>
              <w:bottom w:val="single" w:sz="8" w:space="0" w:color="auto"/>
              <w:right w:val="single" w:sz="8" w:space="0" w:color="auto"/>
            </w:tcBorders>
            <w:shd w:val="clear" w:color="auto" w:fill="auto"/>
            <w:hideMark/>
          </w:tcPr>
          <w:p w14:paraId="3DFB524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6D9080B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5BA740F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28" w:type="pct"/>
            <w:tcBorders>
              <w:top w:val="nil"/>
              <w:left w:val="nil"/>
              <w:bottom w:val="single" w:sz="8" w:space="0" w:color="auto"/>
              <w:right w:val="single" w:sz="8" w:space="0" w:color="auto"/>
            </w:tcBorders>
            <w:shd w:val="clear" w:color="auto" w:fill="auto"/>
            <w:hideMark/>
          </w:tcPr>
          <w:p w14:paraId="3A7495C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0,56</w:t>
            </w:r>
          </w:p>
        </w:tc>
        <w:tc>
          <w:tcPr>
            <w:tcW w:w="458" w:type="pct"/>
            <w:tcBorders>
              <w:top w:val="nil"/>
              <w:left w:val="nil"/>
              <w:bottom w:val="single" w:sz="8" w:space="0" w:color="auto"/>
              <w:right w:val="single" w:sz="8" w:space="0" w:color="auto"/>
            </w:tcBorders>
            <w:shd w:val="clear" w:color="auto" w:fill="auto"/>
            <w:hideMark/>
          </w:tcPr>
          <w:p w14:paraId="25A1EC4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w:t>
            </w:r>
          </w:p>
        </w:tc>
        <w:tc>
          <w:tcPr>
            <w:tcW w:w="602" w:type="pct"/>
            <w:tcBorders>
              <w:top w:val="nil"/>
              <w:left w:val="nil"/>
              <w:bottom w:val="single" w:sz="8" w:space="0" w:color="auto"/>
              <w:right w:val="single" w:sz="8" w:space="0" w:color="auto"/>
            </w:tcBorders>
            <w:shd w:val="clear" w:color="auto" w:fill="auto"/>
            <w:hideMark/>
          </w:tcPr>
          <w:p w14:paraId="4FF20721"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5 600</w:t>
            </w:r>
          </w:p>
        </w:tc>
        <w:tc>
          <w:tcPr>
            <w:tcW w:w="395" w:type="pct"/>
            <w:tcBorders>
              <w:top w:val="nil"/>
              <w:left w:val="nil"/>
              <w:bottom w:val="single" w:sz="8" w:space="0" w:color="auto"/>
              <w:right w:val="single" w:sz="8" w:space="0" w:color="auto"/>
            </w:tcBorders>
            <w:shd w:val="clear" w:color="auto" w:fill="auto"/>
            <w:hideMark/>
          </w:tcPr>
          <w:p w14:paraId="130864B1" w14:textId="7E801F1A"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1C0E8341" w14:textId="77777777" w:rsidTr="00C97598">
        <w:trPr>
          <w:trHeight w:val="27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C89C31A"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Вещества, обладающие эффектом суммарного вредного воздействия</w:t>
            </w:r>
          </w:p>
        </w:tc>
      </w:tr>
      <w:tr w:rsidR="00C97598" w:rsidRPr="00C97598" w14:paraId="07BB9725" w14:textId="77777777" w:rsidTr="00C97598">
        <w:trPr>
          <w:trHeight w:val="540"/>
        </w:trPr>
        <w:tc>
          <w:tcPr>
            <w:tcW w:w="297" w:type="pct"/>
            <w:tcBorders>
              <w:top w:val="single" w:sz="8" w:space="0" w:color="auto"/>
              <w:left w:val="single" w:sz="8" w:space="0" w:color="auto"/>
              <w:bottom w:val="single" w:sz="8" w:space="0" w:color="auto"/>
              <w:right w:val="single" w:sz="8" w:space="0" w:color="auto"/>
            </w:tcBorders>
            <w:shd w:val="clear" w:color="auto" w:fill="auto"/>
            <w:hideMark/>
          </w:tcPr>
          <w:p w14:paraId="73CE210A"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0110</w:t>
            </w:r>
          </w:p>
        </w:tc>
        <w:tc>
          <w:tcPr>
            <w:tcW w:w="1550" w:type="pct"/>
            <w:tcBorders>
              <w:top w:val="single" w:sz="8" w:space="0" w:color="auto"/>
              <w:left w:val="nil"/>
              <w:bottom w:val="single" w:sz="8" w:space="0" w:color="auto"/>
              <w:right w:val="single" w:sz="8" w:space="0" w:color="auto"/>
            </w:tcBorders>
            <w:shd w:val="clear" w:color="auto" w:fill="auto"/>
            <w:hideMark/>
          </w:tcPr>
          <w:p w14:paraId="45D660F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диВанадий пентоксид (пыль) (Ванадия пятиокись) (115)</w:t>
            </w:r>
          </w:p>
        </w:tc>
        <w:tc>
          <w:tcPr>
            <w:tcW w:w="437" w:type="pct"/>
            <w:tcBorders>
              <w:top w:val="single" w:sz="8" w:space="0" w:color="auto"/>
              <w:left w:val="nil"/>
              <w:bottom w:val="single" w:sz="8" w:space="0" w:color="auto"/>
              <w:right w:val="single" w:sz="8" w:space="0" w:color="auto"/>
            </w:tcBorders>
            <w:shd w:val="clear" w:color="auto" w:fill="auto"/>
            <w:hideMark/>
          </w:tcPr>
          <w:p w14:paraId="4C529F9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single" w:sz="8" w:space="0" w:color="auto"/>
              <w:left w:val="nil"/>
              <w:bottom w:val="single" w:sz="8" w:space="0" w:color="auto"/>
              <w:right w:val="single" w:sz="8" w:space="0" w:color="auto"/>
            </w:tcBorders>
            <w:shd w:val="clear" w:color="auto" w:fill="auto"/>
            <w:hideMark/>
          </w:tcPr>
          <w:p w14:paraId="18C18F7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7" w:type="pct"/>
            <w:tcBorders>
              <w:top w:val="single" w:sz="8" w:space="0" w:color="auto"/>
              <w:left w:val="nil"/>
              <w:bottom w:val="single" w:sz="8" w:space="0" w:color="auto"/>
              <w:right w:val="single" w:sz="8" w:space="0" w:color="auto"/>
            </w:tcBorders>
            <w:shd w:val="clear" w:color="auto" w:fill="auto"/>
            <w:hideMark/>
          </w:tcPr>
          <w:p w14:paraId="54A8BA3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single" w:sz="8" w:space="0" w:color="auto"/>
              <w:left w:val="nil"/>
              <w:bottom w:val="single" w:sz="8" w:space="0" w:color="auto"/>
              <w:right w:val="single" w:sz="8" w:space="0" w:color="auto"/>
            </w:tcBorders>
            <w:shd w:val="clear" w:color="auto" w:fill="auto"/>
            <w:hideMark/>
          </w:tcPr>
          <w:p w14:paraId="67FDAE5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0,000008</w:t>
            </w:r>
          </w:p>
        </w:tc>
        <w:tc>
          <w:tcPr>
            <w:tcW w:w="458" w:type="pct"/>
            <w:tcBorders>
              <w:top w:val="single" w:sz="8" w:space="0" w:color="auto"/>
              <w:left w:val="nil"/>
              <w:bottom w:val="single" w:sz="8" w:space="0" w:color="auto"/>
              <w:right w:val="single" w:sz="8" w:space="0" w:color="auto"/>
            </w:tcBorders>
            <w:shd w:val="clear" w:color="auto" w:fill="auto"/>
            <w:hideMark/>
          </w:tcPr>
          <w:p w14:paraId="0A164D4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single" w:sz="8" w:space="0" w:color="auto"/>
              <w:left w:val="nil"/>
              <w:bottom w:val="single" w:sz="8" w:space="0" w:color="auto"/>
              <w:right w:val="single" w:sz="8" w:space="0" w:color="auto"/>
            </w:tcBorders>
            <w:shd w:val="clear" w:color="auto" w:fill="auto"/>
            <w:hideMark/>
          </w:tcPr>
          <w:p w14:paraId="14A0229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0,000013333</w:t>
            </w:r>
          </w:p>
        </w:tc>
        <w:tc>
          <w:tcPr>
            <w:tcW w:w="395" w:type="pct"/>
            <w:tcBorders>
              <w:top w:val="single" w:sz="8" w:space="0" w:color="auto"/>
              <w:left w:val="nil"/>
              <w:bottom w:val="single" w:sz="8" w:space="0" w:color="auto"/>
              <w:right w:val="single" w:sz="8" w:space="0" w:color="auto"/>
            </w:tcBorders>
            <w:shd w:val="clear" w:color="auto" w:fill="auto"/>
            <w:hideMark/>
          </w:tcPr>
          <w:p w14:paraId="5E5BEDB8"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35AEDF74"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42A21E1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0143</w:t>
            </w:r>
          </w:p>
        </w:tc>
        <w:tc>
          <w:tcPr>
            <w:tcW w:w="1550" w:type="pct"/>
            <w:tcBorders>
              <w:top w:val="nil"/>
              <w:left w:val="nil"/>
              <w:bottom w:val="single" w:sz="8" w:space="0" w:color="auto"/>
              <w:right w:val="single" w:sz="8" w:space="0" w:color="auto"/>
            </w:tcBorders>
            <w:shd w:val="clear" w:color="auto" w:fill="auto"/>
            <w:hideMark/>
          </w:tcPr>
          <w:p w14:paraId="606A16C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Марганец и его соединения (в пересчете на марганца (IV) оксид) (327)</w:t>
            </w:r>
          </w:p>
        </w:tc>
        <w:tc>
          <w:tcPr>
            <w:tcW w:w="437" w:type="pct"/>
            <w:tcBorders>
              <w:top w:val="nil"/>
              <w:left w:val="nil"/>
              <w:bottom w:val="single" w:sz="8" w:space="0" w:color="auto"/>
              <w:right w:val="single" w:sz="8" w:space="0" w:color="auto"/>
            </w:tcBorders>
            <w:shd w:val="clear" w:color="auto" w:fill="auto"/>
            <w:hideMark/>
          </w:tcPr>
          <w:p w14:paraId="60F98F4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7" w:type="pct"/>
            <w:tcBorders>
              <w:top w:val="nil"/>
              <w:left w:val="nil"/>
              <w:bottom w:val="single" w:sz="8" w:space="0" w:color="auto"/>
              <w:right w:val="single" w:sz="8" w:space="0" w:color="auto"/>
            </w:tcBorders>
            <w:shd w:val="clear" w:color="auto" w:fill="auto"/>
            <w:hideMark/>
          </w:tcPr>
          <w:p w14:paraId="60F9E08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w:t>
            </w:r>
          </w:p>
        </w:tc>
        <w:tc>
          <w:tcPr>
            <w:tcW w:w="417" w:type="pct"/>
            <w:tcBorders>
              <w:top w:val="nil"/>
              <w:left w:val="nil"/>
              <w:bottom w:val="single" w:sz="8" w:space="0" w:color="auto"/>
              <w:right w:val="single" w:sz="8" w:space="0" w:color="auto"/>
            </w:tcBorders>
            <w:shd w:val="clear" w:color="auto" w:fill="auto"/>
            <w:hideMark/>
          </w:tcPr>
          <w:p w14:paraId="6D28213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378F2A5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0,001953</w:t>
            </w:r>
          </w:p>
        </w:tc>
        <w:tc>
          <w:tcPr>
            <w:tcW w:w="458" w:type="pct"/>
            <w:tcBorders>
              <w:top w:val="nil"/>
              <w:left w:val="nil"/>
              <w:bottom w:val="single" w:sz="8" w:space="0" w:color="auto"/>
              <w:right w:val="single" w:sz="8" w:space="0" w:color="auto"/>
            </w:tcBorders>
            <w:shd w:val="clear" w:color="auto" w:fill="auto"/>
            <w:hideMark/>
          </w:tcPr>
          <w:p w14:paraId="0A5788F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5B2F661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0,0065</w:t>
            </w:r>
          </w:p>
        </w:tc>
        <w:tc>
          <w:tcPr>
            <w:tcW w:w="395" w:type="pct"/>
            <w:tcBorders>
              <w:top w:val="nil"/>
              <w:left w:val="nil"/>
              <w:bottom w:val="single" w:sz="8" w:space="0" w:color="auto"/>
              <w:right w:val="single" w:sz="8" w:space="0" w:color="auto"/>
            </w:tcBorders>
            <w:shd w:val="clear" w:color="auto" w:fill="auto"/>
            <w:hideMark/>
          </w:tcPr>
          <w:p w14:paraId="446D71A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65DE6464"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10BF244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0301</w:t>
            </w:r>
          </w:p>
        </w:tc>
        <w:tc>
          <w:tcPr>
            <w:tcW w:w="1550" w:type="pct"/>
            <w:tcBorders>
              <w:top w:val="nil"/>
              <w:left w:val="nil"/>
              <w:bottom w:val="single" w:sz="8" w:space="0" w:color="auto"/>
              <w:right w:val="single" w:sz="8" w:space="0" w:color="auto"/>
            </w:tcBorders>
            <w:shd w:val="clear" w:color="auto" w:fill="auto"/>
            <w:hideMark/>
          </w:tcPr>
          <w:p w14:paraId="0FE0A2E6"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Азота (IV) диоксид (Азота диоксид) (4)</w:t>
            </w:r>
          </w:p>
        </w:tc>
        <w:tc>
          <w:tcPr>
            <w:tcW w:w="437" w:type="pct"/>
            <w:tcBorders>
              <w:top w:val="nil"/>
              <w:left w:val="nil"/>
              <w:bottom w:val="single" w:sz="8" w:space="0" w:color="auto"/>
              <w:right w:val="single" w:sz="8" w:space="0" w:color="auto"/>
            </w:tcBorders>
            <w:shd w:val="clear" w:color="auto" w:fill="auto"/>
            <w:hideMark/>
          </w:tcPr>
          <w:p w14:paraId="37D60DD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7" w:type="pct"/>
            <w:tcBorders>
              <w:top w:val="nil"/>
              <w:left w:val="nil"/>
              <w:bottom w:val="single" w:sz="8" w:space="0" w:color="auto"/>
              <w:right w:val="single" w:sz="8" w:space="0" w:color="auto"/>
            </w:tcBorders>
            <w:shd w:val="clear" w:color="auto" w:fill="auto"/>
            <w:hideMark/>
          </w:tcPr>
          <w:p w14:paraId="29DF065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7" w:type="pct"/>
            <w:tcBorders>
              <w:top w:val="nil"/>
              <w:left w:val="nil"/>
              <w:bottom w:val="single" w:sz="8" w:space="0" w:color="auto"/>
              <w:right w:val="single" w:sz="8" w:space="0" w:color="auto"/>
            </w:tcBorders>
            <w:shd w:val="clear" w:color="auto" w:fill="auto"/>
            <w:hideMark/>
          </w:tcPr>
          <w:p w14:paraId="6C02374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2C0E8CA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15,39801</w:t>
            </w:r>
          </w:p>
        </w:tc>
        <w:tc>
          <w:tcPr>
            <w:tcW w:w="458" w:type="pct"/>
            <w:tcBorders>
              <w:top w:val="nil"/>
              <w:left w:val="nil"/>
              <w:bottom w:val="single" w:sz="8" w:space="0" w:color="auto"/>
              <w:right w:val="single" w:sz="8" w:space="0" w:color="auto"/>
            </w:tcBorders>
            <w:shd w:val="clear" w:color="auto" w:fill="auto"/>
            <w:hideMark/>
          </w:tcPr>
          <w:p w14:paraId="4537E7E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59,8</w:t>
            </w:r>
          </w:p>
        </w:tc>
        <w:tc>
          <w:tcPr>
            <w:tcW w:w="602" w:type="pct"/>
            <w:tcBorders>
              <w:top w:val="nil"/>
              <w:left w:val="nil"/>
              <w:bottom w:val="single" w:sz="8" w:space="0" w:color="auto"/>
              <w:right w:val="single" w:sz="8" w:space="0" w:color="auto"/>
            </w:tcBorders>
            <w:shd w:val="clear" w:color="auto" w:fill="auto"/>
            <w:hideMark/>
          </w:tcPr>
          <w:p w14:paraId="0CC9141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12 873</w:t>
            </w:r>
          </w:p>
        </w:tc>
        <w:tc>
          <w:tcPr>
            <w:tcW w:w="395" w:type="pct"/>
            <w:tcBorders>
              <w:top w:val="nil"/>
              <w:left w:val="nil"/>
              <w:bottom w:val="single" w:sz="8" w:space="0" w:color="auto"/>
              <w:right w:val="single" w:sz="8" w:space="0" w:color="auto"/>
            </w:tcBorders>
            <w:shd w:val="clear" w:color="auto" w:fill="auto"/>
            <w:hideMark/>
          </w:tcPr>
          <w:p w14:paraId="19156C0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Да</w:t>
            </w:r>
          </w:p>
        </w:tc>
      </w:tr>
      <w:tr w:rsidR="00C97598" w:rsidRPr="00C97598" w14:paraId="5F47B971"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1FBE495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0303</w:t>
            </w:r>
          </w:p>
        </w:tc>
        <w:tc>
          <w:tcPr>
            <w:tcW w:w="1550" w:type="pct"/>
            <w:tcBorders>
              <w:top w:val="nil"/>
              <w:left w:val="nil"/>
              <w:bottom w:val="single" w:sz="8" w:space="0" w:color="auto"/>
              <w:right w:val="single" w:sz="8" w:space="0" w:color="auto"/>
            </w:tcBorders>
            <w:shd w:val="clear" w:color="auto" w:fill="auto"/>
            <w:hideMark/>
          </w:tcPr>
          <w:p w14:paraId="62104F7E"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Аммиак (32)</w:t>
            </w:r>
          </w:p>
        </w:tc>
        <w:tc>
          <w:tcPr>
            <w:tcW w:w="437" w:type="pct"/>
            <w:tcBorders>
              <w:top w:val="nil"/>
              <w:left w:val="nil"/>
              <w:bottom w:val="single" w:sz="8" w:space="0" w:color="auto"/>
              <w:right w:val="single" w:sz="8" w:space="0" w:color="auto"/>
            </w:tcBorders>
            <w:shd w:val="clear" w:color="auto" w:fill="auto"/>
            <w:hideMark/>
          </w:tcPr>
          <w:p w14:paraId="26C67A2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7" w:type="pct"/>
            <w:tcBorders>
              <w:top w:val="nil"/>
              <w:left w:val="nil"/>
              <w:bottom w:val="single" w:sz="8" w:space="0" w:color="auto"/>
              <w:right w:val="single" w:sz="8" w:space="0" w:color="auto"/>
            </w:tcBorders>
            <w:shd w:val="clear" w:color="auto" w:fill="auto"/>
            <w:hideMark/>
          </w:tcPr>
          <w:p w14:paraId="2748FAC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0,04</w:t>
            </w:r>
          </w:p>
        </w:tc>
        <w:tc>
          <w:tcPr>
            <w:tcW w:w="417" w:type="pct"/>
            <w:tcBorders>
              <w:top w:val="nil"/>
              <w:left w:val="nil"/>
              <w:bottom w:val="single" w:sz="8" w:space="0" w:color="auto"/>
              <w:right w:val="single" w:sz="8" w:space="0" w:color="auto"/>
            </w:tcBorders>
            <w:shd w:val="clear" w:color="auto" w:fill="auto"/>
            <w:hideMark/>
          </w:tcPr>
          <w:p w14:paraId="35CA02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21C74BE5"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0,0000492</w:t>
            </w:r>
          </w:p>
        </w:tc>
        <w:tc>
          <w:tcPr>
            <w:tcW w:w="458" w:type="pct"/>
            <w:tcBorders>
              <w:top w:val="nil"/>
              <w:left w:val="nil"/>
              <w:bottom w:val="single" w:sz="8" w:space="0" w:color="auto"/>
              <w:right w:val="single" w:sz="8" w:space="0" w:color="auto"/>
            </w:tcBorders>
            <w:shd w:val="clear" w:color="auto" w:fill="auto"/>
            <w:hideMark/>
          </w:tcPr>
          <w:p w14:paraId="75B756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602" w:type="pct"/>
            <w:tcBorders>
              <w:top w:val="nil"/>
              <w:left w:val="nil"/>
              <w:bottom w:val="single" w:sz="8" w:space="0" w:color="auto"/>
              <w:right w:val="single" w:sz="8" w:space="0" w:color="auto"/>
            </w:tcBorders>
            <w:shd w:val="clear" w:color="auto" w:fill="auto"/>
            <w:hideMark/>
          </w:tcPr>
          <w:p w14:paraId="1585E7F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w:t>
            </w:r>
          </w:p>
        </w:tc>
        <w:tc>
          <w:tcPr>
            <w:tcW w:w="395" w:type="pct"/>
            <w:tcBorders>
              <w:top w:val="nil"/>
              <w:left w:val="nil"/>
              <w:bottom w:val="single" w:sz="8" w:space="0" w:color="auto"/>
              <w:right w:val="single" w:sz="8" w:space="0" w:color="auto"/>
            </w:tcBorders>
            <w:shd w:val="clear" w:color="auto" w:fill="auto"/>
            <w:hideMark/>
          </w:tcPr>
          <w:p w14:paraId="4D1FFD5D"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5DDA1218"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DA20A0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0304</w:t>
            </w:r>
          </w:p>
        </w:tc>
        <w:tc>
          <w:tcPr>
            <w:tcW w:w="1550" w:type="pct"/>
            <w:tcBorders>
              <w:top w:val="nil"/>
              <w:left w:val="nil"/>
              <w:bottom w:val="single" w:sz="8" w:space="0" w:color="auto"/>
              <w:right w:val="single" w:sz="8" w:space="0" w:color="auto"/>
            </w:tcBorders>
            <w:shd w:val="clear" w:color="auto" w:fill="auto"/>
            <w:hideMark/>
          </w:tcPr>
          <w:p w14:paraId="2C67908D"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Азот (II) оксид (Азота оксид) (6)</w:t>
            </w:r>
          </w:p>
        </w:tc>
        <w:tc>
          <w:tcPr>
            <w:tcW w:w="437" w:type="pct"/>
            <w:tcBorders>
              <w:top w:val="nil"/>
              <w:left w:val="nil"/>
              <w:bottom w:val="single" w:sz="8" w:space="0" w:color="auto"/>
              <w:right w:val="single" w:sz="8" w:space="0" w:color="auto"/>
            </w:tcBorders>
            <w:shd w:val="clear" w:color="auto" w:fill="auto"/>
            <w:hideMark/>
          </w:tcPr>
          <w:p w14:paraId="1C213B2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0,4</w:t>
            </w:r>
          </w:p>
        </w:tc>
        <w:tc>
          <w:tcPr>
            <w:tcW w:w="417" w:type="pct"/>
            <w:tcBorders>
              <w:top w:val="nil"/>
              <w:left w:val="nil"/>
              <w:bottom w:val="single" w:sz="8" w:space="0" w:color="auto"/>
              <w:right w:val="single" w:sz="8" w:space="0" w:color="auto"/>
            </w:tcBorders>
            <w:shd w:val="clear" w:color="auto" w:fill="auto"/>
            <w:hideMark/>
          </w:tcPr>
          <w:p w14:paraId="41E811E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0,06</w:t>
            </w:r>
          </w:p>
        </w:tc>
        <w:tc>
          <w:tcPr>
            <w:tcW w:w="417" w:type="pct"/>
            <w:tcBorders>
              <w:top w:val="nil"/>
              <w:left w:val="nil"/>
              <w:bottom w:val="single" w:sz="8" w:space="0" w:color="auto"/>
              <w:right w:val="single" w:sz="8" w:space="0" w:color="auto"/>
            </w:tcBorders>
            <w:shd w:val="clear" w:color="auto" w:fill="auto"/>
            <w:hideMark/>
          </w:tcPr>
          <w:p w14:paraId="7F039B9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4875C7E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2,209888</w:t>
            </w:r>
          </w:p>
        </w:tc>
        <w:tc>
          <w:tcPr>
            <w:tcW w:w="458" w:type="pct"/>
            <w:tcBorders>
              <w:top w:val="nil"/>
              <w:left w:val="nil"/>
              <w:bottom w:val="single" w:sz="8" w:space="0" w:color="auto"/>
              <w:right w:val="single" w:sz="8" w:space="0" w:color="auto"/>
            </w:tcBorders>
            <w:shd w:val="clear" w:color="auto" w:fill="auto"/>
            <w:hideMark/>
          </w:tcPr>
          <w:p w14:paraId="6983AC8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59,8</w:t>
            </w:r>
          </w:p>
        </w:tc>
        <w:tc>
          <w:tcPr>
            <w:tcW w:w="602" w:type="pct"/>
            <w:tcBorders>
              <w:top w:val="nil"/>
              <w:left w:val="nil"/>
              <w:bottom w:val="single" w:sz="8" w:space="0" w:color="auto"/>
              <w:right w:val="single" w:sz="8" w:space="0" w:color="auto"/>
            </w:tcBorders>
            <w:shd w:val="clear" w:color="auto" w:fill="auto"/>
            <w:hideMark/>
          </w:tcPr>
          <w:p w14:paraId="7B7ECAA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0,0924</w:t>
            </w:r>
          </w:p>
        </w:tc>
        <w:tc>
          <w:tcPr>
            <w:tcW w:w="395" w:type="pct"/>
            <w:tcBorders>
              <w:top w:val="nil"/>
              <w:left w:val="nil"/>
              <w:bottom w:val="single" w:sz="8" w:space="0" w:color="auto"/>
              <w:right w:val="single" w:sz="8" w:space="0" w:color="auto"/>
            </w:tcBorders>
            <w:shd w:val="clear" w:color="auto" w:fill="auto"/>
            <w:hideMark/>
          </w:tcPr>
          <w:p w14:paraId="4A313C1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Да</w:t>
            </w:r>
          </w:p>
        </w:tc>
      </w:tr>
      <w:tr w:rsidR="00C97598" w:rsidRPr="00C97598" w14:paraId="6BFDD0F1"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11F50C3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0322</w:t>
            </w:r>
          </w:p>
        </w:tc>
        <w:tc>
          <w:tcPr>
            <w:tcW w:w="1550" w:type="pct"/>
            <w:tcBorders>
              <w:top w:val="nil"/>
              <w:left w:val="nil"/>
              <w:bottom w:val="single" w:sz="8" w:space="0" w:color="auto"/>
              <w:right w:val="single" w:sz="8" w:space="0" w:color="auto"/>
            </w:tcBorders>
            <w:shd w:val="clear" w:color="auto" w:fill="auto"/>
            <w:hideMark/>
          </w:tcPr>
          <w:p w14:paraId="00E29099"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Серная кислота (517)</w:t>
            </w:r>
          </w:p>
        </w:tc>
        <w:tc>
          <w:tcPr>
            <w:tcW w:w="437" w:type="pct"/>
            <w:tcBorders>
              <w:top w:val="nil"/>
              <w:left w:val="nil"/>
              <w:bottom w:val="single" w:sz="8" w:space="0" w:color="auto"/>
              <w:right w:val="single" w:sz="8" w:space="0" w:color="auto"/>
            </w:tcBorders>
            <w:shd w:val="clear" w:color="auto" w:fill="auto"/>
            <w:hideMark/>
          </w:tcPr>
          <w:p w14:paraId="0ED1DF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0,3</w:t>
            </w:r>
          </w:p>
        </w:tc>
        <w:tc>
          <w:tcPr>
            <w:tcW w:w="417" w:type="pct"/>
            <w:tcBorders>
              <w:top w:val="nil"/>
              <w:left w:val="nil"/>
              <w:bottom w:val="single" w:sz="8" w:space="0" w:color="auto"/>
              <w:right w:val="single" w:sz="8" w:space="0" w:color="auto"/>
            </w:tcBorders>
            <w:shd w:val="clear" w:color="auto" w:fill="auto"/>
            <w:hideMark/>
          </w:tcPr>
          <w:p w14:paraId="24705CC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w:t>
            </w:r>
          </w:p>
        </w:tc>
        <w:tc>
          <w:tcPr>
            <w:tcW w:w="417" w:type="pct"/>
            <w:tcBorders>
              <w:top w:val="nil"/>
              <w:left w:val="nil"/>
              <w:bottom w:val="single" w:sz="8" w:space="0" w:color="auto"/>
              <w:right w:val="single" w:sz="8" w:space="0" w:color="auto"/>
            </w:tcBorders>
            <w:shd w:val="clear" w:color="auto" w:fill="auto"/>
            <w:hideMark/>
          </w:tcPr>
          <w:p w14:paraId="05A3E81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C0AA4F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0,0000267</w:t>
            </w:r>
          </w:p>
        </w:tc>
        <w:tc>
          <w:tcPr>
            <w:tcW w:w="458" w:type="pct"/>
            <w:tcBorders>
              <w:top w:val="nil"/>
              <w:left w:val="nil"/>
              <w:bottom w:val="single" w:sz="8" w:space="0" w:color="auto"/>
              <w:right w:val="single" w:sz="8" w:space="0" w:color="auto"/>
            </w:tcBorders>
            <w:shd w:val="clear" w:color="auto" w:fill="auto"/>
            <w:hideMark/>
          </w:tcPr>
          <w:p w14:paraId="3F6840B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w:t>
            </w:r>
          </w:p>
        </w:tc>
        <w:tc>
          <w:tcPr>
            <w:tcW w:w="602" w:type="pct"/>
            <w:tcBorders>
              <w:top w:val="nil"/>
              <w:left w:val="nil"/>
              <w:bottom w:val="single" w:sz="8" w:space="0" w:color="auto"/>
              <w:right w:val="single" w:sz="8" w:space="0" w:color="auto"/>
            </w:tcBorders>
            <w:shd w:val="clear" w:color="auto" w:fill="auto"/>
            <w:hideMark/>
          </w:tcPr>
          <w:p w14:paraId="1D874A3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0,000089</w:t>
            </w:r>
          </w:p>
        </w:tc>
        <w:tc>
          <w:tcPr>
            <w:tcW w:w="395" w:type="pct"/>
            <w:tcBorders>
              <w:top w:val="nil"/>
              <w:left w:val="nil"/>
              <w:bottom w:val="single" w:sz="8" w:space="0" w:color="auto"/>
              <w:right w:val="single" w:sz="8" w:space="0" w:color="auto"/>
            </w:tcBorders>
            <w:shd w:val="clear" w:color="auto" w:fill="auto"/>
            <w:hideMark/>
          </w:tcPr>
          <w:p w14:paraId="6A37712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75FE4C03"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0345A89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lastRenderedPageBreak/>
              <w:t>0330</w:t>
            </w:r>
          </w:p>
        </w:tc>
        <w:tc>
          <w:tcPr>
            <w:tcW w:w="1550" w:type="pct"/>
            <w:tcBorders>
              <w:top w:val="nil"/>
              <w:left w:val="nil"/>
              <w:bottom w:val="single" w:sz="8" w:space="0" w:color="auto"/>
              <w:right w:val="single" w:sz="8" w:space="0" w:color="auto"/>
            </w:tcBorders>
            <w:shd w:val="clear" w:color="auto" w:fill="auto"/>
            <w:hideMark/>
          </w:tcPr>
          <w:p w14:paraId="22613FD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Сера диоксид (Ангидрид сернистый, Сернистый газ, Сера (IV) оксид) (516)</w:t>
            </w:r>
          </w:p>
        </w:tc>
        <w:tc>
          <w:tcPr>
            <w:tcW w:w="437" w:type="pct"/>
            <w:tcBorders>
              <w:top w:val="nil"/>
              <w:left w:val="nil"/>
              <w:bottom w:val="single" w:sz="8" w:space="0" w:color="auto"/>
              <w:right w:val="single" w:sz="8" w:space="0" w:color="auto"/>
            </w:tcBorders>
            <w:shd w:val="clear" w:color="auto" w:fill="auto"/>
            <w:hideMark/>
          </w:tcPr>
          <w:p w14:paraId="07DBABB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0,5</w:t>
            </w:r>
          </w:p>
        </w:tc>
        <w:tc>
          <w:tcPr>
            <w:tcW w:w="417" w:type="pct"/>
            <w:tcBorders>
              <w:top w:val="nil"/>
              <w:left w:val="nil"/>
              <w:bottom w:val="single" w:sz="8" w:space="0" w:color="auto"/>
              <w:right w:val="single" w:sz="8" w:space="0" w:color="auto"/>
            </w:tcBorders>
            <w:shd w:val="clear" w:color="auto" w:fill="auto"/>
            <w:hideMark/>
          </w:tcPr>
          <w:p w14:paraId="1156B52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7" w:type="pct"/>
            <w:tcBorders>
              <w:top w:val="nil"/>
              <w:left w:val="nil"/>
              <w:bottom w:val="single" w:sz="8" w:space="0" w:color="auto"/>
              <w:right w:val="single" w:sz="8" w:space="0" w:color="auto"/>
            </w:tcBorders>
            <w:shd w:val="clear" w:color="auto" w:fill="auto"/>
            <w:hideMark/>
          </w:tcPr>
          <w:p w14:paraId="4670DC8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2C82F4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118,94562</w:t>
            </w:r>
          </w:p>
        </w:tc>
        <w:tc>
          <w:tcPr>
            <w:tcW w:w="458" w:type="pct"/>
            <w:tcBorders>
              <w:top w:val="nil"/>
              <w:left w:val="nil"/>
              <w:bottom w:val="single" w:sz="8" w:space="0" w:color="auto"/>
              <w:right w:val="single" w:sz="8" w:space="0" w:color="auto"/>
            </w:tcBorders>
            <w:shd w:val="clear" w:color="auto" w:fill="auto"/>
            <w:hideMark/>
          </w:tcPr>
          <w:p w14:paraId="04CBB98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60</w:t>
            </w:r>
          </w:p>
        </w:tc>
        <w:tc>
          <w:tcPr>
            <w:tcW w:w="602" w:type="pct"/>
            <w:tcBorders>
              <w:top w:val="nil"/>
              <w:left w:val="nil"/>
              <w:bottom w:val="single" w:sz="8" w:space="0" w:color="auto"/>
              <w:right w:val="single" w:sz="8" w:space="0" w:color="auto"/>
            </w:tcBorders>
            <w:shd w:val="clear" w:color="auto" w:fill="auto"/>
            <w:hideMark/>
          </w:tcPr>
          <w:p w14:paraId="1698283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39 654</w:t>
            </w:r>
          </w:p>
        </w:tc>
        <w:tc>
          <w:tcPr>
            <w:tcW w:w="395" w:type="pct"/>
            <w:tcBorders>
              <w:top w:val="nil"/>
              <w:left w:val="nil"/>
              <w:bottom w:val="single" w:sz="8" w:space="0" w:color="auto"/>
              <w:right w:val="single" w:sz="8" w:space="0" w:color="auto"/>
            </w:tcBorders>
            <w:shd w:val="clear" w:color="auto" w:fill="auto"/>
            <w:hideMark/>
          </w:tcPr>
          <w:p w14:paraId="664B68B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Да</w:t>
            </w:r>
          </w:p>
        </w:tc>
      </w:tr>
      <w:tr w:rsidR="00C97598" w:rsidRPr="00C97598" w14:paraId="07E1F61C"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37B70D1F"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0333</w:t>
            </w:r>
          </w:p>
        </w:tc>
        <w:tc>
          <w:tcPr>
            <w:tcW w:w="1550" w:type="pct"/>
            <w:tcBorders>
              <w:top w:val="nil"/>
              <w:left w:val="nil"/>
              <w:bottom w:val="single" w:sz="8" w:space="0" w:color="auto"/>
              <w:right w:val="single" w:sz="8" w:space="0" w:color="auto"/>
            </w:tcBorders>
            <w:shd w:val="clear" w:color="auto" w:fill="auto"/>
            <w:hideMark/>
          </w:tcPr>
          <w:p w14:paraId="047F25D2"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Сероводород (Дигидросульфид) (518)</w:t>
            </w:r>
          </w:p>
        </w:tc>
        <w:tc>
          <w:tcPr>
            <w:tcW w:w="437" w:type="pct"/>
            <w:tcBorders>
              <w:top w:val="nil"/>
              <w:left w:val="nil"/>
              <w:bottom w:val="single" w:sz="8" w:space="0" w:color="auto"/>
              <w:right w:val="single" w:sz="8" w:space="0" w:color="auto"/>
            </w:tcBorders>
            <w:shd w:val="clear" w:color="auto" w:fill="auto"/>
            <w:hideMark/>
          </w:tcPr>
          <w:p w14:paraId="1CDAAEA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0,008</w:t>
            </w:r>
          </w:p>
        </w:tc>
        <w:tc>
          <w:tcPr>
            <w:tcW w:w="417" w:type="pct"/>
            <w:tcBorders>
              <w:top w:val="nil"/>
              <w:left w:val="nil"/>
              <w:bottom w:val="single" w:sz="8" w:space="0" w:color="auto"/>
              <w:right w:val="single" w:sz="8" w:space="0" w:color="auto"/>
            </w:tcBorders>
            <w:shd w:val="clear" w:color="auto" w:fill="auto"/>
            <w:hideMark/>
          </w:tcPr>
          <w:p w14:paraId="0C6BDDF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212F32A3"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2AB64BE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0,00123</w:t>
            </w:r>
          </w:p>
        </w:tc>
        <w:tc>
          <w:tcPr>
            <w:tcW w:w="458" w:type="pct"/>
            <w:tcBorders>
              <w:top w:val="nil"/>
              <w:left w:val="nil"/>
              <w:bottom w:val="single" w:sz="8" w:space="0" w:color="auto"/>
              <w:right w:val="single" w:sz="8" w:space="0" w:color="auto"/>
            </w:tcBorders>
            <w:shd w:val="clear" w:color="auto" w:fill="auto"/>
            <w:hideMark/>
          </w:tcPr>
          <w:p w14:paraId="2E8A37E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2,52</w:t>
            </w:r>
          </w:p>
        </w:tc>
        <w:tc>
          <w:tcPr>
            <w:tcW w:w="602" w:type="pct"/>
            <w:tcBorders>
              <w:top w:val="nil"/>
              <w:left w:val="nil"/>
              <w:bottom w:val="single" w:sz="8" w:space="0" w:color="auto"/>
              <w:right w:val="single" w:sz="8" w:space="0" w:color="auto"/>
            </w:tcBorders>
            <w:shd w:val="clear" w:color="auto" w:fill="auto"/>
            <w:hideMark/>
          </w:tcPr>
          <w:p w14:paraId="078F7D1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0,1538</w:t>
            </w:r>
          </w:p>
        </w:tc>
        <w:tc>
          <w:tcPr>
            <w:tcW w:w="395" w:type="pct"/>
            <w:tcBorders>
              <w:top w:val="nil"/>
              <w:left w:val="nil"/>
              <w:bottom w:val="single" w:sz="8" w:space="0" w:color="auto"/>
              <w:right w:val="single" w:sz="8" w:space="0" w:color="auto"/>
            </w:tcBorders>
            <w:shd w:val="clear" w:color="auto" w:fill="auto"/>
            <w:hideMark/>
          </w:tcPr>
          <w:p w14:paraId="26BEFC4E"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Да</w:t>
            </w:r>
          </w:p>
        </w:tc>
      </w:tr>
      <w:tr w:rsidR="00C97598" w:rsidRPr="00C97598" w14:paraId="5CA7BE25"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02AB456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0342</w:t>
            </w:r>
          </w:p>
        </w:tc>
        <w:tc>
          <w:tcPr>
            <w:tcW w:w="1550" w:type="pct"/>
            <w:tcBorders>
              <w:top w:val="nil"/>
              <w:left w:val="nil"/>
              <w:bottom w:val="single" w:sz="8" w:space="0" w:color="auto"/>
              <w:right w:val="single" w:sz="8" w:space="0" w:color="auto"/>
            </w:tcBorders>
            <w:shd w:val="clear" w:color="auto" w:fill="auto"/>
            <w:hideMark/>
          </w:tcPr>
          <w:p w14:paraId="7F912600"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Фтористые газообразные соединения /в пересчете на фтор/ (617)</w:t>
            </w:r>
          </w:p>
        </w:tc>
        <w:tc>
          <w:tcPr>
            <w:tcW w:w="437" w:type="pct"/>
            <w:tcBorders>
              <w:top w:val="nil"/>
              <w:left w:val="nil"/>
              <w:bottom w:val="single" w:sz="8" w:space="0" w:color="auto"/>
              <w:right w:val="single" w:sz="8" w:space="0" w:color="auto"/>
            </w:tcBorders>
            <w:shd w:val="clear" w:color="auto" w:fill="auto"/>
            <w:hideMark/>
          </w:tcPr>
          <w:p w14:paraId="7E6BBBB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0,02</w:t>
            </w:r>
          </w:p>
        </w:tc>
        <w:tc>
          <w:tcPr>
            <w:tcW w:w="417" w:type="pct"/>
            <w:tcBorders>
              <w:top w:val="nil"/>
              <w:left w:val="nil"/>
              <w:bottom w:val="single" w:sz="8" w:space="0" w:color="auto"/>
              <w:right w:val="single" w:sz="8" w:space="0" w:color="auto"/>
            </w:tcBorders>
            <w:shd w:val="clear" w:color="auto" w:fill="auto"/>
            <w:hideMark/>
          </w:tcPr>
          <w:p w14:paraId="060C899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0,005</w:t>
            </w:r>
          </w:p>
        </w:tc>
        <w:tc>
          <w:tcPr>
            <w:tcW w:w="417" w:type="pct"/>
            <w:tcBorders>
              <w:top w:val="nil"/>
              <w:left w:val="nil"/>
              <w:bottom w:val="single" w:sz="8" w:space="0" w:color="auto"/>
              <w:right w:val="single" w:sz="8" w:space="0" w:color="auto"/>
            </w:tcBorders>
            <w:shd w:val="clear" w:color="auto" w:fill="auto"/>
            <w:hideMark/>
          </w:tcPr>
          <w:p w14:paraId="2A0704F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6A55C6BA"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0,001209</w:t>
            </w:r>
          </w:p>
        </w:tc>
        <w:tc>
          <w:tcPr>
            <w:tcW w:w="458" w:type="pct"/>
            <w:tcBorders>
              <w:top w:val="nil"/>
              <w:left w:val="nil"/>
              <w:bottom w:val="single" w:sz="8" w:space="0" w:color="auto"/>
              <w:right w:val="single" w:sz="8" w:space="0" w:color="auto"/>
            </w:tcBorders>
            <w:shd w:val="clear" w:color="auto" w:fill="auto"/>
            <w:hideMark/>
          </w:tcPr>
          <w:p w14:paraId="77B5AF59"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1014EB1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395" w:type="pct"/>
            <w:tcBorders>
              <w:top w:val="nil"/>
              <w:left w:val="nil"/>
              <w:bottom w:val="single" w:sz="8" w:space="0" w:color="auto"/>
              <w:right w:val="single" w:sz="8" w:space="0" w:color="auto"/>
            </w:tcBorders>
            <w:shd w:val="clear" w:color="auto" w:fill="auto"/>
            <w:hideMark/>
          </w:tcPr>
          <w:p w14:paraId="0D8C5BBB"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21D3F0F4" w14:textId="77777777" w:rsidTr="00C97598">
        <w:trPr>
          <w:trHeight w:val="1332"/>
        </w:trPr>
        <w:tc>
          <w:tcPr>
            <w:tcW w:w="297" w:type="pct"/>
            <w:tcBorders>
              <w:top w:val="nil"/>
              <w:left w:val="single" w:sz="8" w:space="0" w:color="auto"/>
              <w:bottom w:val="single" w:sz="8" w:space="0" w:color="auto"/>
              <w:right w:val="single" w:sz="8" w:space="0" w:color="auto"/>
            </w:tcBorders>
            <w:shd w:val="clear" w:color="auto" w:fill="auto"/>
            <w:hideMark/>
          </w:tcPr>
          <w:p w14:paraId="2A366789"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0344</w:t>
            </w:r>
          </w:p>
        </w:tc>
        <w:tc>
          <w:tcPr>
            <w:tcW w:w="1550" w:type="pct"/>
            <w:tcBorders>
              <w:top w:val="nil"/>
              <w:left w:val="nil"/>
              <w:bottom w:val="single" w:sz="8" w:space="0" w:color="auto"/>
              <w:right w:val="single" w:sz="8" w:space="0" w:color="auto"/>
            </w:tcBorders>
            <w:shd w:val="clear" w:color="auto" w:fill="auto"/>
            <w:hideMark/>
          </w:tcPr>
          <w:p w14:paraId="042EC14C"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437" w:type="pct"/>
            <w:tcBorders>
              <w:top w:val="nil"/>
              <w:left w:val="nil"/>
              <w:bottom w:val="single" w:sz="8" w:space="0" w:color="auto"/>
              <w:right w:val="single" w:sz="8" w:space="0" w:color="auto"/>
            </w:tcBorders>
            <w:shd w:val="clear" w:color="auto" w:fill="auto"/>
            <w:hideMark/>
          </w:tcPr>
          <w:p w14:paraId="10BA41E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0,2</w:t>
            </w:r>
          </w:p>
        </w:tc>
        <w:tc>
          <w:tcPr>
            <w:tcW w:w="417" w:type="pct"/>
            <w:tcBorders>
              <w:top w:val="nil"/>
              <w:left w:val="nil"/>
              <w:bottom w:val="single" w:sz="8" w:space="0" w:color="auto"/>
              <w:right w:val="single" w:sz="8" w:space="0" w:color="auto"/>
            </w:tcBorders>
            <w:shd w:val="clear" w:color="auto" w:fill="auto"/>
            <w:hideMark/>
          </w:tcPr>
          <w:p w14:paraId="547DE9D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0,03</w:t>
            </w:r>
          </w:p>
        </w:tc>
        <w:tc>
          <w:tcPr>
            <w:tcW w:w="417" w:type="pct"/>
            <w:tcBorders>
              <w:top w:val="nil"/>
              <w:left w:val="nil"/>
              <w:bottom w:val="single" w:sz="8" w:space="0" w:color="auto"/>
              <w:right w:val="single" w:sz="8" w:space="0" w:color="auto"/>
            </w:tcBorders>
            <w:shd w:val="clear" w:color="auto" w:fill="auto"/>
            <w:hideMark/>
          </w:tcPr>
          <w:p w14:paraId="7D81CC07"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777D155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0,001147</w:t>
            </w:r>
          </w:p>
        </w:tc>
        <w:tc>
          <w:tcPr>
            <w:tcW w:w="458" w:type="pct"/>
            <w:tcBorders>
              <w:top w:val="nil"/>
              <w:left w:val="nil"/>
              <w:bottom w:val="single" w:sz="8" w:space="0" w:color="auto"/>
              <w:right w:val="single" w:sz="8" w:space="0" w:color="auto"/>
            </w:tcBorders>
            <w:shd w:val="clear" w:color="auto" w:fill="auto"/>
            <w:hideMark/>
          </w:tcPr>
          <w:p w14:paraId="14A87A8F"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1E726C3C"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0,0002</w:t>
            </w:r>
          </w:p>
        </w:tc>
        <w:tc>
          <w:tcPr>
            <w:tcW w:w="395" w:type="pct"/>
            <w:tcBorders>
              <w:top w:val="nil"/>
              <w:left w:val="nil"/>
              <w:bottom w:val="single" w:sz="8" w:space="0" w:color="auto"/>
              <w:right w:val="single" w:sz="8" w:space="0" w:color="auto"/>
            </w:tcBorders>
            <w:shd w:val="clear" w:color="auto" w:fill="auto"/>
            <w:hideMark/>
          </w:tcPr>
          <w:p w14:paraId="26AEFAB0"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71238C42" w14:textId="77777777" w:rsidTr="00C97598">
        <w:trPr>
          <w:trHeight w:val="276"/>
        </w:trPr>
        <w:tc>
          <w:tcPr>
            <w:tcW w:w="297" w:type="pct"/>
            <w:tcBorders>
              <w:top w:val="nil"/>
              <w:left w:val="single" w:sz="8" w:space="0" w:color="auto"/>
              <w:bottom w:val="single" w:sz="8" w:space="0" w:color="auto"/>
              <w:right w:val="single" w:sz="8" w:space="0" w:color="auto"/>
            </w:tcBorders>
            <w:shd w:val="clear" w:color="auto" w:fill="auto"/>
            <w:hideMark/>
          </w:tcPr>
          <w:p w14:paraId="5ACF9143"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1325</w:t>
            </w:r>
          </w:p>
        </w:tc>
        <w:tc>
          <w:tcPr>
            <w:tcW w:w="1550" w:type="pct"/>
            <w:tcBorders>
              <w:top w:val="nil"/>
              <w:left w:val="nil"/>
              <w:bottom w:val="single" w:sz="8" w:space="0" w:color="auto"/>
              <w:right w:val="single" w:sz="8" w:space="0" w:color="auto"/>
            </w:tcBorders>
            <w:shd w:val="clear" w:color="auto" w:fill="auto"/>
            <w:hideMark/>
          </w:tcPr>
          <w:p w14:paraId="6804A243"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Формальдегид (Метаналь) (609)</w:t>
            </w:r>
          </w:p>
        </w:tc>
        <w:tc>
          <w:tcPr>
            <w:tcW w:w="437" w:type="pct"/>
            <w:tcBorders>
              <w:top w:val="nil"/>
              <w:left w:val="nil"/>
              <w:bottom w:val="single" w:sz="8" w:space="0" w:color="auto"/>
              <w:right w:val="single" w:sz="8" w:space="0" w:color="auto"/>
            </w:tcBorders>
            <w:shd w:val="clear" w:color="auto" w:fill="auto"/>
            <w:hideMark/>
          </w:tcPr>
          <w:p w14:paraId="14D1C5E6"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0,05</w:t>
            </w:r>
          </w:p>
        </w:tc>
        <w:tc>
          <w:tcPr>
            <w:tcW w:w="417" w:type="pct"/>
            <w:tcBorders>
              <w:top w:val="nil"/>
              <w:left w:val="nil"/>
              <w:bottom w:val="single" w:sz="8" w:space="0" w:color="auto"/>
              <w:right w:val="single" w:sz="8" w:space="0" w:color="auto"/>
            </w:tcBorders>
            <w:shd w:val="clear" w:color="auto" w:fill="auto"/>
            <w:hideMark/>
          </w:tcPr>
          <w:p w14:paraId="4EA1CF10"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w:t>
            </w:r>
          </w:p>
        </w:tc>
        <w:tc>
          <w:tcPr>
            <w:tcW w:w="417" w:type="pct"/>
            <w:tcBorders>
              <w:top w:val="nil"/>
              <w:left w:val="nil"/>
              <w:bottom w:val="single" w:sz="8" w:space="0" w:color="auto"/>
              <w:right w:val="single" w:sz="8" w:space="0" w:color="auto"/>
            </w:tcBorders>
            <w:shd w:val="clear" w:color="auto" w:fill="auto"/>
            <w:hideMark/>
          </w:tcPr>
          <w:p w14:paraId="30916FBB"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5678276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0,001667</w:t>
            </w:r>
          </w:p>
        </w:tc>
        <w:tc>
          <w:tcPr>
            <w:tcW w:w="458" w:type="pct"/>
            <w:tcBorders>
              <w:top w:val="nil"/>
              <w:left w:val="nil"/>
              <w:bottom w:val="single" w:sz="8" w:space="0" w:color="auto"/>
              <w:right w:val="single" w:sz="8" w:space="0" w:color="auto"/>
            </w:tcBorders>
            <w:shd w:val="clear" w:color="auto" w:fill="auto"/>
            <w:hideMark/>
          </w:tcPr>
          <w:p w14:paraId="5A8BBB42"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30</w:t>
            </w:r>
          </w:p>
        </w:tc>
        <w:tc>
          <w:tcPr>
            <w:tcW w:w="602" w:type="pct"/>
            <w:tcBorders>
              <w:top w:val="nil"/>
              <w:left w:val="nil"/>
              <w:bottom w:val="single" w:sz="8" w:space="0" w:color="auto"/>
              <w:right w:val="single" w:sz="8" w:space="0" w:color="auto"/>
            </w:tcBorders>
            <w:shd w:val="clear" w:color="auto" w:fill="auto"/>
            <w:hideMark/>
          </w:tcPr>
          <w:p w14:paraId="3D9BB8F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0,0011</w:t>
            </w:r>
          </w:p>
        </w:tc>
        <w:tc>
          <w:tcPr>
            <w:tcW w:w="395" w:type="pct"/>
            <w:tcBorders>
              <w:top w:val="nil"/>
              <w:left w:val="nil"/>
              <w:bottom w:val="single" w:sz="8" w:space="0" w:color="auto"/>
              <w:right w:val="single" w:sz="8" w:space="0" w:color="auto"/>
            </w:tcBorders>
            <w:shd w:val="clear" w:color="auto" w:fill="auto"/>
            <w:hideMark/>
          </w:tcPr>
          <w:p w14:paraId="1A134AA6"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3FB1384E" w14:textId="77777777" w:rsidTr="00C97598">
        <w:trPr>
          <w:trHeight w:val="540"/>
        </w:trPr>
        <w:tc>
          <w:tcPr>
            <w:tcW w:w="297" w:type="pct"/>
            <w:tcBorders>
              <w:top w:val="nil"/>
              <w:left w:val="single" w:sz="8" w:space="0" w:color="auto"/>
              <w:bottom w:val="single" w:sz="8" w:space="0" w:color="auto"/>
              <w:right w:val="single" w:sz="8" w:space="0" w:color="auto"/>
            </w:tcBorders>
            <w:shd w:val="clear" w:color="auto" w:fill="auto"/>
            <w:hideMark/>
          </w:tcPr>
          <w:p w14:paraId="7BC8A487" w14:textId="77777777" w:rsidR="00C97598" w:rsidRPr="00C97598" w:rsidRDefault="00C97598" w:rsidP="00C97598">
            <w:pPr>
              <w:spacing w:after="0" w:line="240" w:lineRule="auto"/>
              <w:jc w:val="center"/>
              <w:rPr>
                <w:rFonts w:ascii="Noto Sans" w:hAnsi="Noto Sans" w:cs="Noto Sans"/>
              </w:rPr>
            </w:pPr>
            <w:r w:rsidRPr="00C97598">
              <w:rPr>
                <w:rFonts w:ascii="Noto Sans" w:hAnsi="Noto Sans" w:cs="Noto Sans"/>
              </w:rPr>
              <w:t>2904</w:t>
            </w:r>
          </w:p>
        </w:tc>
        <w:tc>
          <w:tcPr>
            <w:tcW w:w="1550" w:type="pct"/>
            <w:tcBorders>
              <w:top w:val="nil"/>
              <w:left w:val="nil"/>
              <w:bottom w:val="single" w:sz="8" w:space="0" w:color="auto"/>
              <w:right w:val="single" w:sz="8" w:space="0" w:color="auto"/>
            </w:tcBorders>
            <w:shd w:val="clear" w:color="auto" w:fill="auto"/>
            <w:hideMark/>
          </w:tcPr>
          <w:p w14:paraId="5B5CC641" w14:textId="77777777" w:rsidR="00C97598" w:rsidRPr="00C97598" w:rsidRDefault="00C97598" w:rsidP="00C97598">
            <w:pPr>
              <w:spacing w:after="0" w:line="240" w:lineRule="auto"/>
              <w:jc w:val="left"/>
              <w:rPr>
                <w:rFonts w:ascii="Noto Sans" w:hAnsi="Noto Sans" w:cs="Noto Sans"/>
              </w:rPr>
            </w:pPr>
            <w:r w:rsidRPr="00C97598">
              <w:rPr>
                <w:rFonts w:ascii="Noto Sans" w:hAnsi="Noto Sans" w:cs="Noto Sans"/>
              </w:rPr>
              <w:t>Мазутная зола теплоэлектростанций /в пересчете на ванадий/ (326)</w:t>
            </w:r>
          </w:p>
        </w:tc>
        <w:tc>
          <w:tcPr>
            <w:tcW w:w="437" w:type="pct"/>
            <w:tcBorders>
              <w:top w:val="nil"/>
              <w:left w:val="nil"/>
              <w:bottom w:val="single" w:sz="8" w:space="0" w:color="auto"/>
              <w:right w:val="single" w:sz="8" w:space="0" w:color="auto"/>
            </w:tcBorders>
            <w:shd w:val="clear" w:color="auto" w:fill="auto"/>
            <w:hideMark/>
          </w:tcPr>
          <w:p w14:paraId="112E8528"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17" w:type="pct"/>
            <w:tcBorders>
              <w:top w:val="nil"/>
              <w:left w:val="nil"/>
              <w:bottom w:val="single" w:sz="8" w:space="0" w:color="auto"/>
              <w:right w:val="single" w:sz="8" w:space="0" w:color="auto"/>
            </w:tcBorders>
            <w:shd w:val="clear" w:color="auto" w:fill="auto"/>
            <w:hideMark/>
          </w:tcPr>
          <w:p w14:paraId="40B7055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0,002</w:t>
            </w:r>
          </w:p>
        </w:tc>
        <w:tc>
          <w:tcPr>
            <w:tcW w:w="417" w:type="pct"/>
            <w:tcBorders>
              <w:top w:val="nil"/>
              <w:left w:val="nil"/>
              <w:bottom w:val="single" w:sz="8" w:space="0" w:color="auto"/>
              <w:right w:val="single" w:sz="8" w:space="0" w:color="auto"/>
            </w:tcBorders>
            <w:shd w:val="clear" w:color="auto" w:fill="auto"/>
            <w:hideMark/>
          </w:tcPr>
          <w:p w14:paraId="4854516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 </w:t>
            </w:r>
          </w:p>
        </w:tc>
        <w:tc>
          <w:tcPr>
            <w:tcW w:w="428" w:type="pct"/>
            <w:tcBorders>
              <w:top w:val="nil"/>
              <w:left w:val="nil"/>
              <w:bottom w:val="single" w:sz="8" w:space="0" w:color="auto"/>
              <w:right w:val="single" w:sz="8" w:space="0" w:color="auto"/>
            </w:tcBorders>
            <w:shd w:val="clear" w:color="auto" w:fill="auto"/>
            <w:hideMark/>
          </w:tcPr>
          <w:p w14:paraId="65C3360D"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0,013899</w:t>
            </w:r>
          </w:p>
        </w:tc>
        <w:tc>
          <w:tcPr>
            <w:tcW w:w="458" w:type="pct"/>
            <w:tcBorders>
              <w:top w:val="nil"/>
              <w:left w:val="nil"/>
              <w:bottom w:val="single" w:sz="8" w:space="0" w:color="auto"/>
              <w:right w:val="single" w:sz="8" w:space="0" w:color="auto"/>
            </w:tcBorders>
            <w:shd w:val="clear" w:color="auto" w:fill="auto"/>
            <w:hideMark/>
          </w:tcPr>
          <w:p w14:paraId="0CFD90EE"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60</w:t>
            </w:r>
          </w:p>
        </w:tc>
        <w:tc>
          <w:tcPr>
            <w:tcW w:w="602" w:type="pct"/>
            <w:tcBorders>
              <w:top w:val="nil"/>
              <w:left w:val="nil"/>
              <w:bottom w:val="single" w:sz="8" w:space="0" w:color="auto"/>
              <w:right w:val="single" w:sz="8" w:space="0" w:color="auto"/>
            </w:tcBorders>
            <w:shd w:val="clear" w:color="auto" w:fill="auto"/>
            <w:hideMark/>
          </w:tcPr>
          <w:p w14:paraId="76ADA5C4" w14:textId="77777777" w:rsidR="00C97598" w:rsidRPr="00C97598" w:rsidRDefault="00C97598" w:rsidP="00C97598">
            <w:pPr>
              <w:spacing w:after="0" w:line="240" w:lineRule="auto"/>
              <w:jc w:val="right"/>
              <w:rPr>
                <w:rFonts w:ascii="Noto Sans" w:hAnsi="Noto Sans" w:cs="Noto Sans"/>
              </w:rPr>
            </w:pPr>
            <w:r w:rsidRPr="00C97598">
              <w:rPr>
                <w:rFonts w:ascii="Noto Sans" w:hAnsi="Noto Sans" w:cs="Noto Sans"/>
              </w:rPr>
              <w:t>0,0116</w:t>
            </w:r>
          </w:p>
        </w:tc>
        <w:tc>
          <w:tcPr>
            <w:tcW w:w="395" w:type="pct"/>
            <w:tcBorders>
              <w:top w:val="nil"/>
              <w:left w:val="nil"/>
              <w:bottom w:val="single" w:sz="8" w:space="0" w:color="auto"/>
              <w:right w:val="single" w:sz="8" w:space="0" w:color="auto"/>
            </w:tcBorders>
            <w:shd w:val="clear" w:color="auto" w:fill="auto"/>
            <w:hideMark/>
          </w:tcPr>
          <w:p w14:paraId="7EBD4FF4" w14:textId="3FA32D7C" w:rsidR="00C97598" w:rsidRPr="00C97598" w:rsidRDefault="004502CB" w:rsidP="00C97598">
            <w:pPr>
              <w:spacing w:after="0" w:line="240" w:lineRule="auto"/>
              <w:jc w:val="center"/>
              <w:rPr>
                <w:rFonts w:ascii="Noto Sans" w:hAnsi="Noto Sans" w:cs="Noto Sans"/>
              </w:rPr>
            </w:pPr>
            <w:r w:rsidRPr="00C97598">
              <w:rPr>
                <w:rFonts w:ascii="Noto Sans" w:hAnsi="Noto Sans" w:cs="Noto Sans"/>
              </w:rPr>
              <w:t>Нет</w:t>
            </w:r>
          </w:p>
        </w:tc>
      </w:tr>
      <w:tr w:rsidR="00C97598" w:rsidRPr="00C97598" w14:paraId="36E8762D" w14:textId="77777777" w:rsidTr="00C97598">
        <w:trPr>
          <w:trHeight w:val="80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0CC9DB23"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Примечания: 1. Необходимость расчетов концентраций определяется согласно п.58 МРК-2014. Значение параметра в колонке 8 должно быть &gt;0.01 при Н&gt;10 и &gt;0.1 при H&lt;10, где H - средневзвешенная высота ИЗА, которая определяется по стандартной формуле:Сумма(Hi*Mi)/Сумма(Mi), где Hi - фактическая высота ИЗА, Mi - выброс ЗВ, г/c</w:t>
            </w:r>
          </w:p>
        </w:tc>
      </w:tr>
      <w:tr w:rsidR="00C97598" w:rsidRPr="00C97598" w14:paraId="1FE35B6C" w14:textId="77777777" w:rsidTr="00C97598">
        <w:trPr>
          <w:trHeight w:val="27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0F0A797D" w14:textId="77777777" w:rsidR="00C97598" w:rsidRPr="00C97598" w:rsidRDefault="00C97598" w:rsidP="00C97598">
            <w:pPr>
              <w:spacing w:after="0" w:line="240" w:lineRule="auto"/>
              <w:jc w:val="left"/>
              <w:rPr>
                <w:rFonts w:ascii="Noto Sans" w:hAnsi="Noto Sans" w:cs="Noto Sans"/>
                <w:b/>
                <w:bCs/>
              </w:rPr>
            </w:pPr>
            <w:r w:rsidRPr="00C97598">
              <w:rPr>
                <w:rFonts w:ascii="Noto Sans" w:hAnsi="Noto Sans" w:cs="Noto Sans"/>
                <w:b/>
                <w:bCs/>
              </w:rPr>
              <w:t>2. При отсутствии ПДКм.р. берется ОБУВ, при отсутствии ОБУВ - ПДКс.с.</w:t>
            </w:r>
          </w:p>
        </w:tc>
      </w:tr>
    </w:tbl>
    <w:p w14:paraId="2778911E" w14:textId="77777777" w:rsidR="008136E6" w:rsidRPr="00485B13" w:rsidRDefault="008136E6" w:rsidP="00FB7BEB">
      <w:pPr>
        <w:spacing w:after="0" w:line="240" w:lineRule="auto"/>
        <w:rPr>
          <w:rFonts w:ascii="Noto Sans" w:hAnsi="Noto Sans" w:cs="Noto Sans"/>
        </w:rPr>
      </w:pPr>
    </w:p>
    <w:p w14:paraId="2793E630" w14:textId="4CF6F1CA" w:rsidR="00084436" w:rsidRPr="00485B13" w:rsidRDefault="00FE4BB5" w:rsidP="006972AB">
      <w:pPr>
        <w:pageBreakBefore/>
        <w:widowControl w:val="0"/>
        <w:spacing w:after="0" w:line="240" w:lineRule="auto"/>
        <w:rPr>
          <w:rFonts w:ascii="Noto Sans" w:hAnsi="Noto Sans" w:cs="Noto Sans"/>
          <w:bCs/>
          <w:iCs/>
          <w:sz w:val="16"/>
          <w:szCs w:val="16"/>
        </w:rPr>
      </w:pPr>
      <w:bookmarkStart w:id="150" w:name="_Toc129307859"/>
      <w:bookmarkStart w:id="151" w:name="_Toc204240593"/>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587512" w:rsidRPr="00485B13">
        <w:rPr>
          <w:rFonts w:ascii="Noto Sans" w:hAnsi="Noto Sans" w:cs="Noto Sans"/>
          <w:b/>
          <w:noProof/>
        </w:rPr>
        <w:t>3</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587512" w:rsidRPr="00485B13">
        <w:rPr>
          <w:rFonts w:ascii="Noto Sans" w:hAnsi="Noto Sans" w:cs="Noto Sans"/>
          <w:b/>
          <w:noProof/>
        </w:rPr>
        <w:t>4</w:t>
      </w:r>
      <w:r w:rsidRPr="00485B13">
        <w:rPr>
          <w:rFonts w:ascii="Noto Sans" w:hAnsi="Noto Sans" w:cs="Noto Sans"/>
          <w:b/>
        </w:rPr>
        <w:fldChar w:fldCharType="end"/>
      </w:r>
      <w:r w:rsidRPr="00485B13">
        <w:rPr>
          <w:rFonts w:ascii="Noto Sans" w:hAnsi="Noto Sans" w:cs="Noto Sans"/>
          <w:b/>
        </w:rPr>
        <w:t xml:space="preserve"> – Расчет приземных концентраций загрязняющих веществ на </w:t>
      </w:r>
      <w:r w:rsidR="00271AD9" w:rsidRPr="00485B13">
        <w:rPr>
          <w:rFonts w:ascii="Noto Sans" w:hAnsi="Noto Sans" w:cs="Noto Sans"/>
          <w:b/>
        </w:rPr>
        <w:t>203</w:t>
      </w:r>
      <w:r w:rsidR="00C97598">
        <w:rPr>
          <w:rFonts w:ascii="Noto Sans" w:hAnsi="Noto Sans" w:cs="Noto Sans"/>
          <w:b/>
        </w:rPr>
        <w:t>5</w:t>
      </w:r>
      <w:r w:rsidR="008E5748" w:rsidRPr="00485B13">
        <w:rPr>
          <w:rFonts w:ascii="Noto Sans" w:hAnsi="Noto Sans" w:cs="Noto Sans"/>
          <w:b/>
        </w:rPr>
        <w:t xml:space="preserve"> </w:t>
      </w:r>
      <w:r w:rsidRPr="00485B13">
        <w:rPr>
          <w:rFonts w:ascii="Noto Sans" w:hAnsi="Noto Sans" w:cs="Noto Sans"/>
          <w:b/>
        </w:rPr>
        <w:t>г</w:t>
      </w:r>
      <w:bookmarkEnd w:id="150"/>
      <w:bookmarkEnd w:id="151"/>
    </w:p>
    <w:tbl>
      <w:tblPr>
        <w:tblW w:w="15160" w:type="dxa"/>
        <w:tblLook w:val="04A0" w:firstRow="1" w:lastRow="0" w:firstColumn="1" w:lastColumn="0" w:noHBand="0" w:noVBand="1"/>
      </w:tblPr>
      <w:tblGrid>
        <w:gridCol w:w="983"/>
        <w:gridCol w:w="3953"/>
        <w:gridCol w:w="905"/>
        <w:gridCol w:w="899"/>
        <w:gridCol w:w="2108"/>
        <w:gridCol w:w="2108"/>
        <w:gridCol w:w="2101"/>
        <w:gridCol w:w="2103"/>
      </w:tblGrid>
      <w:tr w:rsidR="00084436" w:rsidRPr="00485B13" w14:paraId="0ED43D1C" w14:textId="77777777" w:rsidTr="00626E63">
        <w:trPr>
          <w:trHeight w:val="255"/>
        </w:trPr>
        <w:tc>
          <w:tcPr>
            <w:tcW w:w="983" w:type="dxa"/>
            <w:vMerge w:val="restart"/>
            <w:tcBorders>
              <w:top w:val="single" w:sz="4" w:space="0" w:color="auto"/>
              <w:left w:val="single" w:sz="4" w:space="0" w:color="auto"/>
              <w:bottom w:val="nil"/>
              <w:right w:val="single" w:sz="4" w:space="0" w:color="auto"/>
            </w:tcBorders>
            <w:shd w:val="clear" w:color="auto" w:fill="auto"/>
            <w:vAlign w:val="center"/>
            <w:hideMark/>
          </w:tcPr>
          <w:p w14:paraId="45BE096A"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Код</w:t>
            </w:r>
            <w:r w:rsidRPr="00485B13">
              <w:rPr>
                <w:rFonts w:ascii="Noto Sans" w:hAnsi="Noto Sans" w:cs="Noto Sans"/>
                <w:b/>
                <w:bCs/>
              </w:rPr>
              <w:br/>
              <w:t>веще-</w:t>
            </w:r>
            <w:r w:rsidRPr="00485B13">
              <w:rPr>
                <w:rFonts w:ascii="Noto Sans" w:hAnsi="Noto Sans" w:cs="Noto Sans"/>
                <w:b/>
                <w:bCs/>
              </w:rPr>
              <w:br/>
              <w:t>ства /</w:t>
            </w:r>
            <w:r w:rsidRPr="00485B13">
              <w:rPr>
                <w:rFonts w:ascii="Noto Sans" w:hAnsi="Noto Sans" w:cs="Noto Sans"/>
                <w:b/>
                <w:bCs/>
              </w:rPr>
              <w:br/>
              <w:t>группы</w:t>
            </w:r>
            <w:r w:rsidRPr="00485B13">
              <w:rPr>
                <w:rFonts w:ascii="Noto Sans" w:hAnsi="Noto Sans" w:cs="Noto Sans"/>
                <w:b/>
                <w:bCs/>
              </w:rPr>
              <w:br/>
              <w:t>сумма-</w:t>
            </w:r>
            <w:r w:rsidRPr="00485B13">
              <w:rPr>
                <w:rFonts w:ascii="Noto Sans" w:hAnsi="Noto Sans" w:cs="Noto Sans"/>
                <w:b/>
                <w:bCs/>
              </w:rPr>
              <w:br/>
              <w:t>ции</w:t>
            </w:r>
          </w:p>
        </w:tc>
        <w:tc>
          <w:tcPr>
            <w:tcW w:w="3953" w:type="dxa"/>
            <w:vMerge w:val="restart"/>
            <w:tcBorders>
              <w:top w:val="single" w:sz="4" w:space="0" w:color="auto"/>
              <w:left w:val="single" w:sz="4" w:space="0" w:color="auto"/>
              <w:bottom w:val="nil"/>
              <w:right w:val="single" w:sz="4" w:space="0" w:color="auto"/>
            </w:tcBorders>
            <w:shd w:val="clear" w:color="auto" w:fill="auto"/>
            <w:vAlign w:val="center"/>
            <w:hideMark/>
          </w:tcPr>
          <w:p w14:paraId="267C08D8"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Наименование</w:t>
            </w:r>
            <w:r w:rsidRPr="00485B13">
              <w:rPr>
                <w:rFonts w:ascii="Noto Sans" w:hAnsi="Noto Sans" w:cs="Noto Sans"/>
                <w:b/>
                <w:bCs/>
              </w:rPr>
              <w:br/>
              <w:t>вещества</w:t>
            </w:r>
          </w:p>
        </w:tc>
        <w:tc>
          <w:tcPr>
            <w:tcW w:w="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6C05B4"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Класс опасности</w:t>
            </w:r>
          </w:p>
        </w:tc>
        <w:tc>
          <w:tcPr>
            <w:tcW w:w="8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3D647"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ПДК в</w:t>
            </w:r>
            <w:r w:rsidRPr="00485B13">
              <w:rPr>
                <w:rFonts w:ascii="Noto Sans" w:hAnsi="Noto Sans" w:cs="Noto Sans"/>
                <w:b/>
                <w:bCs/>
              </w:rPr>
              <w:br/>
              <w:t>возду-</w:t>
            </w:r>
            <w:r w:rsidRPr="00485B13">
              <w:rPr>
                <w:rFonts w:ascii="Noto Sans" w:hAnsi="Noto Sans" w:cs="Noto Sans"/>
                <w:b/>
                <w:bCs/>
              </w:rPr>
              <w:br/>
              <w:t>хе на-</w:t>
            </w:r>
            <w:r w:rsidRPr="00485B13">
              <w:rPr>
                <w:rFonts w:ascii="Noto Sans" w:hAnsi="Noto Sans" w:cs="Noto Sans"/>
                <w:b/>
                <w:bCs/>
              </w:rPr>
              <w:br/>
              <w:t>селен-</w:t>
            </w:r>
            <w:r w:rsidRPr="00485B13">
              <w:rPr>
                <w:rFonts w:ascii="Noto Sans" w:hAnsi="Noto Sans" w:cs="Noto Sans"/>
                <w:b/>
                <w:bCs/>
              </w:rPr>
              <w:br/>
              <w:t>ных</w:t>
            </w:r>
            <w:r w:rsidRPr="00485B13">
              <w:rPr>
                <w:rFonts w:ascii="Noto Sans" w:hAnsi="Noto Sans" w:cs="Noto Sans"/>
                <w:b/>
                <w:bCs/>
              </w:rPr>
              <w:br/>
              <w:t>мест,</w:t>
            </w:r>
            <w:r w:rsidRPr="00485B13">
              <w:rPr>
                <w:rFonts w:ascii="Noto Sans" w:hAnsi="Noto Sans" w:cs="Noto Sans"/>
                <w:b/>
                <w:bCs/>
              </w:rPr>
              <w:br/>
              <w:t>мг/м3</w:t>
            </w:r>
          </w:p>
        </w:tc>
        <w:tc>
          <w:tcPr>
            <w:tcW w:w="8420" w:type="dxa"/>
            <w:gridSpan w:val="4"/>
            <w:tcBorders>
              <w:top w:val="single" w:sz="4" w:space="0" w:color="auto"/>
              <w:left w:val="nil"/>
              <w:bottom w:val="single" w:sz="4" w:space="0" w:color="auto"/>
              <w:right w:val="single" w:sz="4" w:space="0" w:color="000000"/>
            </w:tcBorders>
            <w:shd w:val="clear" w:color="auto" w:fill="auto"/>
            <w:vAlign w:val="center"/>
            <w:hideMark/>
          </w:tcPr>
          <w:p w14:paraId="6FE066CA"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Расчетные максимальные концентрации в долях от ПДК</w:t>
            </w:r>
          </w:p>
        </w:tc>
      </w:tr>
      <w:tr w:rsidR="00084436" w:rsidRPr="00485B13" w14:paraId="56AAF09A" w14:textId="77777777" w:rsidTr="00626E63">
        <w:trPr>
          <w:trHeight w:val="555"/>
        </w:trPr>
        <w:tc>
          <w:tcPr>
            <w:tcW w:w="983" w:type="dxa"/>
            <w:vMerge/>
            <w:tcBorders>
              <w:top w:val="single" w:sz="4" w:space="0" w:color="auto"/>
              <w:left w:val="single" w:sz="4" w:space="0" w:color="auto"/>
              <w:bottom w:val="nil"/>
              <w:right w:val="single" w:sz="4" w:space="0" w:color="auto"/>
            </w:tcBorders>
            <w:vAlign w:val="center"/>
            <w:hideMark/>
          </w:tcPr>
          <w:p w14:paraId="7F391A08" w14:textId="77777777" w:rsidR="00084436" w:rsidRPr="00485B13" w:rsidRDefault="00084436" w:rsidP="00084436">
            <w:pPr>
              <w:spacing w:after="0" w:line="240" w:lineRule="auto"/>
              <w:jc w:val="left"/>
              <w:rPr>
                <w:rFonts w:ascii="Noto Sans" w:hAnsi="Noto Sans" w:cs="Noto Sans"/>
                <w:b/>
                <w:bCs/>
              </w:rPr>
            </w:pPr>
          </w:p>
        </w:tc>
        <w:tc>
          <w:tcPr>
            <w:tcW w:w="3953" w:type="dxa"/>
            <w:vMerge/>
            <w:tcBorders>
              <w:top w:val="single" w:sz="4" w:space="0" w:color="auto"/>
              <w:left w:val="single" w:sz="4" w:space="0" w:color="auto"/>
              <w:bottom w:val="nil"/>
              <w:right w:val="single" w:sz="4" w:space="0" w:color="auto"/>
            </w:tcBorders>
            <w:vAlign w:val="center"/>
            <w:hideMark/>
          </w:tcPr>
          <w:p w14:paraId="4CA8B452" w14:textId="77777777" w:rsidR="00084436" w:rsidRPr="00485B13" w:rsidRDefault="00084436" w:rsidP="00084436">
            <w:pPr>
              <w:spacing w:after="0" w:line="240" w:lineRule="auto"/>
              <w:jc w:val="left"/>
              <w:rPr>
                <w:rFonts w:ascii="Noto Sans" w:hAnsi="Noto Sans" w:cs="Noto Sans"/>
                <w:b/>
                <w:bCs/>
              </w:rPr>
            </w:pPr>
          </w:p>
        </w:tc>
        <w:tc>
          <w:tcPr>
            <w:tcW w:w="905" w:type="dxa"/>
            <w:vMerge/>
            <w:tcBorders>
              <w:top w:val="single" w:sz="4" w:space="0" w:color="auto"/>
              <w:left w:val="single" w:sz="4" w:space="0" w:color="auto"/>
              <w:bottom w:val="single" w:sz="4" w:space="0" w:color="000000"/>
              <w:right w:val="single" w:sz="4" w:space="0" w:color="auto"/>
            </w:tcBorders>
            <w:vAlign w:val="center"/>
            <w:hideMark/>
          </w:tcPr>
          <w:p w14:paraId="7F1A7ABD" w14:textId="77777777" w:rsidR="00084436" w:rsidRPr="00485B13" w:rsidRDefault="00084436" w:rsidP="00084436">
            <w:pPr>
              <w:spacing w:after="0" w:line="240" w:lineRule="auto"/>
              <w:jc w:val="left"/>
              <w:rPr>
                <w:rFonts w:ascii="Noto Sans" w:hAnsi="Noto Sans" w:cs="Noto Sans"/>
                <w:b/>
                <w:bCs/>
              </w:rPr>
            </w:pP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35E39368" w14:textId="77777777" w:rsidR="00084436" w:rsidRPr="00485B13" w:rsidRDefault="00084436" w:rsidP="00084436">
            <w:pPr>
              <w:spacing w:after="0" w:line="240" w:lineRule="auto"/>
              <w:jc w:val="left"/>
              <w:rPr>
                <w:rFonts w:ascii="Noto Sans" w:hAnsi="Noto Sans" w:cs="Noto Sans"/>
                <w:b/>
                <w:bCs/>
              </w:rPr>
            </w:pPr>
          </w:p>
        </w:tc>
        <w:tc>
          <w:tcPr>
            <w:tcW w:w="4216" w:type="dxa"/>
            <w:gridSpan w:val="2"/>
            <w:tcBorders>
              <w:top w:val="single" w:sz="4" w:space="0" w:color="auto"/>
              <w:left w:val="nil"/>
              <w:bottom w:val="single" w:sz="4" w:space="0" w:color="auto"/>
              <w:right w:val="single" w:sz="4" w:space="0" w:color="000000"/>
            </w:tcBorders>
            <w:shd w:val="clear" w:color="auto" w:fill="auto"/>
            <w:vAlign w:val="center"/>
            <w:hideMark/>
          </w:tcPr>
          <w:p w14:paraId="769AC23D"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Существующее положение</w:t>
            </w:r>
          </w:p>
        </w:tc>
        <w:tc>
          <w:tcPr>
            <w:tcW w:w="4204" w:type="dxa"/>
            <w:gridSpan w:val="2"/>
            <w:tcBorders>
              <w:top w:val="single" w:sz="4" w:space="0" w:color="auto"/>
              <w:left w:val="nil"/>
              <w:bottom w:val="single" w:sz="4" w:space="0" w:color="auto"/>
              <w:right w:val="single" w:sz="4" w:space="0" w:color="000000"/>
            </w:tcBorders>
            <w:shd w:val="clear" w:color="auto" w:fill="auto"/>
            <w:vAlign w:val="center"/>
            <w:hideMark/>
          </w:tcPr>
          <w:p w14:paraId="2A1A869D" w14:textId="5D1DAEC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Проектируемое положение на 2034 год</w:t>
            </w:r>
          </w:p>
        </w:tc>
      </w:tr>
      <w:tr w:rsidR="00084436" w:rsidRPr="00485B13" w14:paraId="204FA824" w14:textId="77777777" w:rsidTr="00626E63">
        <w:trPr>
          <w:trHeight w:val="1050"/>
        </w:trPr>
        <w:tc>
          <w:tcPr>
            <w:tcW w:w="983" w:type="dxa"/>
            <w:vMerge/>
            <w:tcBorders>
              <w:top w:val="single" w:sz="4" w:space="0" w:color="auto"/>
              <w:left w:val="single" w:sz="4" w:space="0" w:color="auto"/>
              <w:bottom w:val="nil"/>
              <w:right w:val="single" w:sz="4" w:space="0" w:color="auto"/>
            </w:tcBorders>
            <w:vAlign w:val="center"/>
            <w:hideMark/>
          </w:tcPr>
          <w:p w14:paraId="76DD2D4B" w14:textId="77777777" w:rsidR="00084436" w:rsidRPr="00485B13" w:rsidRDefault="00084436" w:rsidP="00084436">
            <w:pPr>
              <w:spacing w:after="0" w:line="240" w:lineRule="auto"/>
              <w:jc w:val="left"/>
              <w:rPr>
                <w:rFonts w:ascii="Noto Sans" w:hAnsi="Noto Sans" w:cs="Noto Sans"/>
                <w:b/>
                <w:bCs/>
              </w:rPr>
            </w:pPr>
          </w:p>
        </w:tc>
        <w:tc>
          <w:tcPr>
            <w:tcW w:w="3953" w:type="dxa"/>
            <w:vMerge/>
            <w:tcBorders>
              <w:top w:val="single" w:sz="4" w:space="0" w:color="auto"/>
              <w:left w:val="single" w:sz="4" w:space="0" w:color="auto"/>
              <w:bottom w:val="nil"/>
              <w:right w:val="single" w:sz="4" w:space="0" w:color="auto"/>
            </w:tcBorders>
            <w:vAlign w:val="center"/>
            <w:hideMark/>
          </w:tcPr>
          <w:p w14:paraId="1E1F7EEC" w14:textId="77777777" w:rsidR="00084436" w:rsidRPr="00485B13" w:rsidRDefault="00084436" w:rsidP="00084436">
            <w:pPr>
              <w:spacing w:after="0" w:line="240" w:lineRule="auto"/>
              <w:jc w:val="left"/>
              <w:rPr>
                <w:rFonts w:ascii="Noto Sans" w:hAnsi="Noto Sans" w:cs="Noto Sans"/>
                <w:b/>
                <w:bCs/>
              </w:rPr>
            </w:pPr>
          </w:p>
        </w:tc>
        <w:tc>
          <w:tcPr>
            <w:tcW w:w="905" w:type="dxa"/>
            <w:vMerge/>
            <w:tcBorders>
              <w:top w:val="single" w:sz="4" w:space="0" w:color="auto"/>
              <w:left w:val="single" w:sz="4" w:space="0" w:color="auto"/>
              <w:bottom w:val="single" w:sz="4" w:space="0" w:color="000000"/>
              <w:right w:val="single" w:sz="4" w:space="0" w:color="auto"/>
            </w:tcBorders>
            <w:vAlign w:val="center"/>
            <w:hideMark/>
          </w:tcPr>
          <w:p w14:paraId="3954F422" w14:textId="77777777" w:rsidR="00084436" w:rsidRPr="00485B13" w:rsidRDefault="00084436" w:rsidP="00084436">
            <w:pPr>
              <w:spacing w:after="0" w:line="240" w:lineRule="auto"/>
              <w:jc w:val="left"/>
              <w:rPr>
                <w:rFonts w:ascii="Noto Sans" w:hAnsi="Noto Sans" w:cs="Noto Sans"/>
                <w:b/>
                <w:bCs/>
              </w:rPr>
            </w:pP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0B26925F" w14:textId="77777777" w:rsidR="00084436" w:rsidRPr="00485B13" w:rsidRDefault="00084436" w:rsidP="00084436">
            <w:pPr>
              <w:spacing w:after="0" w:line="240" w:lineRule="auto"/>
              <w:jc w:val="left"/>
              <w:rPr>
                <w:rFonts w:ascii="Noto Sans" w:hAnsi="Noto Sans" w:cs="Noto Sans"/>
                <w:b/>
                <w:bCs/>
              </w:rPr>
            </w:pPr>
          </w:p>
        </w:tc>
        <w:tc>
          <w:tcPr>
            <w:tcW w:w="2108" w:type="dxa"/>
            <w:tcBorders>
              <w:top w:val="nil"/>
              <w:left w:val="nil"/>
              <w:bottom w:val="nil"/>
              <w:right w:val="single" w:sz="4" w:space="0" w:color="auto"/>
            </w:tcBorders>
            <w:shd w:val="clear" w:color="auto" w:fill="auto"/>
            <w:vAlign w:val="center"/>
            <w:hideMark/>
          </w:tcPr>
          <w:p w14:paraId="61CA0E11"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на границе санитарно-защитной зоны без фона/фон</w:t>
            </w:r>
          </w:p>
        </w:tc>
        <w:tc>
          <w:tcPr>
            <w:tcW w:w="2108" w:type="dxa"/>
            <w:tcBorders>
              <w:top w:val="nil"/>
              <w:left w:val="nil"/>
              <w:bottom w:val="single" w:sz="4" w:space="0" w:color="auto"/>
              <w:right w:val="single" w:sz="4" w:space="0" w:color="auto"/>
            </w:tcBorders>
            <w:shd w:val="clear" w:color="auto" w:fill="auto"/>
            <w:vAlign w:val="center"/>
            <w:hideMark/>
          </w:tcPr>
          <w:p w14:paraId="1F8A8DED"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в населенном пункте без фона/фон</w:t>
            </w:r>
          </w:p>
        </w:tc>
        <w:tc>
          <w:tcPr>
            <w:tcW w:w="2101" w:type="dxa"/>
            <w:tcBorders>
              <w:top w:val="nil"/>
              <w:left w:val="nil"/>
              <w:bottom w:val="nil"/>
              <w:right w:val="single" w:sz="4" w:space="0" w:color="auto"/>
            </w:tcBorders>
            <w:shd w:val="clear" w:color="auto" w:fill="auto"/>
            <w:vAlign w:val="center"/>
            <w:hideMark/>
          </w:tcPr>
          <w:p w14:paraId="21737838"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на границе санитарно-защитной зоны без фона/фон</w:t>
            </w:r>
          </w:p>
        </w:tc>
        <w:tc>
          <w:tcPr>
            <w:tcW w:w="2103" w:type="dxa"/>
            <w:tcBorders>
              <w:top w:val="nil"/>
              <w:left w:val="nil"/>
              <w:bottom w:val="single" w:sz="4" w:space="0" w:color="auto"/>
              <w:right w:val="single" w:sz="4" w:space="0" w:color="auto"/>
            </w:tcBorders>
            <w:shd w:val="clear" w:color="auto" w:fill="auto"/>
            <w:vAlign w:val="center"/>
            <w:hideMark/>
          </w:tcPr>
          <w:p w14:paraId="65D7BBE2"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в населенном</w:t>
            </w:r>
            <w:r w:rsidRPr="00485B13">
              <w:rPr>
                <w:rFonts w:ascii="Noto Sans" w:hAnsi="Noto Sans" w:cs="Noto Sans"/>
                <w:b/>
                <w:bCs/>
              </w:rPr>
              <w:br/>
              <w:t>пункте</w:t>
            </w:r>
            <w:r w:rsidRPr="00485B13">
              <w:rPr>
                <w:rFonts w:ascii="Noto Sans" w:hAnsi="Noto Sans" w:cs="Noto Sans"/>
                <w:b/>
                <w:bCs/>
              </w:rPr>
              <w:br/>
              <w:t>без фона/фон</w:t>
            </w:r>
          </w:p>
        </w:tc>
      </w:tr>
      <w:tr w:rsidR="00084436" w:rsidRPr="00485B13" w14:paraId="764021D9" w14:textId="77777777" w:rsidTr="00626E63">
        <w:trPr>
          <w:trHeight w:val="26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23B28"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1</w:t>
            </w:r>
          </w:p>
        </w:tc>
        <w:tc>
          <w:tcPr>
            <w:tcW w:w="3953" w:type="dxa"/>
            <w:tcBorders>
              <w:top w:val="single" w:sz="4" w:space="0" w:color="auto"/>
              <w:left w:val="nil"/>
              <w:bottom w:val="single" w:sz="4" w:space="0" w:color="auto"/>
              <w:right w:val="single" w:sz="4" w:space="0" w:color="auto"/>
            </w:tcBorders>
            <w:shd w:val="clear" w:color="auto" w:fill="auto"/>
            <w:noWrap/>
            <w:vAlign w:val="bottom"/>
            <w:hideMark/>
          </w:tcPr>
          <w:p w14:paraId="29D42B59"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2</w:t>
            </w:r>
          </w:p>
        </w:tc>
        <w:tc>
          <w:tcPr>
            <w:tcW w:w="905" w:type="dxa"/>
            <w:tcBorders>
              <w:top w:val="nil"/>
              <w:left w:val="nil"/>
              <w:bottom w:val="single" w:sz="4" w:space="0" w:color="auto"/>
              <w:right w:val="single" w:sz="4" w:space="0" w:color="auto"/>
            </w:tcBorders>
            <w:shd w:val="clear" w:color="auto" w:fill="auto"/>
            <w:noWrap/>
            <w:vAlign w:val="bottom"/>
            <w:hideMark/>
          </w:tcPr>
          <w:p w14:paraId="4B8FC98D"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3</w:t>
            </w:r>
          </w:p>
        </w:tc>
        <w:tc>
          <w:tcPr>
            <w:tcW w:w="899" w:type="dxa"/>
            <w:tcBorders>
              <w:top w:val="nil"/>
              <w:left w:val="nil"/>
              <w:bottom w:val="single" w:sz="4" w:space="0" w:color="auto"/>
              <w:right w:val="single" w:sz="4" w:space="0" w:color="auto"/>
            </w:tcBorders>
            <w:shd w:val="clear" w:color="auto" w:fill="auto"/>
            <w:noWrap/>
            <w:vAlign w:val="bottom"/>
            <w:hideMark/>
          </w:tcPr>
          <w:p w14:paraId="6634065B"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4</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74E4AC9E"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5</w:t>
            </w:r>
          </w:p>
        </w:tc>
        <w:tc>
          <w:tcPr>
            <w:tcW w:w="2108" w:type="dxa"/>
            <w:tcBorders>
              <w:top w:val="nil"/>
              <w:left w:val="nil"/>
              <w:bottom w:val="single" w:sz="4" w:space="0" w:color="auto"/>
              <w:right w:val="single" w:sz="4" w:space="0" w:color="auto"/>
            </w:tcBorders>
            <w:shd w:val="clear" w:color="auto" w:fill="auto"/>
            <w:noWrap/>
            <w:vAlign w:val="bottom"/>
            <w:hideMark/>
          </w:tcPr>
          <w:p w14:paraId="03BF2842"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6</w:t>
            </w:r>
          </w:p>
        </w:tc>
        <w:tc>
          <w:tcPr>
            <w:tcW w:w="2101" w:type="dxa"/>
            <w:tcBorders>
              <w:top w:val="single" w:sz="4" w:space="0" w:color="auto"/>
              <w:left w:val="nil"/>
              <w:bottom w:val="single" w:sz="4" w:space="0" w:color="auto"/>
              <w:right w:val="single" w:sz="4" w:space="0" w:color="auto"/>
            </w:tcBorders>
            <w:shd w:val="clear" w:color="auto" w:fill="auto"/>
            <w:noWrap/>
            <w:vAlign w:val="bottom"/>
            <w:hideMark/>
          </w:tcPr>
          <w:p w14:paraId="57780D05"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7</w:t>
            </w:r>
          </w:p>
        </w:tc>
        <w:tc>
          <w:tcPr>
            <w:tcW w:w="2103" w:type="dxa"/>
            <w:tcBorders>
              <w:top w:val="nil"/>
              <w:left w:val="nil"/>
              <w:bottom w:val="single" w:sz="4" w:space="0" w:color="auto"/>
              <w:right w:val="single" w:sz="4" w:space="0" w:color="auto"/>
            </w:tcBorders>
            <w:shd w:val="clear" w:color="auto" w:fill="auto"/>
            <w:noWrap/>
            <w:vAlign w:val="bottom"/>
            <w:hideMark/>
          </w:tcPr>
          <w:p w14:paraId="339856A1"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8</w:t>
            </w:r>
          </w:p>
        </w:tc>
      </w:tr>
      <w:tr w:rsidR="00084436" w:rsidRPr="00485B13" w14:paraId="07FEB3C8" w14:textId="77777777" w:rsidTr="00626E63">
        <w:trPr>
          <w:trHeight w:val="261"/>
        </w:trPr>
        <w:tc>
          <w:tcPr>
            <w:tcW w:w="151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5F66FD" w14:textId="77777777" w:rsidR="00084436" w:rsidRPr="00485B13" w:rsidRDefault="00084436" w:rsidP="00084436">
            <w:pPr>
              <w:spacing w:after="0" w:line="240" w:lineRule="auto"/>
              <w:jc w:val="center"/>
              <w:rPr>
                <w:rFonts w:ascii="Noto Sans" w:hAnsi="Noto Sans" w:cs="Noto Sans"/>
                <w:b/>
                <w:bCs/>
              </w:rPr>
            </w:pPr>
            <w:r w:rsidRPr="00485B13">
              <w:rPr>
                <w:rFonts w:ascii="Noto Sans" w:hAnsi="Noto Sans" w:cs="Noto Sans"/>
                <w:b/>
                <w:bCs/>
              </w:rPr>
              <w:t>З а г р я з н я ю щ и е   в е щ е с т в а :</w:t>
            </w:r>
          </w:p>
        </w:tc>
      </w:tr>
      <w:tr w:rsidR="00084436" w:rsidRPr="00485B13" w14:paraId="6DE54156" w14:textId="77777777" w:rsidTr="00626E63">
        <w:trPr>
          <w:trHeight w:val="264"/>
        </w:trPr>
        <w:tc>
          <w:tcPr>
            <w:tcW w:w="983" w:type="dxa"/>
            <w:tcBorders>
              <w:top w:val="nil"/>
              <w:left w:val="single" w:sz="4" w:space="0" w:color="auto"/>
              <w:bottom w:val="single" w:sz="4" w:space="0" w:color="auto"/>
              <w:right w:val="single" w:sz="4" w:space="0" w:color="auto"/>
            </w:tcBorders>
            <w:shd w:val="clear" w:color="auto" w:fill="auto"/>
            <w:hideMark/>
          </w:tcPr>
          <w:p w14:paraId="5143B827"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0301</w:t>
            </w:r>
          </w:p>
        </w:tc>
        <w:tc>
          <w:tcPr>
            <w:tcW w:w="3953" w:type="dxa"/>
            <w:tcBorders>
              <w:top w:val="nil"/>
              <w:left w:val="nil"/>
              <w:bottom w:val="single" w:sz="4" w:space="0" w:color="auto"/>
              <w:right w:val="single" w:sz="4" w:space="0" w:color="auto"/>
            </w:tcBorders>
            <w:shd w:val="clear" w:color="auto" w:fill="auto"/>
            <w:hideMark/>
          </w:tcPr>
          <w:p w14:paraId="2DFC885C"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Азота (IV) диоксид (Азота диоксид) (4)</w:t>
            </w:r>
          </w:p>
        </w:tc>
        <w:tc>
          <w:tcPr>
            <w:tcW w:w="905" w:type="dxa"/>
            <w:tcBorders>
              <w:top w:val="nil"/>
              <w:left w:val="nil"/>
              <w:bottom w:val="single" w:sz="4" w:space="0" w:color="auto"/>
              <w:right w:val="single" w:sz="4" w:space="0" w:color="auto"/>
            </w:tcBorders>
            <w:shd w:val="clear" w:color="auto" w:fill="auto"/>
            <w:noWrap/>
            <w:hideMark/>
          </w:tcPr>
          <w:p w14:paraId="4C08033E"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2</w:t>
            </w:r>
          </w:p>
        </w:tc>
        <w:tc>
          <w:tcPr>
            <w:tcW w:w="899" w:type="dxa"/>
            <w:tcBorders>
              <w:top w:val="nil"/>
              <w:left w:val="nil"/>
              <w:bottom w:val="single" w:sz="4" w:space="0" w:color="auto"/>
              <w:right w:val="single" w:sz="4" w:space="0" w:color="auto"/>
            </w:tcBorders>
            <w:shd w:val="clear" w:color="auto" w:fill="auto"/>
            <w:noWrap/>
            <w:hideMark/>
          </w:tcPr>
          <w:p w14:paraId="6A7148D9"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0,2</w:t>
            </w:r>
          </w:p>
        </w:tc>
        <w:tc>
          <w:tcPr>
            <w:tcW w:w="2108" w:type="dxa"/>
            <w:tcBorders>
              <w:top w:val="nil"/>
              <w:left w:val="nil"/>
              <w:bottom w:val="single" w:sz="4" w:space="0" w:color="auto"/>
              <w:right w:val="single" w:sz="4" w:space="0" w:color="auto"/>
            </w:tcBorders>
            <w:shd w:val="clear" w:color="auto" w:fill="auto"/>
            <w:hideMark/>
          </w:tcPr>
          <w:p w14:paraId="1704992E"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0,1810054/ -</w:t>
            </w:r>
          </w:p>
        </w:tc>
        <w:tc>
          <w:tcPr>
            <w:tcW w:w="2108" w:type="dxa"/>
            <w:tcBorders>
              <w:top w:val="nil"/>
              <w:left w:val="nil"/>
              <w:bottom w:val="single" w:sz="4" w:space="0" w:color="auto"/>
              <w:right w:val="single" w:sz="4" w:space="0" w:color="auto"/>
            </w:tcBorders>
            <w:shd w:val="clear" w:color="auto" w:fill="auto"/>
            <w:hideMark/>
          </w:tcPr>
          <w:p w14:paraId="26754637"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0,1266779/ -</w:t>
            </w:r>
          </w:p>
        </w:tc>
        <w:tc>
          <w:tcPr>
            <w:tcW w:w="2101" w:type="dxa"/>
            <w:tcBorders>
              <w:top w:val="nil"/>
              <w:left w:val="nil"/>
              <w:bottom w:val="single" w:sz="4" w:space="0" w:color="auto"/>
              <w:right w:val="single" w:sz="4" w:space="0" w:color="auto"/>
            </w:tcBorders>
            <w:shd w:val="clear" w:color="auto" w:fill="auto"/>
            <w:hideMark/>
          </w:tcPr>
          <w:p w14:paraId="7C1370E9" w14:textId="4686B9FC" w:rsidR="00084436" w:rsidRPr="00485B13" w:rsidRDefault="009B6224" w:rsidP="00084436">
            <w:pPr>
              <w:spacing w:after="0" w:line="240" w:lineRule="auto"/>
              <w:jc w:val="center"/>
              <w:rPr>
                <w:rFonts w:ascii="Noto Sans" w:hAnsi="Noto Sans" w:cs="Noto Sans"/>
              </w:rPr>
            </w:pPr>
            <w:r w:rsidRPr="009B6224">
              <w:rPr>
                <w:rFonts w:ascii="Noto Sans" w:hAnsi="Noto Sans" w:cs="Noto Sans"/>
              </w:rPr>
              <w:t>0.043474</w:t>
            </w:r>
          </w:p>
        </w:tc>
        <w:tc>
          <w:tcPr>
            <w:tcW w:w="2103" w:type="dxa"/>
            <w:tcBorders>
              <w:top w:val="nil"/>
              <w:left w:val="nil"/>
              <w:bottom w:val="single" w:sz="4" w:space="0" w:color="auto"/>
              <w:right w:val="single" w:sz="4" w:space="0" w:color="auto"/>
            </w:tcBorders>
            <w:shd w:val="clear" w:color="auto" w:fill="auto"/>
            <w:hideMark/>
          </w:tcPr>
          <w:p w14:paraId="10DF9F0C" w14:textId="37C688CE" w:rsidR="00084436" w:rsidRPr="00485B13" w:rsidRDefault="00626E63" w:rsidP="00084436">
            <w:pPr>
              <w:spacing w:after="0" w:line="240" w:lineRule="auto"/>
              <w:jc w:val="center"/>
              <w:rPr>
                <w:rFonts w:ascii="Noto Sans" w:hAnsi="Noto Sans" w:cs="Noto Sans"/>
              </w:rPr>
            </w:pPr>
            <w:r w:rsidRPr="00485B13">
              <w:rPr>
                <w:rFonts w:ascii="Noto Sans" w:hAnsi="Noto Sans" w:cs="Noto Sans"/>
              </w:rPr>
              <w:t>0.126678</w:t>
            </w:r>
          </w:p>
        </w:tc>
      </w:tr>
      <w:tr w:rsidR="00084436" w:rsidRPr="00485B13" w14:paraId="6C053F06" w14:textId="77777777" w:rsidTr="00626E63">
        <w:trPr>
          <w:trHeight w:val="264"/>
        </w:trPr>
        <w:tc>
          <w:tcPr>
            <w:tcW w:w="983" w:type="dxa"/>
            <w:tcBorders>
              <w:top w:val="nil"/>
              <w:left w:val="single" w:sz="4" w:space="0" w:color="auto"/>
              <w:bottom w:val="single" w:sz="4" w:space="0" w:color="auto"/>
              <w:right w:val="single" w:sz="4" w:space="0" w:color="auto"/>
            </w:tcBorders>
            <w:shd w:val="clear" w:color="auto" w:fill="auto"/>
            <w:hideMark/>
          </w:tcPr>
          <w:p w14:paraId="0F086001"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0304</w:t>
            </w:r>
          </w:p>
        </w:tc>
        <w:tc>
          <w:tcPr>
            <w:tcW w:w="3953" w:type="dxa"/>
            <w:tcBorders>
              <w:top w:val="nil"/>
              <w:left w:val="nil"/>
              <w:bottom w:val="single" w:sz="4" w:space="0" w:color="auto"/>
              <w:right w:val="single" w:sz="4" w:space="0" w:color="auto"/>
            </w:tcBorders>
            <w:shd w:val="clear" w:color="auto" w:fill="auto"/>
            <w:hideMark/>
          </w:tcPr>
          <w:p w14:paraId="4F57BF3C"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Азот (II) оксид (Азота оксид) (6)</w:t>
            </w:r>
          </w:p>
        </w:tc>
        <w:tc>
          <w:tcPr>
            <w:tcW w:w="905" w:type="dxa"/>
            <w:tcBorders>
              <w:top w:val="nil"/>
              <w:left w:val="nil"/>
              <w:bottom w:val="single" w:sz="4" w:space="0" w:color="auto"/>
              <w:right w:val="single" w:sz="4" w:space="0" w:color="auto"/>
            </w:tcBorders>
            <w:shd w:val="clear" w:color="auto" w:fill="auto"/>
            <w:noWrap/>
            <w:hideMark/>
          </w:tcPr>
          <w:p w14:paraId="74503577"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3</w:t>
            </w:r>
          </w:p>
        </w:tc>
        <w:tc>
          <w:tcPr>
            <w:tcW w:w="899" w:type="dxa"/>
            <w:tcBorders>
              <w:top w:val="nil"/>
              <w:left w:val="nil"/>
              <w:bottom w:val="single" w:sz="4" w:space="0" w:color="auto"/>
              <w:right w:val="single" w:sz="4" w:space="0" w:color="auto"/>
            </w:tcBorders>
            <w:shd w:val="clear" w:color="auto" w:fill="auto"/>
            <w:noWrap/>
            <w:hideMark/>
          </w:tcPr>
          <w:p w14:paraId="441FF9CF"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0,4</w:t>
            </w:r>
          </w:p>
        </w:tc>
        <w:tc>
          <w:tcPr>
            <w:tcW w:w="2108" w:type="dxa"/>
            <w:tcBorders>
              <w:top w:val="nil"/>
              <w:left w:val="nil"/>
              <w:bottom w:val="single" w:sz="4" w:space="0" w:color="auto"/>
              <w:right w:val="single" w:sz="4" w:space="0" w:color="auto"/>
            </w:tcBorders>
            <w:shd w:val="clear" w:color="auto" w:fill="auto"/>
            <w:hideMark/>
          </w:tcPr>
          <w:p w14:paraId="19BF637A"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0,0158&lt;0,05/ -</w:t>
            </w:r>
          </w:p>
        </w:tc>
        <w:tc>
          <w:tcPr>
            <w:tcW w:w="2108" w:type="dxa"/>
            <w:tcBorders>
              <w:top w:val="nil"/>
              <w:left w:val="nil"/>
              <w:bottom w:val="single" w:sz="4" w:space="0" w:color="auto"/>
              <w:right w:val="single" w:sz="4" w:space="0" w:color="auto"/>
            </w:tcBorders>
            <w:shd w:val="clear" w:color="auto" w:fill="auto"/>
            <w:hideMark/>
          </w:tcPr>
          <w:p w14:paraId="5E57FAA9"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0,0158&lt;0,05/ -</w:t>
            </w:r>
          </w:p>
        </w:tc>
        <w:tc>
          <w:tcPr>
            <w:tcW w:w="2101" w:type="dxa"/>
            <w:tcBorders>
              <w:top w:val="nil"/>
              <w:left w:val="nil"/>
              <w:bottom w:val="single" w:sz="4" w:space="0" w:color="auto"/>
              <w:right w:val="single" w:sz="4" w:space="0" w:color="auto"/>
            </w:tcBorders>
            <w:shd w:val="clear" w:color="auto" w:fill="auto"/>
            <w:hideMark/>
          </w:tcPr>
          <w:p w14:paraId="70382033" w14:textId="06BB121A" w:rsidR="00084436" w:rsidRPr="00485B13" w:rsidRDefault="00626E63" w:rsidP="00084436">
            <w:pPr>
              <w:spacing w:after="0" w:line="240" w:lineRule="auto"/>
              <w:jc w:val="center"/>
              <w:rPr>
                <w:rFonts w:ascii="Noto Sans" w:hAnsi="Noto Sans" w:cs="Noto Sans"/>
              </w:rPr>
            </w:pPr>
            <w:r w:rsidRPr="00485B13">
              <w:rPr>
                <w:rFonts w:ascii="Noto Sans" w:hAnsi="Noto Sans" w:cs="Noto Sans"/>
              </w:rPr>
              <w:t>Cm&lt;0.05</w:t>
            </w:r>
            <w:r w:rsidR="00084436" w:rsidRPr="00485B13">
              <w:rPr>
                <w:rFonts w:ascii="Noto Sans" w:hAnsi="Noto Sans" w:cs="Noto Sans"/>
              </w:rPr>
              <w:t> </w:t>
            </w:r>
          </w:p>
        </w:tc>
        <w:tc>
          <w:tcPr>
            <w:tcW w:w="2103" w:type="dxa"/>
            <w:tcBorders>
              <w:top w:val="nil"/>
              <w:left w:val="nil"/>
              <w:bottom w:val="single" w:sz="4" w:space="0" w:color="auto"/>
              <w:right w:val="single" w:sz="4" w:space="0" w:color="auto"/>
            </w:tcBorders>
            <w:shd w:val="clear" w:color="auto" w:fill="auto"/>
            <w:hideMark/>
          </w:tcPr>
          <w:p w14:paraId="34383991" w14:textId="5651F580" w:rsidR="00084436" w:rsidRPr="00485B13" w:rsidRDefault="00626E63" w:rsidP="00084436">
            <w:pPr>
              <w:spacing w:after="0" w:line="240" w:lineRule="auto"/>
              <w:jc w:val="center"/>
              <w:rPr>
                <w:rFonts w:ascii="Noto Sans" w:hAnsi="Noto Sans" w:cs="Noto Sans"/>
              </w:rPr>
            </w:pPr>
            <w:r w:rsidRPr="00485B13">
              <w:rPr>
                <w:rFonts w:ascii="Noto Sans" w:hAnsi="Noto Sans" w:cs="Noto Sans"/>
              </w:rPr>
              <w:t>Cm&lt;0.05</w:t>
            </w:r>
            <w:r w:rsidR="00084436" w:rsidRPr="00485B13">
              <w:rPr>
                <w:rFonts w:ascii="Noto Sans" w:hAnsi="Noto Sans" w:cs="Noto Sans"/>
              </w:rPr>
              <w:t> </w:t>
            </w:r>
          </w:p>
        </w:tc>
      </w:tr>
      <w:tr w:rsidR="00626E63" w:rsidRPr="00485B13" w14:paraId="6EC08C6C" w14:textId="77777777" w:rsidTr="00626E63">
        <w:trPr>
          <w:trHeight w:val="528"/>
        </w:trPr>
        <w:tc>
          <w:tcPr>
            <w:tcW w:w="983" w:type="dxa"/>
            <w:tcBorders>
              <w:top w:val="nil"/>
              <w:left w:val="single" w:sz="4" w:space="0" w:color="auto"/>
              <w:bottom w:val="single" w:sz="4" w:space="0" w:color="auto"/>
              <w:right w:val="single" w:sz="4" w:space="0" w:color="auto"/>
            </w:tcBorders>
            <w:shd w:val="clear" w:color="auto" w:fill="auto"/>
            <w:hideMark/>
          </w:tcPr>
          <w:p w14:paraId="204FB0BC" w14:textId="77777777" w:rsidR="00626E63" w:rsidRPr="00485B13" w:rsidRDefault="00626E63" w:rsidP="00626E63">
            <w:pPr>
              <w:spacing w:after="0" w:line="240" w:lineRule="auto"/>
              <w:jc w:val="left"/>
              <w:rPr>
                <w:rFonts w:ascii="Noto Sans" w:hAnsi="Noto Sans" w:cs="Noto Sans"/>
              </w:rPr>
            </w:pPr>
            <w:r w:rsidRPr="00485B13">
              <w:rPr>
                <w:rFonts w:ascii="Noto Sans" w:hAnsi="Noto Sans" w:cs="Noto Sans"/>
              </w:rPr>
              <w:t>0330</w:t>
            </w:r>
          </w:p>
        </w:tc>
        <w:tc>
          <w:tcPr>
            <w:tcW w:w="3953" w:type="dxa"/>
            <w:tcBorders>
              <w:top w:val="nil"/>
              <w:left w:val="nil"/>
              <w:bottom w:val="single" w:sz="4" w:space="0" w:color="auto"/>
              <w:right w:val="single" w:sz="4" w:space="0" w:color="auto"/>
            </w:tcBorders>
            <w:shd w:val="clear" w:color="auto" w:fill="auto"/>
            <w:hideMark/>
          </w:tcPr>
          <w:p w14:paraId="2C3BD0F9" w14:textId="77777777" w:rsidR="00626E63" w:rsidRPr="00485B13" w:rsidRDefault="00626E63" w:rsidP="00626E63">
            <w:pPr>
              <w:spacing w:after="0" w:line="240" w:lineRule="auto"/>
              <w:jc w:val="left"/>
              <w:rPr>
                <w:rFonts w:ascii="Noto Sans" w:hAnsi="Noto Sans" w:cs="Noto Sans"/>
              </w:rPr>
            </w:pPr>
            <w:r w:rsidRPr="00485B13">
              <w:rPr>
                <w:rFonts w:ascii="Noto Sans" w:hAnsi="Noto Sans" w:cs="Noto Sans"/>
              </w:rPr>
              <w:t>Сера диоксид (Ангидрид сернистый, Сернистый газ, Сера (IV) оксид) (516)</w:t>
            </w:r>
          </w:p>
        </w:tc>
        <w:tc>
          <w:tcPr>
            <w:tcW w:w="905" w:type="dxa"/>
            <w:tcBorders>
              <w:top w:val="nil"/>
              <w:left w:val="nil"/>
              <w:bottom w:val="single" w:sz="4" w:space="0" w:color="auto"/>
              <w:right w:val="single" w:sz="4" w:space="0" w:color="auto"/>
            </w:tcBorders>
            <w:shd w:val="clear" w:color="auto" w:fill="auto"/>
            <w:noWrap/>
            <w:hideMark/>
          </w:tcPr>
          <w:p w14:paraId="0DCCAE89" w14:textId="77777777" w:rsidR="00626E63" w:rsidRPr="00485B13" w:rsidRDefault="00626E63" w:rsidP="00626E63">
            <w:pPr>
              <w:spacing w:after="0" w:line="240" w:lineRule="auto"/>
              <w:jc w:val="right"/>
              <w:rPr>
                <w:rFonts w:ascii="Noto Sans" w:hAnsi="Noto Sans" w:cs="Noto Sans"/>
              </w:rPr>
            </w:pPr>
            <w:r w:rsidRPr="00485B13">
              <w:rPr>
                <w:rFonts w:ascii="Noto Sans" w:hAnsi="Noto Sans" w:cs="Noto Sans"/>
              </w:rPr>
              <w:t>3</w:t>
            </w:r>
          </w:p>
        </w:tc>
        <w:tc>
          <w:tcPr>
            <w:tcW w:w="899" w:type="dxa"/>
            <w:tcBorders>
              <w:top w:val="nil"/>
              <w:left w:val="nil"/>
              <w:bottom w:val="single" w:sz="4" w:space="0" w:color="auto"/>
              <w:right w:val="single" w:sz="4" w:space="0" w:color="auto"/>
            </w:tcBorders>
            <w:shd w:val="clear" w:color="auto" w:fill="auto"/>
            <w:noWrap/>
            <w:hideMark/>
          </w:tcPr>
          <w:p w14:paraId="00507B97" w14:textId="77777777" w:rsidR="00626E63" w:rsidRPr="00485B13" w:rsidRDefault="00626E63" w:rsidP="00626E63">
            <w:pPr>
              <w:spacing w:after="0" w:line="240" w:lineRule="auto"/>
              <w:jc w:val="right"/>
              <w:rPr>
                <w:rFonts w:ascii="Noto Sans" w:hAnsi="Noto Sans" w:cs="Noto Sans"/>
              </w:rPr>
            </w:pPr>
            <w:r w:rsidRPr="00485B13">
              <w:rPr>
                <w:rFonts w:ascii="Noto Sans" w:hAnsi="Noto Sans" w:cs="Noto Sans"/>
              </w:rPr>
              <w:t>0,5</w:t>
            </w:r>
          </w:p>
        </w:tc>
        <w:tc>
          <w:tcPr>
            <w:tcW w:w="2108" w:type="dxa"/>
            <w:tcBorders>
              <w:top w:val="nil"/>
              <w:left w:val="nil"/>
              <w:bottom w:val="single" w:sz="4" w:space="0" w:color="auto"/>
              <w:right w:val="single" w:sz="4" w:space="0" w:color="auto"/>
            </w:tcBorders>
            <w:shd w:val="clear" w:color="auto" w:fill="auto"/>
            <w:hideMark/>
          </w:tcPr>
          <w:p w14:paraId="2AA1FDB7" w14:textId="77777777" w:rsidR="00626E63" w:rsidRPr="00485B13" w:rsidRDefault="00626E63" w:rsidP="00626E63">
            <w:pPr>
              <w:spacing w:after="0" w:line="240" w:lineRule="auto"/>
              <w:jc w:val="center"/>
              <w:rPr>
                <w:rFonts w:ascii="Noto Sans" w:hAnsi="Noto Sans" w:cs="Noto Sans"/>
              </w:rPr>
            </w:pPr>
            <w:r w:rsidRPr="00485B13">
              <w:rPr>
                <w:rFonts w:ascii="Noto Sans" w:hAnsi="Noto Sans" w:cs="Noto Sans"/>
              </w:rPr>
              <w:t>0,04214&lt;0,05/ -</w:t>
            </w:r>
          </w:p>
        </w:tc>
        <w:tc>
          <w:tcPr>
            <w:tcW w:w="2108" w:type="dxa"/>
            <w:tcBorders>
              <w:top w:val="nil"/>
              <w:left w:val="nil"/>
              <w:bottom w:val="single" w:sz="4" w:space="0" w:color="auto"/>
              <w:right w:val="single" w:sz="4" w:space="0" w:color="auto"/>
            </w:tcBorders>
            <w:shd w:val="clear" w:color="auto" w:fill="auto"/>
            <w:hideMark/>
          </w:tcPr>
          <w:p w14:paraId="238F0F41" w14:textId="77777777" w:rsidR="00626E63" w:rsidRPr="00485B13" w:rsidRDefault="00626E63" w:rsidP="00626E63">
            <w:pPr>
              <w:spacing w:after="0" w:line="240" w:lineRule="auto"/>
              <w:jc w:val="center"/>
              <w:rPr>
                <w:rFonts w:ascii="Noto Sans" w:hAnsi="Noto Sans" w:cs="Noto Sans"/>
              </w:rPr>
            </w:pPr>
            <w:r w:rsidRPr="00485B13">
              <w:rPr>
                <w:rFonts w:ascii="Noto Sans" w:hAnsi="Noto Sans" w:cs="Noto Sans"/>
              </w:rPr>
              <w:t>0,04214&lt;0,05/ -</w:t>
            </w:r>
          </w:p>
        </w:tc>
        <w:tc>
          <w:tcPr>
            <w:tcW w:w="2101" w:type="dxa"/>
            <w:tcBorders>
              <w:top w:val="nil"/>
              <w:left w:val="nil"/>
              <w:bottom w:val="single" w:sz="4" w:space="0" w:color="auto"/>
              <w:right w:val="single" w:sz="4" w:space="0" w:color="auto"/>
            </w:tcBorders>
            <w:shd w:val="clear" w:color="auto" w:fill="auto"/>
            <w:hideMark/>
          </w:tcPr>
          <w:p w14:paraId="4248F433" w14:textId="6D6EDB4B" w:rsidR="00626E63" w:rsidRPr="00485B13" w:rsidRDefault="009B6224" w:rsidP="00626E63">
            <w:pPr>
              <w:spacing w:after="0" w:line="240" w:lineRule="auto"/>
              <w:jc w:val="center"/>
              <w:rPr>
                <w:rFonts w:ascii="Noto Sans" w:hAnsi="Noto Sans" w:cs="Noto Sans"/>
              </w:rPr>
            </w:pPr>
            <w:r w:rsidRPr="009B6224">
              <w:rPr>
                <w:rFonts w:ascii="Noto Sans" w:hAnsi="Noto Sans" w:cs="Noto Sans"/>
              </w:rPr>
              <w:t>0.118122</w:t>
            </w:r>
          </w:p>
        </w:tc>
        <w:tc>
          <w:tcPr>
            <w:tcW w:w="2103" w:type="dxa"/>
            <w:tcBorders>
              <w:top w:val="nil"/>
              <w:left w:val="nil"/>
              <w:bottom w:val="single" w:sz="4" w:space="0" w:color="auto"/>
              <w:right w:val="single" w:sz="4" w:space="0" w:color="auto"/>
            </w:tcBorders>
            <w:shd w:val="clear" w:color="auto" w:fill="auto"/>
            <w:hideMark/>
          </w:tcPr>
          <w:p w14:paraId="03CD1C3A" w14:textId="602F1940" w:rsidR="00626E63" w:rsidRPr="00485B13" w:rsidRDefault="00626E63" w:rsidP="00626E63">
            <w:pPr>
              <w:spacing w:after="0" w:line="240" w:lineRule="auto"/>
              <w:jc w:val="center"/>
              <w:rPr>
                <w:rFonts w:ascii="Noto Sans" w:hAnsi="Noto Sans" w:cs="Noto Sans"/>
              </w:rPr>
            </w:pPr>
            <w:r w:rsidRPr="00485B13">
              <w:rPr>
                <w:rFonts w:ascii="Noto Sans" w:hAnsi="Noto Sans" w:cs="Noto Sans"/>
              </w:rPr>
              <w:t xml:space="preserve">Cm&lt;0.05 </w:t>
            </w:r>
          </w:p>
        </w:tc>
      </w:tr>
      <w:tr w:rsidR="00084436" w:rsidRPr="00485B13" w14:paraId="73BBF0CB" w14:textId="77777777" w:rsidTr="00626E63">
        <w:trPr>
          <w:trHeight w:val="528"/>
        </w:trPr>
        <w:tc>
          <w:tcPr>
            <w:tcW w:w="983" w:type="dxa"/>
            <w:tcBorders>
              <w:top w:val="nil"/>
              <w:left w:val="single" w:sz="4" w:space="0" w:color="auto"/>
              <w:bottom w:val="single" w:sz="4" w:space="0" w:color="auto"/>
              <w:right w:val="single" w:sz="4" w:space="0" w:color="auto"/>
            </w:tcBorders>
            <w:shd w:val="clear" w:color="auto" w:fill="auto"/>
            <w:hideMark/>
          </w:tcPr>
          <w:p w14:paraId="6BD803A4"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0337</w:t>
            </w:r>
          </w:p>
        </w:tc>
        <w:tc>
          <w:tcPr>
            <w:tcW w:w="3953" w:type="dxa"/>
            <w:tcBorders>
              <w:top w:val="nil"/>
              <w:left w:val="nil"/>
              <w:bottom w:val="single" w:sz="4" w:space="0" w:color="auto"/>
              <w:right w:val="single" w:sz="4" w:space="0" w:color="auto"/>
            </w:tcBorders>
            <w:shd w:val="clear" w:color="auto" w:fill="auto"/>
            <w:hideMark/>
          </w:tcPr>
          <w:p w14:paraId="5910A6E2"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Углерод оксид (Окись углерода, Угарный газ) (584)</w:t>
            </w:r>
          </w:p>
        </w:tc>
        <w:tc>
          <w:tcPr>
            <w:tcW w:w="905" w:type="dxa"/>
            <w:tcBorders>
              <w:top w:val="nil"/>
              <w:left w:val="nil"/>
              <w:bottom w:val="single" w:sz="4" w:space="0" w:color="auto"/>
              <w:right w:val="single" w:sz="4" w:space="0" w:color="auto"/>
            </w:tcBorders>
            <w:shd w:val="clear" w:color="auto" w:fill="auto"/>
            <w:noWrap/>
            <w:hideMark/>
          </w:tcPr>
          <w:p w14:paraId="6EDF1320"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4</w:t>
            </w:r>
          </w:p>
        </w:tc>
        <w:tc>
          <w:tcPr>
            <w:tcW w:w="899" w:type="dxa"/>
            <w:tcBorders>
              <w:top w:val="nil"/>
              <w:left w:val="nil"/>
              <w:bottom w:val="single" w:sz="4" w:space="0" w:color="auto"/>
              <w:right w:val="single" w:sz="4" w:space="0" w:color="auto"/>
            </w:tcBorders>
            <w:shd w:val="clear" w:color="auto" w:fill="auto"/>
            <w:noWrap/>
            <w:hideMark/>
          </w:tcPr>
          <w:p w14:paraId="7EEDA975"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5</w:t>
            </w:r>
          </w:p>
        </w:tc>
        <w:tc>
          <w:tcPr>
            <w:tcW w:w="2108" w:type="dxa"/>
            <w:tcBorders>
              <w:top w:val="nil"/>
              <w:left w:val="nil"/>
              <w:bottom w:val="single" w:sz="4" w:space="0" w:color="auto"/>
              <w:right w:val="single" w:sz="4" w:space="0" w:color="auto"/>
            </w:tcBorders>
            <w:shd w:val="clear" w:color="auto" w:fill="auto"/>
            <w:hideMark/>
          </w:tcPr>
          <w:p w14:paraId="7E8AF100"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0,0916071/ -</w:t>
            </w:r>
          </w:p>
        </w:tc>
        <w:tc>
          <w:tcPr>
            <w:tcW w:w="2108" w:type="dxa"/>
            <w:tcBorders>
              <w:top w:val="nil"/>
              <w:left w:val="nil"/>
              <w:bottom w:val="single" w:sz="4" w:space="0" w:color="auto"/>
              <w:right w:val="single" w:sz="4" w:space="0" w:color="auto"/>
            </w:tcBorders>
            <w:shd w:val="clear" w:color="auto" w:fill="auto"/>
            <w:hideMark/>
          </w:tcPr>
          <w:p w14:paraId="334C84D0"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0,064198/ -</w:t>
            </w:r>
          </w:p>
        </w:tc>
        <w:tc>
          <w:tcPr>
            <w:tcW w:w="2101" w:type="dxa"/>
            <w:tcBorders>
              <w:top w:val="nil"/>
              <w:left w:val="nil"/>
              <w:bottom w:val="single" w:sz="4" w:space="0" w:color="auto"/>
              <w:right w:val="single" w:sz="4" w:space="0" w:color="auto"/>
            </w:tcBorders>
            <w:shd w:val="clear" w:color="auto" w:fill="auto"/>
            <w:hideMark/>
          </w:tcPr>
          <w:p w14:paraId="198FE420" w14:textId="57F92680" w:rsidR="00084436" w:rsidRPr="00485B13" w:rsidRDefault="009B6224" w:rsidP="00084436">
            <w:pPr>
              <w:spacing w:after="0" w:line="240" w:lineRule="auto"/>
              <w:jc w:val="center"/>
              <w:rPr>
                <w:rFonts w:ascii="Noto Sans" w:hAnsi="Noto Sans" w:cs="Noto Sans"/>
              </w:rPr>
            </w:pPr>
            <w:r w:rsidRPr="009B6224">
              <w:rPr>
                <w:rFonts w:ascii="Noto Sans" w:hAnsi="Noto Sans" w:cs="Noto Sans"/>
              </w:rPr>
              <w:t>Cm&lt;0.05</w:t>
            </w:r>
          </w:p>
        </w:tc>
        <w:tc>
          <w:tcPr>
            <w:tcW w:w="2103" w:type="dxa"/>
            <w:tcBorders>
              <w:top w:val="nil"/>
              <w:left w:val="nil"/>
              <w:bottom w:val="single" w:sz="4" w:space="0" w:color="auto"/>
              <w:right w:val="single" w:sz="4" w:space="0" w:color="auto"/>
            </w:tcBorders>
            <w:shd w:val="clear" w:color="auto" w:fill="auto"/>
            <w:hideMark/>
          </w:tcPr>
          <w:p w14:paraId="402F5AD2" w14:textId="71B15D6B" w:rsidR="00084436" w:rsidRPr="00485B13" w:rsidRDefault="00626E63" w:rsidP="00084436">
            <w:pPr>
              <w:spacing w:after="0" w:line="240" w:lineRule="auto"/>
              <w:jc w:val="center"/>
              <w:rPr>
                <w:rFonts w:ascii="Noto Sans" w:hAnsi="Noto Sans" w:cs="Noto Sans"/>
              </w:rPr>
            </w:pPr>
            <w:r w:rsidRPr="00485B13">
              <w:rPr>
                <w:rFonts w:ascii="Noto Sans" w:hAnsi="Noto Sans" w:cs="Noto Sans"/>
              </w:rPr>
              <w:t>0.064198</w:t>
            </w:r>
            <w:r w:rsidR="00084436" w:rsidRPr="00485B13">
              <w:rPr>
                <w:rFonts w:ascii="Noto Sans" w:hAnsi="Noto Sans" w:cs="Noto Sans"/>
              </w:rPr>
              <w:t> </w:t>
            </w:r>
          </w:p>
        </w:tc>
      </w:tr>
      <w:tr w:rsidR="00084436" w:rsidRPr="00485B13" w14:paraId="4F06DE22" w14:textId="77777777" w:rsidTr="00626E63">
        <w:trPr>
          <w:trHeight w:val="1584"/>
        </w:trPr>
        <w:tc>
          <w:tcPr>
            <w:tcW w:w="983" w:type="dxa"/>
            <w:tcBorders>
              <w:top w:val="nil"/>
              <w:left w:val="single" w:sz="4" w:space="0" w:color="auto"/>
              <w:bottom w:val="single" w:sz="4" w:space="0" w:color="auto"/>
              <w:right w:val="single" w:sz="4" w:space="0" w:color="auto"/>
            </w:tcBorders>
            <w:shd w:val="clear" w:color="auto" w:fill="auto"/>
            <w:hideMark/>
          </w:tcPr>
          <w:p w14:paraId="0C119908"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2908</w:t>
            </w:r>
          </w:p>
        </w:tc>
        <w:tc>
          <w:tcPr>
            <w:tcW w:w="3953" w:type="dxa"/>
            <w:tcBorders>
              <w:top w:val="nil"/>
              <w:left w:val="nil"/>
              <w:bottom w:val="single" w:sz="4" w:space="0" w:color="auto"/>
              <w:right w:val="single" w:sz="4" w:space="0" w:color="auto"/>
            </w:tcBorders>
            <w:shd w:val="clear" w:color="auto" w:fill="auto"/>
            <w:hideMark/>
          </w:tcPr>
          <w:p w14:paraId="1A286FFF" w14:textId="77777777" w:rsidR="00084436" w:rsidRPr="00485B13" w:rsidRDefault="00084436" w:rsidP="00084436">
            <w:pPr>
              <w:spacing w:after="0" w:line="240" w:lineRule="auto"/>
              <w:jc w:val="left"/>
              <w:rPr>
                <w:rFonts w:ascii="Noto Sans" w:hAnsi="Noto Sans" w:cs="Noto Sans"/>
              </w:rPr>
            </w:pPr>
            <w:r w:rsidRPr="00485B13">
              <w:rPr>
                <w:rFonts w:ascii="Noto Sans" w:hAnsi="Noto Sans" w:cs="Noto San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905" w:type="dxa"/>
            <w:tcBorders>
              <w:top w:val="nil"/>
              <w:left w:val="nil"/>
              <w:bottom w:val="single" w:sz="4" w:space="0" w:color="auto"/>
              <w:right w:val="single" w:sz="4" w:space="0" w:color="auto"/>
            </w:tcBorders>
            <w:shd w:val="clear" w:color="auto" w:fill="auto"/>
            <w:noWrap/>
            <w:hideMark/>
          </w:tcPr>
          <w:p w14:paraId="1C5D43EF"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3</w:t>
            </w:r>
          </w:p>
        </w:tc>
        <w:tc>
          <w:tcPr>
            <w:tcW w:w="899" w:type="dxa"/>
            <w:tcBorders>
              <w:top w:val="nil"/>
              <w:left w:val="nil"/>
              <w:bottom w:val="single" w:sz="4" w:space="0" w:color="auto"/>
              <w:right w:val="single" w:sz="4" w:space="0" w:color="auto"/>
            </w:tcBorders>
            <w:shd w:val="clear" w:color="auto" w:fill="auto"/>
            <w:noWrap/>
            <w:hideMark/>
          </w:tcPr>
          <w:p w14:paraId="4103E770" w14:textId="77777777" w:rsidR="00084436" w:rsidRPr="00485B13" w:rsidRDefault="00084436" w:rsidP="00084436">
            <w:pPr>
              <w:spacing w:after="0" w:line="240" w:lineRule="auto"/>
              <w:jc w:val="right"/>
              <w:rPr>
                <w:rFonts w:ascii="Noto Sans" w:hAnsi="Noto Sans" w:cs="Noto Sans"/>
              </w:rPr>
            </w:pPr>
            <w:r w:rsidRPr="00485B13">
              <w:rPr>
                <w:rFonts w:ascii="Noto Sans" w:hAnsi="Noto Sans" w:cs="Noto Sans"/>
              </w:rPr>
              <w:t>0,3</w:t>
            </w:r>
          </w:p>
        </w:tc>
        <w:tc>
          <w:tcPr>
            <w:tcW w:w="2108" w:type="dxa"/>
            <w:tcBorders>
              <w:top w:val="nil"/>
              <w:left w:val="nil"/>
              <w:bottom w:val="single" w:sz="4" w:space="0" w:color="auto"/>
              <w:right w:val="single" w:sz="4" w:space="0" w:color="auto"/>
            </w:tcBorders>
            <w:shd w:val="clear" w:color="auto" w:fill="auto"/>
            <w:hideMark/>
          </w:tcPr>
          <w:p w14:paraId="4DD295B1"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0,9083657/ -</w:t>
            </w:r>
          </w:p>
        </w:tc>
        <w:tc>
          <w:tcPr>
            <w:tcW w:w="2108" w:type="dxa"/>
            <w:tcBorders>
              <w:top w:val="nil"/>
              <w:left w:val="nil"/>
              <w:bottom w:val="single" w:sz="4" w:space="0" w:color="auto"/>
              <w:right w:val="single" w:sz="4" w:space="0" w:color="auto"/>
            </w:tcBorders>
            <w:shd w:val="clear" w:color="auto" w:fill="auto"/>
            <w:hideMark/>
          </w:tcPr>
          <w:p w14:paraId="22C5979F" w14:textId="77777777" w:rsidR="00084436" w:rsidRPr="00485B13" w:rsidRDefault="00084436" w:rsidP="00084436">
            <w:pPr>
              <w:spacing w:after="0" w:line="240" w:lineRule="auto"/>
              <w:jc w:val="center"/>
              <w:rPr>
                <w:rFonts w:ascii="Noto Sans" w:hAnsi="Noto Sans" w:cs="Noto Sans"/>
              </w:rPr>
            </w:pPr>
            <w:r w:rsidRPr="00485B13">
              <w:rPr>
                <w:rFonts w:ascii="Noto Sans" w:hAnsi="Noto Sans" w:cs="Noto Sans"/>
              </w:rPr>
              <w:t>0,4460042/ -</w:t>
            </w:r>
          </w:p>
        </w:tc>
        <w:tc>
          <w:tcPr>
            <w:tcW w:w="2101" w:type="dxa"/>
            <w:tcBorders>
              <w:top w:val="nil"/>
              <w:left w:val="nil"/>
              <w:bottom w:val="single" w:sz="4" w:space="0" w:color="auto"/>
              <w:right w:val="single" w:sz="4" w:space="0" w:color="auto"/>
            </w:tcBorders>
            <w:shd w:val="clear" w:color="auto" w:fill="auto"/>
            <w:hideMark/>
          </w:tcPr>
          <w:p w14:paraId="11566CF5" w14:textId="7F18C07A" w:rsidR="00084436" w:rsidRPr="00485B13" w:rsidRDefault="009B6224" w:rsidP="00084436">
            <w:pPr>
              <w:spacing w:after="0" w:line="240" w:lineRule="auto"/>
              <w:jc w:val="center"/>
              <w:rPr>
                <w:rFonts w:ascii="Noto Sans" w:hAnsi="Noto Sans" w:cs="Noto Sans"/>
              </w:rPr>
            </w:pPr>
            <w:r w:rsidRPr="009B6224">
              <w:rPr>
                <w:rFonts w:ascii="Noto Sans" w:hAnsi="Noto Sans" w:cs="Noto Sans"/>
              </w:rPr>
              <w:t>0.943488</w:t>
            </w:r>
          </w:p>
        </w:tc>
        <w:tc>
          <w:tcPr>
            <w:tcW w:w="2103" w:type="dxa"/>
            <w:tcBorders>
              <w:top w:val="nil"/>
              <w:left w:val="nil"/>
              <w:bottom w:val="single" w:sz="4" w:space="0" w:color="auto"/>
              <w:right w:val="single" w:sz="4" w:space="0" w:color="auto"/>
            </w:tcBorders>
            <w:shd w:val="clear" w:color="auto" w:fill="auto"/>
            <w:hideMark/>
          </w:tcPr>
          <w:p w14:paraId="3B9E9D57" w14:textId="639BB05B" w:rsidR="00084436" w:rsidRPr="00485B13" w:rsidRDefault="00626E63" w:rsidP="00084436">
            <w:pPr>
              <w:spacing w:after="0" w:line="240" w:lineRule="auto"/>
              <w:jc w:val="center"/>
              <w:rPr>
                <w:rFonts w:ascii="Noto Sans" w:hAnsi="Noto Sans" w:cs="Noto Sans"/>
              </w:rPr>
            </w:pPr>
            <w:r w:rsidRPr="00485B13">
              <w:rPr>
                <w:rFonts w:ascii="Noto Sans" w:hAnsi="Noto Sans" w:cs="Noto Sans"/>
              </w:rPr>
              <w:t>0.446004</w:t>
            </w:r>
            <w:r w:rsidR="00084436" w:rsidRPr="00485B13">
              <w:rPr>
                <w:rFonts w:ascii="Noto Sans" w:hAnsi="Noto Sans" w:cs="Noto Sans"/>
              </w:rPr>
              <w:t> </w:t>
            </w:r>
          </w:p>
        </w:tc>
      </w:tr>
    </w:tbl>
    <w:p w14:paraId="097376B1" w14:textId="379699B8" w:rsidR="00653449" w:rsidRPr="00485B13" w:rsidRDefault="00084436" w:rsidP="00084436">
      <w:pPr>
        <w:spacing w:after="0" w:line="240" w:lineRule="auto"/>
        <w:jc w:val="left"/>
        <w:rPr>
          <w:rFonts w:ascii="Noto Sans" w:hAnsi="Noto Sans" w:cs="Noto Sans"/>
          <w:bCs/>
          <w:iCs/>
        </w:rPr>
      </w:pPr>
      <w:r w:rsidRPr="00485B13">
        <w:rPr>
          <w:rFonts w:ascii="Noto Sans" w:hAnsi="Noto Sans" w:cs="Noto Sans"/>
          <w:bCs/>
          <w:iCs/>
          <w:sz w:val="16"/>
          <w:szCs w:val="16"/>
        </w:rPr>
        <w:t xml:space="preserve">                                                                                                                              </w:t>
      </w:r>
      <w:r w:rsidR="00653449" w:rsidRPr="00485B13">
        <w:rPr>
          <w:rFonts w:ascii="Noto Sans" w:hAnsi="Noto Sans" w:cs="Noto Sans"/>
          <w:bCs/>
          <w:iCs/>
        </w:rPr>
        <w:br w:type="page"/>
      </w:r>
    </w:p>
    <w:p w14:paraId="4EE4A152" w14:textId="77777777" w:rsidR="00486C8C" w:rsidRPr="00485B13" w:rsidRDefault="00486C8C" w:rsidP="00394579">
      <w:pPr>
        <w:spacing w:after="0" w:line="240" w:lineRule="auto"/>
        <w:rPr>
          <w:rFonts w:ascii="Noto Sans" w:hAnsi="Noto Sans" w:cs="Noto Sans"/>
          <w:bCs/>
          <w:iCs/>
        </w:rPr>
        <w:sectPr w:rsidR="00486C8C" w:rsidRPr="00485B13" w:rsidSect="0054126D">
          <w:pgSz w:w="16838" w:h="11906" w:orient="landscape"/>
          <w:pgMar w:top="1134" w:right="1418" w:bottom="1134" w:left="1140" w:header="646" w:footer="646" w:gutter="0"/>
          <w:cols w:space="60"/>
          <w:docGrid w:linePitch="360"/>
        </w:sectPr>
      </w:pPr>
    </w:p>
    <w:p w14:paraId="44C2E4F8" w14:textId="032C5A3A" w:rsidR="00EE0615" w:rsidRPr="00485B13" w:rsidRDefault="00EE0615" w:rsidP="00BD2F4A">
      <w:pPr>
        <w:rPr>
          <w:rFonts w:ascii="Noto Sans" w:hAnsi="Noto Sans" w:cs="Noto Sans"/>
        </w:rPr>
      </w:pPr>
    </w:p>
    <w:p w14:paraId="40D0DDBA" w14:textId="38795582" w:rsidR="005D7C7C" w:rsidRDefault="005D7C7C" w:rsidP="00B451DD">
      <w:pPr>
        <w:spacing w:after="0" w:line="240" w:lineRule="auto"/>
        <w:jc w:val="center"/>
        <w:rPr>
          <w:rFonts w:ascii="Noto Sans" w:hAnsi="Noto Sans" w:cs="Noto Sans"/>
          <w:b/>
          <w:bCs/>
        </w:rPr>
      </w:pPr>
      <w:r w:rsidRPr="00485B13">
        <w:rPr>
          <w:rFonts w:ascii="Noto Sans" w:hAnsi="Noto Sans" w:cs="Noto Sans"/>
          <w:b/>
          <w:bCs/>
        </w:rPr>
        <w:t xml:space="preserve">Рисунок </w:t>
      </w:r>
      <w:r w:rsidRPr="00485B13">
        <w:rPr>
          <w:rFonts w:ascii="Noto Sans" w:hAnsi="Noto Sans" w:cs="Noto Sans"/>
          <w:b/>
          <w:bCs/>
        </w:rPr>
        <w:fldChar w:fldCharType="begin"/>
      </w:r>
      <w:r w:rsidRPr="00485B13">
        <w:rPr>
          <w:rFonts w:ascii="Noto Sans" w:hAnsi="Noto Sans" w:cs="Noto Sans"/>
          <w:b/>
          <w:bCs/>
        </w:rPr>
        <w:instrText xml:space="preserve"> STYLEREF 1 \s </w:instrText>
      </w:r>
      <w:r w:rsidRPr="00485B13">
        <w:rPr>
          <w:rFonts w:ascii="Noto Sans" w:hAnsi="Noto Sans" w:cs="Noto Sans"/>
          <w:b/>
          <w:bCs/>
        </w:rPr>
        <w:fldChar w:fldCharType="separate"/>
      </w:r>
      <w:r w:rsidR="00380F55" w:rsidRPr="00485B13">
        <w:rPr>
          <w:rFonts w:ascii="Noto Sans" w:hAnsi="Noto Sans" w:cs="Noto Sans"/>
          <w:b/>
          <w:bCs/>
          <w:noProof/>
        </w:rPr>
        <w:t>3</w:t>
      </w:r>
      <w:r w:rsidRPr="00485B13">
        <w:rPr>
          <w:rFonts w:ascii="Noto Sans" w:hAnsi="Noto Sans" w:cs="Noto Sans"/>
          <w:b/>
          <w:bCs/>
        </w:rPr>
        <w:fldChar w:fldCharType="end"/>
      </w:r>
      <w:r w:rsidRPr="00485B13">
        <w:rPr>
          <w:rFonts w:ascii="Noto Sans" w:hAnsi="Noto Sans" w:cs="Noto Sans"/>
          <w:b/>
          <w:bCs/>
        </w:rPr>
        <w:t>.</w:t>
      </w:r>
      <w:r w:rsidR="000A43A8" w:rsidRPr="00485B13">
        <w:rPr>
          <w:rFonts w:ascii="Noto Sans" w:hAnsi="Noto Sans" w:cs="Noto Sans"/>
          <w:b/>
          <w:bCs/>
        </w:rPr>
        <w:t>2</w:t>
      </w:r>
      <w:r w:rsidRPr="00485B13">
        <w:rPr>
          <w:rFonts w:ascii="Noto Sans" w:hAnsi="Noto Sans" w:cs="Noto Sans"/>
          <w:b/>
          <w:bCs/>
        </w:rPr>
        <w:t xml:space="preserve"> – Карта рассеивания: </w:t>
      </w:r>
      <w:r w:rsidR="00B451DD" w:rsidRPr="00485B13">
        <w:rPr>
          <w:rFonts w:ascii="Noto Sans" w:hAnsi="Noto Sans" w:cs="Noto Sans"/>
          <w:b/>
          <w:bCs/>
        </w:rPr>
        <w:t>03</w:t>
      </w:r>
      <w:r w:rsidR="009C5D90" w:rsidRPr="00485B13">
        <w:rPr>
          <w:rFonts w:ascii="Noto Sans" w:hAnsi="Noto Sans" w:cs="Noto Sans"/>
          <w:b/>
          <w:bCs/>
        </w:rPr>
        <w:t>01 Азота диоксид</w:t>
      </w:r>
    </w:p>
    <w:p w14:paraId="21D232D9" w14:textId="77777777" w:rsidR="00FB7BEB" w:rsidRPr="00485B13" w:rsidRDefault="00FB7BEB" w:rsidP="00B451DD">
      <w:pPr>
        <w:spacing w:after="0" w:line="240" w:lineRule="auto"/>
        <w:jc w:val="center"/>
        <w:rPr>
          <w:rFonts w:ascii="Noto Sans" w:hAnsi="Noto Sans" w:cs="Noto Sans"/>
          <w:b/>
          <w:bCs/>
        </w:rPr>
      </w:pPr>
    </w:p>
    <w:p w14:paraId="46DB0D65" w14:textId="578E21B6" w:rsidR="001F26E5" w:rsidRPr="00485B13" w:rsidRDefault="001F26E5" w:rsidP="001F26E5">
      <w:pPr>
        <w:spacing w:after="0" w:line="240" w:lineRule="auto"/>
        <w:jc w:val="center"/>
        <w:rPr>
          <w:rFonts w:ascii="Noto Sans" w:hAnsi="Noto Sans" w:cs="Noto Sans"/>
          <w:b/>
          <w:bCs/>
        </w:rPr>
      </w:pPr>
      <w:r w:rsidRPr="001F26E5">
        <w:rPr>
          <w:rFonts w:ascii="Noto Sans" w:hAnsi="Noto Sans" w:cs="Noto Sans"/>
          <w:b/>
          <w:bCs/>
        </w:rPr>
        <w:t xml:space="preserve"> </w:t>
      </w:r>
      <w:r w:rsidRPr="00485B13">
        <w:rPr>
          <w:rFonts w:ascii="Noto Sans" w:hAnsi="Noto Sans" w:cs="Noto Sans"/>
          <w:b/>
          <w:bCs/>
        </w:rPr>
        <w:t xml:space="preserve">Рисунок </w:t>
      </w:r>
      <w:r w:rsidRPr="00485B13">
        <w:rPr>
          <w:rFonts w:ascii="Noto Sans" w:hAnsi="Noto Sans" w:cs="Noto Sans"/>
          <w:b/>
          <w:bCs/>
        </w:rPr>
        <w:fldChar w:fldCharType="begin"/>
      </w:r>
      <w:r w:rsidRPr="00485B13">
        <w:rPr>
          <w:rFonts w:ascii="Noto Sans" w:hAnsi="Noto Sans" w:cs="Noto Sans"/>
          <w:b/>
          <w:bCs/>
        </w:rPr>
        <w:instrText xml:space="preserve"> STYLEREF 1 \s </w:instrText>
      </w:r>
      <w:r w:rsidRPr="00485B13">
        <w:rPr>
          <w:rFonts w:ascii="Noto Sans" w:hAnsi="Noto Sans" w:cs="Noto Sans"/>
          <w:b/>
          <w:bCs/>
        </w:rPr>
        <w:fldChar w:fldCharType="separate"/>
      </w:r>
      <w:r w:rsidRPr="00485B13">
        <w:rPr>
          <w:rFonts w:ascii="Noto Sans" w:hAnsi="Noto Sans" w:cs="Noto Sans"/>
          <w:b/>
          <w:bCs/>
          <w:noProof/>
        </w:rPr>
        <w:t>3</w:t>
      </w:r>
      <w:r w:rsidRPr="00485B13">
        <w:rPr>
          <w:rFonts w:ascii="Noto Sans" w:hAnsi="Noto Sans" w:cs="Noto Sans"/>
          <w:b/>
          <w:bCs/>
        </w:rPr>
        <w:fldChar w:fldCharType="end"/>
      </w:r>
      <w:r w:rsidRPr="00485B13">
        <w:rPr>
          <w:rFonts w:ascii="Noto Sans" w:hAnsi="Noto Sans" w:cs="Noto Sans"/>
          <w:b/>
          <w:bCs/>
        </w:rPr>
        <w:t>.3 – Карта рассеивания: 0337 Углерод оксид (Окись углерода, Угарный газ) (584)</w:t>
      </w:r>
    </w:p>
    <w:p w14:paraId="7B8EC5BC" w14:textId="02B01745" w:rsidR="005D7C7C" w:rsidRPr="00485B13" w:rsidRDefault="005D7C7C" w:rsidP="00B451DD">
      <w:pPr>
        <w:spacing w:after="0" w:line="240" w:lineRule="auto"/>
        <w:jc w:val="center"/>
        <w:rPr>
          <w:rFonts w:ascii="Noto Sans" w:hAnsi="Noto Sans" w:cs="Noto Sans"/>
          <w:b/>
          <w:bCs/>
        </w:rPr>
      </w:pPr>
    </w:p>
    <w:p w14:paraId="79061DE0" w14:textId="021779D7" w:rsidR="005D7C7C" w:rsidRPr="00485B13" w:rsidRDefault="005D7C7C" w:rsidP="00B451DD">
      <w:pPr>
        <w:spacing w:after="0" w:line="240" w:lineRule="auto"/>
        <w:jc w:val="center"/>
        <w:rPr>
          <w:rFonts w:ascii="Noto Sans" w:hAnsi="Noto Sans" w:cs="Noto Sans"/>
          <w:b/>
          <w:bCs/>
        </w:rPr>
      </w:pPr>
      <w:r w:rsidRPr="00485B13">
        <w:rPr>
          <w:rFonts w:ascii="Noto Sans" w:hAnsi="Noto Sans" w:cs="Noto Sans"/>
          <w:b/>
          <w:bCs/>
        </w:rPr>
        <w:t xml:space="preserve">Рисунок </w:t>
      </w:r>
      <w:r w:rsidRPr="00485B13">
        <w:rPr>
          <w:rFonts w:ascii="Noto Sans" w:hAnsi="Noto Sans" w:cs="Noto Sans"/>
          <w:b/>
          <w:bCs/>
        </w:rPr>
        <w:fldChar w:fldCharType="begin"/>
      </w:r>
      <w:r w:rsidRPr="00485B13">
        <w:rPr>
          <w:rFonts w:ascii="Noto Sans" w:hAnsi="Noto Sans" w:cs="Noto Sans"/>
          <w:b/>
          <w:bCs/>
        </w:rPr>
        <w:instrText xml:space="preserve"> STYLEREF 1 \s </w:instrText>
      </w:r>
      <w:r w:rsidRPr="00485B13">
        <w:rPr>
          <w:rFonts w:ascii="Noto Sans" w:hAnsi="Noto Sans" w:cs="Noto Sans"/>
          <w:b/>
          <w:bCs/>
        </w:rPr>
        <w:fldChar w:fldCharType="separate"/>
      </w:r>
      <w:r w:rsidR="00380F55" w:rsidRPr="00485B13">
        <w:rPr>
          <w:rFonts w:ascii="Noto Sans" w:hAnsi="Noto Sans" w:cs="Noto Sans"/>
          <w:b/>
          <w:bCs/>
          <w:noProof/>
        </w:rPr>
        <w:t>3</w:t>
      </w:r>
      <w:r w:rsidRPr="00485B13">
        <w:rPr>
          <w:rFonts w:ascii="Noto Sans" w:hAnsi="Noto Sans" w:cs="Noto Sans"/>
          <w:b/>
          <w:bCs/>
        </w:rPr>
        <w:fldChar w:fldCharType="end"/>
      </w:r>
      <w:r w:rsidRPr="00485B13">
        <w:rPr>
          <w:rFonts w:ascii="Noto Sans" w:hAnsi="Noto Sans" w:cs="Noto Sans"/>
          <w:b/>
          <w:bCs/>
        </w:rPr>
        <w:t>.</w:t>
      </w:r>
      <w:r w:rsidR="000A43A8" w:rsidRPr="00485B13">
        <w:rPr>
          <w:rFonts w:ascii="Noto Sans" w:hAnsi="Noto Sans" w:cs="Noto Sans"/>
          <w:b/>
          <w:bCs/>
        </w:rPr>
        <w:t>4</w:t>
      </w:r>
      <w:r w:rsidR="00394579" w:rsidRPr="00485B13">
        <w:rPr>
          <w:rFonts w:ascii="Noto Sans" w:hAnsi="Noto Sans" w:cs="Noto Sans"/>
          <w:b/>
          <w:bCs/>
        </w:rPr>
        <w:t xml:space="preserve"> </w:t>
      </w:r>
      <w:r w:rsidRPr="00485B13">
        <w:rPr>
          <w:rFonts w:ascii="Noto Sans" w:hAnsi="Noto Sans" w:cs="Noto Sans"/>
          <w:b/>
          <w:bCs/>
        </w:rPr>
        <w:t>– Карта рассеивания: 29</w:t>
      </w:r>
      <w:r w:rsidR="00380F55" w:rsidRPr="00485B13">
        <w:rPr>
          <w:rFonts w:ascii="Noto Sans" w:hAnsi="Noto Sans" w:cs="Noto Sans"/>
          <w:b/>
          <w:bCs/>
        </w:rPr>
        <w:t xml:space="preserve">08 </w:t>
      </w:r>
      <w:r w:rsidRPr="00485B13">
        <w:rPr>
          <w:rFonts w:ascii="Noto Sans" w:hAnsi="Noto Sans" w:cs="Noto Sans"/>
          <w:b/>
          <w:bCs/>
        </w:rPr>
        <w:t xml:space="preserve">Пыль </w:t>
      </w:r>
      <w:r w:rsidR="00380F55" w:rsidRPr="00485B13">
        <w:rPr>
          <w:rFonts w:ascii="Noto Sans" w:hAnsi="Noto Sans" w:cs="Noto Sans"/>
          <w:b/>
          <w:bCs/>
        </w:rPr>
        <w:t xml:space="preserve">неорганическая 20-70% </w:t>
      </w:r>
      <w:r w:rsidR="00380F55" w:rsidRPr="00485B13">
        <w:rPr>
          <w:rFonts w:ascii="Noto Sans" w:hAnsi="Noto Sans" w:cs="Noto Sans"/>
          <w:b/>
          <w:bCs/>
          <w:lang w:val="en-US"/>
        </w:rPr>
        <w:t>SiO</w:t>
      </w:r>
      <w:r w:rsidR="00380F55" w:rsidRPr="00485B13">
        <w:rPr>
          <w:rFonts w:ascii="Noto Sans" w:hAnsi="Noto Sans" w:cs="Noto Sans"/>
          <w:b/>
          <w:bCs/>
        </w:rPr>
        <w:t>2</w:t>
      </w:r>
    </w:p>
    <w:p w14:paraId="5F68F8C4" w14:textId="77777777" w:rsidR="00CF5D21" w:rsidRPr="00485B13" w:rsidRDefault="00CF5D21" w:rsidP="008B40FB">
      <w:pPr>
        <w:spacing w:after="0" w:line="240" w:lineRule="auto"/>
        <w:ind w:firstLine="709"/>
        <w:rPr>
          <w:rFonts w:ascii="Noto Sans" w:hAnsi="Noto Sans" w:cs="Noto Sans"/>
        </w:rPr>
        <w:sectPr w:rsidR="00CF5D21" w:rsidRPr="00485B13" w:rsidSect="0054126D">
          <w:pgSz w:w="11906" w:h="16838"/>
          <w:pgMar w:top="1134" w:right="851" w:bottom="1134" w:left="1701" w:header="646" w:footer="646" w:gutter="0"/>
          <w:cols w:space="60"/>
          <w:docGrid w:linePitch="360"/>
        </w:sectPr>
      </w:pPr>
    </w:p>
    <w:p w14:paraId="3DD4AA9F" w14:textId="1A09F11C" w:rsidR="005443E2" w:rsidRPr="00485B13" w:rsidRDefault="008136E6" w:rsidP="007853D0">
      <w:pPr>
        <w:pStyle w:val="2"/>
        <w:rPr>
          <w:rFonts w:cs="Noto Sans"/>
        </w:rPr>
      </w:pPr>
      <w:bookmarkStart w:id="152" w:name="_Toc159535714"/>
      <w:bookmarkStart w:id="153" w:name="_Toc161651201"/>
      <w:bookmarkStart w:id="154" w:name="_Toc208216783"/>
      <w:r w:rsidRPr="00485B13">
        <w:rPr>
          <w:rFonts w:cs="Noto Sans"/>
        </w:rPr>
        <w:lastRenderedPageBreak/>
        <w:t>Предложения по нормативам выбросов загрязняющих веществ в атмосферу</w:t>
      </w:r>
      <w:bookmarkEnd w:id="152"/>
      <w:bookmarkEnd w:id="153"/>
      <w:bookmarkEnd w:id="154"/>
    </w:p>
    <w:p w14:paraId="22A26736" w14:textId="77777777" w:rsidR="005443E2" w:rsidRPr="00485B13" w:rsidRDefault="005443E2" w:rsidP="008B40FB">
      <w:pPr>
        <w:spacing w:after="0" w:line="240" w:lineRule="auto"/>
        <w:rPr>
          <w:rFonts w:ascii="Noto Sans" w:hAnsi="Noto Sans" w:cs="Noto Sans"/>
        </w:rPr>
      </w:pPr>
    </w:p>
    <w:p w14:paraId="789B08BB" w14:textId="57F7E333"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На основании результатов расчета рассеивания в атмосфере максимальных приземных концентраций составлен перечень загрязняющих веществ для каждого источника загрязнения атмосферы, выбросы которых (г/сек, т/год) предложены в качестве нормативов </w:t>
      </w:r>
      <w:r w:rsidR="00FB7BEB">
        <w:rPr>
          <w:rFonts w:ascii="Noto Sans" w:hAnsi="Noto Sans" w:cs="Noto Sans"/>
        </w:rPr>
        <w:t>Н</w:t>
      </w:r>
      <w:r w:rsidRPr="00485B13">
        <w:rPr>
          <w:rFonts w:ascii="Noto Sans" w:hAnsi="Noto Sans" w:cs="Noto Sans"/>
        </w:rPr>
        <w:t>ДВ.</w:t>
      </w:r>
    </w:p>
    <w:p w14:paraId="6EAAF63A"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Допустимым для предприятия считается суммарный выброс загрязняющего вещества в атмосферу от всех источников данного предприятия, установленный с учетом перспективы развития данного предприятия и рассеивания выбросов в атмосфере при условии, что выбросы того же вещества из источников не создадут приземную концентрацию, превышающую ПДК.</w:t>
      </w:r>
    </w:p>
    <w:p w14:paraId="2FB4F87F" w14:textId="0E43158B"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Рассчитанные значения </w:t>
      </w:r>
      <w:r w:rsidR="00FB7BEB">
        <w:rPr>
          <w:rFonts w:ascii="Noto Sans" w:hAnsi="Noto Sans" w:cs="Noto Sans"/>
        </w:rPr>
        <w:t>Н</w:t>
      </w:r>
      <w:r w:rsidRPr="00485B13">
        <w:rPr>
          <w:rFonts w:ascii="Noto Sans" w:hAnsi="Noto Sans" w:cs="Noto Sans"/>
        </w:rPr>
        <w:t>ДВ являются научно обоснованной технической нормой выброса предприятием вредных веществ, обеспечивающей соблюдения требований санитарных органов по чистоте атмосферного воздуха населенных мест и промышленных площадок.</w:t>
      </w:r>
    </w:p>
    <w:p w14:paraId="4CADE97E" w14:textId="713BDD7E"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Основными критериями качества атмосферного воздуха при установлении </w:t>
      </w:r>
      <w:r w:rsidR="00FB7BEB">
        <w:rPr>
          <w:rFonts w:ascii="Noto Sans" w:hAnsi="Noto Sans" w:cs="Noto Sans"/>
        </w:rPr>
        <w:t>Н</w:t>
      </w:r>
      <w:r w:rsidRPr="00485B13">
        <w:rPr>
          <w:rFonts w:ascii="Noto Sans" w:hAnsi="Noto Sans" w:cs="Noto Sans"/>
        </w:rPr>
        <w:t>ДВ для источников загрязнения атмосферы являются ПДК.</w:t>
      </w:r>
    </w:p>
    <w:p w14:paraId="46E359F2"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Для населенных мест требуется выполнение соотношения:</w:t>
      </w:r>
    </w:p>
    <w:p w14:paraId="1AFE6438" w14:textId="77777777" w:rsidR="008136E6" w:rsidRPr="00485B13" w:rsidRDefault="008C3010" w:rsidP="008B40FB">
      <w:pPr>
        <w:spacing w:after="0" w:line="240" w:lineRule="auto"/>
        <w:ind w:firstLine="709"/>
        <w:jc w:val="center"/>
        <w:rPr>
          <w:rFonts w:ascii="Noto Sans" w:hAnsi="Noto Sans" w:cs="Noto Sans"/>
        </w:rPr>
      </w:pPr>
      <m:oMathPara>
        <m:oMath>
          <m:f>
            <m:fPr>
              <m:ctrlPr>
                <w:rPr>
                  <w:rFonts w:ascii="Cambria Math" w:hAnsi="Cambria Math" w:cs="Noto Sans"/>
                  <w:i/>
                </w:rPr>
              </m:ctrlPr>
            </m:fPr>
            <m:num>
              <m:r>
                <w:rPr>
                  <w:rFonts w:ascii="Cambria Math" w:hAnsi="Cambria Math" w:cs="Noto Sans"/>
                </w:rPr>
                <m:t>См</m:t>
              </m:r>
            </m:num>
            <m:den>
              <m:r>
                <w:rPr>
                  <w:rFonts w:ascii="Cambria Math" w:hAnsi="Cambria Math" w:cs="Noto Sans"/>
                </w:rPr>
                <m:t>ПДК</m:t>
              </m:r>
            </m:den>
          </m:f>
          <m:r>
            <w:rPr>
              <w:rFonts w:ascii="Cambria Math" w:hAnsi="Cambria Math" w:cs="Noto Sans"/>
            </w:rPr>
            <m:t>≤1</m:t>
          </m:r>
        </m:oMath>
      </m:oMathPara>
    </w:p>
    <w:p w14:paraId="2C5780E0" w14:textId="39A14954"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Так как максимальные приземные концентрации на границе санитарно-защитной зоны по всем ингредиентам отходящих от источников предприятия соответствуют данному соотношению, выбросы для всех загрязняющих веществ и групп суммаций предложены в качестве нормативов </w:t>
      </w:r>
      <w:r w:rsidR="00227740">
        <w:rPr>
          <w:rFonts w:ascii="Noto Sans" w:hAnsi="Noto Sans" w:cs="Noto Sans"/>
        </w:rPr>
        <w:t>НДВ</w:t>
      </w:r>
      <w:r w:rsidRPr="00485B13">
        <w:rPr>
          <w:rFonts w:ascii="Noto Sans" w:hAnsi="Noto Sans" w:cs="Noto Sans"/>
        </w:rPr>
        <w:t>и устанавливаются на 20</w:t>
      </w:r>
      <w:r w:rsidR="00FB7BEB">
        <w:rPr>
          <w:rFonts w:ascii="Noto Sans" w:hAnsi="Noto Sans" w:cs="Noto Sans"/>
        </w:rPr>
        <w:t>35</w:t>
      </w:r>
      <w:r w:rsidRPr="00485B13">
        <w:rPr>
          <w:rFonts w:ascii="Noto Sans" w:hAnsi="Noto Sans" w:cs="Noto Sans"/>
        </w:rPr>
        <w:t xml:space="preserve"> год.</w:t>
      </w:r>
    </w:p>
    <w:p w14:paraId="33F7E49F" w14:textId="0AD34AF6" w:rsidR="008136E6" w:rsidRPr="00485B13" w:rsidRDefault="00E32C66" w:rsidP="008B40FB">
      <w:pPr>
        <w:spacing w:after="0" w:line="240" w:lineRule="auto"/>
        <w:ind w:firstLine="709"/>
        <w:rPr>
          <w:rFonts w:ascii="Noto Sans" w:hAnsi="Noto Sans" w:cs="Noto Sans"/>
        </w:rPr>
      </w:pPr>
      <w:r w:rsidRPr="00485B13">
        <w:rPr>
          <w:rFonts w:ascii="Noto Sans" w:hAnsi="Noto Sans" w:cs="Noto Sans"/>
        </w:rPr>
        <w:t>Нормативы</w:t>
      </w:r>
      <w:r w:rsidR="008136E6" w:rsidRPr="00485B13">
        <w:rPr>
          <w:rFonts w:ascii="Noto Sans" w:hAnsi="Noto Sans" w:cs="Noto Sans"/>
        </w:rPr>
        <w:t xml:space="preserve"> загрязняющих веществ, выбросы которых предложены в качестве нормативов </w:t>
      </w:r>
      <w:r w:rsidR="00FB7BEB">
        <w:rPr>
          <w:rFonts w:ascii="Noto Sans" w:hAnsi="Noto Sans" w:cs="Noto Sans"/>
        </w:rPr>
        <w:t>Н</w:t>
      </w:r>
      <w:r w:rsidR="008136E6" w:rsidRPr="00485B13">
        <w:rPr>
          <w:rFonts w:ascii="Noto Sans" w:hAnsi="Noto Sans" w:cs="Noto Sans"/>
        </w:rPr>
        <w:t xml:space="preserve">ДВ для источников, приведены в таблице </w:t>
      </w:r>
      <w:r w:rsidR="00E942C4" w:rsidRPr="00485B13">
        <w:rPr>
          <w:rFonts w:ascii="Noto Sans" w:hAnsi="Noto Sans" w:cs="Noto Sans"/>
        </w:rPr>
        <w:t>3.</w:t>
      </w:r>
      <w:r w:rsidRPr="00485B13">
        <w:rPr>
          <w:rFonts w:ascii="Noto Sans" w:hAnsi="Noto Sans" w:cs="Noto Sans"/>
        </w:rPr>
        <w:t>5</w:t>
      </w:r>
      <w:r w:rsidR="008136E6" w:rsidRPr="00485B13">
        <w:rPr>
          <w:rFonts w:ascii="Noto Sans" w:hAnsi="Noto Sans" w:cs="Noto Sans"/>
        </w:rPr>
        <w:t>.</w:t>
      </w:r>
    </w:p>
    <w:p w14:paraId="6FA3088F" w14:textId="77777777" w:rsidR="00E942C4" w:rsidRPr="00485B13" w:rsidRDefault="00E942C4" w:rsidP="00E942C4">
      <w:pPr>
        <w:spacing w:after="0" w:line="240" w:lineRule="auto"/>
        <w:ind w:firstLine="567"/>
        <w:rPr>
          <w:rFonts w:ascii="Noto Sans" w:hAnsi="Noto Sans" w:cs="Noto Sans"/>
          <w:bCs/>
          <w:iCs/>
        </w:rPr>
      </w:pPr>
    </w:p>
    <w:p w14:paraId="5C8C38EE" w14:textId="77777777" w:rsidR="00E942C4" w:rsidRPr="00485B13" w:rsidRDefault="00E942C4" w:rsidP="00E942C4">
      <w:pPr>
        <w:widowControl w:val="0"/>
        <w:spacing w:after="0" w:line="240" w:lineRule="auto"/>
        <w:rPr>
          <w:rFonts w:ascii="Noto Sans" w:hAnsi="Noto Sans" w:cs="Noto Sans"/>
          <w:b/>
        </w:rPr>
        <w:sectPr w:rsidR="00E942C4" w:rsidRPr="00485B13" w:rsidSect="0054126D">
          <w:pgSz w:w="11906" w:h="16838"/>
          <w:pgMar w:top="1134" w:right="851" w:bottom="1134" w:left="1701" w:header="646" w:footer="646" w:gutter="0"/>
          <w:cols w:space="60"/>
          <w:docGrid w:linePitch="360"/>
        </w:sectPr>
      </w:pPr>
    </w:p>
    <w:p w14:paraId="624AFCFC" w14:textId="73F646B6" w:rsidR="005443E2" w:rsidRPr="00485B13" w:rsidRDefault="005443E2" w:rsidP="004423A5">
      <w:pPr>
        <w:widowControl w:val="0"/>
        <w:spacing w:after="0" w:line="240" w:lineRule="auto"/>
        <w:rPr>
          <w:rFonts w:ascii="Noto Sans" w:hAnsi="Noto Sans" w:cs="Noto Sans"/>
          <w:bCs/>
          <w:iCs/>
        </w:rPr>
      </w:pPr>
      <w:bookmarkStart w:id="155" w:name="_Toc204240594"/>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E430FE" w:rsidRPr="00485B13">
        <w:rPr>
          <w:rFonts w:ascii="Noto Sans" w:hAnsi="Noto Sans" w:cs="Noto Sans"/>
          <w:b/>
          <w:noProof/>
        </w:rPr>
        <w:t>3</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E430FE" w:rsidRPr="00485B13">
        <w:rPr>
          <w:rFonts w:ascii="Noto Sans" w:hAnsi="Noto Sans" w:cs="Noto Sans"/>
          <w:b/>
          <w:noProof/>
        </w:rPr>
        <w:t>5</w:t>
      </w:r>
      <w:r w:rsidRPr="00485B13">
        <w:rPr>
          <w:rFonts w:ascii="Noto Sans" w:hAnsi="Noto Sans" w:cs="Noto Sans"/>
          <w:b/>
        </w:rPr>
        <w:fldChar w:fldCharType="end"/>
      </w:r>
      <w:r w:rsidRPr="00485B13">
        <w:rPr>
          <w:rFonts w:ascii="Noto Sans" w:hAnsi="Noto Sans" w:cs="Noto Sans"/>
          <w:b/>
        </w:rPr>
        <w:t xml:space="preserve"> – Нормативы выбросов загрязняющих веществ в атмосферу </w:t>
      </w:r>
      <w:r w:rsidR="00E942C4" w:rsidRPr="00485B13">
        <w:rPr>
          <w:rFonts w:ascii="Noto Sans" w:hAnsi="Noto Sans" w:cs="Noto Sans"/>
          <w:b/>
        </w:rPr>
        <w:t>на</w:t>
      </w:r>
      <w:r w:rsidRPr="00485B13">
        <w:rPr>
          <w:rFonts w:ascii="Noto Sans" w:hAnsi="Noto Sans" w:cs="Noto Sans"/>
          <w:b/>
        </w:rPr>
        <w:t xml:space="preserve"> </w:t>
      </w:r>
      <w:r w:rsidR="00B972D7">
        <w:rPr>
          <w:rFonts w:ascii="Noto Sans" w:hAnsi="Noto Sans" w:cs="Noto Sans"/>
          <w:b/>
        </w:rPr>
        <w:t>2026-2035</w:t>
      </w:r>
      <w:r w:rsidR="005F3CEC" w:rsidRPr="00485B13">
        <w:rPr>
          <w:rFonts w:ascii="Noto Sans" w:hAnsi="Noto Sans" w:cs="Noto Sans"/>
          <w:b/>
        </w:rPr>
        <w:t xml:space="preserve"> </w:t>
      </w:r>
      <w:r w:rsidRPr="00485B13">
        <w:rPr>
          <w:rFonts w:ascii="Noto Sans" w:hAnsi="Noto Sans" w:cs="Noto Sans"/>
          <w:b/>
        </w:rPr>
        <w:t>гг.</w:t>
      </w:r>
      <w:bookmarkEnd w:id="155"/>
      <w:r w:rsidR="004423A5" w:rsidRPr="00485B13">
        <w:rPr>
          <w:rFonts w:ascii="Noto Sans" w:hAnsi="Noto Sans" w:cs="Noto Sans"/>
          <w:bCs/>
          <w:iCs/>
        </w:rPr>
        <w:t xml:space="preserve"> </w:t>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7776F6CA" w14:textId="77777777" w:rsidTr="004502CB">
        <w:tc>
          <w:tcPr>
            <w:tcW w:w="21276" w:type="dxa"/>
            <w:gridSpan w:val="14"/>
            <w:hideMark/>
          </w:tcPr>
          <w:p w14:paraId="5CFD2B6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ЭРА v3.0   Нуртаканова И.У.</w:t>
            </w:r>
          </w:p>
        </w:tc>
      </w:tr>
      <w:tr w:rsidR="004502CB" w14:paraId="1043E17C" w14:textId="77777777" w:rsidTr="004502CB">
        <w:tc>
          <w:tcPr>
            <w:tcW w:w="21276" w:type="dxa"/>
            <w:gridSpan w:val="14"/>
            <w:hideMark/>
          </w:tcPr>
          <w:p w14:paraId="29E6A4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5EFDB02A" w14:textId="77777777" w:rsidTr="004502CB">
        <w:tc>
          <w:tcPr>
            <w:tcW w:w="21276" w:type="dxa"/>
            <w:gridSpan w:val="14"/>
          </w:tcPr>
          <w:p w14:paraId="172E1C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B28F4A7" w14:textId="77777777" w:rsidTr="004502CB">
        <w:tc>
          <w:tcPr>
            <w:tcW w:w="21276" w:type="dxa"/>
            <w:gridSpan w:val="14"/>
            <w:hideMark/>
          </w:tcPr>
          <w:p w14:paraId="455C25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61885AC0" w14:textId="77777777" w:rsidTr="004502CB">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D3EA3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22AA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Но-</w:t>
            </w:r>
          </w:p>
        </w:tc>
        <w:tc>
          <w:tcPr>
            <w:tcW w:w="18252" w:type="dxa"/>
            <w:gridSpan w:val="1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801A0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w:t>
            </w:r>
          </w:p>
        </w:tc>
      </w:tr>
      <w:tr w:rsidR="004502CB" w14:paraId="472CF41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70E54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BD59A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мер</w:t>
            </w:r>
          </w:p>
        </w:tc>
        <w:tc>
          <w:tcPr>
            <w:tcW w:w="18252" w:type="dxa"/>
            <w:gridSpan w:val="12"/>
            <w:tcBorders>
              <w:top w:val="nil"/>
              <w:left w:val="single" w:sz="6" w:space="0" w:color="auto"/>
              <w:bottom w:val="single" w:sz="6" w:space="0" w:color="auto"/>
              <w:right w:val="single" w:sz="6" w:space="0" w:color="auto"/>
            </w:tcBorders>
            <w:tcMar>
              <w:top w:w="0" w:type="dxa"/>
              <w:left w:w="30" w:type="dxa"/>
              <w:bottom w:w="0" w:type="dxa"/>
              <w:right w:w="30" w:type="dxa"/>
            </w:tcMar>
          </w:tcPr>
          <w:p w14:paraId="1C8576D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8A61BF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29C017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Производство</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5F15BD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ис-</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75E367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существующее положение</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tcPr>
          <w:p w14:paraId="645CD69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tcPr>
          <w:p w14:paraId="58A02FE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tcPr>
          <w:p w14:paraId="145A5F6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tcPr>
          <w:p w14:paraId="6A09B10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132" w:type="dxa"/>
            <w:gridSpan w:val="2"/>
            <w:tcBorders>
              <w:top w:val="nil"/>
              <w:left w:val="single" w:sz="6" w:space="0" w:color="auto"/>
              <w:bottom w:val="nil"/>
              <w:right w:val="single" w:sz="6" w:space="0" w:color="auto"/>
            </w:tcBorders>
            <w:tcMar>
              <w:top w:w="0" w:type="dxa"/>
              <w:left w:w="30" w:type="dxa"/>
              <w:bottom w:w="0" w:type="dxa"/>
              <w:right w:w="30" w:type="dxa"/>
            </w:tcMar>
          </w:tcPr>
          <w:p w14:paraId="10D93A8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0DBD771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78C8A6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цех, 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5A78F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точ-</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8439BC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2026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4BB52D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2026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165FB7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2027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06DCE2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2028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F8A0BD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2029 год</w:t>
            </w:r>
          </w:p>
        </w:tc>
        <w:tc>
          <w:tcPr>
            <w:tcW w:w="3132"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DF57CB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2030 год</w:t>
            </w:r>
          </w:p>
        </w:tc>
      </w:tr>
      <w:tr w:rsidR="004502CB" w14:paraId="5977930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8F8FC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68B322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ника</w:t>
            </w: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5511291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E612B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0D060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510AC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BC73D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13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58FD1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210BA0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B4F5AC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Код и наименование</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E59DD0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814ED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BADDF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E1D4E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B14DA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FDC2A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228F7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E589B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E0022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BF442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A61F3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07C69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75B3BC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r>
      <w:tr w:rsidR="004502CB" w14:paraId="3844A012"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6BD60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загрязняющего вещества</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30E2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654C7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33D53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8854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2786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5B78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382AD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CF9C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A619D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397A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0D6DF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3F89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7C4A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98ACE47"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BBDA9C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263B6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C307D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C116A8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3315EB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0B74D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8F08B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4E4AC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98205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11CA3B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C1405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CDADB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F8EC94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CBB92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0E29E787"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1874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**0110, диВанадий пентоксид (пыль) (Ванадия пятиокись) (115)</w:t>
            </w:r>
          </w:p>
        </w:tc>
      </w:tr>
      <w:tr w:rsidR="004502CB" w14:paraId="43971590"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8A3EBB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EFC762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6230A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96264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B03F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8DD3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FB93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4877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1EAA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7047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6323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5C8F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EC5C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A48C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B22F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9CCC0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r>
      <w:tr w:rsidR="004502CB" w14:paraId="020EBD0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64D32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A9430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0536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1222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B58A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9CFF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00BD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6C6E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E836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6E03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8799E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295E6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16B9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0D3A28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610218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A779BE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9A5A4C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AF09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1D8B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7F81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915C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A752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2181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7500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A30F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9FC2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00A6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FCDA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25BC7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r>
      <w:tr w:rsidR="004502CB" w14:paraId="14315A2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73E3E4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8BF31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D5C2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837E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A3D9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CBE2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B699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257C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3417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74B0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9101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F98E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D9EA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3FB8B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05FEC2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45B6A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20BA1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3850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7EDC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CBAF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25A7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862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6B4D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954A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44E4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02B2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83C8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A44D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52ED2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r>
      <w:tr w:rsidR="004502CB" w14:paraId="1B6DA1F9"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AF364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5A653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E9A0A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C537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E68E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F04B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7AD2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3E501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79F1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4465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06FCB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1A5E4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9FF3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5BE5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1A41827"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EB86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**0123, Железо (II, III) оксиды (в пересчете на железо) (диЖелезо триоксид</w:t>
            </w:r>
          </w:p>
        </w:tc>
      </w:tr>
      <w:tr w:rsidR="004502CB" w14:paraId="0B57887E"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0F3F52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3063FC5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81C13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831FA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745A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B233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5D40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8A0D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32A6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25BA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714D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BC77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4CCA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02EC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3882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CFC26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r>
      <w:tr w:rsidR="004502CB" w14:paraId="74E114A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D51C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8B44F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54B6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F62D3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3187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2053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2342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CC7C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D24A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8E075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BCDB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2DE1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3333D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658B9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5BC52A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9E34CC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005219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E794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3B8D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B595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45C5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A615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A270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CFDD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8342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903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B441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34A7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B01F9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r>
      <w:tr w:rsidR="004502CB" w14:paraId="31A6FC4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64BB65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43485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00DB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F2E5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5ED5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2BD5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A7C0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9DD6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46DA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2CF0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1DC2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BBC2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1806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1CFF2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A335A6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E28567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C8A72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60B6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48C6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0040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BA42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A4BF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4525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BDDC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C98A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E1EC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3E84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5B96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FB7D3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r>
      <w:tr w:rsidR="004502CB" w14:paraId="04416544"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F207C2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47064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C8E18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7FFA8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BB50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0A678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337E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7FBBB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511A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63EB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4ACDF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CB9C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4371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6DAA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0290E46"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D687E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**0140, Медь (II) сульфат (в пересчете на медь) (Медь сернокислая) (330)</w:t>
            </w:r>
          </w:p>
        </w:tc>
      </w:tr>
      <w:tr w:rsidR="004502CB" w14:paraId="1B10A19D"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52156D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776C99B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814B2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D2196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8A1E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BD0C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A084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FA1B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109A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0873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50F4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B2FE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DFB3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EA41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F02D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C0644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r>
      <w:tr w:rsidR="004502CB" w14:paraId="3B0C493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C5194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0B864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02DD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FA9E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96DB3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659E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6B8D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1EE6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88EE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2F04D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DA80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80B6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D794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65F8F6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B85EBF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160A52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3ADC16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E0A7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77E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E161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6A95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FB3A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F761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6EDA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C7C8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559D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8795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89FD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DD04F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r>
      <w:tr w:rsidR="004502CB" w14:paraId="439640C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BB930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A7CED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BCAB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FA94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19DB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0758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D569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2F21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2632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710F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766F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A78B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AB21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D369F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A90372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640A82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97EC1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D3DD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DE54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6AF7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9E54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23A6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ADB5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1E77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D472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4175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4591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DD92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456A1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r>
      <w:tr w:rsidR="004502CB" w14:paraId="7A559754"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99FC1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DDCD3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16E08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B110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CD72E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BD43A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D97D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B17F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63A6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0316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8551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8534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3CEF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CEB7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3BA505F"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9B5FE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**0143, Марганец и его соединения (в пересчете на марганца (IV) оксид)</w:t>
            </w:r>
          </w:p>
        </w:tc>
      </w:tr>
      <w:tr w:rsidR="004502CB" w14:paraId="420A0DD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3DAA1C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29A743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6C1444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F65FF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1A41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4A45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6A92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76E8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B5A4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6DAA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3083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41CA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0376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D4EF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E931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3208B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r>
      <w:tr w:rsidR="004502CB" w14:paraId="1FA3862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A682C3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974AD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3B21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71C7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05FA9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6C06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3FF9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5C95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E371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8F15C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4292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08E4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33EA6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0B375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5F766D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F5D9C1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539309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09C0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2569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4988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02DE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1F34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3229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6FE6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E106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C939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C197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ECD3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67BC9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r>
      <w:tr w:rsidR="004502CB" w14:paraId="3508DDB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6F3171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6CC6C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6C43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6816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3F47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B19B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B785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8A48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1AF2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E251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628A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69D6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531A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22A1F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1C8C6A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02E23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52028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AD0D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DE85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AFCF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C984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F993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ABEB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7634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BBFE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2367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543D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D9D4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2B7D7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r>
      <w:tr w:rsidR="004502CB" w14:paraId="69B8D5ED"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E79D4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E598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0680C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869D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53DC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389D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0390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BB86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1401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9D146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23ECE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4483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7201A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B71B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2010907"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2F3E76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**0150, Натрий гидроксид (Натр едкий, Сода каустическая) (876*)</w:t>
            </w:r>
          </w:p>
        </w:tc>
      </w:tr>
      <w:tr w:rsidR="004502CB" w14:paraId="16EA6387"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CC404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5AB7ED7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8F8DF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Химический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EA9BB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6010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7AAF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B82F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FE94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93BA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63F6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E85C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2A50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6C11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E98E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1C47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FF38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C328F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r>
      <w:tr w:rsidR="004502CB" w14:paraId="1EF7256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D1E423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CDE996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B026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CCDE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820E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7BD1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0FFD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8F04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BC35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5144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BA3F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116D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934B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DCBCF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r>
      <w:tr w:rsidR="004502CB" w14:paraId="5188B22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A63C4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083BB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BD3B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A720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9037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ACC1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7D7E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612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5D6C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1C5A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C561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4433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8168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38A09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B66165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42731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EA3B3B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32BC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73F4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83F7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C83E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19AD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1906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2AE0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E510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B8E4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2CEA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1EAC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CDD28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r>
      <w:tr w:rsidR="004502CB" w14:paraId="108C5D74"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67357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FF11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504A2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387E8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5BA14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478B5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B890C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97AA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85B6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BE87A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670C5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50B3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F99C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E49D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0446B97"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3E9ED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**0164, Никель оксид (в пересчете на никель) (420)</w:t>
            </w:r>
          </w:p>
        </w:tc>
      </w:tr>
      <w:tr w:rsidR="004502CB" w14:paraId="3DA09C9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0BE079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F47B41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5A3A52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2034B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852B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E95E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DB06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8316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10A1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FD8E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4588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8723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86B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C66A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0061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BB8E5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r>
      <w:tr w:rsidR="004502CB" w14:paraId="6407D9E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CD490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1A9F7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7CC5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A165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C107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448F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4B49C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597A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B312B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E18B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B002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5585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F872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15B3B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ABE80F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C3F324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F79CDC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D907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0CB3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5B0D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2E3A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8C30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33E5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F6DB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5B0B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D831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E5D0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7887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0EDB8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r>
      <w:tr w:rsidR="004502CB" w14:paraId="7460311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96570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38855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4B95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A3FC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2191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D10F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4C35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B342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0CF0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813F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797C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A763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9F04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D74C9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0F0E31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947242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943CB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EE88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F8BC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614E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FE37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A7E7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7A9A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772A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B55D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C8F8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FB33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E4D2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85FDE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r>
      <w:tr w:rsidR="004502CB" w14:paraId="6A788901"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438D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9BBD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B694E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7B95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2C97D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C978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2F3A1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D347F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7D760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2598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4BC1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4E0C5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3BC9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BCB50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CC968B5"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D2CDA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**0203, Хром /в пересчете на хром (VI) оксид/ (Хром шестивалентный) (647)</w:t>
            </w:r>
          </w:p>
        </w:tc>
      </w:tr>
      <w:tr w:rsidR="004502CB" w14:paraId="57EEFF67"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5C2A98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994838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C8FE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7D132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8A76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EAE9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167E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0022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3A9F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15B7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255F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C25F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D5A2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C38C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EC31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324E5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r>
      <w:tr w:rsidR="004502CB" w14:paraId="03441FA9"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1864C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3473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3736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2EB0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39AE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FB1A9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3713C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FE90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0355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E6F01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94A4C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822FA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6AC67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4D019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bl>
    <w:p w14:paraId="677F4346"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227BE097" w14:textId="77777777" w:rsidTr="004502CB">
        <w:tc>
          <w:tcPr>
            <w:tcW w:w="18684" w:type="dxa"/>
            <w:gridSpan w:val="13"/>
            <w:hideMark/>
          </w:tcPr>
          <w:p w14:paraId="1844CD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607F4AB7" w14:textId="77777777" w:rsidTr="004502CB">
        <w:tc>
          <w:tcPr>
            <w:tcW w:w="18684" w:type="dxa"/>
            <w:gridSpan w:val="13"/>
            <w:hideMark/>
          </w:tcPr>
          <w:p w14:paraId="0563CB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6BE1A7B6" w14:textId="77777777" w:rsidTr="004502CB">
        <w:tc>
          <w:tcPr>
            <w:tcW w:w="18684" w:type="dxa"/>
            <w:gridSpan w:val="13"/>
          </w:tcPr>
          <w:p w14:paraId="0E624AF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4E6D2F4" w14:textId="77777777" w:rsidTr="004502CB">
        <w:tc>
          <w:tcPr>
            <w:tcW w:w="18684" w:type="dxa"/>
            <w:gridSpan w:val="13"/>
          </w:tcPr>
          <w:p w14:paraId="4AEBD8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466A997" w14:textId="77777777" w:rsidTr="004502CB">
        <w:tc>
          <w:tcPr>
            <w:tcW w:w="18684" w:type="dxa"/>
            <w:gridSpan w:val="1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37C3F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загрязняющих веществ</w:t>
            </w:r>
          </w:p>
        </w:tc>
      </w:tr>
      <w:tr w:rsidR="004502CB" w14:paraId="3D0A2359" w14:textId="77777777" w:rsidTr="004502CB">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184AFD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1A59B3F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7E5A497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68C2788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0795F84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1F63A37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8247D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год</w:t>
            </w:r>
          </w:p>
        </w:tc>
      </w:tr>
      <w:tr w:rsidR="004502CB" w14:paraId="4DDBB929" w14:textId="77777777" w:rsidTr="004502CB">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8FAE1E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2031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BBA1DB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2032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E12961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2033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A14314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2034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3B2D9C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на 2035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F59FD5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Н Д В</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A59B0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дос-</w:t>
            </w:r>
          </w:p>
        </w:tc>
      </w:tr>
      <w:tr w:rsidR="004502CB" w14:paraId="7654A36C" w14:textId="77777777" w:rsidTr="004502CB">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15B2B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19A93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217A3B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FF113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E7531F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10AB2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27AA6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тиже</w:t>
            </w:r>
          </w:p>
        </w:tc>
      </w:tr>
      <w:tr w:rsidR="004502CB" w14:paraId="29ECE76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0E608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99929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98FD7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3FFBC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AA89F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7C709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F7F92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1D45D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0D6E0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42AE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1A1D5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г/с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E3E57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т/год</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4E82C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ния</w:t>
            </w:r>
          </w:p>
        </w:tc>
      </w:tr>
      <w:tr w:rsidR="004502CB" w14:paraId="624EC52E"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750C8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6DF8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D3B0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21D4C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FC354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95BC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714F2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F5E0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BF33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28AE5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B41F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176C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A252C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НДВ</w:t>
            </w:r>
          </w:p>
        </w:tc>
      </w:tr>
      <w:tr w:rsidR="004502CB" w14:paraId="69FBBE7B"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2EF5F9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432CA3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B84A03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0213C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BC7D1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1710F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F22C5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9B0AF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FFD8E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31F56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A0738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7D706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4D7E8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738B7DC1"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79C772C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2929D62D"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4964555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1E47D13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0A36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D398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7DDD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9544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6C70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13EC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5971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5BFB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B9F8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807F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A93D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9AE1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AD23B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DB93F3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31C0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A6B4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647B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F269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D81E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093D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7A93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70A3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2CBD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75BB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B021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01C4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4EB9B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2D8CA1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BADF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2D2A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C007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D9B8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978C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FF6D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29F9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44C9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EC98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ABB8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D91C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2F7E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B04D1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68E698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CDB7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F3B6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B00B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ABAA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BBC9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1B12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8EF7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B7C2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9A88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6B56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D8A7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9124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63B28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2EE9FE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7454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D53D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9A41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C109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9423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2190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A7E9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B79B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CC5F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8290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EBCE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6E94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23629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6CBD3B4"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7A03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EA7B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8DDE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8CE1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A691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1956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1A63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6F82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FD86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131C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36C5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4212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C753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E30AC4F"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48570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0420BC9"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C4F10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9D83EE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CAF1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AAAF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0B13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F692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5E08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75D0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C330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1DBE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1177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1E93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0C2F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88D6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A8FCD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56183A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F19A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CE77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D904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8F34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E709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515D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6DA4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4539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C826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7218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3095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DC7B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27E61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926F5E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03CA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84F2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4984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5CAD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7B38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2F2E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1678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2433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CCFB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CFAA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C452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9B86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284BB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5617EA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B588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4626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5142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71C7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ED21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3669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6DA3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2898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6910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BC48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2A5A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E5F8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078CD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71E718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4440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7516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DAC7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2887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D041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745D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3573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94B6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3967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3CD5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D0E7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0.015214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607A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0.057059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E51E7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C1FDF40"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F538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8A5F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795B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BF2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4CFA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33B3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7956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F7ED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5862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D79C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8B62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4B4A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707A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FAD0152"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0DC452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39BAE3A"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B1870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23116B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77A6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2B6A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A5F3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8CDF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695D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4118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4D57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257E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83A3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25D2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F647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1963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90F11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96E0E1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40FF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A0A5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0541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A9D7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BEB6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7B99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C55E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BF48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4953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0736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CACB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EE7A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AD571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9F0079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1F3C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610A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EB81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C5A0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AE6C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951F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E0B1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03E5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81F1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1307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1CC5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D7C2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0564D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F4D58E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5F5E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C00F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2371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C2F4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19A3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9A1E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8E45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1D15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CD99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7DF5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4DD4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D1F2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E459A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AF1178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58DB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E3FD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7E81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2ED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F6AF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C931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736F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9C33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82A3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B65A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CB26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84F5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1C919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B348374"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1FBE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D195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5D84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B32A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68E4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0BD6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1FE7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F188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057E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E25A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C35B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88A1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ADF8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0BC2F08"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08A3D8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BD41EA"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E64F2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FB567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967A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EC78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CE9E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A906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7A48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43B5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A12F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BAEC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11CF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5D47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98AF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8F0A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C8218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553063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2FC9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4D34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EAB1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AE47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FCF8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E533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04B5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BE68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ACEB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DA9F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34EF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DBB7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42472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C9AD53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225D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69B2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E21E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ADA8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30A5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5366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9DAA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A529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2F85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2582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0D01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0A2A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51AB4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4814BF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F35E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7955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D9D4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C394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3722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3CD0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2165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2D09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CB51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0182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E9C0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7A40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4F98C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881440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4C20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7DB8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170A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F014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4602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E8BE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EEF1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AC59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EEF8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C79F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40CA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0.001953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AE07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0.007326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7677F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6AC4343"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1C81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93E4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C31D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447F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E6C2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D371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C846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3D16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91CD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8C58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3149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DF3B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004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EB233DD"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599D32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A023CDD"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57CA6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5DED7C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E5C7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2EAA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616E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E14A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E4CF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FF8F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231E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5657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691B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58A8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4BB7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DE0E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DEA70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C5384A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07B3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7731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A269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A474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24CA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6D3C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C522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B68F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A273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229E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1F6E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D280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D94B0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92AAD2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15DD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D7C7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1B2A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3C1E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7334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BFD4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3D46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D5EE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2F4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9BDB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33AA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1585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BBD0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16AEBC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410D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9E96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0BD9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99DD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DE66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FDC8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F377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4A96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8458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4109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1D98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0.0000131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77FD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13A37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740977E"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E55C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1323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34C0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CBD3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85DB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5352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8F75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A03F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A3DF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B03F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85B1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F43C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D3F3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91CCE7E"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400A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0F743BA"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312A5B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9E1D41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EE13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73F8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07BD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020E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EE20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597F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7139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A9F8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B747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4908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D3A4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4DD6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11E13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2F6064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91EF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A7E6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3A14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3EA7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B129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996E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33E0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2E27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B4F5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3878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65EE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7F1E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9B57F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EC86F7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5B2A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6D17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1B05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BD31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182E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BE0B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B9A3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B1C4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D4EF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F803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9A78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FFFC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787C6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836DFD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6A4B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F1A4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4BB3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38A2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C2D4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713B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14B7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D969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AFAD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968B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6715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B626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4FFE6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E282F0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3761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AEDB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1907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3659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01C3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AFFF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E7E1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D50F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77A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BBF6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E9B1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3935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0.000259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4D6C3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896828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A1BD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E5E4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73D2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6E06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F9C4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F5B1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A3C3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8AA5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0742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9D54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D0FC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7BDD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F831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A6AB919"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311A56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8CE09E3"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4B4BDF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6BAE76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5E15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6691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D7EB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7096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4708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274F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263E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2A81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A7D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3351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C424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C042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3C850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DD0DC3D"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4C8A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6185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3F29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1B79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1752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B8D6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1174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9C48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97D1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59FA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F282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96CF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946A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409DCD60"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308144A4" w14:textId="77777777" w:rsidTr="004502CB">
        <w:tc>
          <w:tcPr>
            <w:tcW w:w="21276" w:type="dxa"/>
            <w:gridSpan w:val="14"/>
            <w:hideMark/>
          </w:tcPr>
          <w:p w14:paraId="00DCC5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ЭРА v3.0   Нуртаканова И.У.</w:t>
            </w:r>
          </w:p>
        </w:tc>
      </w:tr>
      <w:tr w:rsidR="004502CB" w14:paraId="4665053E" w14:textId="77777777" w:rsidTr="004502CB">
        <w:tc>
          <w:tcPr>
            <w:tcW w:w="21276" w:type="dxa"/>
            <w:gridSpan w:val="14"/>
            <w:hideMark/>
          </w:tcPr>
          <w:p w14:paraId="6A3320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51A21565" w14:textId="77777777" w:rsidTr="004502CB">
        <w:tc>
          <w:tcPr>
            <w:tcW w:w="21276" w:type="dxa"/>
            <w:gridSpan w:val="14"/>
          </w:tcPr>
          <w:p w14:paraId="2C86FC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94352E6" w14:textId="77777777" w:rsidTr="004502CB">
        <w:tc>
          <w:tcPr>
            <w:tcW w:w="21276" w:type="dxa"/>
            <w:gridSpan w:val="14"/>
            <w:hideMark/>
          </w:tcPr>
          <w:p w14:paraId="521BA2D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1273FD74"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D002E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50BCDA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DD5E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6C1A2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9339F6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76574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0029F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56F8D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B944F1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AA945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09EB4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92FD0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02866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EC187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10FE048C" w14:textId="77777777" w:rsidTr="004502CB">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CF0BA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FFEEE9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1315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3C27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D621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DF46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8D58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9937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EAFE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33C09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13346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1EF1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2BDF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3286D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r>
      <w:tr w:rsidR="004502CB" w14:paraId="2A363A3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7C012D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42A1C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912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8BC4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F0A8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7F96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BB70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CE23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25DD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B0AD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0F4E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444A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E889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0FA37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CD477D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D644F6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C482E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1B11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8962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9444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1017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608B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CC81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7EE0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6466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CB51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F149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AF9E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066A4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r>
      <w:tr w:rsidR="004502CB" w14:paraId="35662781"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057B1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4F3B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B7092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E644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DA0D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4CDC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AA7A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3CF96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39A94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2105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EE52B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E7C7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D4498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169B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E727724"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B065E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**0301, Азота (IV) диоксид (Азота диоксид) (4)</w:t>
            </w:r>
          </w:p>
        </w:tc>
      </w:tr>
      <w:tr w:rsidR="004502CB" w14:paraId="664F3A1B"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85169A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5EB1630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875033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C0819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B63F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AA01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286.205376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F7D6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DB61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286.205376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2FAF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62BE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26D0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20D1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22FA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FEFB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F7CA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E23CE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r>
      <w:tr w:rsidR="004502CB" w14:paraId="6058EDF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6313D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A11C4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A66A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5212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A2D8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4A31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614D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D618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7CC7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00B3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FA08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1C85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3972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7ECBE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r>
      <w:tr w:rsidR="004502CB" w14:paraId="373F1B4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EAD01C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E2A173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C996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A796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32DF6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B09A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3083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40A9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B768D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3CD4A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B78D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BDFD2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A51A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0EE0B9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3791F3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B06964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6C0556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98EC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B94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286.213061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2908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41A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286.213061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D265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97C4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55C0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D2C3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B254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674F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724A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8A315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r>
      <w:tr w:rsidR="004502CB" w14:paraId="3424E19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8B007B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74D8DFB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5EECC6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52432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B35E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31BF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94AC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AEFA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D73B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1063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B78C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A46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1538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1417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DFF0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20AD6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r>
      <w:tr w:rsidR="004502CB" w14:paraId="0DD39C4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F0C3C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36CF46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E898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1E81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6242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8B37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D705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E8EA7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7864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A3FC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110A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D835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83F0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4BE91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86360F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A1FF79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76AFA0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05EC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4ED9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EE2B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00ED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AF21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AB7B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AC05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5363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1B8A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9FE1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A16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1E48F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r>
      <w:tr w:rsidR="004502CB" w14:paraId="6C10F70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378C01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10F67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FB74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A1F5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64F8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B0E4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4CB6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02B7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3A0F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6970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1A8B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5CDC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83C5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B49DF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03596C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1E1938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5E5365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62D6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D6D0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286.444231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147A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B9A9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286.444231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B314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1532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30FC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422C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C369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A9A9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DB20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F76EB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r>
      <w:tr w:rsidR="004502CB" w14:paraId="70B47265"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2E5D4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12C0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5E68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DCA03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FA44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23C8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DE57C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DA20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16B8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9E3D3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9EE6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F626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23CFD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E91AC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23A4251"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95787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**0302, Азотная кислота (5)</w:t>
            </w:r>
          </w:p>
        </w:tc>
      </w:tr>
      <w:tr w:rsidR="004502CB" w14:paraId="0D163081"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00F114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AEBB6A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74F6D6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Химический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D24C6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6010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D2E0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EDCF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45BB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23D8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46B5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BFE7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147B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CEA7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01D8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E720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D64A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0F325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r>
      <w:tr w:rsidR="004502CB" w14:paraId="399AD3B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FCABB7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F85E6A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EE26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563E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A9DB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5572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116F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004A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3E2F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B070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EA10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82A3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D366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60504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r>
      <w:tr w:rsidR="004502CB" w14:paraId="6C7A5BD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3B9B2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60E5F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74C4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91C4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33AD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8CCF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F96C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C084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A568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965A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29F3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7566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EDCB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391D3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200A7E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D233A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B890FA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2A65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92B4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186F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6D2E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A9E7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18C4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34B5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2EA3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38E5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CEFB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981F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5037D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r>
      <w:tr w:rsidR="004502CB" w14:paraId="1FC3D37B"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E3740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A251A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2430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727D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465A3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FFD6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CE59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47208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B68E9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880FC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D1A9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6BB78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6D57C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CDC9D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8AA90E4"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94E1E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**0303, Аммиак (32)</w:t>
            </w:r>
          </w:p>
        </w:tc>
      </w:tr>
      <w:tr w:rsidR="004502CB" w14:paraId="1D679451"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28542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3CB0286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9B1A7F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Химический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F848B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6010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D8B0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ED3D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5918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0D7A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2473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76B3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E348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621A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9397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2DB0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E9EE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8616D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r>
      <w:tr w:rsidR="004502CB" w14:paraId="4308C03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D0B7CB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CBB7AC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60F9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51B1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1F8F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DE21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A679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8035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9FE0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6F31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D043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AB5D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3065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AA766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r>
      <w:tr w:rsidR="004502CB" w14:paraId="5AF8D80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1C2EA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DA465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C435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4EE4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ABCB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A288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5421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A587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5167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FEAF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A506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F6B0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CD61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A1036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1D23C1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783F7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CB818F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A2AC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AF2C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5ADD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FDF4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875F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62AD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A720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99AB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46D0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C905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E253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69D0B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r>
      <w:tr w:rsidR="004502CB" w14:paraId="447E5B1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9589DA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A4818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09256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ECBDB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3681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1A8BA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6CD84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B27F6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CF4B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97AFF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47BCA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1D258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35F5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07C0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9850F6F"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7855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**0304, Азот (II) оксид (Азота оксид) (6)</w:t>
            </w:r>
          </w:p>
        </w:tc>
      </w:tr>
      <w:tr w:rsidR="004502CB" w14:paraId="5997E8A1"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0ADE0D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5274CB5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3C455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E1CC0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1430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919B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41.301447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18FD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B70E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41.301447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A413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7C72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3DC3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8560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D231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CF98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0A9C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4105A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r>
      <w:tr w:rsidR="004502CB" w14:paraId="1DD769B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5AA81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925E0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302B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0342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1141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F98B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6C90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E789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8B07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AA5E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0316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901D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5F1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7CA10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r>
      <w:tr w:rsidR="004502CB" w14:paraId="697C380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BFF6FF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17732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D6FF7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13D0C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3D138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22BC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97AC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CE2A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3C1A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CFF13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64BF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0DA5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A2706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4BEDE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47C842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D7ECC1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467B2B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4011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DB72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41.302696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D589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0AC5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41.302696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4E8D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A22F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FAFB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80A4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311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5115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AE87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4A261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r>
      <w:tr w:rsidR="004502CB" w14:paraId="6A525875"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7E654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E2E2A4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41866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72EBE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3D87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8EF1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C261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122E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7D8C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70CF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DC7E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E0C1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7DD6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AA42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BD2F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BD60F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r>
      <w:tr w:rsidR="004502CB" w14:paraId="20F4BAE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C17BEB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5FBD6F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7341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B7427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7E2BA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5E27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298D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23AA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4BF08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583C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19783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25F6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7BE2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AA7C3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02A254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7B3E0F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AC9B5B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4D66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55C2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1F5F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A77A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1EA8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228A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304F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6A4E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447F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D5F2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BCD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9B281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r>
      <w:tr w:rsidR="004502CB" w14:paraId="2DB93F5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BE521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04356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625F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032E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198A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E34E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4B5E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7C39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ADA9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4A0F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3A8A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D725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C66E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38343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16A5B9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6BF64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77A1E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EC13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B512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41.335118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8FF1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3A48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41.335118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E97F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C16E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B5D3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89D8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3CC4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5DF9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43EF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C37BD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r>
      <w:tr w:rsidR="004502CB" w14:paraId="30D4702F"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84929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D8EED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4F79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EE99C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8F4B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47BB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F9E6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FF2B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2B22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D2747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CB17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47F5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2A2F8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2483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FAFC9DC"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E080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**0322, Серная кислота (517)</w:t>
            </w:r>
          </w:p>
        </w:tc>
      </w:tr>
      <w:tr w:rsidR="004502CB" w14:paraId="62AFBD0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35DFB8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5A0E8C6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AF333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Химический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F0693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6010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4589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A8DF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93B2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36B9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7BEB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F8B0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A651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8AAF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842C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ABA0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48DA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3024B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r>
      <w:tr w:rsidR="004502CB" w14:paraId="399235C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B2C37C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A65E07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61B8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E693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A9A9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CA00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9059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C4AD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3F0D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FDDF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7035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C358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33D1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5055B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r>
      <w:tr w:rsidR="004502CB" w14:paraId="6AEAC64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3925D5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B7AAB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2121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006D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6C9C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C548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8BEF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8183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8BF1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B95B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05AD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CD03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1594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2EBCB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E64956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BC5E8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26580B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07B5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C946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A4D2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39C9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0206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CE35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E6B0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18E7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7933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C4C5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D85F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5E5DD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r>
      <w:tr w:rsidR="004502CB" w14:paraId="37EB85BE"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C50F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E3FB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211E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8A6D2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8B47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4C092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091CA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9CFE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DF00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3469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B7C48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FA38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45CEA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1594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EB2CFE2"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1769E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**0328, Углерод (Сажа, Углерод черный) (583)</w:t>
            </w:r>
          </w:p>
        </w:tc>
      </w:tr>
      <w:tr w:rsidR="004502CB" w14:paraId="751878EC"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CDDD3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7030DFA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6E3F4A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22DEC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CB8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1009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4DFA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9A21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04CF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A76E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4F07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E522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64AA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DF3A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DA1F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EED49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r>
      <w:tr w:rsidR="004502CB" w14:paraId="303CDD3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E0191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3197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9EAA2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F27D7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C3721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FD3AA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C0894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5EB2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FA2A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4EE0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F8433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38C7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3B8D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CBE01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9CE8BC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9FE9B1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7905F4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A306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3568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FAB1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7319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9F45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2C54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B4F4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0270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A6CF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7D43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90B9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0362F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r>
      <w:tr w:rsidR="004502CB" w14:paraId="5716CCC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53D646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E6A3F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09F4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F613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4925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3D9A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5627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2C14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2B59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0EE3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2E12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7F50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4BDF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FBCBF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6BAAC0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0BAB5B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5D971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F108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DEA2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086B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1DA9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F261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8D8B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310E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F8B0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85EF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4F93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D2DC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D6780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r>
      <w:tr w:rsidR="004502CB" w14:paraId="634FEC1E"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266ABC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DA1C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8862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3C07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0B3E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66499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22F57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2F792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4773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13E3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FE175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D1A1E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3D9B3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79A8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bl>
    <w:p w14:paraId="0C221FD5"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709E9615" w14:textId="77777777" w:rsidTr="004502CB">
        <w:tc>
          <w:tcPr>
            <w:tcW w:w="18684" w:type="dxa"/>
            <w:gridSpan w:val="13"/>
            <w:hideMark/>
          </w:tcPr>
          <w:p w14:paraId="142BD5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419BCA9C" w14:textId="77777777" w:rsidTr="004502CB">
        <w:tc>
          <w:tcPr>
            <w:tcW w:w="18684" w:type="dxa"/>
            <w:gridSpan w:val="13"/>
            <w:hideMark/>
          </w:tcPr>
          <w:p w14:paraId="0EF0A94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1630B591" w14:textId="77777777" w:rsidTr="004502CB">
        <w:tc>
          <w:tcPr>
            <w:tcW w:w="18684" w:type="dxa"/>
            <w:gridSpan w:val="13"/>
          </w:tcPr>
          <w:p w14:paraId="10B8A22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F63215D" w14:textId="77777777" w:rsidTr="004502CB">
        <w:tc>
          <w:tcPr>
            <w:tcW w:w="18684" w:type="dxa"/>
            <w:gridSpan w:val="13"/>
          </w:tcPr>
          <w:p w14:paraId="65B22C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BE5DC09"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03E35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34A86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2DCC5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05EE2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8EAE0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B81F0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48B6ED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280E6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FBCD57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A56067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4364C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7D83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17821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6A1FAAB0"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C3703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8F76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BF6E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EF6C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12360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4424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23679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ED014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FBC39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2F2C7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EA19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DE29C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8A4F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6D4124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E412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948C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E100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E2AA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BBC9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3AAF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6786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9895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BEDD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3538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C9B6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75BE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1207F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2714F2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CECF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F14B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D711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D84D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28BA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969C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0D85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B66D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82C5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E9F0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CCB6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83FB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0.000373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F5E5F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9585343"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F7B9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9943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C198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FE48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23C8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DE34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81DD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29D4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B91C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8E72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CEDE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481C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7743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FAC0316"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0C7F03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6B52E14"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4FF71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44F7F7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B5A4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61CC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EB3F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F567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9602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E8E9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6584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9ACF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1501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D682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5C31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15.297999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DDE5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286.591518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0A8BC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9F12BD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DB16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EA1F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B456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5D12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A3C4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C6BF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9EC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66BE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A27F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044F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5FC8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A14F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0.007685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07BD6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122745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2AFC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235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B8B2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9C07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E67A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F0E3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51BB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9E23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C4CD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1525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4A6E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7217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AF4EC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113350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D63F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E91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2DD5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6332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90D8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E0E6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0818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ACFA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0EC0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0800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116B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15.298001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5C2F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286.599203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489AF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7AE79A2"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48E657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B313C8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7D22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B2C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CC78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3763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0223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1948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F7D1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3B23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C6A2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6664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20BD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1382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7783F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81921C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EADF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876C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514E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2E67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3656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8FB8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AC35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8CCD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A856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0DF8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FD82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7D2D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A3FAE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E2AE22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32C4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BAE5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F54C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80D9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1EDB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CC83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CD75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2D03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F1F0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AE53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CA81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0.100009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DCD8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0.23117</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07546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63B3A7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3289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BF6E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EC6A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B2B2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718E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72A4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1D8A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51A6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6642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0F10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FE21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4E34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3343D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5F1D3C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3E2D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5D20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AABD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3941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8334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7933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B2E5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192E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1F16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AD53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6498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15.39801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289A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286.830373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CCAAA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459A30B"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566F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0180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98B1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D028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9FB4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D4F1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2F41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E17F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D3F2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FED4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296F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9860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BB45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A64E886"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DD0B2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F17A294"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C3958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180575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C4B1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E8BB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68A2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242A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7DF5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342A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3FDD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343C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F2A1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31BA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D33B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947C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A7690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A6E332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A3E6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C999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1AB4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944D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5D5B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8EB4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9F14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D0CD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62C9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EBD6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80E8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608C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8EDEB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DC297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AC54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261E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678B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5A1D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293E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4771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DEF1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ED18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CF31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A3C5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E9CC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4428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0DAD2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F98D59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2EBA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B4BF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2DE6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F163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7457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5A49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BD5D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B753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128A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69DB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0954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FDF9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0.00198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35F06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9692871"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45C2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48D2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BDE9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C04D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6509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360A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4E70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43A9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C4CB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CDEC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ED1C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6F39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FCEE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DCC17E1"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42414A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2565E35"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79BCFD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A08550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690C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0C48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3F20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DEBA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B405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47EA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EF4B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3C3C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E562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110A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CA8F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EE3F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D02A8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F7C745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B1DA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27E4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7303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68F0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E26B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35AE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6139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E1F5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85DF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CD13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63D0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484D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0C9F9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EBB57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87BE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B11A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608B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D625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6DFB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4C08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F509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7644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3E2A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E805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30DC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8362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26042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0024FE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9DEB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511F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4005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1EE8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D96F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8F12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B417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FB10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B95F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9C42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A03C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0.0000492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364E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47DFA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1CC6BF9"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BF8E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D193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15BE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4B0B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F2DF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739C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4753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5986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898B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BBA3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6DC2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CFDF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BECD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40A4873"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0A56EE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95BF1B3"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598A4A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013AD7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5423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D012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6CB9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163F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7F5E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5551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1F1C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8B97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38F6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6805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A225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2.194788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8308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41.364195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CDC07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2B8EDA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F376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12B0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1673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5168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2F3B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11FB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F2BC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41E1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64CF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8A77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1CAA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CC1E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0.001249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EC410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70A66E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8268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E922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E232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AE07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5092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13F4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AA2A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28CC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33FE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AAAC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A5FE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33C9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5B90B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E2C4C6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195D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2754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DCB2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B4F6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6EF6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F120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76AC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C94F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FF29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DC5F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3906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2.19501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AF63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41.365444</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B98C0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752135E"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47C15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646631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BDA9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1408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95D1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87FA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B24F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8EC6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5609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A48F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1A8D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B95C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210E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28C2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3AAB0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9A9FD1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53F3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B5F0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CBF1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F2E4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2AD6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7F13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17E7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2762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FD98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C919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D19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2CA2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46249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0AADB1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5FAD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8581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CBDF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5C3A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3997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7B9C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2C51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217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857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4C8F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318E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0.014878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2877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0.032422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28A59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810465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A399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524F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C4E0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E462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ADD5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D69B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06F4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DCB8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9E96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EDBB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4198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89CC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669E8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1C660F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6807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F559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83CB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2A2F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6EFD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FD2A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4893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5774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2C75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B1B4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69C5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2.209888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CB4F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41.397866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5C0D5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F066574"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8210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AE07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5833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C569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7A66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B361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BDC5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595E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8D19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1221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A7B7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3F1C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2315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26940A4"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436EF2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BE9B485"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AE19A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EA5937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BF3A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4132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4BB2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1709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E311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3357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9DE4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532D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F555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E849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68B7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426E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99B87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A38CAA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1726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2926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A457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B106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45F7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4195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0B51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4436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D8D5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91C2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DE7C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59B9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A2576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8E3E13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C26E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0615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7516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FCE9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8EE9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94DB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C17A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7EB2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832A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1352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5BF7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25A9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3E08F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BC76C3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42D9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B07E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02D5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D18C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14EC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CB30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166B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2BEE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5979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91C7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A0E2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1A91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0.000106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44C3C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ED2A506"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9008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B5F8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0192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5979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8655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8124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521D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4003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C271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8B07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BB5F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54DD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C843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A1A517F"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211A6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11E8AE4"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3EB56C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3EB018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C32B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6A17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100B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83F2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EC5C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9D52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6888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5C06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7576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527C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8CB1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8CFF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62FD4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8F9E5A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A6BA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3BE0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1626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BDB8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535E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5F0A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149C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B69F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1BEC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569E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FD0E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2940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C9631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5DBC33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EBB8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1A33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291D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5DE2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D4FB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C3EE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96E6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2549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75C0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7091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95DE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9438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63BF9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EC61A1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DC73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38F5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2E30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0196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0339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D3D6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E846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EFA7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04E1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46F6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6838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5C65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9A4B5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17B181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E2DE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8E57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B529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1766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C08B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BF55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52BF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781E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2A96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EF3E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3BBA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0.007778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5FB9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0.0174</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459BB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1948DE3"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57BD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17BD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C9F0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2BE1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890A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6AE3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9F5F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2B69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821E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CCF9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8A54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D37E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B090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5B13F489"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376181D9" w14:textId="77777777" w:rsidTr="004502CB">
        <w:tc>
          <w:tcPr>
            <w:tcW w:w="21276" w:type="dxa"/>
            <w:gridSpan w:val="14"/>
            <w:hideMark/>
          </w:tcPr>
          <w:p w14:paraId="279919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ЭРА v3.0   Нуртаканова И.У.</w:t>
            </w:r>
          </w:p>
        </w:tc>
      </w:tr>
      <w:tr w:rsidR="004502CB" w14:paraId="6E555C29" w14:textId="77777777" w:rsidTr="004502CB">
        <w:tc>
          <w:tcPr>
            <w:tcW w:w="21276" w:type="dxa"/>
            <w:gridSpan w:val="14"/>
            <w:hideMark/>
          </w:tcPr>
          <w:p w14:paraId="32BF42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11A26759" w14:textId="77777777" w:rsidTr="004502CB">
        <w:tc>
          <w:tcPr>
            <w:tcW w:w="21276" w:type="dxa"/>
            <w:gridSpan w:val="14"/>
          </w:tcPr>
          <w:p w14:paraId="5BBD8B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9A18E11" w14:textId="77777777" w:rsidTr="004502CB">
        <w:tc>
          <w:tcPr>
            <w:tcW w:w="21276" w:type="dxa"/>
            <w:gridSpan w:val="14"/>
            <w:hideMark/>
          </w:tcPr>
          <w:p w14:paraId="1E637C3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1BDC8EA2"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D4099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2803FB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193E4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77DC3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D4959C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0692C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3A4B9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73A60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B4DB8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C563EA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AE757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DE410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71BD1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6F74B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1CE4C9D6"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75898A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**0330, Сера диоксид (Ангидрид сернистый, Сернистый газ, Сера (IV) оксид)</w:t>
            </w:r>
          </w:p>
        </w:tc>
      </w:tr>
      <w:tr w:rsidR="004502CB" w14:paraId="2EFF539F"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01FCC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463A774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437BB2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91295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0188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115.37883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F02D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2341.032624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14CC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115.37883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0803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2341.032624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7996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94E4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FE86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6FD9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FBB8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F0FB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FA27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8DD20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r>
      <w:tr w:rsidR="004502CB" w14:paraId="1A9A029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BFF3C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9CC8C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32C5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C40C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1E3F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84E1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DCC0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D2DD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7705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21A2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601A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D6BC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077F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9A143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r>
      <w:tr w:rsidR="004502CB" w14:paraId="7241716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1612E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84286D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3C07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ED1D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9549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40FC2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1671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03CB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B3A3A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9A4C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6F2C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1398D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DC20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AC7E8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767FDA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3A820D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40070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D5D4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115.388926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41EE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2341.089324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5DD2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115.388926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6672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2341.089324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3D0C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202F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D28D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946F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935F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BCD3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0273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B05C5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r>
      <w:tr w:rsidR="004502CB" w14:paraId="09E2CA3B"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3828A2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3DC96DA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C74F5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DEDAA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A314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615A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D802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EAE4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3FDF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7871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A5C7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E1BC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0B60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7D96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10D7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2226D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r>
      <w:tr w:rsidR="004502CB" w14:paraId="6C36B75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381AC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0C5EF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9201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5F0A1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1265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DEF0F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CE8D4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0F49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74D9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D034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73D92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5F4D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26F3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247EC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E8BBDE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A25371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0BE375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5E70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FCB1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3E0F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F65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7965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406B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72CD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4210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7A12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1D0A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2344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4196D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r>
      <w:tr w:rsidR="004502CB" w14:paraId="14BB121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1201BB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78259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A0A7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4362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175C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3372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B8DA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9599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2FB2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F0E5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92D6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2C05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DDB9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B2FD2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0BD79E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7B1768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E1C52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A86D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115.401148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8767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2341.115424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9FF9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115.401148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2C39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2341.115424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B10D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6E96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985E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5F7F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B908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83CC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4E10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ED587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r>
      <w:tr w:rsidR="004502CB" w14:paraId="770E0866"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F937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D1360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311BA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1C52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9407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E43D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232C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6934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1257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A70B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648F2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D54B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CF6F4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EC29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5C07B7A"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06535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**0333, Сероводород (Дигидросульфид) (518)</w:t>
            </w:r>
          </w:p>
        </w:tc>
      </w:tr>
      <w:tr w:rsidR="004502CB" w14:paraId="6F03971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44DFD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746ADB9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7C7CA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6A81B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2B34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8FDD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40F5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0609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B5D6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013C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8DD2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D1B7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6DB7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1A2F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8A80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465E7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r>
      <w:tr w:rsidR="004502CB" w14:paraId="7793204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27812A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36FFA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DB10E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23B2F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94EF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C7A3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D1FFB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4B27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2DCF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7AF7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736D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2ADA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1E46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C7961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0B43DA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24AC89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9FF3A7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7335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D5B8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0ECE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0C7B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F331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BB74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D50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83C2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D19A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2BBC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E1DC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7C5F7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r>
      <w:tr w:rsidR="004502CB" w14:paraId="4E331A1C"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DAE991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D9250D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97D8F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1087B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8334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9447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7B14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D1A1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3DB6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7EBA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C521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93DE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CCB3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FF4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8F1D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C72DC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r>
      <w:tr w:rsidR="004502CB" w14:paraId="295BD09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133C1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9A4D86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0EBFA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DC75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8F53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95FD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2FF8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6CB9F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262E7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D246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E2D0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5F163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E4CE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9E4CB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1B6435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25DDD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6106D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562E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3887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AFE2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95C3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8A57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3C71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E9EB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0060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828A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0F04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3D28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9551F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r>
      <w:tr w:rsidR="004502CB" w14:paraId="3F03A1F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842AA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09537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8366D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0C1F2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1473C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AAC4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4444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02AB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85778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47DF7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53EA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6AA5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689F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2BC5B3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0D9731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9699D6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3C8715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B169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3B85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766B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F526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DB0A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2630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2A9D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F8B6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6C28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4EF7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80F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1F9A2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r>
      <w:tr w:rsidR="004502CB" w14:paraId="0E73D60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7120E9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697DF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6BA8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3629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DADD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769E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9EC8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8025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3646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43CB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D917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763D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2DAF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AA8F2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25B4A0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CE6DE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FEAB5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3B44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AE71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43B0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C405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01E8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4587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64A4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1A35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8C2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AC68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28B6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EE641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r>
      <w:tr w:rsidR="004502CB" w14:paraId="4E38946E"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3487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3FFF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3481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6835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C936C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483E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8326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79A7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2412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DB8F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2426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DF6B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1C0D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3FA20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A278A65"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A313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**0337, Углерод оксид (Окись углерода, Угарный газ) (584)</w:t>
            </w:r>
          </w:p>
        </w:tc>
      </w:tr>
      <w:tr w:rsidR="004502CB" w14:paraId="1D8F82D6"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09F52B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3943228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59B12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92EF7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CBA7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DA0C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215.973513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2A9E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FFD5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215.973513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A81D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745E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67B5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B737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D20C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2AB7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E0B5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A938A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r>
      <w:tr w:rsidR="004502CB" w14:paraId="28B36B4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F9000D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27C03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A8D4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FDBC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27EA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4EA6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5CD9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0DBB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EE8B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6C52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AB8D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60B7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7DCB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BF6DE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r>
      <w:tr w:rsidR="004502CB" w14:paraId="25A6FEE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2768D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0EE0F7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D34E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6DABD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653E1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0C48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4F0D3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BBDF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6D075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BFF1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97BB4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F8A37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A475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74A3A2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BC255A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28ED2D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C3B6EE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1A63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760E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216.085188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0C5A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FD95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216.085188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61EB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8F89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AC4B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E4E2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D0FE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B1AD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5F90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83B08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r>
      <w:tr w:rsidR="004502CB" w14:paraId="3752B85C"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095C5C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62D78D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B77777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12DF1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9AB3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D6E1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9367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F542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F211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8DC6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0DCA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0C3D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8F9C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7F46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B9E6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7DBCB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r>
      <w:tr w:rsidR="004502CB" w14:paraId="054110B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982627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A095C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1D6E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2840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48811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8DB8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EFFD6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D861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2A27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3C970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7BC2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E002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CEEBA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1347A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323B25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C2BA8E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1FA9C8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52AF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1F87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AA13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B70B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5104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218D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46CA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D53C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8358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E653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28E5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EEA71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r>
      <w:tr w:rsidR="004502CB" w14:paraId="6C36BED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2B7D1B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9A544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2F1D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796B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28DA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5280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07EE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606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75F7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A57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DC30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341A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FA28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9F662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C9329B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B44BB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6D4B6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6B27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D40D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216.273818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1911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AFDA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216.273818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710F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760B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A5C8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139E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B792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8AB4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4522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25BF3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r>
      <w:tr w:rsidR="004502CB" w14:paraId="24C89378"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B36A6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04E77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30FDC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856A3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491B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A61F9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17B5E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AB5A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CA47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21EF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FAF88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1C27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30EE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3769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8DDA36F"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CE27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**0342, Фтористые газообразные соединения /в пересчете на фтор/ (617)</w:t>
            </w:r>
          </w:p>
        </w:tc>
      </w:tr>
      <w:tr w:rsidR="004502CB" w14:paraId="263A4A36"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59D39C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5F9CD8B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53DCB3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EA9CF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8674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3A4E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E579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77E4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8A2D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0753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19BB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3130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1ED6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0A51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E023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0B6CB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r>
      <w:tr w:rsidR="004502CB" w14:paraId="3C39F33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F3278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E423A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BC99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50B6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63C2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2767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AA58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05EED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A7CFC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DA9E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FE3C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68E0E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89C8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5D520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27B066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634AD4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DE8088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9D1D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792A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4D09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7198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F2CC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9AFD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ED6C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7496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D08A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5A50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DDC2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771C4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r>
      <w:tr w:rsidR="004502CB" w14:paraId="70E1FA2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4B19B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CB691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F545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6DCB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2179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383A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28EF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80B6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F41A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A573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5D1F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9885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5132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118D6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7BA5C9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8475EA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506D9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C389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75F9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E611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3132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608A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A869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F18A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6642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2036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D8F1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AAEE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082D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r>
      <w:tr w:rsidR="004502CB" w14:paraId="33C0418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37F8A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EDD1C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94E3B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F158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BCE79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0F4E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3E41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54F52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4D26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C5B82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362EA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A93E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BE29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5396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C832628"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19E99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**0344, Фториды неорганические плохо растворимые - (алюминия фторид,</w:t>
            </w:r>
          </w:p>
        </w:tc>
      </w:tr>
      <w:tr w:rsidR="004502CB" w14:paraId="1F26C3F3"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E5BB47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4F538AD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D37F3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692E3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283E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FB08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92AE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4A24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72BD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D2B5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7CC4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80D9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19B4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3EA6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83F5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16734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r>
      <w:tr w:rsidR="004502CB" w14:paraId="3F64602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3037E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81FA1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8CC9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122E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8884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3D6C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7B20C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A4BF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44B96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89F7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E2AA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BCB7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E6F47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D3CC52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6099F3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8C9A31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A828AE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17F9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CC13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2320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A12F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A90D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7DC8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6FF1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93EC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D638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52C9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1727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0519D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r>
      <w:tr w:rsidR="004502CB" w14:paraId="473FCBA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3A2E3B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AA6D5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5528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1016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4A05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BE60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98CD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17F3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E8BE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D1A1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3210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B974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AD09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63F58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468D96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575A6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704A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F024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C76F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0886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1F81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A4E7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5C33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29F1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1A5A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0930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A69B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B158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39D4B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r>
      <w:tr w:rsidR="004502CB" w14:paraId="17F216B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56A56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81C0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D13D3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258F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063BC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2F861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385A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EB3C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6B2FF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1BD2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6836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025B5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775D2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3D18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9EA1938"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5D289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**0616, Диметилбензол (смесь о-, м-, п- изомеров) (203)</w:t>
            </w:r>
          </w:p>
        </w:tc>
      </w:tr>
      <w:tr w:rsidR="004502CB" w14:paraId="0C14315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64D64B5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4ED2AA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DB521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8C9AE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2DCB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E0EA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85F1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8EE4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E253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AD3F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6E44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4B78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645A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F6B1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F142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C87E8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r>
      <w:tr w:rsidR="004502CB" w14:paraId="1D69AE31"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98AA0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296E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7875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4C3B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9DEF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0923C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AF096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08620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A657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88ED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00BB4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1CA4D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EDED4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B5B1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bl>
    <w:p w14:paraId="7A4C4F36"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5E072848" w14:textId="77777777" w:rsidTr="004502CB">
        <w:tc>
          <w:tcPr>
            <w:tcW w:w="18684" w:type="dxa"/>
            <w:gridSpan w:val="13"/>
            <w:hideMark/>
          </w:tcPr>
          <w:p w14:paraId="5C87BA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6C15A54B" w14:textId="77777777" w:rsidTr="004502CB">
        <w:tc>
          <w:tcPr>
            <w:tcW w:w="18684" w:type="dxa"/>
            <w:gridSpan w:val="13"/>
            <w:hideMark/>
          </w:tcPr>
          <w:p w14:paraId="53A13FB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7D45B4E8" w14:textId="77777777" w:rsidTr="004502CB">
        <w:tc>
          <w:tcPr>
            <w:tcW w:w="18684" w:type="dxa"/>
            <w:gridSpan w:val="13"/>
          </w:tcPr>
          <w:p w14:paraId="157324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D41B0A0" w14:textId="77777777" w:rsidTr="004502CB">
        <w:tc>
          <w:tcPr>
            <w:tcW w:w="18684" w:type="dxa"/>
            <w:gridSpan w:val="13"/>
          </w:tcPr>
          <w:p w14:paraId="763A14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8440750"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21AC9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E6D4C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7CB6E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82482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C17313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C839D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60AB5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399796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1D32DA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D8A185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D554F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298CE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90E64F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3EC7D80B"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4D948B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142458FC"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3B7FAF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1EFF92C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7681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4B6B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6013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E888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BDA2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14EA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7DE5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DAF4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D4AD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1EFE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1A5B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118.923306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4072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2412.907038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D7A7C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6EE82B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AFB3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9312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2B39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4428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DF46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8E3B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8AD0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676A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631D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827A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B1E3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0.010096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7E3C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0.0567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9D622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649C94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18AC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95C9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5E40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E42F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FA39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7857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CBDB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9DCF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33A0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9B1A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5B15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67A5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8447B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1AEAD1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BCA2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AA82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4BAA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D213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36D4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8432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9DFB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B40E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9CAE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D2A2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BF63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118.933402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66E2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2412.963738</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91625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A2F01D5"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53415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E0BE95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6606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0B60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7879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DECB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20F9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1B46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75E6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094F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42B7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755C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71CC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BFB2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9207A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D83DCE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02A8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17B0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E8F8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9368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2F0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BE40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BD58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F9E7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2CEC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7C49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0D16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2245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2CAEA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C77AA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BF8F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EFD5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EBA4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1FE9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4BF2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9231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7CD0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4526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EBC8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8128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EA22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0.012222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3500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0.0261</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D661F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536B11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B87E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E94C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37B3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DEB1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5EB3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0F08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D23C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5792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944E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A54B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4EEA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7CCD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3D609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39072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3581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C613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D97F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FE5F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9D86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4243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2BFD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B737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E244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7618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9ACB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118.945624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8560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2412.989838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9CA69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56A9BAE"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D337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054A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1157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4499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B0B5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2C32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9152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B1A36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A24B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2A7B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D57C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0B5B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B081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5592060"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5E320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DA654A1"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573BD6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E9C55C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0972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7722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7CFC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E483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8279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82EA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6BAF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435F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BC34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4127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824F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2F7C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EDA0F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7B63EB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92AE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46A2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E2CB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9B73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9F1A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B783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4234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EE5B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2ACF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61FC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1F98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1932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ABB8A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FFB171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918F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2A07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688D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F988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EA9B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6576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84D7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4F21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C447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07F3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0A4D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4F4D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0.001269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E64E6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C73D8F0"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7EB0B7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6A262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5647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F766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1D2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879B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766D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50D8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9326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35F5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0C51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A599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06A2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900C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0.000052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245F8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057895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47AD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D2D6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722C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2969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C32B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6C83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003C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219B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497A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F0A3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B9C1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44C4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641AB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449B90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3BB8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1D0D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99AE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CFCC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D837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D63E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212C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B4EF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46D3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3B21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29F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6DC5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0.000027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B36E7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710AF3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4C38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18DE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1710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E542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3FD4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BA28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B510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446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2A0A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F09C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C110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A6E2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5465A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9FBBFF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1E45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5DBA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D479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490F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E6D7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DCF7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1F85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61BE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D9C3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3A95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97DC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0.001016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FF03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0.000079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E262F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85B5A7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FF5A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413F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372D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CCBF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ED05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E899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519C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E6CD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64C8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7C70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F2FB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B532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45CD4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70A965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AB4D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D628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DE24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2B31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1E42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E6EB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D30B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5D36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0F91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5C68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2BDC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BBD3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0.001348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3AE76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DE6F5A9"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3698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7A65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9697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3D37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75B5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C0F0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C9DD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3B20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5C6B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8E78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BFB7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DFAA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8B6D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003CA0E"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506B50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B3E89EF"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C6B4B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B8FA66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3E7F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B5C2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001F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D1AF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3B37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D2F2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B6F3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B41A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5833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CF9E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F5A9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8.189508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6EC7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218.102982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9F4B3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971345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EEB8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25D1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DCC2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276E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D0AE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BF08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C424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CBA6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BD47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6D86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D04C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0.019885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2421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0.111675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52BB9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E057B5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F2A8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40CD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0D1C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0F42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78BF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513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7332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71E3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329D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C531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F787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21B9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ADB66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D4EDE7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5A3A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8EEE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6022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201F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6319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E583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EB9E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3BF4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0CE6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FCBD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072C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8.209393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4D04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218.214657</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AAF2C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9D20B47"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5B989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944357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0765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D86B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B2D9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4BAC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35A5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1798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42E4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565F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8D0D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5DC2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0624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AF9A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0DA14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1628FB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C42E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4687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D5F5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3385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A38A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0971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4B1B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687A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310A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60FD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F943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9816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DB630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A3E815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2FBB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284A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BA1E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3084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5987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C1BC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66E6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B44F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6A4F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6667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9F8C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0.083909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D543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0.18863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F8C73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A89C99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F41F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7A7C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F7CE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BCFB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0941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1E04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B0A8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3E43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AF39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311A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BFB4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7A14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E6743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640A8C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07FD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8C48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C97A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68D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162B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8DEB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A323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95B0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92B8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BE0B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C757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8.293302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6C7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218.403287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B19C2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1BE2F4A"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9847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0ACE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B3C6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C3DF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6FE3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86B4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C31E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8504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0567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5DEC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4EBE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E9AA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48BE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DA246C7"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58292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A9902E1"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58216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DB1599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103F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5BB3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02BB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EF44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216D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6E03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8050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9DF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5CDB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5BEA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3E1A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8CF5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3A0DF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D2B65C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C6F8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280B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58BC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420B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B291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7D82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F509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81BA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EAC2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2ABE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D870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547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93E7C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F53AF4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EB90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1094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17B9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2BB3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8D81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A38A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176A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68BC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19EA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349B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4293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31C6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490BA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F12920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7881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1485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4D63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DEE0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60A7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112D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FECD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1C6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AD0D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F400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D03B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95D4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8F58C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83A82C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78C6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529A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F7EF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AF7A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0CC0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3745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8106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F5AC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D9BC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23D8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29FE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0.001209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27D6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0.004605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F6DF4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41E928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B702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F620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40C9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7313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B740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2A4B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958D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55B0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5908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B6A5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FA48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C2D3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3DF6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1B2482D"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3E84B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8F85FAC"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F87D4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1FDD15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7B38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3754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A208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3FBD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6177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28D6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B117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D486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33F2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DFB3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EB4E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39DD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3EA63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CBB1D5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55B2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B0B0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7AD1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C020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AF99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8E56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9150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C206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9120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90C7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507B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A63E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DA9F8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7169E7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60EA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0C03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F5AA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89F3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5D4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6508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F516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6F0D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5809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80A5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49D9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1745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8DB7B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32525E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CA96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EFE6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6613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0B82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9349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6AFE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B101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8550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69DA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EC85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CE1E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71AE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B428C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B1FE52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2D00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74C9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634E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BA04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480C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1875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6DA9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1218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3EEB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E717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878D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0.001147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3EC7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37ADA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A68715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A732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520B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9B5F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9C92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A891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F3AA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D977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D520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5651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8436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2B3B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8AA2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7DE2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6D51B57"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53D113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EC9BB82"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88699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E4D1D2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2B26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6705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43EA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9127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9DC2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3EE5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F24C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79EF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F636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97CF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F32F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632F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621EB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F694A8D"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651B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D3EA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D15E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1A81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E2AA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B899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D3D1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099C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BEF9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7F9C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A2E5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5823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5E65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455DD5A5"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3270FB43" w14:textId="77777777" w:rsidTr="004502CB">
        <w:tc>
          <w:tcPr>
            <w:tcW w:w="21276" w:type="dxa"/>
            <w:gridSpan w:val="14"/>
            <w:hideMark/>
          </w:tcPr>
          <w:p w14:paraId="3BD9ED4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ЭРА v3.0   Нуртаканова И.У.</w:t>
            </w:r>
          </w:p>
        </w:tc>
      </w:tr>
      <w:tr w:rsidR="004502CB" w14:paraId="1FB3EF3B" w14:textId="77777777" w:rsidTr="004502CB">
        <w:tc>
          <w:tcPr>
            <w:tcW w:w="21276" w:type="dxa"/>
            <w:gridSpan w:val="14"/>
            <w:hideMark/>
          </w:tcPr>
          <w:p w14:paraId="336408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35E44F85" w14:textId="77777777" w:rsidTr="004502CB">
        <w:tc>
          <w:tcPr>
            <w:tcW w:w="21276" w:type="dxa"/>
            <w:gridSpan w:val="14"/>
          </w:tcPr>
          <w:p w14:paraId="54ED7D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F3B6D81" w14:textId="77777777" w:rsidTr="004502CB">
        <w:tc>
          <w:tcPr>
            <w:tcW w:w="21276" w:type="dxa"/>
            <w:gridSpan w:val="14"/>
            <w:hideMark/>
          </w:tcPr>
          <w:p w14:paraId="12CB60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190B0510"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E4B26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9DBAC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13C44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5CC89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288B7B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FD371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A37ED2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921C6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5790F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60A0B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01FED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9A7C0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96324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F12A32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64B67E76" w14:textId="77777777" w:rsidTr="004502CB">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CDF91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6DB10F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2609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40A7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5AEE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6FF2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C9A8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140FA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4D028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BA3A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6FC8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6FCA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AE37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8718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r>
      <w:tr w:rsidR="004502CB" w14:paraId="6B4CC6B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81E5D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FE62E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9664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AD54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7EEA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EFEC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54E5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F82E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1C55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0696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C223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CF4F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29C8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DEA94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3EA556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B6FCE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B546F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3953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4C27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9846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DAD9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D88C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9D7B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9C47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7475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DC02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500B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E45F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72224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r>
      <w:tr w:rsidR="004502CB" w14:paraId="437A193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FDAA8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7B77C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AEA02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43AF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B06A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E39F3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60FD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D767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9A68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9FF32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407E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2ECDD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9BBD7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BFA0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2EF22F9"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252A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**0621, Метилбензол (349)</w:t>
            </w:r>
          </w:p>
        </w:tc>
      </w:tr>
      <w:tr w:rsidR="004502CB" w14:paraId="544421FB"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B1D75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5397449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4D8876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1D05A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2735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3354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3356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7D82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0F71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70C8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BF44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ACEE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2E5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7876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5577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9D1E0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r>
      <w:tr w:rsidR="004502CB" w14:paraId="26ED781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D3015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8C5E5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F81B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3906D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C740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0B712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0074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74E29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25C6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466C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AAE5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31E49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1A5C7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B5996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64C6F6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F25F58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E494C0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F793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DF64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0F6F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2C64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1023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2FD8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84D9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9E31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D772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3E62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61B1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EE1C4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r>
      <w:tr w:rsidR="004502CB" w14:paraId="197AA6D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7D5A51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CF4A2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1327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EB2E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64D4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3241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06D0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7B3B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A8DF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A06E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AFDF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204C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2CB5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64328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E0ED7A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15E833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1DC55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CBF9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4236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2074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11F7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5310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9B9A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7616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3B8D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ADC3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4224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D49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A724D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r>
      <w:tr w:rsidR="004502CB" w14:paraId="644B268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A7501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C5B7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2AF19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8263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3F64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EDCCA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D096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3728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157B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2896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3523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9089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F0BF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E961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50B74D2"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11EF0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**0703, Бенз/а/пирен (3,4-Бензпирен) (54)</w:t>
            </w:r>
          </w:p>
        </w:tc>
      </w:tr>
      <w:tr w:rsidR="004502CB" w14:paraId="7857FAEF"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538D8C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E67B9A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242A0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121B9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C779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84A0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1373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3700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26DA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A09B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8610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233B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9CA0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C4A0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5847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8ADCB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r>
      <w:tr w:rsidR="004502CB" w14:paraId="73551CA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C49B05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1FF5C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8EE1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6AAF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D3BF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755A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0BB4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11E9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25D5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6AA12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B4F1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9B7BD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EA836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5C0DFC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684D68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338D9D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70A806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EC9A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F8AA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C36D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502B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B3BB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2A72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6C2F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7194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5D96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62C6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6C94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67D0D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r>
      <w:tr w:rsidR="004502CB" w14:paraId="3290EF9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71264B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51984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F30E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84CA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5091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DBA3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0E1F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DC3F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6FB5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90E7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0A20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813C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F374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43B5DA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CE5A24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D432D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524E9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1EA4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AAC2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FE8D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847F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1F9A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730D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C794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9697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31A6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D82A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F307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38052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r>
      <w:tr w:rsidR="004502CB" w14:paraId="75FB390C"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08EDF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427A2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94BA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B4F8A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B330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567E3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343CD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1028C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F843C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4C6C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FAA47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8485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0668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E1AEC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13104E3"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1C86E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**1042, Бутан-1-ол (Бутиловый спирт) (102)</w:t>
            </w:r>
          </w:p>
        </w:tc>
      </w:tr>
      <w:tr w:rsidR="004502CB" w14:paraId="4DBF5245"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095613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445C5AC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FC412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0011F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214C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8C71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EED0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C56B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B9F9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9BC7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3C47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7E98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B73E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F589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AB9B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285DC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r>
      <w:tr w:rsidR="004502CB" w14:paraId="2BA0EA3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6125EA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9C5090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F8106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9A4E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CF0E2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5FDB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782A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0C6A4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56FD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44A5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8DD8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C0E8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A59E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0C7CA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5F6E77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745FE3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3378E8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64A4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1A82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FD49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F3E6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EBF4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1F86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64BB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86FB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58FF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5A47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7690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38AFC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r>
      <w:tr w:rsidR="004502CB" w14:paraId="312AAD1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C1973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77792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35A2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AB61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BFEC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E4F4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7B9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184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8A67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C357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0E40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C6B3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D59F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060EB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26773F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D3EDE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FD7FB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DFB7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7C65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3C71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E83D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8147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9D7E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10C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F26B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0B7A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6F56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6304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5B02A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r>
      <w:tr w:rsidR="004502CB" w14:paraId="2418F141"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5D95F2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23C4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3D81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949B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1B14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F0B7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AD0B4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9785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E0DBD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5DD7C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2B30D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FCF8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D43F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A438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7F564B9"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EC01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**1061, Этанол (Этиловый спирт) (667)</w:t>
            </w:r>
          </w:p>
        </w:tc>
      </w:tr>
      <w:tr w:rsidR="004502CB" w14:paraId="587BE23B"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7C25FD8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30A5698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3A2E8A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BC3DB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C4F9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B6B3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0F35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8400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05FE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0BFD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125F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F8E0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CE15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2327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B511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564A1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r>
      <w:tr w:rsidR="004502CB" w14:paraId="022DAFC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4CE24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36A88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1607E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3B343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4FEE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8C556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B624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98483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1757F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95C36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75C37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D9B5C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1E86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80991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3C9AA4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DBCBBE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C828F7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C709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B1EC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CB6C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18EC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37CA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5C51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A3B0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A78D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DD90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F074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A0D3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7E128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r>
      <w:tr w:rsidR="004502CB" w14:paraId="3E82C23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2A952F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85D10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4D45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710A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ADEF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DC2B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732F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DF18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BC9A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7B62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8F7A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48A3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AF7A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9FB73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80A423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96173D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AA62A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C0A0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D9D3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9755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B9A1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82A7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72C0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4E7A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B423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D3AD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BC25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F054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DDAA5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r>
      <w:tr w:rsidR="004502CB" w14:paraId="33BC845A"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C99E6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233C0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C1DD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6A1A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75E40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BA88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08500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F27F7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110C8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19E9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1969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F9C4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E541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0382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3788C41"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22E40C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**1119, 2-Этоксиэтанол (Этиловый эфир этиленгликоля, Этилцеллозольв)</w:t>
            </w:r>
          </w:p>
        </w:tc>
      </w:tr>
      <w:tr w:rsidR="004502CB" w14:paraId="1979FDEB"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62A971A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C438BC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80EE99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F2397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8B0B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46C1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826A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45A5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F105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6A40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30AC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49FF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E1C1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CAF8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B85C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BBE3D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r>
      <w:tr w:rsidR="004502CB" w14:paraId="26EF204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656C12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93C462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5D7DA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A923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B20E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D5A7A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8CFE4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035F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7A5C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29F6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F2AF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3AED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BE64C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C2D75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599C42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EB6072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83D485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0C53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FA62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B24B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FDF4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8B3E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ED5E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551C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2635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E02D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3876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3019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D6137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r>
      <w:tr w:rsidR="004502CB" w14:paraId="0431BCD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470751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EC6F3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6CF1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87EC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787C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5108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CA4B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CBCA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368C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C530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DDB5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938A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3550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1577B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CF87EE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325BDF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9F5D2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A0DD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5757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C1B2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F3A5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1679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3AAF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73CB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5408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CD9C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F4E4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00CC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FB990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r>
      <w:tr w:rsidR="004502CB" w14:paraId="4C93FE3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42A2CE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0A70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84973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A907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9635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8C13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C78B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3A8AE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F0E1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01C3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BEEA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3042A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78D11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FB08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8962BD8"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8C61F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**1210, Бутилацетат (Уксусной кислоты бутиловый эфир) (110)</w:t>
            </w:r>
          </w:p>
        </w:tc>
      </w:tr>
      <w:tr w:rsidR="004502CB" w14:paraId="57B25BDA"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341D00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58382E6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07AAA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CE968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521A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C8B4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B8BE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6812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9D12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E25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C27B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0EDE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68B8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75B1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21ED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CA670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r>
      <w:tr w:rsidR="004502CB" w14:paraId="5A954AE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E582DA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7DD62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13C1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F6609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E598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140B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1CFD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246C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71E4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5530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4562B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E96D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1448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11DAD7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21F872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C669BF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77A20B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683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21FA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9EAA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FC83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5124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036A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0A29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E828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5A94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0D39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6D4A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AC928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r>
      <w:tr w:rsidR="004502CB" w14:paraId="6D5A158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5E90C2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28A3D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68D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F84C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8D3B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26AE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0679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6B7A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37CE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EF42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E7D0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2814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A440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25BF8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9C9E1F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3F7D42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591969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4AAC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C839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608F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7D68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27C9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6F7C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089B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3456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EBE1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3915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0BCD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1D52A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r>
      <w:tr w:rsidR="004502CB" w14:paraId="5005A193"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0EF25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6F95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CA835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1D97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44C73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9C64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B707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BA30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DFC1C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1A9B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DBE3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A921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66E3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3324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30AF8AF"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31476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**1325, Формальдегид (Метаналь) (609)</w:t>
            </w:r>
          </w:p>
        </w:tc>
      </w:tr>
      <w:tr w:rsidR="004502CB" w14:paraId="06FE2AE8"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6F3187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36D0E2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FC0B70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F3B9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21BC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3B25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0D9A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F366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BE2D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F146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3436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0A65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EC10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4364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7E47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C772F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r>
      <w:tr w:rsidR="004502CB" w14:paraId="1DA1403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9C42C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5DBF3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1A49F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94BDA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3DAF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80CD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5AA75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D1830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9C6AA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B44A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9EF0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6FEBD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B6C7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00EAA2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71479D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E28D5A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F99E59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0A0E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E1D2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552F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0081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8586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8458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43F5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1EAE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2000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C336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2045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70D5F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r>
      <w:tr w:rsidR="004502CB" w14:paraId="5437CB6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9372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956A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1A68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1C60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BDE8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7B9F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B4F3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E364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82A6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4CDD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EC7D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A26A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D018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3EB8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7B831956"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36C311EB" w14:textId="77777777" w:rsidTr="004502CB">
        <w:tc>
          <w:tcPr>
            <w:tcW w:w="18684" w:type="dxa"/>
            <w:gridSpan w:val="13"/>
            <w:hideMark/>
          </w:tcPr>
          <w:p w14:paraId="6F7000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4BB01E5D" w14:textId="77777777" w:rsidTr="004502CB">
        <w:tc>
          <w:tcPr>
            <w:tcW w:w="18684" w:type="dxa"/>
            <w:gridSpan w:val="13"/>
            <w:hideMark/>
          </w:tcPr>
          <w:p w14:paraId="749322E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43AD5897" w14:textId="77777777" w:rsidTr="004502CB">
        <w:tc>
          <w:tcPr>
            <w:tcW w:w="18684" w:type="dxa"/>
            <w:gridSpan w:val="13"/>
          </w:tcPr>
          <w:p w14:paraId="3E89B3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F41B374" w14:textId="77777777" w:rsidTr="004502CB">
        <w:tc>
          <w:tcPr>
            <w:tcW w:w="18684" w:type="dxa"/>
            <w:gridSpan w:val="13"/>
          </w:tcPr>
          <w:p w14:paraId="6C2C6C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AB28CA0"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68E720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B997B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FE162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9A4CBE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2E5E5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E6F7A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B7311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E3D39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3A232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C633F0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768BD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DED6D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E426D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61204A37"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C9A8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94E15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9A49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10FFE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B460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D6DB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A6D7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A670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2BCD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7AEB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9654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2E52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A18B6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C69084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CBF7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E862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1FBD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C616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665B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CEE0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7F09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8C96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7713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39D5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BB5F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5DB1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577B5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98400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6EE5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5627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3426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BD2B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46D0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388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598C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6321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04D6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9325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0DD0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0.02354957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03DB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0.379075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AFDD9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4145575"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DCD7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4097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0411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0F55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5B5B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DCFE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1645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629C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1A79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A665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8E9A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CC39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B7ED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CE8304A"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7B1F5A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0F5CB66"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729173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9108F3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88E0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1562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6EB4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1D54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4046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D916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39C6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7EAC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AE6C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7F64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51B2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2941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1D2A4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380EC9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5252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3C49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E4C8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EB9F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4E02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BF5C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4F32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53C3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75B7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0CA5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3AD0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6EF4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DAEBC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E7EF75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01EC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CE23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25BB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A328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492B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1F4F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2DF5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389B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BC74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D641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89C4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4CA7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EC59F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B2C22A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E4A9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4420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97E6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7EA6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BE07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3290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D287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AD17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75EB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E344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BD46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4595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97BBD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21D418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3962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7B9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EEB6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DBC6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6C6D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C16A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1A99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8184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BD3B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AB88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A45C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0.01441964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6D46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7430B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0EB7259"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68E1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AAF0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CEC5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88FB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22B6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CDA7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A979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B243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C32F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0408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BEF7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278D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79E2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0B79BEB"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38E9A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C13FE0F"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EE541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BDBFD3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0631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B479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B656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170D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610E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7623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3198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27D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4808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780D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A9A6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6D60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30C59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5B0E11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8DA7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65A3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4C01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F07E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2E57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CDEC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0084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F93A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3B24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0557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FB49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43A1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B9EC9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3CFAB9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B90A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CED8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6747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3DB1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CE38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6A27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6EA0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059C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5577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C3C1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EAC3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57E6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305F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413020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F5F5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C7CF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6EE1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DAFE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6619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E6C5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2D97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11AE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717B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9D40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B170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3002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7CB0F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6DE92B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4098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1849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C4EF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22F2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B876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A07C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DB3A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6BE1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C078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E2CE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06D7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0.000000144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837E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0.00000032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E9C22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186D3B7"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AF3C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C0AC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B805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BAB8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4BFB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EBD8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D018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B41FE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DD64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5BAD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26DD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02A2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3319D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0A98774"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3C7507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C30F4D7"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32BE5E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2B997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2DB0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E93F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2C5B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B3DB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01D9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039B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6A22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BE66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66A7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23A8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F82D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E52F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B6E65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615D07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ABD7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7839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4A51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37EE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D179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2493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487C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ED06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2830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C9BB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25FD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71AD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61386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8631F4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EB07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84C7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E39D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1870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911F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801E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165E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2A18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0798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832F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B541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9A58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74D37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059A1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B38B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0A33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6933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D800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857D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2044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FE0B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056E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7C88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908E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C509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F918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14026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802462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F617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EFDE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42D7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410E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DCCD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C397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A5CB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7371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E48D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2642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C75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0.00268269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9CD1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0.0405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F18DD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8374C19"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4A65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2086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DD0F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97F1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1096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62C9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D784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F9FA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1732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FE58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9522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4CFA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3B9E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0373FF4"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3C6F2D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44B408A"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329D36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D0E192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F7DC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D5E9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6E24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73D3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7B1A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B2D1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2D09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DD01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8E1A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AB06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2937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3D90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4CDFA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06A439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E774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7077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AB47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EB0F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C22B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092C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076D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07D6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CC07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3575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F9C0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55A3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D7303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48CC62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AEA2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8CF7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FA8E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3FEE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AC3B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80CD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67B0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F542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0B70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E55C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0BC6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BDF5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A8E6A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85A50B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9A6C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39D7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123F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29BF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AD41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BF39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0A5D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BFD6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99B5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C885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BAEB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E64C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61A41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412BB8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D6C1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DBD9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34DD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2BA9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1B07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E99C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18E4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001C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4DE6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88AD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7120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0.00165598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F153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70D4B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7822BC6"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B045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5B2F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49BF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478A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AB56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1640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AA2A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2433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DC0D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FA47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8BB2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4C7D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7646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88AA212"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7D605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E100579"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59787A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4B2C37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AEE2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23DB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9A4D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A9FF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AAD2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506E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B237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F564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1996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9ECB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E3EA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9734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ABECC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EA69FC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0137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C559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01DB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4586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34DC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0A0E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D3C8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BF2A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CEF2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335B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4385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540D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1A62A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E33FDD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4CD5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958D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5474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F3CA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B6B1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B9A0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4AD7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2C9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A354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FCEE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564A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633B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AF042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ED5B4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9E1D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CFAC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20BC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FB78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517C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2B03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3BB3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5736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CCC7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08AB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A545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6320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2CFC6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115F3F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D29C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CA33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13DE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4B70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36FB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547B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2574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FD9D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A090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DAEE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08F4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0.00132479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953F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CA781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A5CB7C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3C95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443D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F6D6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813F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70BB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E35E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B6F3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AED3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078E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E6BC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D0C3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FB61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CA0C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0205C94"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20335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F2CC5BD"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248C8D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7491F8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AAAF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2C60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81F8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1A3A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3F3E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4A16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4BAD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56F5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2178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194A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435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45CC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6B7E1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0F3A59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4C53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1D79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BD52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1AFA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17D0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A49A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C903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8D04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E389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2873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F50C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DACE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81E64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8CE3D2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258C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906A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5880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3473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50D7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7628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EA80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4598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F803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B683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EA14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2251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29C14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E57283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0C83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2E83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7E56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C907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2236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8EE6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2C28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0DB1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5762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6B14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F9B0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F2CB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18033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177B01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AE55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014E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1B43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07C0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6AAD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7D0D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7FDD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5800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1E9C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5B48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09F5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0.00284432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0DDA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0719B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DC5265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AAFF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15E4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F444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006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0E49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1D7D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6998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FC04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37C1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F41A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B529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0DA2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1467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6D2FD40"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1F5CD1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CF898CC"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274A6B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01A15A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0ABF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56C3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A81D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89BB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DF376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5DDD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1800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D43C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1FB0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CD10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FAA7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F38F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5CA61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417C54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BEBA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0D8D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F614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884C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EF3A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A19E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5016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7E0D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DF28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31AA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61C0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296F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C9D28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84261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F84D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C4C1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4F18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66FE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4AF0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00A2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7246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094B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B22E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B9F3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ADC9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27AC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8029E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3FC0A25"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B63B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19C8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2083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5C89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0106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537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04FC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4505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E5C7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2B0B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596F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28C7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8C57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471DE364"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58C04AC7" w14:textId="77777777" w:rsidTr="004502CB">
        <w:tc>
          <w:tcPr>
            <w:tcW w:w="21276" w:type="dxa"/>
            <w:gridSpan w:val="14"/>
            <w:hideMark/>
          </w:tcPr>
          <w:p w14:paraId="60A944C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ЭРА v3.0   Нуртаканова И.У.</w:t>
            </w:r>
          </w:p>
        </w:tc>
      </w:tr>
      <w:tr w:rsidR="004502CB" w14:paraId="2AD33EBB" w14:textId="77777777" w:rsidTr="004502CB">
        <w:tc>
          <w:tcPr>
            <w:tcW w:w="21276" w:type="dxa"/>
            <w:gridSpan w:val="14"/>
            <w:hideMark/>
          </w:tcPr>
          <w:p w14:paraId="64018E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6040B44A" w14:textId="77777777" w:rsidTr="004502CB">
        <w:tc>
          <w:tcPr>
            <w:tcW w:w="21276" w:type="dxa"/>
            <w:gridSpan w:val="14"/>
          </w:tcPr>
          <w:p w14:paraId="051A62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8481F8C" w14:textId="77777777" w:rsidTr="004502CB">
        <w:tc>
          <w:tcPr>
            <w:tcW w:w="21276" w:type="dxa"/>
            <w:gridSpan w:val="14"/>
            <w:hideMark/>
          </w:tcPr>
          <w:p w14:paraId="2D5170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2379C38B"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EF0B1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A8A156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64D1F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D6A7D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F20A7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897BB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5CADC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841E2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84F2F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68D34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7F236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7D74D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F7465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51B42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64F14262" w14:textId="77777777" w:rsidTr="004502CB">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14F70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AA49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C7CF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667E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2018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4C34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7A03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E43F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36320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EA71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91FB2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0D23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30AF0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A9FA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r>
      <w:tr w:rsidR="004502CB" w14:paraId="00AB6931"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68C961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6717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FE2C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F9174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FF8F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3DB4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3B94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C606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F54A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2A7D3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1309B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687DA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AA72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E712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71E6E51"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AEF3D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**1401, Пропан-2-он (Ацетон) (470)</w:t>
            </w:r>
          </w:p>
        </w:tc>
      </w:tr>
      <w:tr w:rsidR="004502CB" w14:paraId="1929857F"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57AF58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6512CE8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8F329F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39E82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EE82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08F2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3E8E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EE78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9888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B66F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E33A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3B15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C704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1470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395D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6C380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r>
      <w:tr w:rsidR="004502CB" w14:paraId="02039DE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D88F5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A3BD97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11C0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1309C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69F2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842EB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019E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234F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BB7AD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658FA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45074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353A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136A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EE569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E68E4E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FCCB49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B38649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76CE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CF0F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84F7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049E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4D1C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4E28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66C6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E437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2A66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AF15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E392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9842A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r>
      <w:tr w:rsidR="004502CB" w14:paraId="4298ADD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2921A9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B7D5A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0A64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BD40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75531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5FC6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5A00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CE8B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CA48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4573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5B2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DF5D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1D48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86F58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69B669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6520C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4AB5E2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4856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2ABC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7ED8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3299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3D60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BE31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7773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A63F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E208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7599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A177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C76DA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r>
      <w:tr w:rsidR="004502CB" w14:paraId="30026852"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2BB0A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9D9F7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FBCC3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D5F2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CFC14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371D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74C8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402F0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5A230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FD74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6EAA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910FE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1BEB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20E5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DD9C008"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68E30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**2752, Уайт-спирит (1294*)</w:t>
            </w:r>
          </w:p>
        </w:tc>
      </w:tr>
      <w:tr w:rsidR="004502CB" w14:paraId="19BA966E"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65A8D9D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2CBDA50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629B4B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90646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D789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B782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1492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31FF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2331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1DCD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5B41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F141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6917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B35B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BBC7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6F269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r>
      <w:tr w:rsidR="004502CB" w14:paraId="7EC82CC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270EE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176149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FFFF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F045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B1524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AE8B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284E7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57BC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D8B94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4854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EDC4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90F2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C15B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2D6A0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87D2A4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06BB93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FAE91B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18B5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9EC6D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383A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3854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FF85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BAC6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5D2B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4F7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B6EB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7925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AFAF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6F88E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r>
      <w:tr w:rsidR="004502CB" w14:paraId="3EBC39D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24CC3D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A5802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6A47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4DED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A8C5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B7A0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8522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79AB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BE54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B390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A9B9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415C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92E0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1B66E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42FAF2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602E6E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861464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D1A5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D270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21A6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0F68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33C8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8E7D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651B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CDF3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FE09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C827B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A7AC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D997B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r>
      <w:tr w:rsidR="004502CB" w14:paraId="42657C94"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5F6E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1148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134B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4123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0D50E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E5CB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BC7A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AA4B5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19A9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8FB7A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855F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9B75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0990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FB22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D586504"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A691B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**2754, Алканы С12-19 /в пересчете на С/ (Углеводороды предельные С12-С19</w:t>
            </w:r>
          </w:p>
        </w:tc>
      </w:tr>
      <w:tr w:rsidR="004502CB" w14:paraId="327E8B87"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03280C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0167D22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BBB891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48740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BE6B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298E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4301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9958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F589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99F1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D3B9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8563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51A0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8D45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A816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06A84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r>
      <w:tr w:rsidR="004502CB" w14:paraId="72F7621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F6A3C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EF5A8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5B112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AD69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BE8BF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0B884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78AD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9531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0926B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41AD6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A6C66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171FC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2BAF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57F1D14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DC1DC0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77C0F5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D661D0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738E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29B8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9D35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0D27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B54A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FC3E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EAB5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3504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FB2A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909B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9B74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6D0A7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r>
      <w:tr w:rsidR="004502CB" w14:paraId="7845DA9A"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2123DF9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78EBC2A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AE046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90F90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1BFB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8290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0.01054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EE7E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8830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0.01054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C5E9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A019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FF52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FFE9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9E6E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F2A5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BA5E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AD643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r>
      <w:tr w:rsidR="004502CB" w14:paraId="2290374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796A55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95177A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694B3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766FB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A996C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0B1AF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15CC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4E28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6789F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24466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ADEB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B3B35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931F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C1AFE0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3E9C8C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1A44A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6CBB9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AA16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3DF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F4E9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A1D4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5701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D986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1301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2BEE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79B2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C829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E48B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EBEAC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r>
      <w:tr w:rsidR="004502CB" w14:paraId="260B28F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AC986A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03FFCF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D7E44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5D1DC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4C5F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E8E2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4A185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94BF1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74788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40A77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6635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0F5C3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509D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DB3CEA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4F6A87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52F7F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A3537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9460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560D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455F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7A1C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B6C8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3BED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239F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B260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2D23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CA3C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7975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5901E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r>
      <w:tr w:rsidR="004502CB" w14:paraId="243052F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5A8FB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EB4E3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95841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F8A5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04DA1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2E7B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32352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2EC85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C815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E831E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CF4F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31454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3B273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365CE0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1F06F8D"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CEB3CF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78DF5B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194E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D8A0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0.10293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9D1E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AFB7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0.10293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1FC1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3F07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17BD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BDEB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FBC1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45CB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9B0B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702652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r>
      <w:tr w:rsidR="004502CB" w14:paraId="7E19B35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3FF445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92A3B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3C91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A11B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B4C6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317D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95D6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64E4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8F84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DBE2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9399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804B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EE9A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FA9B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F6D1F8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B00FA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F94E7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7AEA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8666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11F0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557B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0.31685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5FC8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9D56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0313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FE6A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48CB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A38D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79C7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1EF96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r>
      <w:tr w:rsidR="004502CB" w14:paraId="28E609E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85FBA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8AC0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FBFD1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29BE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7CA3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A902D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DE490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A516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5DB8F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8DD5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32BD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98A09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556C9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349F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54FD417"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15A46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**2902, Взвешенные частицы (116)</w:t>
            </w:r>
          </w:p>
        </w:tc>
      </w:tr>
      <w:tr w:rsidR="004502CB" w14:paraId="1C8024A4"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628828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1269CC9E"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B0A60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81D30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E255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EBE1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262B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5094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538B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0B4A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34AD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DE60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3B07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90FC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36C9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1CAF6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r>
      <w:tr w:rsidR="004502CB" w14:paraId="741853F3"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FDB965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623C3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FF9BB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05F0A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EE3ED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EC8CF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E91D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18BB7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DC00D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1A398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1E246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6718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25953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0DB31F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5BFE0B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4598A3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A18257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6122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677A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D335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BD0C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9B07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8573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BDD5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C46B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58BF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A673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A204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548322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r>
      <w:tr w:rsidR="004502CB" w14:paraId="43FC19A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6D1C98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D2000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C939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9FE6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5B5A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BA26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5889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91BA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BD5E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CC3D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6EC1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609A5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119A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D6843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A2AC07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97114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219394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B6A3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A919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A73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2B15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DC20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E35A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1E32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937A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D4E4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54DD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B96A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23945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r>
      <w:tr w:rsidR="004502CB" w14:paraId="380AC86F"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25A39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00B67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649CF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E6903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384C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D02AC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05DD8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0F3C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99CBD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2DE54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C0B99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9DB5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488D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6B077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2C35745"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B820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**2904, Мазутная зола теплоэлектростанций /в пересчете на ванадий/ (326)</w:t>
            </w:r>
          </w:p>
        </w:tc>
      </w:tr>
      <w:tr w:rsidR="004502CB" w14:paraId="2B09667D"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1AF7AF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44FBCAB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22AD98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8CFF1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7AE5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B82F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141C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A570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CE74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49C5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2772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6F40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FF38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161B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3529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6772C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r>
      <w:tr w:rsidR="004502CB" w14:paraId="6714034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A9BAA1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0D8FA4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05C8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DF9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6C3C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621B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BBB6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44B2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76EF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C85E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E03C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88C4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EC5D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CDE4B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r>
      <w:tr w:rsidR="004502CB" w14:paraId="10A6BFC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05CF04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1E0FB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2EC14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B930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9341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3682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3772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2ED5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D20D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4CE8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71D3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BBED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9040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5184F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3415EA6"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816D18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E7061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84F22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DA0B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0122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8D0F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0.248385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8853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048C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8797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CDE8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6E54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BBAC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C39C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A6156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r>
      <w:tr w:rsidR="004502CB" w14:paraId="158AE830"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DD8C5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1C6B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47B0E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5B54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BE254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A7FE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CF4D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DE28E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D51A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569FD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3F2A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43466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F1207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76FB1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6F2A3A6"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CFA3C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**2908, Пыль неорганическая, содержащая двуокись кремния в %: 70-20 (шамот</w:t>
            </w:r>
          </w:p>
        </w:tc>
      </w:tr>
      <w:tr w:rsidR="004502CB" w14:paraId="385266B3"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557D05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4438617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C3AB3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Котельный цех</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308D4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DB0B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109.65375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5FEE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1961.168823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44AC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109.65375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8CBE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1961.168823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83F4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3BBA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7214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9A0C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CF6E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D301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E8D4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4636ED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r>
      <w:tr w:rsidR="004502CB" w14:paraId="5E05240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2006C1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540C3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8D18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E452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3D09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8F60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807E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705E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DFEA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25A2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CA3B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4986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AC1A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57D96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r>
      <w:tr w:rsidR="004502CB" w14:paraId="62A8C34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439F4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B41F08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BB582C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66B90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D505E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4F556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8BB0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F36A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42A4C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B944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88E87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4BCD8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180D1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BBAA71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EC7CD3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F58047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EAFE6E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3A03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109.684599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9439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1961.342073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7D48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109.684599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42EA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1961.342073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3880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B597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83C5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3412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B4C7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66BC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85A0F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20256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r>
      <w:tr w:rsidR="004502CB" w14:paraId="1BD8D1C7"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22185DF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10904F1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7F46FF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77966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4BCC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F4C9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8.489633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F423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1415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8.489633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91F1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F0B4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4DCB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780C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783F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2B65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CED4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DBDAC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r>
      <w:tr w:rsidR="004502CB" w14:paraId="08DE0567"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B37315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F6BFC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BB8DF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242DF3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7A966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E7C6B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BEBB7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2A703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1FB95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16CDE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E6B15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2D87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BEDA3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1BC5A88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9AD3F99"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881FE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E0038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976C7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CD7D2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EC0D1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626BA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6C1BE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C064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E259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299D0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1E554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5EB86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7A399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A3CCD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r>
    </w:tbl>
    <w:p w14:paraId="766DA10D"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32F3636A" w14:textId="77777777" w:rsidTr="004502CB">
        <w:tc>
          <w:tcPr>
            <w:tcW w:w="18684" w:type="dxa"/>
            <w:gridSpan w:val="13"/>
            <w:hideMark/>
          </w:tcPr>
          <w:p w14:paraId="66C873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44AB25A3" w14:textId="77777777" w:rsidTr="004502CB">
        <w:tc>
          <w:tcPr>
            <w:tcW w:w="18684" w:type="dxa"/>
            <w:gridSpan w:val="13"/>
            <w:hideMark/>
          </w:tcPr>
          <w:p w14:paraId="3E39A63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5E9B70DA" w14:textId="77777777" w:rsidTr="004502CB">
        <w:tc>
          <w:tcPr>
            <w:tcW w:w="18684" w:type="dxa"/>
            <w:gridSpan w:val="13"/>
          </w:tcPr>
          <w:p w14:paraId="74CFAF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A157DA4" w14:textId="77777777" w:rsidTr="004502CB">
        <w:tc>
          <w:tcPr>
            <w:tcW w:w="18684" w:type="dxa"/>
            <w:gridSpan w:val="13"/>
          </w:tcPr>
          <w:p w14:paraId="0C454F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AFF54B3"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81EAC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19755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FB8682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803AD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5E3D6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467209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35B12D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EF44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10E28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FCE70B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DC6EE0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A567D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8C936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037455EA"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6103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4DA14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44CF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3C614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03F8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734F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CB7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2C294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D19B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525F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27EB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0.001667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28B1A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0.00377</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D7382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DFF2187"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10A2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2ADD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7CD4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DF8E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B5B48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00B8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C2EA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AD4B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47F8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0D9D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5892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F638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DB31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54F0E7F"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7FB607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426191C"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44EBC6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790D0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9DFE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3AFD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1269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671B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9279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487F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5C6A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6E17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7624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5BD0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58BF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AD83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7A7B2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309A01E"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F5CE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0EB2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DA49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4289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913B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AFED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29EE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B060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637B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8A42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2F9E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D63F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34F44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B1F65E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509C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9E3E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C021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CFAA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DCBC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C2758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7170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E4BC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3382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2C64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0758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DC45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25E6A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970917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9444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2415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5CA9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DCB2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BAEA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BE10D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9993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B4C0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48B1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BBE45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7475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D659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532D0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23FD0E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88A0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8034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5962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2F9C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8923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20FB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6E23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4AE1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B725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38F3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D08C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0.00373391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B7F5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0.207739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25281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A4CD4A3"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3E75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3831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C815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F4DC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AAB3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BF46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F74C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4F49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C114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41D8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1404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FA86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F8E3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B5345C0"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50864D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E375929"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54A7A3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47418E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644B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B3D3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B501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0678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3805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455D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1EFC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BBB2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ACF5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6074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6522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EADA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6D7EB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AA3A7B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EB19F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5136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A6ED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6F25A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8FB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27CD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00D5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0FF4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1EE8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D8F0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7E2D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AC9D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F1599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52145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664E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E827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345D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03AF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5F65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D07E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8DF9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AD6E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6877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AB61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BD90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5067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4A0C9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1F8D85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E438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4F1B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D3BB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C4C3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7D7F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88C7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6974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B104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1119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F976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3C95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51A9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FCD4C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847481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917C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7402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8BCC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40A4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EC8E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2634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A6EB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99EA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CAF9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E303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1AFE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0.03968547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99DF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0.622675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B2BBE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E4F8EB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A629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9C5A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47EF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B38B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0522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408D1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658E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27D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699B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9062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196B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47EE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9997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DE3C207"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6D22DF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E16C1CB"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559772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2E1E69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1561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3788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8B02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1FCC4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027A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1EE4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3DC5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D45E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337B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02C1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D6CF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DBC9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8C404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2C99FC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5886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1E4D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9D37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6AEA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B355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EC3B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A704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5893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19F5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1F7C1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C0266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8E1F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D5862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7DA073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0366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724C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F225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97C8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0013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F44A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CAB2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3F7A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4E4D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12D5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8339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0.04422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4284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0.21392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D678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EA29810"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3253A9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F669B2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B07B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864C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2C20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D7F4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D79C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AD7B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69EF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2500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A265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23CA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217D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D65B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0.01074</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F6EF9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9128E3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5B50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37D1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7357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BDD78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67E7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21B3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E525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ED43A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4A15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22A8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B8E2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CA89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D0AF98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97CDB1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E607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AE42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3D23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97ED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88B0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E7D8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694A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51F8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BCE7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FB82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D9AE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0.10532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00F7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0.00556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F1451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6AB8A1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ECC91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EBF7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2927D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D58D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AFF4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4C92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9E5B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A1AAD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8A36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5649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3CD7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32A5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8F128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DA677CA"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DE96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2DC7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4204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B253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2AC85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5383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F8CC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DA7D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08F7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1B81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3B86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A81E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0.087</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6AB1D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02BEA96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4E50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781E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C4786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046C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CD370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C3E3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0514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DEB4E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CFB4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3EFD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95E6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B5DF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A5E67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A98750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775DC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8FDC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0128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7E07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F9A9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EB66E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D7D1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98D1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B8A3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5A66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0F77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0.25064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6C87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0.1033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CA254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18EA06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CF50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5539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92B8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BB17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8A0F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7D3A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3961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A63AC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D299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5547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9BAC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37A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61793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D2F58A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AC63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6BC4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6C3E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A019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0D55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9339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11A3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BCB0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D626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9B20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3F5C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0.29486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D584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0.31722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C48BA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A4CE24C"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686F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9719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BCAB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135A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9218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BCC1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4735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CF68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E89A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8347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6932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C1F43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C1EA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3E9A02C"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2925C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237D5D3"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14B296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A2A28D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12D0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CA18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1A0C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5911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113E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A36E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C992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0224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368D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E84C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C1FCC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0A59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40DA2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2085DC8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7E6DD9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2BFD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B05D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20C18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03B7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B541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695C9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70B5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DFB93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62E6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82D2A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C61A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5FCDBB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89AD98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A6970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FC49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A689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FC38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FFC1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9C6B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E63D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D799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33B2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5C42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81DC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0104B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81F6C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3A31C5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983E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B2E2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79A42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407C6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67AA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01C4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3E6F4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3C46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7BB9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9913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82F5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0F40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81BF5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652D9D8"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83AD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916A1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A0B7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AA73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1401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9499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DCAF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3A29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456B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4B4B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93C2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0.01078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8FFA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E9647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52BA0E8"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7BFF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0679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6337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4290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BB294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2C34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E168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745C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FBA0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41C4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26C4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43FA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DFC2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6BE7D20"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5C8E3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AB75843"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74D2EC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146794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C1E7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DD8E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B942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3417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6F72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824D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DF00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181B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E37E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7D8F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F328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57B4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FB3D6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DB09774"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A7A4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5574C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2971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E3FB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2CE6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A236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065B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EC87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0616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8A2B3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DECE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2AF0C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0796F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DB13B9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AEEE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0132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0289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7499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1EC3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396D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39E3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DD3C2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DA45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A744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FF19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F7ED9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05A27A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59C4837"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346FF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B7F8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B6C5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D141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CA5D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8267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CA67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ECDD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E98D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D8B8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2DF4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0.013899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0736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0.255993</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4C3C6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FBB6D5F"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8B30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E306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7FCC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D182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8A54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C882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5445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EE78F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A23B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D051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E0B0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ED45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8E5E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2F142BC"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145F9C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94F240B"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6C99F4B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FA95B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26A0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D9B5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0973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B2B0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1812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9AD6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2E71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C41F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F664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85DB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51CE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113.022348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73F2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2021.385972</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A39AE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3F4F0FD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4E99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5330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7BDD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F35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5743A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B5DC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DA25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E97A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FCF8C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DFD3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9BD5D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0.030849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BAA2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0.17325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30704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8003A7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20C6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5C36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9BE8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35A5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427240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9E30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B0F6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E04F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E4741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A8E0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B4E6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F68B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2404E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F156D9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D0DC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B457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F8BDD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CE80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311ED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7989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9275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BEED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B89C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55859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77FB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113.053197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FD4A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2021.559222</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21AF4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436DA14"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241AD3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CA5A2A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5909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DC9BF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C2B0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FD56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F0A3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ACC1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93D4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150E15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E140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A6A2D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5294C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0.8022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2229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8.531011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E9DF3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5E0FEC5C"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5E8D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5633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50247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85C9F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A2C3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35E8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1F61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DF89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A566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6CC6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C0298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911D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C1BB5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910ED80"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EB69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4D6C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A48F5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0C3C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C8957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BE1B9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A1DB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7316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B3A33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2C587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EDD34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0.0234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723ED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0.094</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85E69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bl>
    <w:p w14:paraId="79741EA3"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1512"/>
        <w:gridCol w:w="1512"/>
        <w:gridCol w:w="1512"/>
        <w:gridCol w:w="1512"/>
        <w:gridCol w:w="1512"/>
        <w:gridCol w:w="1512"/>
        <w:gridCol w:w="1620"/>
      </w:tblGrid>
      <w:tr w:rsidR="004502CB" w14:paraId="7FA21144" w14:textId="77777777" w:rsidTr="004502CB">
        <w:tc>
          <w:tcPr>
            <w:tcW w:w="21276" w:type="dxa"/>
            <w:gridSpan w:val="14"/>
            <w:hideMark/>
          </w:tcPr>
          <w:p w14:paraId="76C85CE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ЭРА v3.0   Нуртаканова И.У.</w:t>
            </w:r>
          </w:p>
        </w:tc>
      </w:tr>
      <w:tr w:rsidR="004502CB" w14:paraId="6DDEF22A" w14:textId="77777777" w:rsidTr="004502CB">
        <w:tc>
          <w:tcPr>
            <w:tcW w:w="21276" w:type="dxa"/>
            <w:gridSpan w:val="14"/>
            <w:hideMark/>
          </w:tcPr>
          <w:p w14:paraId="077D52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Hормативы выбросов загрязняющих веществ в атмосф</w:t>
            </w:r>
          </w:p>
        </w:tc>
      </w:tr>
      <w:tr w:rsidR="004502CB" w14:paraId="395D5D2A" w14:textId="77777777" w:rsidTr="004502CB">
        <w:tc>
          <w:tcPr>
            <w:tcW w:w="21276" w:type="dxa"/>
            <w:gridSpan w:val="14"/>
          </w:tcPr>
          <w:p w14:paraId="1CFD38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12141C9" w14:textId="77777777" w:rsidTr="004502CB">
        <w:tc>
          <w:tcPr>
            <w:tcW w:w="21276" w:type="dxa"/>
            <w:gridSpan w:val="14"/>
            <w:hideMark/>
          </w:tcPr>
          <w:p w14:paraId="4DCBDE7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Карагандинская область, ТОО "Шахтинсктеплоэнерго"</w:t>
            </w:r>
          </w:p>
        </w:tc>
      </w:tr>
      <w:tr w:rsidR="004502CB" w14:paraId="38DD77E6" w14:textId="77777777" w:rsidTr="004502CB">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3E5805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79EFB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EEDEBF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831EB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3DB87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FDB1F6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50684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BBDCFCC"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BD9BB0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AE9917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7DDDA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ADAA6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6E5375"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13</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8491E3"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14</w:t>
            </w:r>
          </w:p>
        </w:tc>
      </w:tr>
      <w:tr w:rsidR="004502CB" w14:paraId="68749844" w14:textId="77777777" w:rsidTr="004502CB">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4D82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94616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A6ABF9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C4586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254635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A7304C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8A0A0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FAE6A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128776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87A7B9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DE45EB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D1387C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14C8E3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0F8EBA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B70831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C02508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Топливно-транспортный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FD933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9790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99FF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5EBD0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9F3A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99D1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02B0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291B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081A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0DACD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1A68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21C5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7ABF8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r>
      <w:tr w:rsidR="004502CB" w14:paraId="5DB6E74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06617BD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цех</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4D9D92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6D71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5B7B3F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37FC6A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7F59A5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2DC32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AA3C18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744FBA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7780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F897C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88771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4C8A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179EE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065B8E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CD314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58D431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F6CDC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4C94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AD95A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6E99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10993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62FA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3300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EA877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0289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5AF83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F11F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54919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r>
      <w:tr w:rsidR="004502CB" w14:paraId="4D20C5FF"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973FDE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1DFEA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37B01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6B71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F29FA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E2A62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90DD9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50679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EA3BF9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AF9B75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8FB099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AD1F7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9DA24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F683E0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4546948B"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7D58A2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C62B5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C89C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1945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9B41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355D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5A232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02926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7B7B5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C5D2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2C93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E3366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F11F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15E2F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r>
      <w:tr w:rsidR="004502CB" w14:paraId="0A826195"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FBD75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256993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41039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33703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64452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BD76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7AF9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0BB3B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9D7CB8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6A908B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DC101B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6AC4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B0652D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0CA3FF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816E9A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6E655F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D7DA1F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BBD0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2F59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8.584726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8FDB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F1EE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8.584726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365AF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FAC3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1E43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50502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2B7B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3700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214F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10E18E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r>
      <w:tr w:rsidR="004502CB" w14:paraId="53684239"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620F49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F78CC1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3AC4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8BB8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3EEB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DE17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46959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E571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4356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847BF1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7A44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943B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C0EF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25AC05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0918A60"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61C164F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34C276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90B7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110.51094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9D865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1969.926799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C52C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110.51094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051C6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1969.926799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3B91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3E3A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24E9B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AF37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E427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3D283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12FC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796C08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r>
      <w:tr w:rsidR="004502CB" w14:paraId="26C3EA26"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A766DB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5B4A4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3DBF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EFB5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31B84E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C64DB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A017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A543C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262F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0713D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900D5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5DC42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3C34A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BC2A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7221244"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4FA733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**2930, Пыль абразивная (Корунд белый, Монокорунд) (1027*)</w:t>
            </w:r>
          </w:p>
        </w:tc>
      </w:tr>
      <w:tr w:rsidR="004502CB" w14:paraId="5C7F503F"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5123910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 е о р г а н и з о в а н н ы е   и с т о ч н и к и</w:t>
            </w:r>
          </w:p>
        </w:tc>
      </w:tr>
      <w:tr w:rsidR="004502CB" w14:paraId="4350E60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B365C2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0F7A00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6005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7CF6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1645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6532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51826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0547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8EDA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55D1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581E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99314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7837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F4A5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24754E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r>
      <w:tr w:rsidR="004502CB" w14:paraId="13F1BA2C"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19490F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B8A8DC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6DE5A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103A1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59273C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7176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1E2F11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48C1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3BB38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6381D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79AEC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32408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E1C67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E86C99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008D99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3B7FE28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42340B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77AD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380C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24BCB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BC68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1093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EEB0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03A5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FFD7A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FFC6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7A90B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0ED2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3AAF1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r>
      <w:tr w:rsidR="004502CB" w14:paraId="2A22DE08"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5E8F7D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1DABB9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5AF1E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FE52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A18C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99947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86169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27EF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1F9B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8AF1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6DD6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D621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CC98F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B9F523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326A794"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6AC93B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5AC10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05A9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353D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683AAB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439EA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CE43D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B0AF9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09F9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A817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91A4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962CA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FBC4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E9D49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r>
      <w:tr w:rsidR="004502CB" w14:paraId="5AA1DF4F"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F7B6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2F8E9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7ECB6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4E8C2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62BA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87C24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3459C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64440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920D7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1A868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A8117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B38D9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4B1DD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C487F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288D0B76" w14:textId="77777777" w:rsidTr="004502CB">
        <w:tc>
          <w:tcPr>
            <w:tcW w:w="21276" w:type="dxa"/>
            <w:gridSpan w:val="1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F00B0D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**2936, Пыль древесная (1039*)</w:t>
            </w:r>
          </w:p>
        </w:tc>
      </w:tr>
      <w:tr w:rsidR="004502CB" w14:paraId="297745FF" w14:textId="77777777" w:rsidTr="004502CB">
        <w:tc>
          <w:tcPr>
            <w:tcW w:w="21276" w:type="dxa"/>
            <w:gridSpan w:val="14"/>
            <w:tcBorders>
              <w:top w:val="nil"/>
              <w:left w:val="single" w:sz="6" w:space="0" w:color="auto"/>
              <w:bottom w:val="nil"/>
              <w:right w:val="single" w:sz="6" w:space="0" w:color="auto"/>
            </w:tcBorders>
            <w:tcMar>
              <w:top w:w="0" w:type="dxa"/>
              <w:left w:w="30" w:type="dxa"/>
              <w:bottom w:w="0" w:type="dxa"/>
              <w:right w:w="30" w:type="dxa"/>
            </w:tcMar>
            <w:hideMark/>
          </w:tcPr>
          <w:p w14:paraId="45FD82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р г а н и з о в а н н ы е   и с т о ч н и к и</w:t>
            </w:r>
          </w:p>
        </w:tc>
      </w:tr>
      <w:tr w:rsidR="004502CB" w14:paraId="67D5D702"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5FC51F1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Ремонтно-хозяйственный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28461B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8BAB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D322C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E1CD7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952D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1068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F7AF4F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13E8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5CDD7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DF4D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B27F4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CA3D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68AA49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r>
      <w:tr w:rsidR="004502CB" w14:paraId="77D8AE8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11A6479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33141F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5F62BF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01DBA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2547A9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DF00CD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D292BA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7BC10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9A978A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862DE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79AE5B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C6B29D8"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311C3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7513134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6E785681"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EACD34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Итого:</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731267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9DE3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21DC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D25D2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1BC1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D4545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B430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A7F1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E9AC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7B1B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CEC27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0690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3FE5D06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r>
      <w:tr w:rsidR="004502CB" w14:paraId="7294C00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tcPr>
          <w:p w14:paraId="199B8C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F6310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7F37E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919A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E3CF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B9EE9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71E9E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F2771E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487D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2F93E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EF241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D08A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154F2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14:paraId="62E126A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71D867A" w14:textId="77777777" w:rsidTr="004502CB">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14:paraId="4F9824A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загрязняющему</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1AC2555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C5183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31F1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FE23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A357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50AC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E920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09CEB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F659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DB8E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0E47B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596F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14:paraId="0A0C5B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r>
      <w:tr w:rsidR="004502CB" w14:paraId="0130B07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2BCAA2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веществу:</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D9282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E58B7F"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257DC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55F6E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EDF90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78283D"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AC6EB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1F87E5"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AD1EE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866A8A"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B227F2"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B3337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CA8A8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5BDE7210" w14:textId="77777777" w:rsidTr="004502CB">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EE75D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Всего по объекту:</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2C4E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252.817489514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4C647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4858.91442332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B5E3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252.817489514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EAFE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4858.91442332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B3D81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8E5D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D9CFA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54492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E86D6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5DFBF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3D474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87D597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r>
      <w:tr w:rsidR="004502CB" w14:paraId="161B59C7" w14:textId="77777777" w:rsidTr="004502CB">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CABA5B"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Из них:</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5C40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2349B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CEC0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CD063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7440F3"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EC835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7885D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B44B8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C21E2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0BD38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BDAFB6"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0ACDA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7F924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1A5C7300" w14:textId="77777777" w:rsidTr="004502CB">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4FF2A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Итого по организованным</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1D8B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251.394262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87CF1D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4848.068316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55D84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251.394262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45832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4848.068316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9376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241BC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EEF9A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9184A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3E62B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2A750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7D800B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A0DD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r>
      <w:tr w:rsidR="004502CB" w14:paraId="6935BBD6" w14:textId="77777777" w:rsidTr="004502CB">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7B481E4"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источникам:</w:t>
            </w:r>
          </w:p>
        </w:tc>
        <w:tc>
          <w:tcPr>
            <w:tcW w:w="18252" w:type="dxa"/>
            <w:gridSpan w:val="12"/>
            <w:tcBorders>
              <w:top w:val="nil"/>
              <w:left w:val="single" w:sz="6" w:space="0" w:color="auto"/>
              <w:bottom w:val="single" w:sz="6" w:space="0" w:color="auto"/>
              <w:right w:val="single" w:sz="6" w:space="0" w:color="auto"/>
            </w:tcBorders>
            <w:tcMar>
              <w:top w:w="0" w:type="dxa"/>
              <w:left w:w="30" w:type="dxa"/>
              <w:bottom w:w="0" w:type="dxa"/>
              <w:right w:w="30" w:type="dxa"/>
            </w:tcMar>
          </w:tcPr>
          <w:p w14:paraId="12E7FF3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35C84785" w14:textId="77777777" w:rsidTr="004502CB">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73F40E"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Итого по неорганизованным</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466ABD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DACF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10.84610732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25E6D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9C9EA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10.84610732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28003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400F58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3D797D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E96A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59FD9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5D43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050F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3296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r>
      <w:tr w:rsidR="004502CB" w14:paraId="7DAFBC62" w14:textId="77777777" w:rsidTr="004502CB">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F6C8E49"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источникам:</w:t>
            </w:r>
          </w:p>
        </w:tc>
        <w:tc>
          <w:tcPr>
            <w:tcW w:w="18252" w:type="dxa"/>
            <w:gridSpan w:val="12"/>
            <w:tcBorders>
              <w:top w:val="nil"/>
              <w:left w:val="single" w:sz="6" w:space="0" w:color="auto"/>
              <w:bottom w:val="single" w:sz="6" w:space="0" w:color="auto"/>
              <w:right w:val="single" w:sz="6" w:space="0" w:color="auto"/>
            </w:tcBorders>
            <w:tcMar>
              <w:top w:w="0" w:type="dxa"/>
              <w:left w:w="30" w:type="dxa"/>
              <w:bottom w:w="0" w:type="dxa"/>
              <w:right w:w="30" w:type="dxa"/>
            </w:tcMar>
          </w:tcPr>
          <w:p w14:paraId="629B5F9C"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bl>
    <w:p w14:paraId="59DAFE33" w14:textId="77777777" w:rsidR="004502CB" w:rsidRDefault="004502CB" w:rsidP="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gridCol w:w="1512"/>
        <w:gridCol w:w="1512"/>
        <w:gridCol w:w="1512"/>
        <w:gridCol w:w="1512"/>
        <w:gridCol w:w="1512"/>
        <w:gridCol w:w="1512"/>
        <w:gridCol w:w="540"/>
      </w:tblGrid>
      <w:tr w:rsidR="004502CB" w14:paraId="3C2D73FD" w14:textId="77777777" w:rsidTr="004502CB">
        <w:tc>
          <w:tcPr>
            <w:tcW w:w="18684" w:type="dxa"/>
            <w:gridSpan w:val="13"/>
            <w:hideMark/>
          </w:tcPr>
          <w:p w14:paraId="4156DB7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lastRenderedPageBreak/>
              <w:t>Таблица 3.6</w:t>
            </w:r>
          </w:p>
        </w:tc>
      </w:tr>
      <w:tr w:rsidR="004502CB" w14:paraId="1F92FFE4" w14:textId="77777777" w:rsidTr="004502CB">
        <w:tc>
          <w:tcPr>
            <w:tcW w:w="18684" w:type="dxa"/>
            <w:gridSpan w:val="13"/>
            <w:hideMark/>
          </w:tcPr>
          <w:p w14:paraId="36C78701"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еру по объекту</w:t>
            </w:r>
          </w:p>
        </w:tc>
      </w:tr>
      <w:tr w:rsidR="004502CB" w14:paraId="03D14737" w14:textId="77777777" w:rsidTr="004502CB">
        <w:tc>
          <w:tcPr>
            <w:tcW w:w="18684" w:type="dxa"/>
            <w:gridSpan w:val="13"/>
          </w:tcPr>
          <w:p w14:paraId="656F8F17"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08835770" w14:textId="77777777" w:rsidTr="004502CB">
        <w:tc>
          <w:tcPr>
            <w:tcW w:w="18684" w:type="dxa"/>
            <w:gridSpan w:val="13"/>
          </w:tcPr>
          <w:p w14:paraId="0EA5C500" w14:textId="77777777" w:rsidR="004502CB" w:rsidRDefault="004502CB">
            <w:pPr>
              <w:widowControl w:val="0"/>
              <w:autoSpaceDE w:val="0"/>
              <w:autoSpaceDN w:val="0"/>
              <w:adjustRightInd w:val="0"/>
              <w:spacing w:after="0" w:line="240" w:lineRule="auto"/>
              <w:rPr>
                <w:rFonts w:ascii="Courier New" w:hAnsi="Courier New" w:cs="Courier New"/>
                <w:sz w:val="18"/>
                <w:szCs w:val="18"/>
              </w:rPr>
            </w:pPr>
          </w:p>
        </w:tc>
      </w:tr>
      <w:tr w:rsidR="004502CB" w14:paraId="74969EB5" w14:textId="77777777" w:rsidTr="004502CB">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BE0D4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100900"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936254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D4124A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28114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19</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72BBF3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45456F6"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21</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298E00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DD64887"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A9256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0DC441"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F2EBC8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F03EC8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27</w:t>
            </w:r>
          </w:p>
        </w:tc>
      </w:tr>
      <w:tr w:rsidR="004502CB" w14:paraId="14C37A34"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1537C84"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ADCAA0D"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E745CE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1C31B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1AC8E6E"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3E0CDFB"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24ADC9F"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CFE695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71C4DE8"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3E58E32"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88CE55A"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0476CF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2C6249" w14:textId="77777777" w:rsidR="004502CB" w:rsidRDefault="004502CB">
            <w:pPr>
              <w:widowControl w:val="0"/>
              <w:autoSpaceDE w:val="0"/>
              <w:autoSpaceDN w:val="0"/>
              <w:adjustRightInd w:val="0"/>
              <w:spacing w:after="0" w:line="240" w:lineRule="auto"/>
              <w:jc w:val="center"/>
              <w:rPr>
                <w:rFonts w:ascii="Courier New" w:hAnsi="Courier New" w:cs="Courier New"/>
                <w:sz w:val="18"/>
                <w:szCs w:val="18"/>
              </w:rPr>
            </w:pPr>
          </w:p>
        </w:tc>
      </w:tr>
      <w:tr w:rsidR="004502CB" w14:paraId="48D6084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A33D98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22C28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0903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BD1F6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0DDE0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F8C6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E8544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F5AF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F6682C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AB2BE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41B65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1FD23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0.002318</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77350A3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883CD9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0817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82500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44C4C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A3DF4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E8863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7135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615F4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34F01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8FFD1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1776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42429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A680FC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53334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6C757B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71BB0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20810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30233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8DAF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A332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3C9A8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A4CEF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49924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226B5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20169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B2E7C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0.000411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6888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0.001585</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23C85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7E6C6E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7D1E4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300AF3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C4DB3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E2B7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9D0F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5B439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73C5A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6DD8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2A172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FC8458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205B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7583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43ECA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7727439"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B685ED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0AFA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64A39D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89A70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7E95E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D28AE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27BA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1F212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479AD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0C74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CD22A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5C5CF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0.00019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10C818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EFC9F35"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CE1AD4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8C0B52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3F2CD3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4B7C9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9C157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9523EC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33EE99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F9491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1967D4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550EC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7B9D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4B0F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43A5E9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727B43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7492D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31183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97BE4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1067E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3CF88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1798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4172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0C19F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F098F3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C6F71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01C7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0.826341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5DE81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8.629104</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89E97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4D33374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593A69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0F67E5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B5A19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956A7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122F7C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5887A3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C654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6931A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73B2F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A5B68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590C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4621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7D91609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8267C2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0DB8D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1D6461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44BB4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69AA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CDB3C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77007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596B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6802B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E1A9C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F370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267A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113.879538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246C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2030.188326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02575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4AFED84"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7646E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8AD81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91EC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31E41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0843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11D2E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D590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1A7C1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16F45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A794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EE55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617D4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1076F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29B1D2E"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2C37C55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78BA64F"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43BB67D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BF0C85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377DA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7FAA48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86AC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8B11F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43C9D6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46F31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C2B8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2EDC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DD98DA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E1CDA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3ECA0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E4F8A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662531B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4A12699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F41A3E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43A35B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82B11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740F2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19B729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8730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461E9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B388F5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E0EBF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6C9C6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C3115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7D34A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959189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1CDF6172"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68EF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7C2F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CA422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C6CD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8D8F6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79DC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0BD5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1C2D9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0CB61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BB1925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64766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C3129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2503C6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206B79B"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40AA07D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5FB8A2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DEF420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C59E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E57B97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671A4A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0C65F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4B95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FA42F8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8C1595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C8E2B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5281B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5EB5DD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93C4D40"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BE62C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0E0C3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9A7377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06B7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BE68B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6C3D8D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261CDC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D20FF5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5EFE28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ED130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A2D3D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4A1702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0.0036</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059346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1256048D"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6C776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2E6F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6574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320A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BBEC2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5F95A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3FCAF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F8369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53AD0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22B64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B75A2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0A18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5CD4A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D9D95C0" w14:textId="77777777" w:rsidTr="004502CB">
        <w:tc>
          <w:tcPr>
            <w:tcW w:w="18684" w:type="dxa"/>
            <w:gridSpan w:val="13"/>
            <w:tcBorders>
              <w:top w:val="single" w:sz="6" w:space="0" w:color="auto"/>
              <w:left w:val="single" w:sz="6" w:space="0" w:color="auto"/>
              <w:bottom w:val="nil"/>
              <w:right w:val="single" w:sz="6" w:space="0" w:color="auto"/>
            </w:tcBorders>
            <w:tcMar>
              <w:top w:w="0" w:type="dxa"/>
              <w:left w:w="30" w:type="dxa"/>
              <w:bottom w:w="0" w:type="dxa"/>
              <w:right w:w="30" w:type="dxa"/>
            </w:tcMar>
          </w:tcPr>
          <w:p w14:paraId="08F9437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2C8290E7" w14:textId="77777777" w:rsidTr="004502CB">
        <w:tc>
          <w:tcPr>
            <w:tcW w:w="18684" w:type="dxa"/>
            <w:gridSpan w:val="13"/>
            <w:tcBorders>
              <w:top w:val="nil"/>
              <w:left w:val="single" w:sz="6" w:space="0" w:color="auto"/>
              <w:bottom w:val="nil"/>
              <w:right w:val="single" w:sz="6" w:space="0" w:color="auto"/>
            </w:tcBorders>
            <w:tcMar>
              <w:top w:w="0" w:type="dxa"/>
              <w:left w:w="30" w:type="dxa"/>
              <w:bottom w:w="0" w:type="dxa"/>
              <w:right w:w="30" w:type="dxa"/>
            </w:tcMar>
          </w:tcPr>
          <w:p w14:paraId="0186D41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5FC6641"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FDCA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E3B76C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A48431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14196B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C4036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66C8A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D18F5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18415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32F082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5939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FECC9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F87A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4C88C50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68F41E83"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2EEB9FF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0654E4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977E6E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7E3381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22EAA4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EB43D3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39DA5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DB3C8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2AE2B2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EB9AF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492E1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1F3A8F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BA58B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7C6D8B7F"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843776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F47C4B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53744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FA0BE0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4A704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3664D3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517B09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8DF4AC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9459D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B8EB9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17336F8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B4B50C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036608D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3FC12FD"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tcPr>
          <w:p w14:paraId="118D89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DD5C30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CA8627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32D5AD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4A6E95B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0F7180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06E54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399B25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6A5C40E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70328A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5DF82D4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14:paraId="14ED386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14:paraId="6B98E7A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11F6D66" w14:textId="77777777" w:rsidTr="004502CB">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871509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E2DCB8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DE510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27B5A80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EFD00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4B07DE3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7E425D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68D793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0C70C67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5D7BA5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6B88A4D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0.56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14:paraId="7427E2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1.5724</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14:paraId="391BF8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2035</w:t>
            </w:r>
          </w:p>
        </w:tc>
      </w:tr>
      <w:tr w:rsidR="004502CB" w14:paraId="73DA8240"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B49B2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4B0EA6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1C6DF6"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B322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43B19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01F4F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20215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AAFBF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91F18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2EC83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7D475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27F61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1947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02B8A82D"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C3BA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FD7887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A9AF24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4D7EB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902DBB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B2EB6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3FD503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FB359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B445D2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B6F6A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20B80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259.730563514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8401B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4993.63670332</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E5A213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B0E8DAB" w14:textId="77777777" w:rsidTr="004502CB">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18897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5F2A4D"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E684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7D2DE3"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564CC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CD78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83057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75FE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A1EAB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B5211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2C3C10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D0260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50566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3F8E84AF"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85DCF6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EBA7F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97BC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021615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A063F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277291"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B62DFDF"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333485"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72A93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D331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151E8B"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258.307336</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141A07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4982.745846</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DB623F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1154CAF" w14:textId="77777777" w:rsidTr="004502CB">
        <w:tc>
          <w:tcPr>
            <w:tcW w:w="18684" w:type="dxa"/>
            <w:gridSpan w:val="13"/>
            <w:tcBorders>
              <w:top w:val="nil"/>
              <w:left w:val="single" w:sz="6" w:space="0" w:color="auto"/>
              <w:bottom w:val="single" w:sz="6" w:space="0" w:color="auto"/>
              <w:right w:val="single" w:sz="6" w:space="0" w:color="auto"/>
            </w:tcBorders>
            <w:tcMar>
              <w:top w:w="0" w:type="dxa"/>
              <w:left w:w="30" w:type="dxa"/>
              <w:bottom w:w="0" w:type="dxa"/>
              <w:right w:w="30" w:type="dxa"/>
            </w:tcMar>
          </w:tcPr>
          <w:p w14:paraId="5985122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6602AB95" w14:textId="77777777" w:rsidTr="004502CB">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92BC77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8FFDAA"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03500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42109E8"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285F76E"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7201E4"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8BF53E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F01C69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22C5F40"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B4F16A2"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4240C69"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1.423227514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FCDD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r>
              <w:rPr>
                <w:rFonts w:ascii="Courier New" w:hAnsi="Courier New" w:cs="Courier New"/>
                <w:sz w:val="18"/>
                <w:szCs w:val="18"/>
              </w:rPr>
              <w:t>10.89085732</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0CB6587"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r w:rsidR="004502CB" w14:paraId="552C95B2" w14:textId="77777777" w:rsidTr="004502CB">
        <w:tc>
          <w:tcPr>
            <w:tcW w:w="18684" w:type="dxa"/>
            <w:gridSpan w:val="13"/>
            <w:tcBorders>
              <w:top w:val="nil"/>
              <w:left w:val="single" w:sz="6" w:space="0" w:color="auto"/>
              <w:bottom w:val="single" w:sz="6" w:space="0" w:color="auto"/>
              <w:right w:val="single" w:sz="6" w:space="0" w:color="auto"/>
            </w:tcBorders>
            <w:tcMar>
              <w:top w:w="0" w:type="dxa"/>
              <w:left w:w="30" w:type="dxa"/>
              <w:bottom w:w="0" w:type="dxa"/>
              <w:right w:w="30" w:type="dxa"/>
            </w:tcMar>
          </w:tcPr>
          <w:p w14:paraId="0F7D4E2C" w14:textId="77777777" w:rsidR="004502CB" w:rsidRDefault="004502CB">
            <w:pPr>
              <w:widowControl w:val="0"/>
              <w:autoSpaceDE w:val="0"/>
              <w:autoSpaceDN w:val="0"/>
              <w:adjustRightInd w:val="0"/>
              <w:spacing w:after="0" w:line="240" w:lineRule="auto"/>
              <w:jc w:val="right"/>
              <w:rPr>
                <w:rFonts w:ascii="Courier New" w:hAnsi="Courier New" w:cs="Courier New"/>
                <w:sz w:val="18"/>
                <w:szCs w:val="18"/>
              </w:rPr>
            </w:pPr>
          </w:p>
        </w:tc>
      </w:tr>
    </w:tbl>
    <w:p w14:paraId="2A77B1D8" w14:textId="77777777" w:rsidR="004502CB" w:rsidRDefault="004502CB" w:rsidP="004502CB">
      <w:pPr>
        <w:rPr>
          <w:rFonts w:asciiTheme="minorHAnsi" w:hAnsiTheme="minorHAnsi" w:cstheme="minorBidi"/>
          <w:sz w:val="22"/>
          <w:szCs w:val="22"/>
        </w:rPr>
      </w:pPr>
    </w:p>
    <w:p w14:paraId="5228C7C8" w14:textId="4BBD0F16" w:rsidR="00E942C4" w:rsidRPr="00FB7BEB" w:rsidRDefault="00FB7BEB" w:rsidP="00FB7BEB">
      <w:pPr>
        <w:widowControl w:val="0"/>
        <w:autoSpaceDE w:val="0"/>
        <w:autoSpaceDN w:val="0"/>
        <w:adjustRightInd w:val="0"/>
        <w:spacing w:after="0" w:line="240" w:lineRule="auto"/>
        <w:rPr>
          <w:rFonts w:ascii="Noto Sans" w:hAnsi="Noto Sans" w:cs="Noto Sans"/>
          <w:sz w:val="18"/>
          <w:szCs w:val="18"/>
        </w:rPr>
        <w:sectPr w:rsidR="00E942C4" w:rsidRPr="00FB7BEB" w:rsidSect="0054126D">
          <w:pgSz w:w="23808" w:h="16840" w:orient="landscape" w:code="8"/>
          <w:pgMar w:top="1134" w:right="1418" w:bottom="1134" w:left="1140" w:header="646" w:footer="646" w:gutter="0"/>
          <w:cols w:space="60"/>
          <w:docGrid w:linePitch="360"/>
        </w:sectPr>
      </w:pPr>
      <w:r w:rsidRPr="00FB7BEB">
        <w:rPr>
          <w:rFonts w:ascii="Noto Sans" w:hAnsi="Noto Sans" w:cs="Noto Sans"/>
          <w:sz w:val="18"/>
          <w:szCs w:val="18"/>
        </w:rPr>
        <w:br w:type="page"/>
      </w:r>
    </w:p>
    <w:p w14:paraId="18DB817A" w14:textId="312E717A" w:rsidR="00760435" w:rsidRPr="00485B13" w:rsidRDefault="00760435" w:rsidP="007853D0">
      <w:pPr>
        <w:pStyle w:val="2"/>
        <w:rPr>
          <w:rFonts w:cs="Noto Sans"/>
        </w:rPr>
      </w:pPr>
      <w:bookmarkStart w:id="156" w:name="_Toc161651202"/>
      <w:bookmarkStart w:id="157" w:name="_Toc208216784"/>
      <w:r w:rsidRPr="00485B13">
        <w:rPr>
          <w:rFonts w:cs="Noto Sans"/>
        </w:rPr>
        <w:lastRenderedPageBreak/>
        <w:t>Оценка состояния атмосферного воздуха</w:t>
      </w:r>
      <w:bookmarkEnd w:id="156"/>
      <w:bookmarkEnd w:id="157"/>
      <w:r w:rsidRPr="00485B13">
        <w:rPr>
          <w:rFonts w:cs="Noto Sans"/>
        </w:rPr>
        <w:t xml:space="preserve"> </w:t>
      </w:r>
    </w:p>
    <w:p w14:paraId="3802EA68" w14:textId="77777777" w:rsidR="00760435" w:rsidRPr="00485B13" w:rsidRDefault="00760435" w:rsidP="008B40FB">
      <w:pPr>
        <w:spacing w:after="0" w:line="240" w:lineRule="auto"/>
        <w:rPr>
          <w:rFonts w:ascii="Noto Sans" w:hAnsi="Noto Sans" w:cs="Noto Sans"/>
        </w:rPr>
      </w:pPr>
    </w:p>
    <w:p w14:paraId="62E75D63" w14:textId="0E74C846" w:rsidR="002A1D85" w:rsidRPr="00485B13" w:rsidRDefault="005D3637" w:rsidP="008B40FB">
      <w:pPr>
        <w:spacing w:after="0" w:line="240" w:lineRule="auto"/>
        <w:ind w:firstLine="709"/>
        <w:rPr>
          <w:rFonts w:ascii="Noto Sans" w:eastAsia="MS Mincho" w:hAnsi="Noto Sans" w:cs="Noto Sans"/>
        </w:rPr>
      </w:pPr>
      <w:r w:rsidRPr="00485B13">
        <w:rPr>
          <w:rFonts w:ascii="Noto Sans" w:eastAsia="MS Mincho" w:hAnsi="Noto Sans" w:cs="Noto Sans"/>
        </w:rPr>
        <w:t xml:space="preserve">Санитарное состояние атмосферного воздуха удовлетворительное. </w:t>
      </w:r>
      <w:r w:rsidR="00E430FE" w:rsidRPr="00485B13">
        <w:rPr>
          <w:rFonts w:ascii="Noto Sans" w:eastAsia="MS Mincho" w:hAnsi="Noto Sans" w:cs="Noto Sans"/>
        </w:rPr>
        <w:t>Сведения о фоновых концентрация на п</w:t>
      </w:r>
      <w:r w:rsidRPr="00485B13">
        <w:rPr>
          <w:rFonts w:ascii="Noto Sans" w:eastAsia="MS Mincho" w:hAnsi="Noto Sans" w:cs="Noto Sans"/>
        </w:rPr>
        <w:t>ос</w:t>
      </w:r>
      <w:r w:rsidR="00E430FE" w:rsidRPr="00485B13">
        <w:rPr>
          <w:rFonts w:ascii="Noto Sans" w:eastAsia="MS Mincho" w:hAnsi="Noto Sans" w:cs="Noto Sans"/>
        </w:rPr>
        <w:t>тах</w:t>
      </w:r>
      <w:r w:rsidRPr="00485B13">
        <w:rPr>
          <w:rFonts w:ascii="Noto Sans" w:eastAsia="MS Mincho" w:hAnsi="Noto Sans" w:cs="Noto Sans"/>
        </w:rPr>
        <w:t xml:space="preserve"> наблюдений за загрязнением атмосферного воздуха РГП «Казгидромет» в рассматриваемом районе </w:t>
      </w:r>
      <w:r w:rsidR="00E430FE" w:rsidRPr="00485B13">
        <w:rPr>
          <w:rFonts w:ascii="Noto Sans" w:eastAsia="MS Mincho" w:hAnsi="Noto Sans" w:cs="Noto Sans"/>
        </w:rPr>
        <w:t>приведены в приложении 3</w:t>
      </w:r>
      <w:r w:rsidRPr="00485B13">
        <w:rPr>
          <w:rFonts w:ascii="Noto Sans" w:eastAsia="MS Mincho" w:hAnsi="Noto Sans" w:cs="Noto Sans"/>
        </w:rPr>
        <w:t>.</w:t>
      </w:r>
    </w:p>
    <w:p w14:paraId="60F6955A" w14:textId="77777777" w:rsidR="005443E2" w:rsidRPr="00485B13" w:rsidRDefault="005443E2" w:rsidP="008B40FB">
      <w:pPr>
        <w:spacing w:after="0" w:line="240" w:lineRule="auto"/>
        <w:rPr>
          <w:rFonts w:ascii="Noto Sans" w:hAnsi="Noto Sans" w:cs="Noto Sans"/>
        </w:rPr>
      </w:pPr>
      <w:bookmarkStart w:id="158" w:name="_Toc482962246"/>
      <w:bookmarkStart w:id="159" w:name="_Toc486494253"/>
      <w:bookmarkStart w:id="160" w:name="_Toc494807932"/>
      <w:bookmarkStart w:id="161" w:name="_Toc510695138"/>
      <w:bookmarkStart w:id="162" w:name="_Toc516568025"/>
      <w:bookmarkStart w:id="163" w:name="_Toc520795775"/>
      <w:bookmarkStart w:id="164" w:name="_Toc531349609"/>
      <w:bookmarkStart w:id="165" w:name="_Toc10190696"/>
      <w:bookmarkStart w:id="166" w:name="_Toc10204191"/>
      <w:bookmarkStart w:id="167" w:name="_Toc10204422"/>
      <w:bookmarkStart w:id="168" w:name="_Toc10797656"/>
      <w:bookmarkStart w:id="169" w:name="_Toc11850841"/>
      <w:bookmarkStart w:id="170" w:name="_Toc70430641"/>
      <w:bookmarkStart w:id="171" w:name="_Toc87871186"/>
    </w:p>
    <w:p w14:paraId="6ECC773B" w14:textId="3D53F33A" w:rsidR="005443E2" w:rsidRPr="00485B13" w:rsidRDefault="00742876" w:rsidP="007853D0">
      <w:pPr>
        <w:pStyle w:val="2"/>
        <w:rPr>
          <w:rFonts w:cs="Noto Sans"/>
        </w:rPr>
      </w:pPr>
      <w:bookmarkStart w:id="172" w:name="_Toc161651203"/>
      <w:bookmarkStart w:id="173" w:name="_Toc208216785"/>
      <w:r w:rsidRPr="00485B13">
        <w:rPr>
          <w:rFonts w:cs="Noto Sans"/>
        </w:rPr>
        <w:t>Обоснование принятого размера области воздействия</w:t>
      </w:r>
      <w:bookmarkEnd w:id="172"/>
      <w:bookmarkEnd w:id="173"/>
    </w:p>
    <w:p w14:paraId="350714F6" w14:textId="77777777" w:rsidR="005443E2" w:rsidRPr="00485B13" w:rsidRDefault="005443E2" w:rsidP="008B40FB">
      <w:pPr>
        <w:spacing w:after="0" w:line="240" w:lineRule="auto"/>
        <w:rPr>
          <w:rFonts w:ascii="Noto Sans" w:hAnsi="Noto Sans" w:cs="Noto Sans"/>
        </w:rPr>
      </w:pPr>
    </w:p>
    <w:p w14:paraId="04507B18" w14:textId="77777777" w:rsidR="00742876" w:rsidRPr="00485B13" w:rsidRDefault="00742876" w:rsidP="00B928D5">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Областью воздействия считается территория (акватория), определенная путем моделирования рассеивания приземных концентраций загрязняющих веществ.</w:t>
      </w:r>
    </w:p>
    <w:p w14:paraId="1E8F0A08" w14:textId="77777777" w:rsidR="00742876" w:rsidRPr="00485B13" w:rsidRDefault="00742876" w:rsidP="00B928D5">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p w14:paraId="7080A53A" w14:textId="1E04D947" w:rsidR="00742876" w:rsidRPr="00485B13" w:rsidRDefault="00742876" w:rsidP="00B928D5">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xml:space="preserve">Согласно результату, проведенного расчета рассеивания размер области воздействия установлен </w:t>
      </w:r>
      <w:r w:rsidR="00B928D5" w:rsidRPr="00485B13">
        <w:rPr>
          <w:rFonts w:ascii="Noto Sans" w:hAnsi="Noto Sans" w:cs="Noto Sans"/>
          <w:bCs/>
          <w:iCs/>
          <w:sz w:val="20"/>
          <w:szCs w:val="20"/>
        </w:rPr>
        <w:t>5</w:t>
      </w:r>
      <w:r w:rsidR="00485267" w:rsidRPr="00485B13">
        <w:rPr>
          <w:rFonts w:ascii="Noto Sans" w:hAnsi="Noto Sans" w:cs="Noto Sans"/>
          <w:bCs/>
          <w:iCs/>
          <w:sz w:val="20"/>
          <w:szCs w:val="20"/>
        </w:rPr>
        <w:t>0</w:t>
      </w:r>
      <w:r w:rsidRPr="00485B13">
        <w:rPr>
          <w:rFonts w:ascii="Noto Sans" w:hAnsi="Noto Sans" w:cs="Noto Sans"/>
          <w:bCs/>
          <w:iCs/>
          <w:sz w:val="20"/>
          <w:szCs w:val="20"/>
        </w:rPr>
        <w:t xml:space="preserve">0 м и построен от </w:t>
      </w:r>
      <w:r w:rsidR="00BC6358" w:rsidRPr="00485B13">
        <w:rPr>
          <w:rFonts w:ascii="Noto Sans" w:hAnsi="Noto Sans" w:cs="Noto Sans"/>
          <w:bCs/>
          <w:iCs/>
          <w:sz w:val="20"/>
          <w:szCs w:val="20"/>
        </w:rPr>
        <w:t>границы территории предприятия</w:t>
      </w:r>
      <w:r w:rsidRPr="00485B13">
        <w:rPr>
          <w:rFonts w:ascii="Noto Sans" w:hAnsi="Noto Sans" w:cs="Noto Sans"/>
          <w:bCs/>
          <w:iCs/>
          <w:sz w:val="20"/>
          <w:szCs w:val="20"/>
        </w:rPr>
        <w:t>.</w:t>
      </w:r>
    </w:p>
    <w:p w14:paraId="07CC550B"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Санитарно-защитная зона (СЗЗ) устанавливается с целью обеспечения безопасности населения,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44E72E1C"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Критерием для определения размера СЗЗ является соответствие на ее внешней границе и за ее пределами концентрации загрязняющих веществ для атмосферного воздуха ПДК.</w:t>
      </w:r>
    </w:p>
    <w:p w14:paraId="73E0C957"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11991614"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1,0 ПДК.</w:t>
      </w:r>
    </w:p>
    <w:p w14:paraId="38F0C054"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Для группы производственных объектов, расположенных на общей производственной площадке, устанавливается единая СЗЗ с учетом суммарных выбросов в атмосферный воздух и физического воздействия всех источников.</w:t>
      </w:r>
    </w:p>
    <w:p w14:paraId="6A43A14F" w14:textId="37CAE6CB"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 xml:space="preserve">Санитарно-защитная зона для </w:t>
      </w:r>
      <w:r w:rsidR="008474B9" w:rsidRPr="00485B13">
        <w:rPr>
          <w:rFonts w:ascii="Noto Sans" w:hAnsi="Noto Sans" w:cs="Noto Sans"/>
        </w:rPr>
        <w:t>ТОО «Шахтинсктеплоэнерго»</w:t>
      </w:r>
      <w:r w:rsidRPr="00485B13">
        <w:rPr>
          <w:rFonts w:ascii="Noto Sans" w:hAnsi="Noto Sans" w:cs="Noto Sans"/>
        </w:rPr>
        <w:t xml:space="preserve"> установлена непосредственно от источников загрязнения атмосферы.</w:t>
      </w:r>
    </w:p>
    <w:p w14:paraId="1ADF8B89" w14:textId="77777777" w:rsidR="00227740" w:rsidRPr="00485B13" w:rsidRDefault="00227740" w:rsidP="00227740">
      <w:pPr>
        <w:spacing w:after="0" w:line="240" w:lineRule="auto"/>
        <w:ind w:firstLine="709"/>
        <w:rPr>
          <w:rFonts w:ascii="Noto Sans" w:hAnsi="Noto Sans" w:cs="Noto Sans"/>
        </w:rPr>
      </w:pPr>
      <w:r>
        <w:rPr>
          <w:rFonts w:ascii="Noto Sans" w:hAnsi="Noto Sans" w:cs="Noto Sans"/>
        </w:rPr>
        <w:t>Согласно</w:t>
      </w:r>
      <w:r w:rsidRPr="00275B3F">
        <w:t xml:space="preserve"> </w:t>
      </w:r>
      <w:r w:rsidRPr="00275B3F">
        <w:rPr>
          <w:rFonts w:ascii="Noto Sans" w:hAnsi="Noto Sans" w:cs="Noto Sans"/>
        </w:rPr>
        <w:t>Решени</w:t>
      </w:r>
      <w:r>
        <w:rPr>
          <w:rFonts w:ascii="Noto Sans" w:hAnsi="Noto Sans" w:cs="Noto Sans"/>
        </w:rPr>
        <w:t xml:space="preserve">ю от </w:t>
      </w:r>
      <w:r w:rsidRPr="00275B3F">
        <w:rPr>
          <w:rFonts w:ascii="Noto Sans" w:hAnsi="Noto Sans" w:cs="Noto Sans"/>
        </w:rPr>
        <w:t>«31» август 2021 г. РГУ "Департамент экологии по</w:t>
      </w:r>
      <w:r>
        <w:rPr>
          <w:rFonts w:ascii="Noto Sans" w:hAnsi="Noto Sans" w:cs="Noto Sans"/>
        </w:rPr>
        <w:t xml:space="preserve"> </w:t>
      </w:r>
      <w:r w:rsidRPr="00275B3F">
        <w:rPr>
          <w:rFonts w:ascii="Noto Sans" w:hAnsi="Noto Sans" w:cs="Noto Sans"/>
        </w:rPr>
        <w:t>Карагандинской области" по определению категории объекта, оказывающего негативное</w:t>
      </w:r>
      <w:r>
        <w:rPr>
          <w:rFonts w:ascii="Noto Sans" w:hAnsi="Noto Sans" w:cs="Noto Sans"/>
        </w:rPr>
        <w:t xml:space="preserve"> </w:t>
      </w:r>
      <w:r w:rsidRPr="00275B3F">
        <w:rPr>
          <w:rFonts w:ascii="Noto Sans" w:hAnsi="Noto Sans" w:cs="Noto Sans"/>
        </w:rPr>
        <w:t>воздействие на окружающую среду</w:t>
      </w:r>
      <w:r w:rsidRPr="00E439A9">
        <w:rPr>
          <w:rFonts w:ascii="Noto Sans" w:hAnsi="Noto Sans" w:cs="Noto Sans"/>
        </w:rPr>
        <w:t xml:space="preserve">, объект отнесен к </w:t>
      </w:r>
      <w:r>
        <w:rPr>
          <w:rFonts w:ascii="Noto Sans" w:hAnsi="Noto Sans" w:cs="Noto Sans"/>
        </w:rPr>
        <w:t>1</w:t>
      </w:r>
      <w:r w:rsidRPr="00E439A9">
        <w:rPr>
          <w:rFonts w:ascii="Noto Sans" w:hAnsi="Noto Sans" w:cs="Noto Sans"/>
        </w:rPr>
        <w:t xml:space="preserve"> категории</w:t>
      </w:r>
      <w:r>
        <w:rPr>
          <w:rFonts w:ascii="Noto Sans" w:hAnsi="Noto Sans" w:cs="Noto Sans"/>
        </w:rPr>
        <w:t>.</w:t>
      </w:r>
      <w:r w:rsidRPr="00485B13">
        <w:rPr>
          <w:rFonts w:ascii="Noto Sans" w:hAnsi="Noto Sans" w:cs="Noto Sans"/>
        </w:rPr>
        <w:t xml:space="preserve"> </w:t>
      </w:r>
    </w:p>
    <w:p w14:paraId="08357972"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Построение санитарно-защитной зоны осуществлялось автоматически программным комплексом «ЭРА», при проведении расчетов рассеивания загрязняющих веществ в атмосфере, путем задания радиуса санитарно-защитной зоны от источников вредных выбросов с учетом различных направлении ветра и среднегодовой розы ветров.</w:t>
      </w:r>
    </w:p>
    <w:p w14:paraId="0680CAEE"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Достаточность ширины санитарно-защитной зоны подтверждена расчетами прогнозируемых уровней загрязнения в соответствии с действующими указаниями по расчету рассеивания в атмосфере вредных веществ, содержащихся в выбросах предприятия.</w:t>
      </w:r>
    </w:p>
    <w:p w14:paraId="15F5CF00" w14:textId="77777777" w:rsidR="008136E6" w:rsidRPr="00485B13" w:rsidRDefault="008136E6" w:rsidP="00B928D5">
      <w:pPr>
        <w:spacing w:after="0" w:line="240" w:lineRule="auto"/>
        <w:ind w:firstLine="709"/>
        <w:rPr>
          <w:rFonts w:ascii="Noto Sans" w:hAnsi="Noto Sans" w:cs="Noto Sans"/>
        </w:rPr>
      </w:pPr>
      <w:r w:rsidRPr="00485B13">
        <w:rPr>
          <w:rFonts w:ascii="Noto Sans" w:hAnsi="Noto Sans" w:cs="Noto Sans"/>
        </w:rPr>
        <w:t>Согласно расчетам рассеивания загрязнения атмосферного воздуха проведенных в расчетном прямоугольнике по всем загрязняющим веществам, выделяющимся от источников выбросов предприятия уровень загрязнения на границе санитарно-защитной зоны и за ее пределами составил менее 1,0 ПДК.</w:t>
      </w:r>
    </w:p>
    <w:p w14:paraId="1F31B909" w14:textId="77777777" w:rsidR="008136E6" w:rsidRPr="00485B13" w:rsidRDefault="008136E6" w:rsidP="008B40FB">
      <w:pPr>
        <w:spacing w:after="0" w:line="240" w:lineRule="auto"/>
        <w:ind w:firstLine="709"/>
        <w:rPr>
          <w:rFonts w:ascii="Noto Sans" w:hAnsi="Noto Sans" w:cs="Noto Sans"/>
        </w:rPr>
      </w:pPr>
    </w:p>
    <w:p w14:paraId="2A3FB52C" w14:textId="3E6ED9A1" w:rsidR="00896E3E" w:rsidRPr="00485B13" w:rsidRDefault="00896E3E" w:rsidP="007853D0">
      <w:pPr>
        <w:pStyle w:val="2"/>
        <w:rPr>
          <w:rFonts w:cs="Noto Sans"/>
        </w:rPr>
      </w:pPr>
      <w:bookmarkStart w:id="174" w:name="_Toc161651204"/>
      <w:bookmarkStart w:id="175" w:name="_Toc208216786"/>
      <w:r w:rsidRPr="00485B13">
        <w:rPr>
          <w:rFonts w:cs="Noto Sans"/>
        </w:rPr>
        <w:t>Расчёт выбросов загрязняющих веществ в атмосферу</w:t>
      </w:r>
      <w:bookmarkEnd w:id="174"/>
      <w:bookmarkEnd w:id="175"/>
      <w:r w:rsidRPr="00485B13">
        <w:rPr>
          <w:rFonts w:cs="Noto Sans"/>
        </w:rPr>
        <w:t xml:space="preserve"> </w:t>
      </w:r>
    </w:p>
    <w:p w14:paraId="69162170" w14:textId="77777777" w:rsidR="00896E3E" w:rsidRPr="00485B13" w:rsidRDefault="00896E3E" w:rsidP="008B40FB">
      <w:pPr>
        <w:spacing w:after="0" w:line="240" w:lineRule="auto"/>
        <w:rPr>
          <w:rFonts w:ascii="Noto Sans" w:hAnsi="Noto Sans" w:cs="Noto Sans"/>
        </w:rPr>
      </w:pPr>
    </w:p>
    <w:p w14:paraId="38BDAA5D" w14:textId="2CB2BE08" w:rsidR="008343C9" w:rsidRPr="00485B13" w:rsidRDefault="009A00EC" w:rsidP="008B40FB">
      <w:pPr>
        <w:spacing w:after="0" w:line="240" w:lineRule="auto"/>
        <w:ind w:firstLine="567"/>
        <w:rPr>
          <w:rFonts w:ascii="Noto Sans" w:hAnsi="Noto Sans" w:cs="Noto Sans"/>
          <w:bCs/>
          <w:iCs/>
        </w:rPr>
      </w:pPr>
      <w:r w:rsidRPr="00485B13">
        <w:rPr>
          <w:rFonts w:ascii="Noto Sans" w:hAnsi="Noto Sans" w:cs="Noto Sans"/>
          <w:bCs/>
          <w:iCs/>
        </w:rPr>
        <w:t xml:space="preserve">Расчет выбросов загрязняющих веществ в атмосферный воздух приведен в Приложении </w:t>
      </w:r>
      <w:r w:rsidR="001062EB" w:rsidRPr="00485B13">
        <w:rPr>
          <w:rFonts w:ascii="Noto Sans" w:hAnsi="Noto Sans" w:cs="Noto Sans"/>
          <w:bCs/>
          <w:iCs/>
        </w:rPr>
        <w:t>4.</w:t>
      </w:r>
    </w:p>
    <w:p w14:paraId="2238C1E5" w14:textId="77777777" w:rsidR="00BC6358" w:rsidRPr="00485B13" w:rsidRDefault="00BC6358" w:rsidP="008B40FB">
      <w:pPr>
        <w:spacing w:after="0" w:line="240" w:lineRule="auto"/>
        <w:ind w:firstLine="567"/>
        <w:rPr>
          <w:rFonts w:ascii="Noto Sans" w:hAnsi="Noto Sans" w:cs="Noto Sans"/>
          <w:bCs/>
          <w:iCs/>
        </w:rPr>
      </w:pPr>
    </w:p>
    <w:p w14:paraId="0C74065F" w14:textId="5E05DB0C" w:rsidR="00BC6358" w:rsidRPr="00485B13" w:rsidRDefault="00BC6358" w:rsidP="008B40FB">
      <w:pPr>
        <w:spacing w:after="0" w:line="240" w:lineRule="auto"/>
        <w:ind w:firstLine="567"/>
        <w:rPr>
          <w:rFonts w:ascii="Noto Sans" w:hAnsi="Noto Sans" w:cs="Noto Sans"/>
          <w:bCs/>
          <w:iCs/>
        </w:rPr>
        <w:sectPr w:rsidR="00BC6358" w:rsidRPr="00485B13" w:rsidSect="0054126D">
          <w:pgSz w:w="11906" w:h="16838"/>
          <w:pgMar w:top="1134" w:right="851" w:bottom="1134" w:left="1701" w:header="646" w:footer="646" w:gutter="0"/>
          <w:cols w:space="60"/>
          <w:docGrid w:linePitch="360"/>
        </w:sectPr>
      </w:pPr>
    </w:p>
    <w:p w14:paraId="5A251418" w14:textId="524DDCF2" w:rsidR="005443E2" w:rsidRPr="00485B13" w:rsidRDefault="008136E6" w:rsidP="007A2807">
      <w:pPr>
        <w:pStyle w:val="1"/>
        <w:rPr>
          <w:rFonts w:cs="Noto Sans"/>
        </w:rPr>
      </w:pPr>
      <w:bookmarkStart w:id="176" w:name="_Toc159535716"/>
      <w:bookmarkStart w:id="177" w:name="_Toc161651205"/>
      <w:bookmarkStart w:id="178" w:name="_Toc208216787"/>
      <w:r w:rsidRPr="00485B13">
        <w:rPr>
          <w:rFonts w:cs="Noto Sans"/>
        </w:rPr>
        <w:lastRenderedPageBreak/>
        <w:t>Мероприятия по регулированию выбросов при неблагоприятных метеорологических условиях (НМУ)</w:t>
      </w:r>
      <w:bookmarkEnd w:id="176"/>
      <w:bookmarkEnd w:id="177"/>
      <w:bookmarkEnd w:id="178"/>
    </w:p>
    <w:p w14:paraId="5B80D5A7" w14:textId="77777777" w:rsidR="006C64C6" w:rsidRPr="00485B13" w:rsidRDefault="006C64C6" w:rsidP="008B40FB">
      <w:pPr>
        <w:pStyle w:val="1b"/>
        <w:spacing w:after="0" w:line="240" w:lineRule="auto"/>
        <w:ind w:firstLine="709"/>
        <w:rPr>
          <w:rFonts w:ascii="Noto Sans" w:hAnsi="Noto Sans" w:cs="Noto Sans"/>
          <w:bCs/>
          <w:iCs/>
        </w:rPr>
      </w:pPr>
    </w:p>
    <w:p w14:paraId="27A91E65" w14:textId="3A976684"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Загрязнение приземного слоя атмосферы, создаваемое выбросами различных </w:t>
      </w:r>
      <w:r w:rsidR="00BC6358" w:rsidRPr="00485B13">
        <w:rPr>
          <w:rFonts w:ascii="Noto Sans" w:hAnsi="Noto Sans" w:cs="Noto Sans"/>
        </w:rPr>
        <w:t>предприятий</w:t>
      </w:r>
      <w:r w:rsidRPr="00485B13">
        <w:rPr>
          <w:rFonts w:ascii="Noto Sans" w:hAnsi="Noto Sans" w:cs="Noto Sans"/>
        </w:rPr>
        <w:t>, в большей степени зависит от метеорологических условий. В отдельные периоды, например, при туманах, штилях, низких температурах и т. п. происходит накопление вредных веществ в приземном слое атмосферы, в результате чего резко возрастает концентрация примесей в воздухе. Согласно «Методических указаний регулирования выбросов при неблагоприятных метеорологических условиях» РД 52.04.52–85 в период НМУ работы должны осуществляться согласно определенному графику. Неблагоприятными метеорологическими условиями могут являться следующие факторы состояния окружающей среды: пыльная буря, снегопад, штиль, температурная инверсии и т. д.</w:t>
      </w:r>
    </w:p>
    <w:p w14:paraId="1DFFDBA4"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В соответствии с РД 52.04.52-85 «Методические указания по регулированию выбросов при неблагоприятных метеорологических условиях» и Приказ Министра экологии, геологии и природных ресурсов Республики Казахстан от 10 марта 2021 года №63 «Методики определения нормативов эмиссий в окружающую среду» мероприятия по сокращению выбросов вредных веществ в атмосферу на период НМУ для предприятий разрабатывается только в том случае, если по данным местных органов Агентств по гидрометеорологии и мониторингу природной среды в данном населённом пункте или местности прогнозируются случаи особо неблагоприятных метеорологических условий и проводится или планируется прогнозирование НМУ органами Казгидромета.</w:t>
      </w:r>
    </w:p>
    <w:p w14:paraId="7B99D8F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В районе расположения предприятия не проводится и не планируется проведение прогнозирования НМУ с точки зрения рассеивания загрязняющих веществ в приземном слое атмосферы. Поэтому, настоящим проектом, мероприятия по сокращению выбросов вредных веществ в атмосферу на период НМУ не предусматриваются.</w:t>
      </w:r>
    </w:p>
    <w:p w14:paraId="5825C3B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Настоящим проектом рекомендуется в период неблагоприятных погодных условий выполнение предприятием одного из следующих режимов работы производственного оборудования.</w:t>
      </w:r>
    </w:p>
    <w:p w14:paraId="3BD215AD"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I режим работы: усилить контроль за точным соблюдением технологического регламента производства; запретить работу оборудования на форсированном режиме; запретить продувку и чистку оборудования, газоходов, емкостей, в которых хранились загрязняющие вещества. Эти мероприятия позволяют сократить объем выбросов и соответственно концентрации загрязняющих веществ в атмосфере на 15–20% и не требуют существенных затрат, не приводят к снижению производительности предприятия.</w:t>
      </w:r>
    </w:p>
    <w:p w14:paraId="059671A8" w14:textId="2FC548A9"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II режим работы: мероприятия по I режиму работы; снизить производительность </w:t>
      </w:r>
      <w:r w:rsidR="00BC6358" w:rsidRPr="00485B13">
        <w:rPr>
          <w:rFonts w:ascii="Noto Sans" w:hAnsi="Noto Sans" w:cs="Noto Sans"/>
        </w:rPr>
        <w:t>отдельных</w:t>
      </w:r>
      <w:r w:rsidRPr="00485B13">
        <w:rPr>
          <w:rFonts w:ascii="Noto Sans" w:hAnsi="Noto Sans" w:cs="Noto Sans"/>
        </w:rPr>
        <w:t xml:space="preserve"> аппаратов и технологических линий основного производства и остановить работу вспомогательных участков производства, работа которых связана со значительным выделением в атмосферу вредных веществ; ограничить использование автотранспорта и других передвижных источников выбросов на территории предприятия согласно ранее разработанным схемам маршрутов. 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20–40%.</w:t>
      </w:r>
    </w:p>
    <w:p w14:paraId="7792EB68" w14:textId="3E8143B3"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III режим работы: мероприятия по II режиму работы; снизить нагрузку или остановить производства, сопровождающиеся значительными выделениями загрязняющих веществ; снижение нагрузки или остановка производства, не имеющего газоочистного оборудования. Осуществление этих мероприятий позволит сократить объем выбросов и соответственно концентрации загрязняющих веществ в атмосфере в целом на 40–60 %.</w:t>
      </w:r>
    </w:p>
    <w:p w14:paraId="7FF61EA6" w14:textId="3D8292B6" w:rsidR="00B13D14" w:rsidRPr="00485B13" w:rsidRDefault="00E03091" w:rsidP="00B13D14">
      <w:pPr>
        <w:spacing w:after="0" w:line="240" w:lineRule="auto"/>
        <w:ind w:firstLine="567"/>
        <w:rPr>
          <w:rFonts w:ascii="Noto Sans" w:hAnsi="Noto Sans" w:cs="Noto Sans"/>
          <w:bCs/>
          <w:iCs/>
          <w:sz w:val="24"/>
          <w:szCs w:val="24"/>
        </w:rPr>
      </w:pPr>
      <w:r w:rsidRPr="00485B13">
        <w:rPr>
          <w:rFonts w:ascii="Noto Sans" w:hAnsi="Noto Sans" w:cs="Noto Sans"/>
        </w:rPr>
        <w:t xml:space="preserve">Характеристики выбросов вредных веществ в атмосферу в периоды НМУ на </w:t>
      </w:r>
      <w:r w:rsidR="00B972D7">
        <w:rPr>
          <w:rFonts w:ascii="Noto Sans" w:hAnsi="Noto Sans" w:cs="Noto Sans"/>
        </w:rPr>
        <w:t>2026-2035</w:t>
      </w:r>
      <w:r w:rsidRPr="00485B13">
        <w:rPr>
          <w:rFonts w:ascii="Noto Sans" w:hAnsi="Noto Sans" w:cs="Noto Sans"/>
        </w:rPr>
        <w:t xml:space="preserve"> годы представлены в таблице 4.1. Планы мероприятий по сокращению выбросов ЗВ в атмосферный воздух в период </w:t>
      </w:r>
      <w:r w:rsidR="00BC6358" w:rsidRPr="00485B13">
        <w:rPr>
          <w:rFonts w:ascii="Noto Sans" w:hAnsi="Noto Sans" w:cs="Noto Sans"/>
        </w:rPr>
        <w:t>НМУ,</w:t>
      </w:r>
      <w:r w:rsidRPr="00485B13">
        <w:rPr>
          <w:rFonts w:ascii="Noto Sans" w:hAnsi="Noto Sans" w:cs="Noto Sans"/>
        </w:rPr>
        <w:t xml:space="preserve"> составленные на </w:t>
      </w:r>
      <w:r w:rsidR="00B972D7">
        <w:rPr>
          <w:rFonts w:ascii="Noto Sans" w:hAnsi="Noto Sans" w:cs="Noto Sans"/>
        </w:rPr>
        <w:t>2026-2035</w:t>
      </w:r>
      <w:r w:rsidRPr="00485B13">
        <w:rPr>
          <w:rFonts w:ascii="Noto Sans" w:hAnsi="Noto Sans" w:cs="Noto Sans"/>
        </w:rPr>
        <w:t xml:space="preserve"> года (эффект от выполнения мероприятий) представлены в таблице 4.2.</w:t>
      </w:r>
    </w:p>
    <w:p w14:paraId="72EEF065" w14:textId="77777777" w:rsidR="00E03091" w:rsidRPr="00485B13" w:rsidRDefault="00E03091" w:rsidP="00E03091">
      <w:pPr>
        <w:spacing w:after="0" w:line="240" w:lineRule="auto"/>
        <w:ind w:firstLine="567"/>
        <w:rPr>
          <w:rFonts w:ascii="Noto Sans" w:hAnsi="Noto Sans" w:cs="Noto Sans"/>
          <w:bCs/>
          <w:iCs/>
        </w:rPr>
      </w:pPr>
      <w:bookmarkStart w:id="179" w:name="_Toc152262157"/>
    </w:p>
    <w:p w14:paraId="5389366C" w14:textId="77777777" w:rsidR="00E03091" w:rsidRPr="00485B13" w:rsidRDefault="00E03091" w:rsidP="00E03091">
      <w:pPr>
        <w:widowControl w:val="0"/>
        <w:spacing w:after="0" w:line="240" w:lineRule="auto"/>
        <w:rPr>
          <w:rFonts w:ascii="Noto Sans" w:hAnsi="Noto Sans" w:cs="Noto Sans"/>
          <w:b/>
        </w:rPr>
        <w:sectPr w:rsidR="00E03091" w:rsidRPr="00485B13" w:rsidSect="0054126D">
          <w:pgSz w:w="11906" w:h="16838"/>
          <w:pgMar w:top="1134" w:right="851" w:bottom="1134" w:left="1701" w:header="646" w:footer="646" w:gutter="0"/>
          <w:cols w:space="60"/>
          <w:docGrid w:linePitch="360"/>
        </w:sectPr>
      </w:pPr>
    </w:p>
    <w:p w14:paraId="5ED2A76A" w14:textId="0A6BA7AD" w:rsidR="00B13D14" w:rsidRPr="00485B13" w:rsidRDefault="00B13D14" w:rsidP="00B13D14">
      <w:pPr>
        <w:widowControl w:val="0"/>
        <w:spacing w:after="0" w:line="240" w:lineRule="auto"/>
        <w:rPr>
          <w:rFonts w:ascii="Noto Sans" w:hAnsi="Noto Sans" w:cs="Noto Sans"/>
          <w:b/>
        </w:rPr>
      </w:pPr>
      <w:bookmarkStart w:id="180" w:name="_Toc204240595"/>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587512" w:rsidRPr="00485B13">
        <w:rPr>
          <w:rFonts w:ascii="Noto Sans" w:hAnsi="Noto Sans" w:cs="Noto Sans"/>
          <w:b/>
          <w:noProof/>
        </w:rPr>
        <w:t>4</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587512" w:rsidRPr="00485B13">
        <w:rPr>
          <w:rFonts w:ascii="Noto Sans" w:hAnsi="Noto Sans" w:cs="Noto Sans"/>
          <w:b/>
          <w:noProof/>
        </w:rPr>
        <w:t>1</w:t>
      </w:r>
      <w:r w:rsidRPr="00485B13">
        <w:rPr>
          <w:rFonts w:ascii="Noto Sans" w:hAnsi="Noto Sans" w:cs="Noto Sans"/>
          <w:b/>
        </w:rPr>
        <w:fldChar w:fldCharType="end"/>
      </w:r>
      <w:r w:rsidRPr="00485B13">
        <w:rPr>
          <w:rFonts w:ascii="Noto Sans" w:hAnsi="Noto Sans" w:cs="Noto Sans"/>
          <w:b/>
        </w:rPr>
        <w:t xml:space="preserve"> – Характеристика выбросов вредных веществ в атмосферу в периоды НМУ на </w:t>
      </w:r>
      <w:r w:rsidR="00B972D7">
        <w:rPr>
          <w:rFonts w:ascii="Noto Sans" w:hAnsi="Noto Sans" w:cs="Noto Sans"/>
          <w:b/>
        </w:rPr>
        <w:t>2026-2035</w:t>
      </w:r>
      <w:r w:rsidRPr="00485B13">
        <w:rPr>
          <w:rFonts w:ascii="Noto Sans" w:hAnsi="Noto Sans" w:cs="Noto Sans"/>
          <w:b/>
        </w:rPr>
        <w:t xml:space="preserve"> гг.</w:t>
      </w:r>
      <w:bookmarkEnd w:id="179"/>
      <w:bookmarkEnd w:id="180"/>
    </w:p>
    <w:tbl>
      <w:tblPr>
        <w:tblW w:w="5000" w:type="pct"/>
        <w:tblLook w:val="04A0" w:firstRow="1" w:lastRow="0" w:firstColumn="1" w:lastColumn="0" w:noHBand="0" w:noVBand="1"/>
      </w:tblPr>
      <w:tblGrid>
        <w:gridCol w:w="1270"/>
        <w:gridCol w:w="879"/>
        <w:gridCol w:w="564"/>
        <w:gridCol w:w="1040"/>
        <w:gridCol w:w="1040"/>
        <w:gridCol w:w="445"/>
        <w:gridCol w:w="1040"/>
        <w:gridCol w:w="1040"/>
        <w:gridCol w:w="349"/>
        <w:gridCol w:w="1040"/>
        <w:gridCol w:w="1040"/>
        <w:gridCol w:w="349"/>
        <w:gridCol w:w="1040"/>
        <w:gridCol w:w="1040"/>
        <w:gridCol w:w="349"/>
        <w:gridCol w:w="1040"/>
        <w:gridCol w:w="705"/>
      </w:tblGrid>
      <w:tr w:rsidR="00227740" w:rsidRPr="00227740" w14:paraId="47962CED" w14:textId="77777777" w:rsidTr="00227740">
        <w:trPr>
          <w:trHeight w:val="255"/>
          <w:tblHeader/>
        </w:trPr>
        <w:tc>
          <w:tcPr>
            <w:tcW w:w="486" w:type="pct"/>
            <w:vMerge w:val="restart"/>
            <w:tcBorders>
              <w:top w:val="single" w:sz="4" w:space="0" w:color="auto"/>
              <w:left w:val="single" w:sz="4" w:space="0" w:color="auto"/>
              <w:bottom w:val="nil"/>
              <w:right w:val="single" w:sz="4" w:space="0" w:color="auto"/>
            </w:tcBorders>
            <w:shd w:val="clear" w:color="auto" w:fill="auto"/>
            <w:vAlign w:val="center"/>
            <w:hideMark/>
          </w:tcPr>
          <w:p w14:paraId="5D9D1DC1" w14:textId="77777777" w:rsidR="00227740" w:rsidRPr="00227740" w:rsidRDefault="00227740" w:rsidP="00227740">
            <w:pPr>
              <w:spacing w:after="0" w:line="240" w:lineRule="auto"/>
              <w:jc w:val="center"/>
              <w:rPr>
                <w:rFonts w:ascii="Noto Sans" w:hAnsi="Noto Sans" w:cs="Noto Sans"/>
                <w:b/>
                <w:bCs/>
                <w:sz w:val="12"/>
                <w:szCs w:val="12"/>
              </w:rPr>
            </w:pPr>
            <w:bookmarkStart w:id="181" w:name="_Toc152262158"/>
            <w:r w:rsidRPr="00227740">
              <w:rPr>
                <w:rFonts w:ascii="Noto Sans" w:hAnsi="Noto Sans" w:cs="Noto Sans"/>
                <w:b/>
                <w:bCs/>
                <w:sz w:val="12"/>
                <w:szCs w:val="12"/>
              </w:rPr>
              <w:t xml:space="preserve">Наименование цеха, участка </w:t>
            </w:r>
          </w:p>
        </w:tc>
        <w:tc>
          <w:tcPr>
            <w:tcW w:w="349" w:type="pct"/>
            <w:vMerge w:val="restart"/>
            <w:tcBorders>
              <w:top w:val="single" w:sz="4" w:space="0" w:color="auto"/>
              <w:left w:val="single" w:sz="4" w:space="0" w:color="auto"/>
              <w:bottom w:val="nil"/>
              <w:right w:val="single" w:sz="4" w:space="0" w:color="auto"/>
            </w:tcBorders>
            <w:shd w:val="clear" w:color="auto" w:fill="auto"/>
            <w:vAlign w:val="center"/>
            <w:hideMark/>
          </w:tcPr>
          <w:p w14:paraId="6F8B4BB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 источника выброса</w:t>
            </w:r>
          </w:p>
        </w:tc>
        <w:tc>
          <w:tcPr>
            <w:tcW w:w="203" w:type="pct"/>
            <w:vMerge w:val="restart"/>
            <w:tcBorders>
              <w:top w:val="single" w:sz="4" w:space="0" w:color="auto"/>
              <w:left w:val="single" w:sz="4" w:space="0" w:color="auto"/>
              <w:bottom w:val="nil"/>
              <w:right w:val="single" w:sz="4" w:space="0" w:color="auto"/>
            </w:tcBorders>
            <w:shd w:val="clear" w:color="auto" w:fill="auto"/>
            <w:vAlign w:val="center"/>
            <w:hideMark/>
          </w:tcPr>
          <w:p w14:paraId="4DE51DD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Высота источ-ника, м</w:t>
            </w:r>
          </w:p>
        </w:tc>
        <w:tc>
          <w:tcPr>
            <w:tcW w:w="3613" w:type="pct"/>
            <w:gridSpan w:val="13"/>
            <w:tcBorders>
              <w:top w:val="single" w:sz="4" w:space="0" w:color="auto"/>
              <w:left w:val="nil"/>
              <w:bottom w:val="single" w:sz="4" w:space="0" w:color="auto"/>
              <w:right w:val="single" w:sz="4" w:space="0" w:color="000000"/>
            </w:tcBorders>
            <w:shd w:val="clear" w:color="auto" w:fill="auto"/>
            <w:vAlign w:val="center"/>
            <w:hideMark/>
          </w:tcPr>
          <w:p w14:paraId="69B7E53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Выбросы в атмосферу</w:t>
            </w:r>
          </w:p>
        </w:tc>
        <w:tc>
          <w:tcPr>
            <w:tcW w:w="349" w:type="pct"/>
            <w:vMerge w:val="restart"/>
            <w:tcBorders>
              <w:top w:val="single" w:sz="4" w:space="0" w:color="auto"/>
              <w:left w:val="single" w:sz="4" w:space="0" w:color="auto"/>
              <w:bottom w:val="nil"/>
              <w:right w:val="single" w:sz="4" w:space="0" w:color="auto"/>
            </w:tcBorders>
            <w:shd w:val="clear" w:color="auto" w:fill="auto"/>
            <w:vAlign w:val="center"/>
            <w:hideMark/>
          </w:tcPr>
          <w:p w14:paraId="4EE1CD8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Примечание. Метод контро-</w:t>
            </w:r>
            <w:r w:rsidRPr="00227740">
              <w:rPr>
                <w:rFonts w:ascii="Noto Sans" w:hAnsi="Noto Sans" w:cs="Noto Sans"/>
                <w:b/>
                <w:bCs/>
                <w:sz w:val="12"/>
                <w:szCs w:val="12"/>
              </w:rPr>
              <w:br/>
              <w:t>ля  на источнике</w:t>
            </w:r>
          </w:p>
        </w:tc>
      </w:tr>
      <w:tr w:rsidR="00227740" w:rsidRPr="00227740" w14:paraId="68D687F3" w14:textId="77777777" w:rsidTr="00227740">
        <w:trPr>
          <w:trHeight w:val="510"/>
          <w:tblHeader/>
        </w:trPr>
        <w:tc>
          <w:tcPr>
            <w:tcW w:w="486" w:type="pct"/>
            <w:vMerge/>
            <w:tcBorders>
              <w:top w:val="single" w:sz="4" w:space="0" w:color="auto"/>
              <w:left w:val="single" w:sz="4" w:space="0" w:color="auto"/>
              <w:bottom w:val="nil"/>
              <w:right w:val="single" w:sz="4" w:space="0" w:color="auto"/>
            </w:tcBorders>
            <w:vAlign w:val="center"/>
            <w:hideMark/>
          </w:tcPr>
          <w:p w14:paraId="6746501E" w14:textId="77777777" w:rsidR="00227740" w:rsidRPr="00227740" w:rsidRDefault="00227740" w:rsidP="00227740">
            <w:pPr>
              <w:spacing w:after="0" w:line="240" w:lineRule="auto"/>
              <w:jc w:val="left"/>
              <w:rPr>
                <w:rFonts w:ascii="Noto Sans" w:hAnsi="Noto Sans" w:cs="Noto Sans"/>
                <w:b/>
                <w:bCs/>
                <w:sz w:val="12"/>
                <w:szCs w:val="12"/>
              </w:rPr>
            </w:pPr>
          </w:p>
        </w:tc>
        <w:tc>
          <w:tcPr>
            <w:tcW w:w="349" w:type="pct"/>
            <w:vMerge/>
            <w:tcBorders>
              <w:top w:val="single" w:sz="4" w:space="0" w:color="auto"/>
              <w:left w:val="single" w:sz="4" w:space="0" w:color="auto"/>
              <w:bottom w:val="nil"/>
              <w:right w:val="single" w:sz="4" w:space="0" w:color="auto"/>
            </w:tcBorders>
            <w:vAlign w:val="center"/>
            <w:hideMark/>
          </w:tcPr>
          <w:p w14:paraId="0F7C8ECE" w14:textId="77777777" w:rsidR="00227740" w:rsidRPr="00227740" w:rsidRDefault="00227740" w:rsidP="00227740">
            <w:pPr>
              <w:spacing w:after="0" w:line="240" w:lineRule="auto"/>
              <w:jc w:val="left"/>
              <w:rPr>
                <w:rFonts w:ascii="Noto Sans" w:hAnsi="Noto Sans" w:cs="Noto Sans"/>
                <w:b/>
                <w:bCs/>
                <w:sz w:val="12"/>
                <w:szCs w:val="12"/>
              </w:rPr>
            </w:pPr>
          </w:p>
        </w:tc>
        <w:tc>
          <w:tcPr>
            <w:tcW w:w="203" w:type="pct"/>
            <w:vMerge/>
            <w:tcBorders>
              <w:top w:val="single" w:sz="4" w:space="0" w:color="auto"/>
              <w:left w:val="single" w:sz="4" w:space="0" w:color="auto"/>
              <w:bottom w:val="nil"/>
              <w:right w:val="single" w:sz="4" w:space="0" w:color="auto"/>
            </w:tcBorders>
            <w:vAlign w:val="center"/>
            <w:hideMark/>
          </w:tcPr>
          <w:p w14:paraId="387F2AA3" w14:textId="77777777" w:rsidR="00227740" w:rsidRPr="00227740" w:rsidRDefault="00227740" w:rsidP="00227740">
            <w:pPr>
              <w:spacing w:after="0" w:line="240" w:lineRule="auto"/>
              <w:jc w:val="left"/>
              <w:rPr>
                <w:rFonts w:ascii="Noto Sans" w:hAnsi="Noto Sans" w:cs="Noto Sans"/>
                <w:b/>
                <w:bCs/>
                <w:sz w:val="12"/>
                <w:szCs w:val="12"/>
              </w:rPr>
            </w:pPr>
          </w:p>
        </w:tc>
        <w:tc>
          <w:tcPr>
            <w:tcW w:w="1171" w:type="pct"/>
            <w:gridSpan w:val="4"/>
            <w:tcBorders>
              <w:top w:val="single" w:sz="4" w:space="0" w:color="auto"/>
              <w:left w:val="nil"/>
              <w:bottom w:val="nil"/>
              <w:right w:val="single" w:sz="4" w:space="0" w:color="000000"/>
            </w:tcBorders>
            <w:shd w:val="clear" w:color="auto" w:fill="auto"/>
            <w:vAlign w:val="center"/>
            <w:hideMark/>
          </w:tcPr>
          <w:p w14:paraId="019372B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При нормальных метеоусловиях</w:t>
            </w:r>
          </w:p>
        </w:tc>
        <w:tc>
          <w:tcPr>
            <w:tcW w:w="2442" w:type="pct"/>
            <w:gridSpan w:val="9"/>
            <w:tcBorders>
              <w:top w:val="single" w:sz="4" w:space="0" w:color="auto"/>
              <w:left w:val="nil"/>
              <w:bottom w:val="single" w:sz="4" w:space="0" w:color="auto"/>
              <w:right w:val="single" w:sz="4" w:space="0" w:color="000000"/>
            </w:tcBorders>
            <w:shd w:val="clear" w:color="auto" w:fill="auto"/>
            <w:vAlign w:val="center"/>
            <w:hideMark/>
          </w:tcPr>
          <w:p w14:paraId="10A5164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периоды НМУ</w:t>
            </w:r>
          </w:p>
        </w:tc>
        <w:tc>
          <w:tcPr>
            <w:tcW w:w="349" w:type="pct"/>
            <w:vMerge/>
            <w:tcBorders>
              <w:top w:val="single" w:sz="4" w:space="0" w:color="auto"/>
              <w:left w:val="single" w:sz="4" w:space="0" w:color="auto"/>
              <w:bottom w:val="nil"/>
              <w:right w:val="single" w:sz="4" w:space="0" w:color="auto"/>
            </w:tcBorders>
            <w:vAlign w:val="center"/>
            <w:hideMark/>
          </w:tcPr>
          <w:p w14:paraId="28553B74" w14:textId="77777777" w:rsidR="00227740" w:rsidRPr="00227740" w:rsidRDefault="00227740" w:rsidP="00227740">
            <w:pPr>
              <w:spacing w:after="0" w:line="240" w:lineRule="auto"/>
              <w:jc w:val="left"/>
              <w:rPr>
                <w:rFonts w:ascii="Noto Sans" w:hAnsi="Noto Sans" w:cs="Noto Sans"/>
                <w:b/>
                <w:bCs/>
                <w:sz w:val="12"/>
                <w:szCs w:val="12"/>
              </w:rPr>
            </w:pPr>
          </w:p>
        </w:tc>
      </w:tr>
      <w:tr w:rsidR="00227740" w:rsidRPr="00227740" w14:paraId="73E0CA3A" w14:textId="77777777" w:rsidTr="00227740">
        <w:trPr>
          <w:trHeight w:val="405"/>
          <w:tblHeader/>
        </w:trPr>
        <w:tc>
          <w:tcPr>
            <w:tcW w:w="486" w:type="pct"/>
            <w:vMerge/>
            <w:tcBorders>
              <w:top w:val="single" w:sz="4" w:space="0" w:color="auto"/>
              <w:left w:val="single" w:sz="4" w:space="0" w:color="auto"/>
              <w:bottom w:val="nil"/>
              <w:right w:val="single" w:sz="4" w:space="0" w:color="auto"/>
            </w:tcBorders>
            <w:vAlign w:val="center"/>
            <w:hideMark/>
          </w:tcPr>
          <w:p w14:paraId="092A5D52" w14:textId="77777777" w:rsidR="00227740" w:rsidRPr="00227740" w:rsidRDefault="00227740" w:rsidP="00227740">
            <w:pPr>
              <w:spacing w:after="0" w:line="240" w:lineRule="auto"/>
              <w:jc w:val="left"/>
              <w:rPr>
                <w:rFonts w:ascii="Noto Sans" w:hAnsi="Noto Sans" w:cs="Noto Sans"/>
                <w:b/>
                <w:bCs/>
                <w:sz w:val="12"/>
                <w:szCs w:val="12"/>
              </w:rPr>
            </w:pPr>
          </w:p>
        </w:tc>
        <w:tc>
          <w:tcPr>
            <w:tcW w:w="349" w:type="pct"/>
            <w:vMerge/>
            <w:tcBorders>
              <w:top w:val="single" w:sz="4" w:space="0" w:color="auto"/>
              <w:left w:val="single" w:sz="4" w:space="0" w:color="auto"/>
              <w:bottom w:val="nil"/>
              <w:right w:val="single" w:sz="4" w:space="0" w:color="auto"/>
            </w:tcBorders>
            <w:vAlign w:val="center"/>
            <w:hideMark/>
          </w:tcPr>
          <w:p w14:paraId="394ABB1A" w14:textId="77777777" w:rsidR="00227740" w:rsidRPr="00227740" w:rsidRDefault="00227740" w:rsidP="00227740">
            <w:pPr>
              <w:spacing w:after="0" w:line="240" w:lineRule="auto"/>
              <w:jc w:val="left"/>
              <w:rPr>
                <w:rFonts w:ascii="Noto Sans" w:hAnsi="Noto Sans" w:cs="Noto Sans"/>
                <w:b/>
                <w:bCs/>
                <w:sz w:val="12"/>
                <w:szCs w:val="12"/>
              </w:rPr>
            </w:pPr>
          </w:p>
        </w:tc>
        <w:tc>
          <w:tcPr>
            <w:tcW w:w="203" w:type="pct"/>
            <w:vMerge/>
            <w:tcBorders>
              <w:top w:val="single" w:sz="4" w:space="0" w:color="auto"/>
              <w:left w:val="single" w:sz="4" w:space="0" w:color="auto"/>
              <w:bottom w:val="nil"/>
              <w:right w:val="single" w:sz="4" w:space="0" w:color="auto"/>
            </w:tcBorders>
            <w:vAlign w:val="center"/>
            <w:hideMark/>
          </w:tcPr>
          <w:p w14:paraId="02F8A3A6" w14:textId="77777777" w:rsidR="00227740" w:rsidRPr="00227740" w:rsidRDefault="00227740" w:rsidP="00227740">
            <w:pPr>
              <w:spacing w:after="0" w:line="240" w:lineRule="auto"/>
              <w:jc w:val="left"/>
              <w:rPr>
                <w:rFonts w:ascii="Noto Sans" w:hAnsi="Noto Sans" w:cs="Noto Sans"/>
                <w:b/>
                <w:bCs/>
                <w:sz w:val="12"/>
                <w:szCs w:val="12"/>
              </w:rPr>
            </w:pP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ACA8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г/c</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298CB9"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т/год</w:t>
            </w:r>
          </w:p>
        </w:tc>
        <w:tc>
          <w:tcPr>
            <w:tcW w:w="1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8453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54F932"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мг/м3</w:t>
            </w:r>
          </w:p>
        </w:tc>
        <w:tc>
          <w:tcPr>
            <w:tcW w:w="814" w:type="pct"/>
            <w:gridSpan w:val="3"/>
            <w:tcBorders>
              <w:top w:val="single" w:sz="4" w:space="0" w:color="auto"/>
              <w:left w:val="nil"/>
              <w:bottom w:val="single" w:sz="4" w:space="0" w:color="auto"/>
              <w:right w:val="single" w:sz="4" w:space="0" w:color="auto"/>
            </w:tcBorders>
            <w:shd w:val="clear" w:color="auto" w:fill="auto"/>
            <w:vAlign w:val="center"/>
            <w:hideMark/>
          </w:tcPr>
          <w:p w14:paraId="51E8CA4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Первый режим</w:t>
            </w:r>
          </w:p>
        </w:tc>
        <w:tc>
          <w:tcPr>
            <w:tcW w:w="814" w:type="pct"/>
            <w:gridSpan w:val="3"/>
            <w:tcBorders>
              <w:top w:val="single" w:sz="4" w:space="0" w:color="auto"/>
              <w:left w:val="nil"/>
              <w:bottom w:val="single" w:sz="4" w:space="0" w:color="auto"/>
              <w:right w:val="single" w:sz="4" w:space="0" w:color="auto"/>
            </w:tcBorders>
            <w:shd w:val="clear" w:color="auto" w:fill="auto"/>
            <w:vAlign w:val="center"/>
            <w:hideMark/>
          </w:tcPr>
          <w:p w14:paraId="6AA5F5B0"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Второй  режим</w:t>
            </w:r>
          </w:p>
        </w:tc>
        <w:tc>
          <w:tcPr>
            <w:tcW w:w="814" w:type="pct"/>
            <w:gridSpan w:val="3"/>
            <w:tcBorders>
              <w:top w:val="single" w:sz="4" w:space="0" w:color="auto"/>
              <w:left w:val="nil"/>
              <w:bottom w:val="single" w:sz="4" w:space="0" w:color="auto"/>
              <w:right w:val="single" w:sz="4" w:space="0" w:color="auto"/>
            </w:tcBorders>
            <w:shd w:val="clear" w:color="auto" w:fill="auto"/>
            <w:vAlign w:val="center"/>
            <w:hideMark/>
          </w:tcPr>
          <w:p w14:paraId="7BCF5B9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Третий  режим</w:t>
            </w:r>
          </w:p>
        </w:tc>
        <w:tc>
          <w:tcPr>
            <w:tcW w:w="349" w:type="pct"/>
            <w:vMerge/>
            <w:tcBorders>
              <w:top w:val="single" w:sz="4" w:space="0" w:color="auto"/>
              <w:left w:val="single" w:sz="4" w:space="0" w:color="auto"/>
              <w:bottom w:val="nil"/>
              <w:right w:val="single" w:sz="4" w:space="0" w:color="auto"/>
            </w:tcBorders>
            <w:vAlign w:val="center"/>
            <w:hideMark/>
          </w:tcPr>
          <w:p w14:paraId="5CF9BD52" w14:textId="77777777" w:rsidR="00227740" w:rsidRPr="00227740" w:rsidRDefault="00227740" w:rsidP="00227740">
            <w:pPr>
              <w:spacing w:after="0" w:line="240" w:lineRule="auto"/>
              <w:jc w:val="left"/>
              <w:rPr>
                <w:rFonts w:ascii="Noto Sans" w:hAnsi="Noto Sans" w:cs="Noto Sans"/>
                <w:b/>
                <w:bCs/>
                <w:sz w:val="12"/>
                <w:szCs w:val="12"/>
              </w:rPr>
            </w:pPr>
          </w:p>
        </w:tc>
      </w:tr>
      <w:tr w:rsidR="00227740" w:rsidRPr="00227740" w14:paraId="50F84406" w14:textId="77777777" w:rsidTr="00227740">
        <w:trPr>
          <w:trHeight w:val="810"/>
          <w:tblHeader/>
        </w:trPr>
        <w:tc>
          <w:tcPr>
            <w:tcW w:w="486" w:type="pct"/>
            <w:vMerge/>
            <w:tcBorders>
              <w:top w:val="single" w:sz="4" w:space="0" w:color="auto"/>
              <w:left w:val="single" w:sz="4" w:space="0" w:color="auto"/>
              <w:bottom w:val="nil"/>
              <w:right w:val="single" w:sz="4" w:space="0" w:color="auto"/>
            </w:tcBorders>
            <w:vAlign w:val="center"/>
            <w:hideMark/>
          </w:tcPr>
          <w:p w14:paraId="11BB124D" w14:textId="77777777" w:rsidR="00227740" w:rsidRPr="00227740" w:rsidRDefault="00227740" w:rsidP="00227740">
            <w:pPr>
              <w:spacing w:after="0" w:line="240" w:lineRule="auto"/>
              <w:jc w:val="left"/>
              <w:rPr>
                <w:rFonts w:ascii="Noto Sans" w:hAnsi="Noto Sans" w:cs="Noto Sans"/>
                <w:b/>
                <w:bCs/>
                <w:sz w:val="12"/>
                <w:szCs w:val="12"/>
              </w:rPr>
            </w:pPr>
          </w:p>
        </w:tc>
        <w:tc>
          <w:tcPr>
            <w:tcW w:w="349" w:type="pct"/>
            <w:vMerge/>
            <w:tcBorders>
              <w:top w:val="single" w:sz="4" w:space="0" w:color="auto"/>
              <w:left w:val="single" w:sz="4" w:space="0" w:color="auto"/>
              <w:bottom w:val="nil"/>
              <w:right w:val="single" w:sz="4" w:space="0" w:color="auto"/>
            </w:tcBorders>
            <w:vAlign w:val="center"/>
            <w:hideMark/>
          </w:tcPr>
          <w:p w14:paraId="50B9D7EF" w14:textId="77777777" w:rsidR="00227740" w:rsidRPr="00227740" w:rsidRDefault="00227740" w:rsidP="00227740">
            <w:pPr>
              <w:spacing w:after="0" w:line="240" w:lineRule="auto"/>
              <w:jc w:val="left"/>
              <w:rPr>
                <w:rFonts w:ascii="Noto Sans" w:hAnsi="Noto Sans" w:cs="Noto Sans"/>
                <w:b/>
                <w:bCs/>
                <w:sz w:val="12"/>
                <w:szCs w:val="12"/>
              </w:rPr>
            </w:pPr>
          </w:p>
        </w:tc>
        <w:tc>
          <w:tcPr>
            <w:tcW w:w="203" w:type="pct"/>
            <w:vMerge/>
            <w:tcBorders>
              <w:top w:val="single" w:sz="4" w:space="0" w:color="auto"/>
              <w:left w:val="single" w:sz="4" w:space="0" w:color="auto"/>
              <w:bottom w:val="nil"/>
              <w:right w:val="single" w:sz="4" w:space="0" w:color="auto"/>
            </w:tcBorders>
            <w:vAlign w:val="center"/>
            <w:hideMark/>
          </w:tcPr>
          <w:p w14:paraId="049DBC00" w14:textId="77777777" w:rsidR="00227740" w:rsidRPr="00227740" w:rsidRDefault="00227740" w:rsidP="00227740">
            <w:pPr>
              <w:spacing w:after="0" w:line="240" w:lineRule="auto"/>
              <w:jc w:val="left"/>
              <w:rPr>
                <w:rFonts w:ascii="Noto Sans" w:hAnsi="Noto Sans" w:cs="Noto Sans"/>
                <w:b/>
                <w:bCs/>
                <w:sz w:val="12"/>
                <w:szCs w:val="12"/>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32420D1D" w14:textId="77777777" w:rsidR="00227740" w:rsidRPr="00227740" w:rsidRDefault="00227740" w:rsidP="00227740">
            <w:pPr>
              <w:spacing w:after="0" w:line="240" w:lineRule="auto"/>
              <w:jc w:val="left"/>
              <w:rPr>
                <w:rFonts w:ascii="Noto Sans" w:hAnsi="Noto Sans" w:cs="Noto Sans"/>
                <w:b/>
                <w:bCs/>
                <w:sz w:val="12"/>
                <w:szCs w:val="12"/>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2AFDE575" w14:textId="77777777" w:rsidR="00227740" w:rsidRPr="00227740" w:rsidRDefault="00227740" w:rsidP="00227740">
            <w:pPr>
              <w:spacing w:after="0" w:line="240" w:lineRule="auto"/>
              <w:jc w:val="left"/>
              <w:rPr>
                <w:rFonts w:ascii="Noto Sans" w:hAnsi="Noto Sans" w:cs="Noto Sans"/>
                <w:b/>
                <w:bCs/>
                <w:sz w:val="12"/>
                <w:szCs w:val="12"/>
              </w:rPr>
            </w:pPr>
          </w:p>
        </w:tc>
        <w:tc>
          <w:tcPr>
            <w:tcW w:w="133" w:type="pct"/>
            <w:vMerge/>
            <w:tcBorders>
              <w:top w:val="single" w:sz="4" w:space="0" w:color="auto"/>
              <w:left w:val="single" w:sz="4" w:space="0" w:color="auto"/>
              <w:bottom w:val="single" w:sz="4" w:space="0" w:color="000000"/>
              <w:right w:val="single" w:sz="4" w:space="0" w:color="auto"/>
            </w:tcBorders>
            <w:vAlign w:val="center"/>
            <w:hideMark/>
          </w:tcPr>
          <w:p w14:paraId="69587DC3" w14:textId="77777777" w:rsidR="00227740" w:rsidRPr="00227740" w:rsidRDefault="00227740" w:rsidP="00227740">
            <w:pPr>
              <w:spacing w:after="0" w:line="240" w:lineRule="auto"/>
              <w:jc w:val="left"/>
              <w:rPr>
                <w:rFonts w:ascii="Noto Sans" w:hAnsi="Noto Sans" w:cs="Noto Sans"/>
                <w:b/>
                <w:bCs/>
                <w:sz w:val="12"/>
                <w:szCs w:val="12"/>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02DD8DE4" w14:textId="77777777" w:rsidR="00227740" w:rsidRPr="00227740" w:rsidRDefault="00227740" w:rsidP="00227740">
            <w:pPr>
              <w:spacing w:after="0" w:line="240" w:lineRule="auto"/>
              <w:jc w:val="left"/>
              <w:rPr>
                <w:rFonts w:ascii="Noto Sans" w:hAnsi="Noto Sans" w:cs="Noto Sans"/>
                <w:b/>
                <w:bCs/>
                <w:sz w:val="12"/>
                <w:szCs w:val="12"/>
              </w:rPr>
            </w:pPr>
          </w:p>
        </w:tc>
        <w:tc>
          <w:tcPr>
            <w:tcW w:w="346" w:type="pct"/>
            <w:tcBorders>
              <w:top w:val="nil"/>
              <w:left w:val="nil"/>
              <w:bottom w:val="nil"/>
              <w:right w:val="single" w:sz="4" w:space="0" w:color="auto"/>
            </w:tcBorders>
            <w:shd w:val="clear" w:color="auto" w:fill="auto"/>
            <w:vAlign w:val="center"/>
            <w:hideMark/>
          </w:tcPr>
          <w:p w14:paraId="08991476"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г/c</w:t>
            </w:r>
          </w:p>
        </w:tc>
        <w:tc>
          <w:tcPr>
            <w:tcW w:w="123" w:type="pct"/>
            <w:tcBorders>
              <w:top w:val="nil"/>
              <w:left w:val="nil"/>
              <w:bottom w:val="single" w:sz="4" w:space="0" w:color="auto"/>
              <w:right w:val="single" w:sz="4" w:space="0" w:color="auto"/>
            </w:tcBorders>
            <w:shd w:val="clear" w:color="auto" w:fill="auto"/>
            <w:vAlign w:val="center"/>
            <w:hideMark/>
          </w:tcPr>
          <w:p w14:paraId="73B2A1E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w:t>
            </w:r>
          </w:p>
        </w:tc>
        <w:tc>
          <w:tcPr>
            <w:tcW w:w="346" w:type="pct"/>
            <w:tcBorders>
              <w:top w:val="nil"/>
              <w:left w:val="nil"/>
              <w:bottom w:val="single" w:sz="4" w:space="0" w:color="auto"/>
              <w:right w:val="single" w:sz="4" w:space="0" w:color="auto"/>
            </w:tcBorders>
            <w:shd w:val="clear" w:color="auto" w:fill="auto"/>
            <w:vAlign w:val="center"/>
            <w:hideMark/>
          </w:tcPr>
          <w:p w14:paraId="26FACE4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мг/м3</w:t>
            </w:r>
          </w:p>
        </w:tc>
        <w:tc>
          <w:tcPr>
            <w:tcW w:w="346" w:type="pct"/>
            <w:tcBorders>
              <w:top w:val="nil"/>
              <w:left w:val="nil"/>
              <w:bottom w:val="nil"/>
              <w:right w:val="single" w:sz="4" w:space="0" w:color="auto"/>
            </w:tcBorders>
            <w:shd w:val="clear" w:color="auto" w:fill="auto"/>
            <w:vAlign w:val="center"/>
            <w:hideMark/>
          </w:tcPr>
          <w:p w14:paraId="7EC7D4D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г/c</w:t>
            </w:r>
          </w:p>
        </w:tc>
        <w:tc>
          <w:tcPr>
            <w:tcW w:w="123" w:type="pct"/>
            <w:tcBorders>
              <w:top w:val="nil"/>
              <w:left w:val="nil"/>
              <w:bottom w:val="single" w:sz="4" w:space="0" w:color="auto"/>
              <w:right w:val="single" w:sz="4" w:space="0" w:color="auto"/>
            </w:tcBorders>
            <w:shd w:val="clear" w:color="auto" w:fill="auto"/>
            <w:vAlign w:val="center"/>
            <w:hideMark/>
          </w:tcPr>
          <w:p w14:paraId="533D9A5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w:t>
            </w:r>
          </w:p>
        </w:tc>
        <w:tc>
          <w:tcPr>
            <w:tcW w:w="346" w:type="pct"/>
            <w:tcBorders>
              <w:top w:val="nil"/>
              <w:left w:val="nil"/>
              <w:bottom w:val="single" w:sz="4" w:space="0" w:color="auto"/>
              <w:right w:val="single" w:sz="4" w:space="0" w:color="auto"/>
            </w:tcBorders>
            <w:shd w:val="clear" w:color="auto" w:fill="auto"/>
            <w:vAlign w:val="center"/>
            <w:hideMark/>
          </w:tcPr>
          <w:p w14:paraId="7D56F23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мг/м3</w:t>
            </w:r>
          </w:p>
        </w:tc>
        <w:tc>
          <w:tcPr>
            <w:tcW w:w="346" w:type="pct"/>
            <w:tcBorders>
              <w:top w:val="nil"/>
              <w:left w:val="nil"/>
              <w:bottom w:val="nil"/>
              <w:right w:val="single" w:sz="4" w:space="0" w:color="auto"/>
            </w:tcBorders>
            <w:shd w:val="clear" w:color="auto" w:fill="auto"/>
            <w:vAlign w:val="center"/>
            <w:hideMark/>
          </w:tcPr>
          <w:p w14:paraId="0B97166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г/c</w:t>
            </w:r>
          </w:p>
        </w:tc>
        <w:tc>
          <w:tcPr>
            <w:tcW w:w="123" w:type="pct"/>
            <w:tcBorders>
              <w:top w:val="nil"/>
              <w:left w:val="nil"/>
              <w:bottom w:val="single" w:sz="4" w:space="0" w:color="auto"/>
              <w:right w:val="single" w:sz="4" w:space="0" w:color="auto"/>
            </w:tcBorders>
            <w:shd w:val="clear" w:color="auto" w:fill="auto"/>
            <w:vAlign w:val="center"/>
            <w:hideMark/>
          </w:tcPr>
          <w:p w14:paraId="3E44238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w:t>
            </w:r>
          </w:p>
        </w:tc>
        <w:tc>
          <w:tcPr>
            <w:tcW w:w="346" w:type="pct"/>
            <w:tcBorders>
              <w:top w:val="nil"/>
              <w:left w:val="nil"/>
              <w:bottom w:val="single" w:sz="4" w:space="0" w:color="auto"/>
              <w:right w:val="single" w:sz="4" w:space="0" w:color="auto"/>
            </w:tcBorders>
            <w:shd w:val="clear" w:color="auto" w:fill="auto"/>
            <w:vAlign w:val="center"/>
            <w:hideMark/>
          </w:tcPr>
          <w:p w14:paraId="5714846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мг/м3</w:t>
            </w:r>
          </w:p>
        </w:tc>
        <w:tc>
          <w:tcPr>
            <w:tcW w:w="349" w:type="pct"/>
            <w:vMerge/>
            <w:tcBorders>
              <w:top w:val="single" w:sz="4" w:space="0" w:color="auto"/>
              <w:left w:val="single" w:sz="4" w:space="0" w:color="auto"/>
              <w:bottom w:val="nil"/>
              <w:right w:val="single" w:sz="4" w:space="0" w:color="auto"/>
            </w:tcBorders>
            <w:vAlign w:val="center"/>
            <w:hideMark/>
          </w:tcPr>
          <w:p w14:paraId="4929503E" w14:textId="77777777" w:rsidR="00227740" w:rsidRPr="00227740" w:rsidRDefault="00227740" w:rsidP="00227740">
            <w:pPr>
              <w:spacing w:after="0" w:line="240" w:lineRule="auto"/>
              <w:jc w:val="left"/>
              <w:rPr>
                <w:rFonts w:ascii="Noto Sans" w:hAnsi="Noto Sans" w:cs="Noto Sans"/>
                <w:b/>
                <w:bCs/>
                <w:sz w:val="12"/>
                <w:szCs w:val="12"/>
              </w:rPr>
            </w:pPr>
          </w:p>
        </w:tc>
      </w:tr>
      <w:tr w:rsidR="00227740" w:rsidRPr="00227740" w14:paraId="645A58E7" w14:textId="77777777" w:rsidTr="00227740">
        <w:trPr>
          <w:trHeight w:val="264"/>
          <w:tblHeader/>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66A6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14:paraId="113DC60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2</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14:paraId="09E363C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3</w:t>
            </w:r>
          </w:p>
        </w:tc>
        <w:tc>
          <w:tcPr>
            <w:tcW w:w="346" w:type="pct"/>
            <w:tcBorders>
              <w:top w:val="nil"/>
              <w:left w:val="nil"/>
              <w:bottom w:val="single" w:sz="4" w:space="0" w:color="auto"/>
              <w:right w:val="single" w:sz="4" w:space="0" w:color="auto"/>
            </w:tcBorders>
            <w:shd w:val="clear" w:color="auto" w:fill="auto"/>
            <w:noWrap/>
            <w:vAlign w:val="bottom"/>
            <w:hideMark/>
          </w:tcPr>
          <w:p w14:paraId="73784DB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4</w:t>
            </w:r>
          </w:p>
        </w:tc>
        <w:tc>
          <w:tcPr>
            <w:tcW w:w="346" w:type="pct"/>
            <w:tcBorders>
              <w:top w:val="nil"/>
              <w:left w:val="nil"/>
              <w:bottom w:val="single" w:sz="4" w:space="0" w:color="auto"/>
              <w:right w:val="single" w:sz="4" w:space="0" w:color="auto"/>
            </w:tcBorders>
            <w:shd w:val="clear" w:color="auto" w:fill="auto"/>
            <w:noWrap/>
            <w:vAlign w:val="bottom"/>
            <w:hideMark/>
          </w:tcPr>
          <w:p w14:paraId="694B5A8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5</w:t>
            </w:r>
          </w:p>
        </w:tc>
        <w:tc>
          <w:tcPr>
            <w:tcW w:w="133" w:type="pct"/>
            <w:tcBorders>
              <w:top w:val="nil"/>
              <w:left w:val="nil"/>
              <w:bottom w:val="single" w:sz="4" w:space="0" w:color="auto"/>
              <w:right w:val="single" w:sz="4" w:space="0" w:color="auto"/>
            </w:tcBorders>
            <w:shd w:val="clear" w:color="auto" w:fill="auto"/>
            <w:noWrap/>
            <w:vAlign w:val="bottom"/>
            <w:hideMark/>
          </w:tcPr>
          <w:p w14:paraId="0ADD95B0"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6</w:t>
            </w:r>
          </w:p>
        </w:tc>
        <w:tc>
          <w:tcPr>
            <w:tcW w:w="346" w:type="pct"/>
            <w:tcBorders>
              <w:top w:val="nil"/>
              <w:left w:val="nil"/>
              <w:bottom w:val="single" w:sz="4" w:space="0" w:color="auto"/>
              <w:right w:val="single" w:sz="4" w:space="0" w:color="auto"/>
            </w:tcBorders>
            <w:shd w:val="clear" w:color="auto" w:fill="auto"/>
            <w:noWrap/>
            <w:vAlign w:val="bottom"/>
            <w:hideMark/>
          </w:tcPr>
          <w:p w14:paraId="71C438D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7</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14:paraId="0FC5308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8</w:t>
            </w:r>
          </w:p>
        </w:tc>
        <w:tc>
          <w:tcPr>
            <w:tcW w:w="123" w:type="pct"/>
            <w:tcBorders>
              <w:top w:val="nil"/>
              <w:left w:val="nil"/>
              <w:bottom w:val="single" w:sz="4" w:space="0" w:color="auto"/>
              <w:right w:val="single" w:sz="4" w:space="0" w:color="auto"/>
            </w:tcBorders>
            <w:shd w:val="clear" w:color="auto" w:fill="auto"/>
            <w:noWrap/>
            <w:vAlign w:val="bottom"/>
            <w:hideMark/>
          </w:tcPr>
          <w:p w14:paraId="1AE45DB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9</w:t>
            </w:r>
          </w:p>
        </w:tc>
        <w:tc>
          <w:tcPr>
            <w:tcW w:w="346" w:type="pct"/>
            <w:tcBorders>
              <w:top w:val="nil"/>
              <w:left w:val="nil"/>
              <w:bottom w:val="single" w:sz="4" w:space="0" w:color="auto"/>
              <w:right w:val="single" w:sz="4" w:space="0" w:color="auto"/>
            </w:tcBorders>
            <w:shd w:val="clear" w:color="auto" w:fill="auto"/>
            <w:noWrap/>
            <w:vAlign w:val="bottom"/>
            <w:hideMark/>
          </w:tcPr>
          <w:p w14:paraId="45EC6D8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10</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14:paraId="1A31CBE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11</w:t>
            </w:r>
          </w:p>
        </w:tc>
        <w:tc>
          <w:tcPr>
            <w:tcW w:w="123" w:type="pct"/>
            <w:tcBorders>
              <w:top w:val="nil"/>
              <w:left w:val="nil"/>
              <w:bottom w:val="single" w:sz="4" w:space="0" w:color="auto"/>
              <w:right w:val="single" w:sz="4" w:space="0" w:color="auto"/>
            </w:tcBorders>
            <w:shd w:val="clear" w:color="auto" w:fill="auto"/>
            <w:noWrap/>
            <w:vAlign w:val="bottom"/>
            <w:hideMark/>
          </w:tcPr>
          <w:p w14:paraId="03680ED3"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12</w:t>
            </w:r>
          </w:p>
        </w:tc>
        <w:tc>
          <w:tcPr>
            <w:tcW w:w="346" w:type="pct"/>
            <w:tcBorders>
              <w:top w:val="nil"/>
              <w:left w:val="nil"/>
              <w:bottom w:val="single" w:sz="4" w:space="0" w:color="auto"/>
              <w:right w:val="single" w:sz="4" w:space="0" w:color="auto"/>
            </w:tcBorders>
            <w:shd w:val="clear" w:color="auto" w:fill="auto"/>
            <w:noWrap/>
            <w:vAlign w:val="bottom"/>
            <w:hideMark/>
          </w:tcPr>
          <w:p w14:paraId="4A0D671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13</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14:paraId="7F384D7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14</w:t>
            </w:r>
          </w:p>
        </w:tc>
        <w:tc>
          <w:tcPr>
            <w:tcW w:w="123" w:type="pct"/>
            <w:tcBorders>
              <w:top w:val="nil"/>
              <w:left w:val="nil"/>
              <w:bottom w:val="single" w:sz="4" w:space="0" w:color="auto"/>
              <w:right w:val="single" w:sz="4" w:space="0" w:color="auto"/>
            </w:tcBorders>
            <w:shd w:val="clear" w:color="auto" w:fill="auto"/>
            <w:noWrap/>
            <w:vAlign w:val="bottom"/>
            <w:hideMark/>
          </w:tcPr>
          <w:p w14:paraId="2E00E15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15</w:t>
            </w:r>
          </w:p>
        </w:tc>
        <w:tc>
          <w:tcPr>
            <w:tcW w:w="346" w:type="pct"/>
            <w:tcBorders>
              <w:top w:val="nil"/>
              <w:left w:val="nil"/>
              <w:bottom w:val="single" w:sz="4" w:space="0" w:color="auto"/>
              <w:right w:val="single" w:sz="4" w:space="0" w:color="auto"/>
            </w:tcBorders>
            <w:shd w:val="clear" w:color="auto" w:fill="auto"/>
            <w:noWrap/>
            <w:vAlign w:val="bottom"/>
            <w:hideMark/>
          </w:tcPr>
          <w:p w14:paraId="72D0A97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16</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14:paraId="4A02B15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17</w:t>
            </w:r>
          </w:p>
        </w:tc>
      </w:tr>
      <w:tr w:rsidR="00227740" w:rsidRPr="00227740" w14:paraId="31FE1D57"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911913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Площадка 1</w:t>
            </w:r>
          </w:p>
        </w:tc>
      </w:tr>
      <w:tr w:rsidR="00227740" w:rsidRPr="00227740" w14:paraId="49FCE4E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CB86B6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***диВанадий пентоксид (пыль) (Ванадия пятиокись) (115)(0110)</w:t>
            </w:r>
          </w:p>
        </w:tc>
      </w:tr>
      <w:tr w:rsidR="00227740" w:rsidRPr="00227740" w14:paraId="50C988B3"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05E611E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664A06F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40FAEE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75A069D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346" w:type="pct"/>
            <w:tcBorders>
              <w:top w:val="nil"/>
              <w:left w:val="nil"/>
              <w:bottom w:val="single" w:sz="4" w:space="0" w:color="auto"/>
              <w:right w:val="single" w:sz="4" w:space="0" w:color="auto"/>
            </w:tcBorders>
            <w:shd w:val="clear" w:color="auto" w:fill="auto"/>
            <w:noWrap/>
            <w:hideMark/>
          </w:tcPr>
          <w:p w14:paraId="2609BD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0,00000003</w:t>
            </w:r>
          </w:p>
        </w:tc>
        <w:tc>
          <w:tcPr>
            <w:tcW w:w="133" w:type="pct"/>
            <w:tcBorders>
              <w:top w:val="nil"/>
              <w:left w:val="nil"/>
              <w:bottom w:val="single" w:sz="4" w:space="0" w:color="auto"/>
              <w:right w:val="single" w:sz="4" w:space="0" w:color="auto"/>
            </w:tcBorders>
            <w:shd w:val="clear" w:color="auto" w:fill="auto"/>
            <w:noWrap/>
            <w:hideMark/>
          </w:tcPr>
          <w:p w14:paraId="5EACCBE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61776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0,000828352</w:t>
            </w:r>
          </w:p>
        </w:tc>
        <w:tc>
          <w:tcPr>
            <w:tcW w:w="346" w:type="pct"/>
            <w:tcBorders>
              <w:top w:val="nil"/>
              <w:left w:val="nil"/>
              <w:bottom w:val="single" w:sz="4" w:space="0" w:color="auto"/>
              <w:right w:val="single" w:sz="4" w:space="0" w:color="auto"/>
            </w:tcBorders>
            <w:shd w:val="clear" w:color="auto" w:fill="auto"/>
            <w:noWrap/>
            <w:hideMark/>
          </w:tcPr>
          <w:p w14:paraId="6D3633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0,0000064</w:t>
            </w:r>
          </w:p>
        </w:tc>
        <w:tc>
          <w:tcPr>
            <w:tcW w:w="123" w:type="pct"/>
            <w:tcBorders>
              <w:top w:val="nil"/>
              <w:left w:val="nil"/>
              <w:bottom w:val="single" w:sz="4" w:space="0" w:color="auto"/>
              <w:right w:val="single" w:sz="4" w:space="0" w:color="auto"/>
            </w:tcBorders>
            <w:shd w:val="clear" w:color="auto" w:fill="auto"/>
            <w:noWrap/>
            <w:hideMark/>
          </w:tcPr>
          <w:p w14:paraId="53656DB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752EBA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0,000662682</w:t>
            </w:r>
          </w:p>
        </w:tc>
        <w:tc>
          <w:tcPr>
            <w:tcW w:w="346" w:type="pct"/>
            <w:tcBorders>
              <w:top w:val="nil"/>
              <w:left w:val="nil"/>
              <w:bottom w:val="single" w:sz="4" w:space="0" w:color="auto"/>
              <w:right w:val="single" w:sz="4" w:space="0" w:color="auto"/>
            </w:tcBorders>
            <w:shd w:val="clear" w:color="auto" w:fill="auto"/>
            <w:noWrap/>
            <w:hideMark/>
          </w:tcPr>
          <w:p w14:paraId="1CBF5D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747593C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DB284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0,000497011</w:t>
            </w:r>
          </w:p>
        </w:tc>
        <w:tc>
          <w:tcPr>
            <w:tcW w:w="346" w:type="pct"/>
            <w:tcBorders>
              <w:top w:val="nil"/>
              <w:left w:val="nil"/>
              <w:bottom w:val="single" w:sz="4" w:space="0" w:color="auto"/>
              <w:right w:val="single" w:sz="4" w:space="0" w:color="auto"/>
            </w:tcBorders>
            <w:shd w:val="clear" w:color="auto" w:fill="auto"/>
            <w:noWrap/>
            <w:hideMark/>
          </w:tcPr>
          <w:p w14:paraId="24A4E68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652BC1B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AB3AE6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0,000497011</w:t>
            </w:r>
          </w:p>
        </w:tc>
        <w:tc>
          <w:tcPr>
            <w:tcW w:w="349" w:type="pct"/>
            <w:tcBorders>
              <w:top w:val="nil"/>
              <w:left w:val="nil"/>
              <w:bottom w:val="single" w:sz="4" w:space="0" w:color="auto"/>
              <w:right w:val="single" w:sz="4" w:space="0" w:color="auto"/>
            </w:tcBorders>
            <w:shd w:val="clear" w:color="auto" w:fill="auto"/>
            <w:hideMark/>
          </w:tcPr>
          <w:p w14:paraId="3A3650E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806AED7"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E8E275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E895A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465D002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8DC760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346" w:type="pct"/>
            <w:tcBorders>
              <w:top w:val="nil"/>
              <w:left w:val="nil"/>
              <w:bottom w:val="single" w:sz="4" w:space="0" w:color="auto"/>
              <w:right w:val="single" w:sz="4" w:space="0" w:color="auto"/>
            </w:tcBorders>
            <w:shd w:val="clear" w:color="auto" w:fill="auto"/>
            <w:noWrap/>
            <w:hideMark/>
          </w:tcPr>
          <w:p w14:paraId="3CA876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0,00000003</w:t>
            </w:r>
          </w:p>
        </w:tc>
        <w:tc>
          <w:tcPr>
            <w:tcW w:w="133" w:type="pct"/>
            <w:tcBorders>
              <w:top w:val="nil"/>
              <w:left w:val="nil"/>
              <w:bottom w:val="single" w:sz="4" w:space="0" w:color="auto"/>
              <w:right w:val="single" w:sz="4" w:space="0" w:color="auto"/>
            </w:tcBorders>
            <w:shd w:val="clear" w:color="auto" w:fill="auto"/>
            <w:noWrap/>
            <w:hideMark/>
          </w:tcPr>
          <w:p w14:paraId="25C6DC9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0897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B5116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0,0000064</w:t>
            </w:r>
          </w:p>
        </w:tc>
        <w:tc>
          <w:tcPr>
            <w:tcW w:w="123" w:type="pct"/>
            <w:tcBorders>
              <w:top w:val="nil"/>
              <w:left w:val="nil"/>
              <w:bottom w:val="single" w:sz="4" w:space="0" w:color="auto"/>
              <w:right w:val="single" w:sz="4" w:space="0" w:color="auto"/>
            </w:tcBorders>
            <w:shd w:val="clear" w:color="auto" w:fill="auto"/>
            <w:noWrap/>
            <w:hideMark/>
          </w:tcPr>
          <w:p w14:paraId="72698C8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404D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BDFFA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5A9206F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F22AF3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0A897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3EBFCDB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F43C0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34DCC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2086E71"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36E1AD6"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45B0A19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881B1B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28B194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2D54F5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F4CF2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346" w:type="pct"/>
            <w:tcBorders>
              <w:top w:val="nil"/>
              <w:left w:val="nil"/>
              <w:bottom w:val="single" w:sz="4" w:space="0" w:color="auto"/>
              <w:right w:val="single" w:sz="4" w:space="0" w:color="auto"/>
            </w:tcBorders>
            <w:shd w:val="clear" w:color="auto" w:fill="auto"/>
            <w:noWrap/>
            <w:hideMark/>
          </w:tcPr>
          <w:p w14:paraId="35FAE8E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0,00000003</w:t>
            </w:r>
          </w:p>
        </w:tc>
        <w:tc>
          <w:tcPr>
            <w:tcW w:w="133" w:type="pct"/>
            <w:tcBorders>
              <w:top w:val="nil"/>
              <w:left w:val="nil"/>
              <w:bottom w:val="single" w:sz="4" w:space="0" w:color="auto"/>
              <w:right w:val="single" w:sz="4" w:space="0" w:color="auto"/>
            </w:tcBorders>
            <w:shd w:val="clear" w:color="auto" w:fill="auto"/>
            <w:noWrap/>
            <w:hideMark/>
          </w:tcPr>
          <w:p w14:paraId="75C596D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838CDC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63A7D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0,0000064</w:t>
            </w:r>
          </w:p>
        </w:tc>
        <w:tc>
          <w:tcPr>
            <w:tcW w:w="123" w:type="pct"/>
            <w:tcBorders>
              <w:top w:val="nil"/>
              <w:left w:val="nil"/>
              <w:bottom w:val="single" w:sz="4" w:space="0" w:color="auto"/>
              <w:right w:val="single" w:sz="4" w:space="0" w:color="auto"/>
            </w:tcBorders>
            <w:shd w:val="clear" w:color="auto" w:fill="auto"/>
            <w:noWrap/>
            <w:hideMark/>
          </w:tcPr>
          <w:p w14:paraId="3CFC7BA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2192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0800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6A0561A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B7F96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C59E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0,0000048</w:t>
            </w:r>
          </w:p>
        </w:tc>
        <w:tc>
          <w:tcPr>
            <w:tcW w:w="123" w:type="pct"/>
            <w:tcBorders>
              <w:top w:val="nil"/>
              <w:left w:val="nil"/>
              <w:bottom w:val="single" w:sz="4" w:space="0" w:color="auto"/>
              <w:right w:val="single" w:sz="4" w:space="0" w:color="auto"/>
            </w:tcBorders>
            <w:shd w:val="clear" w:color="auto" w:fill="auto"/>
            <w:noWrap/>
            <w:hideMark/>
          </w:tcPr>
          <w:p w14:paraId="706090B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39CA23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B08A50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B6A297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434DF60"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***Железо (II, III) оксиды (в пересчете на железо) (диЖелезо триоксид, Железа оксид) (274)(0123)</w:t>
            </w:r>
          </w:p>
        </w:tc>
      </w:tr>
      <w:tr w:rsidR="00227740" w:rsidRPr="00227740" w14:paraId="4199CA93"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52C5679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7A22D50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55365F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0B7B179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0,015214</w:t>
            </w:r>
          </w:p>
        </w:tc>
        <w:tc>
          <w:tcPr>
            <w:tcW w:w="346" w:type="pct"/>
            <w:tcBorders>
              <w:top w:val="nil"/>
              <w:left w:val="nil"/>
              <w:bottom w:val="single" w:sz="4" w:space="0" w:color="auto"/>
              <w:right w:val="single" w:sz="4" w:space="0" w:color="auto"/>
            </w:tcBorders>
            <w:shd w:val="clear" w:color="auto" w:fill="auto"/>
            <w:noWrap/>
            <w:hideMark/>
          </w:tcPr>
          <w:p w14:paraId="0C4496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0,057059</w:t>
            </w:r>
          </w:p>
        </w:tc>
        <w:tc>
          <w:tcPr>
            <w:tcW w:w="133" w:type="pct"/>
            <w:tcBorders>
              <w:top w:val="nil"/>
              <w:left w:val="nil"/>
              <w:bottom w:val="single" w:sz="4" w:space="0" w:color="auto"/>
              <w:right w:val="single" w:sz="4" w:space="0" w:color="auto"/>
            </w:tcBorders>
            <w:shd w:val="clear" w:color="auto" w:fill="auto"/>
            <w:noWrap/>
            <w:hideMark/>
          </w:tcPr>
          <w:p w14:paraId="3E3E6D2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BED927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1,57531883106</w:t>
            </w:r>
          </w:p>
        </w:tc>
        <w:tc>
          <w:tcPr>
            <w:tcW w:w="346" w:type="pct"/>
            <w:tcBorders>
              <w:top w:val="nil"/>
              <w:left w:val="nil"/>
              <w:bottom w:val="single" w:sz="4" w:space="0" w:color="auto"/>
              <w:right w:val="single" w:sz="4" w:space="0" w:color="auto"/>
            </w:tcBorders>
            <w:shd w:val="clear" w:color="auto" w:fill="auto"/>
            <w:noWrap/>
            <w:hideMark/>
          </w:tcPr>
          <w:p w14:paraId="64187B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0,0121712</w:t>
            </w:r>
          </w:p>
        </w:tc>
        <w:tc>
          <w:tcPr>
            <w:tcW w:w="123" w:type="pct"/>
            <w:tcBorders>
              <w:top w:val="nil"/>
              <w:left w:val="nil"/>
              <w:bottom w:val="single" w:sz="4" w:space="0" w:color="auto"/>
              <w:right w:val="single" w:sz="4" w:space="0" w:color="auto"/>
            </w:tcBorders>
            <w:shd w:val="clear" w:color="auto" w:fill="auto"/>
            <w:noWrap/>
            <w:hideMark/>
          </w:tcPr>
          <w:p w14:paraId="1A5722D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BDF7F1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1,26025506485</w:t>
            </w:r>
          </w:p>
        </w:tc>
        <w:tc>
          <w:tcPr>
            <w:tcW w:w="346" w:type="pct"/>
            <w:tcBorders>
              <w:top w:val="nil"/>
              <w:left w:val="nil"/>
              <w:bottom w:val="single" w:sz="4" w:space="0" w:color="auto"/>
              <w:right w:val="single" w:sz="4" w:space="0" w:color="auto"/>
            </w:tcBorders>
            <w:shd w:val="clear" w:color="auto" w:fill="auto"/>
            <w:noWrap/>
            <w:hideMark/>
          </w:tcPr>
          <w:p w14:paraId="681BAD6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08D7778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D10166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0,94519129864</w:t>
            </w:r>
          </w:p>
        </w:tc>
        <w:tc>
          <w:tcPr>
            <w:tcW w:w="346" w:type="pct"/>
            <w:tcBorders>
              <w:top w:val="nil"/>
              <w:left w:val="nil"/>
              <w:bottom w:val="single" w:sz="4" w:space="0" w:color="auto"/>
              <w:right w:val="single" w:sz="4" w:space="0" w:color="auto"/>
            </w:tcBorders>
            <w:shd w:val="clear" w:color="auto" w:fill="auto"/>
            <w:noWrap/>
            <w:hideMark/>
          </w:tcPr>
          <w:p w14:paraId="7D377FD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553178C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5F38AB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0,94519129864</w:t>
            </w:r>
          </w:p>
        </w:tc>
        <w:tc>
          <w:tcPr>
            <w:tcW w:w="349" w:type="pct"/>
            <w:tcBorders>
              <w:top w:val="nil"/>
              <w:left w:val="nil"/>
              <w:bottom w:val="single" w:sz="4" w:space="0" w:color="auto"/>
              <w:right w:val="single" w:sz="4" w:space="0" w:color="auto"/>
            </w:tcBorders>
            <w:shd w:val="clear" w:color="auto" w:fill="auto"/>
            <w:hideMark/>
          </w:tcPr>
          <w:p w14:paraId="4B1D643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288EB3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3FD3F4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5711A0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F0132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F561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0,015214</w:t>
            </w:r>
          </w:p>
        </w:tc>
        <w:tc>
          <w:tcPr>
            <w:tcW w:w="346" w:type="pct"/>
            <w:tcBorders>
              <w:top w:val="nil"/>
              <w:left w:val="nil"/>
              <w:bottom w:val="single" w:sz="4" w:space="0" w:color="auto"/>
              <w:right w:val="single" w:sz="4" w:space="0" w:color="auto"/>
            </w:tcBorders>
            <w:shd w:val="clear" w:color="auto" w:fill="auto"/>
            <w:noWrap/>
            <w:hideMark/>
          </w:tcPr>
          <w:p w14:paraId="7F998FC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0,057059</w:t>
            </w:r>
          </w:p>
        </w:tc>
        <w:tc>
          <w:tcPr>
            <w:tcW w:w="133" w:type="pct"/>
            <w:tcBorders>
              <w:top w:val="nil"/>
              <w:left w:val="nil"/>
              <w:bottom w:val="single" w:sz="4" w:space="0" w:color="auto"/>
              <w:right w:val="single" w:sz="4" w:space="0" w:color="auto"/>
            </w:tcBorders>
            <w:shd w:val="clear" w:color="auto" w:fill="auto"/>
            <w:noWrap/>
            <w:hideMark/>
          </w:tcPr>
          <w:p w14:paraId="412CE35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21B31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3AE6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0,0121712</w:t>
            </w:r>
          </w:p>
        </w:tc>
        <w:tc>
          <w:tcPr>
            <w:tcW w:w="123" w:type="pct"/>
            <w:tcBorders>
              <w:top w:val="nil"/>
              <w:left w:val="nil"/>
              <w:bottom w:val="single" w:sz="4" w:space="0" w:color="auto"/>
              <w:right w:val="single" w:sz="4" w:space="0" w:color="auto"/>
            </w:tcBorders>
            <w:shd w:val="clear" w:color="auto" w:fill="auto"/>
            <w:noWrap/>
            <w:hideMark/>
          </w:tcPr>
          <w:p w14:paraId="26A7350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A9F4F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2723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4E82727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6E97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C71E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6FE0CE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E7110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283BA2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E6403C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9B48BC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2C542F8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DF0B32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615567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6BA35D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5455B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0,015214</w:t>
            </w:r>
          </w:p>
        </w:tc>
        <w:tc>
          <w:tcPr>
            <w:tcW w:w="346" w:type="pct"/>
            <w:tcBorders>
              <w:top w:val="nil"/>
              <w:left w:val="nil"/>
              <w:bottom w:val="single" w:sz="4" w:space="0" w:color="auto"/>
              <w:right w:val="single" w:sz="4" w:space="0" w:color="auto"/>
            </w:tcBorders>
            <w:shd w:val="clear" w:color="auto" w:fill="auto"/>
            <w:noWrap/>
            <w:hideMark/>
          </w:tcPr>
          <w:p w14:paraId="00C96E2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0,057059</w:t>
            </w:r>
          </w:p>
        </w:tc>
        <w:tc>
          <w:tcPr>
            <w:tcW w:w="133" w:type="pct"/>
            <w:tcBorders>
              <w:top w:val="nil"/>
              <w:left w:val="nil"/>
              <w:bottom w:val="single" w:sz="4" w:space="0" w:color="auto"/>
              <w:right w:val="single" w:sz="4" w:space="0" w:color="auto"/>
            </w:tcBorders>
            <w:shd w:val="clear" w:color="auto" w:fill="auto"/>
            <w:noWrap/>
            <w:hideMark/>
          </w:tcPr>
          <w:p w14:paraId="4A939CE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BF7B98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95C41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0,0121712</w:t>
            </w:r>
          </w:p>
        </w:tc>
        <w:tc>
          <w:tcPr>
            <w:tcW w:w="123" w:type="pct"/>
            <w:tcBorders>
              <w:top w:val="nil"/>
              <w:left w:val="nil"/>
              <w:bottom w:val="single" w:sz="4" w:space="0" w:color="auto"/>
              <w:right w:val="single" w:sz="4" w:space="0" w:color="auto"/>
            </w:tcBorders>
            <w:shd w:val="clear" w:color="auto" w:fill="auto"/>
            <w:noWrap/>
            <w:hideMark/>
          </w:tcPr>
          <w:p w14:paraId="519081D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FD20C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4937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1BEBB1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F397A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0D1B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0,0091284</w:t>
            </w:r>
          </w:p>
        </w:tc>
        <w:tc>
          <w:tcPr>
            <w:tcW w:w="123" w:type="pct"/>
            <w:tcBorders>
              <w:top w:val="nil"/>
              <w:left w:val="nil"/>
              <w:bottom w:val="single" w:sz="4" w:space="0" w:color="auto"/>
              <w:right w:val="single" w:sz="4" w:space="0" w:color="auto"/>
            </w:tcBorders>
            <w:shd w:val="clear" w:color="auto" w:fill="auto"/>
            <w:noWrap/>
            <w:hideMark/>
          </w:tcPr>
          <w:p w14:paraId="10DAB08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B2FB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D73536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4AC6D9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4B0FB7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***Медь (II) сульфат (в пересчете на медь) (Медь сернокислая) (330)(0140)</w:t>
            </w:r>
          </w:p>
        </w:tc>
      </w:tr>
      <w:tr w:rsidR="00227740" w:rsidRPr="00227740" w14:paraId="697D8B07"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5F3D28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55E14FA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3FB8964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2768E90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0,000002</w:t>
            </w:r>
          </w:p>
        </w:tc>
        <w:tc>
          <w:tcPr>
            <w:tcW w:w="346" w:type="pct"/>
            <w:tcBorders>
              <w:top w:val="nil"/>
              <w:left w:val="nil"/>
              <w:bottom w:val="single" w:sz="4" w:space="0" w:color="auto"/>
              <w:right w:val="single" w:sz="4" w:space="0" w:color="auto"/>
            </w:tcBorders>
            <w:shd w:val="clear" w:color="auto" w:fill="auto"/>
            <w:noWrap/>
            <w:hideMark/>
          </w:tcPr>
          <w:p w14:paraId="7EC0418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133" w:type="pct"/>
            <w:tcBorders>
              <w:top w:val="nil"/>
              <w:left w:val="nil"/>
              <w:bottom w:val="single" w:sz="4" w:space="0" w:color="auto"/>
              <w:right w:val="single" w:sz="4" w:space="0" w:color="auto"/>
            </w:tcBorders>
            <w:shd w:val="clear" w:color="auto" w:fill="auto"/>
            <w:noWrap/>
            <w:hideMark/>
          </w:tcPr>
          <w:p w14:paraId="309DBFC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ED37E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0,000207088</w:t>
            </w:r>
          </w:p>
        </w:tc>
        <w:tc>
          <w:tcPr>
            <w:tcW w:w="346" w:type="pct"/>
            <w:tcBorders>
              <w:top w:val="nil"/>
              <w:left w:val="nil"/>
              <w:bottom w:val="single" w:sz="4" w:space="0" w:color="auto"/>
              <w:right w:val="single" w:sz="4" w:space="0" w:color="auto"/>
            </w:tcBorders>
            <w:shd w:val="clear" w:color="auto" w:fill="auto"/>
            <w:noWrap/>
            <w:hideMark/>
          </w:tcPr>
          <w:p w14:paraId="02AD9C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0,0000016</w:t>
            </w:r>
          </w:p>
        </w:tc>
        <w:tc>
          <w:tcPr>
            <w:tcW w:w="123" w:type="pct"/>
            <w:tcBorders>
              <w:top w:val="nil"/>
              <w:left w:val="nil"/>
              <w:bottom w:val="single" w:sz="4" w:space="0" w:color="auto"/>
              <w:right w:val="single" w:sz="4" w:space="0" w:color="auto"/>
            </w:tcBorders>
            <w:shd w:val="clear" w:color="auto" w:fill="auto"/>
            <w:noWrap/>
            <w:hideMark/>
          </w:tcPr>
          <w:p w14:paraId="595D05E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0B744F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0,00016567</w:t>
            </w:r>
          </w:p>
        </w:tc>
        <w:tc>
          <w:tcPr>
            <w:tcW w:w="346" w:type="pct"/>
            <w:tcBorders>
              <w:top w:val="nil"/>
              <w:left w:val="nil"/>
              <w:bottom w:val="single" w:sz="4" w:space="0" w:color="auto"/>
              <w:right w:val="single" w:sz="4" w:space="0" w:color="auto"/>
            </w:tcBorders>
            <w:shd w:val="clear" w:color="auto" w:fill="auto"/>
            <w:noWrap/>
            <w:hideMark/>
          </w:tcPr>
          <w:p w14:paraId="71DE438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76D14C8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67304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0,000124253</w:t>
            </w:r>
          </w:p>
        </w:tc>
        <w:tc>
          <w:tcPr>
            <w:tcW w:w="346" w:type="pct"/>
            <w:tcBorders>
              <w:top w:val="nil"/>
              <w:left w:val="nil"/>
              <w:bottom w:val="single" w:sz="4" w:space="0" w:color="auto"/>
              <w:right w:val="single" w:sz="4" w:space="0" w:color="auto"/>
            </w:tcBorders>
            <w:shd w:val="clear" w:color="auto" w:fill="auto"/>
            <w:noWrap/>
            <w:hideMark/>
          </w:tcPr>
          <w:p w14:paraId="159014F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53813C0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FE8621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0,000124253</w:t>
            </w:r>
          </w:p>
        </w:tc>
        <w:tc>
          <w:tcPr>
            <w:tcW w:w="349" w:type="pct"/>
            <w:tcBorders>
              <w:top w:val="nil"/>
              <w:left w:val="nil"/>
              <w:bottom w:val="single" w:sz="4" w:space="0" w:color="auto"/>
              <w:right w:val="single" w:sz="4" w:space="0" w:color="auto"/>
            </w:tcBorders>
            <w:shd w:val="clear" w:color="auto" w:fill="auto"/>
            <w:hideMark/>
          </w:tcPr>
          <w:p w14:paraId="3106B5E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457E205"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04B6E2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8CD832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F2CE60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8816E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0,000002</w:t>
            </w:r>
          </w:p>
        </w:tc>
        <w:tc>
          <w:tcPr>
            <w:tcW w:w="346" w:type="pct"/>
            <w:tcBorders>
              <w:top w:val="nil"/>
              <w:left w:val="nil"/>
              <w:bottom w:val="single" w:sz="4" w:space="0" w:color="auto"/>
              <w:right w:val="single" w:sz="4" w:space="0" w:color="auto"/>
            </w:tcBorders>
            <w:shd w:val="clear" w:color="auto" w:fill="auto"/>
            <w:noWrap/>
            <w:hideMark/>
          </w:tcPr>
          <w:p w14:paraId="586EEF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133" w:type="pct"/>
            <w:tcBorders>
              <w:top w:val="nil"/>
              <w:left w:val="nil"/>
              <w:bottom w:val="single" w:sz="4" w:space="0" w:color="auto"/>
              <w:right w:val="single" w:sz="4" w:space="0" w:color="auto"/>
            </w:tcBorders>
            <w:shd w:val="clear" w:color="auto" w:fill="auto"/>
            <w:noWrap/>
            <w:hideMark/>
          </w:tcPr>
          <w:p w14:paraId="32F55CC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F560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592C47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0,0000016</w:t>
            </w:r>
          </w:p>
        </w:tc>
        <w:tc>
          <w:tcPr>
            <w:tcW w:w="123" w:type="pct"/>
            <w:tcBorders>
              <w:top w:val="nil"/>
              <w:left w:val="nil"/>
              <w:bottom w:val="single" w:sz="4" w:space="0" w:color="auto"/>
              <w:right w:val="single" w:sz="4" w:space="0" w:color="auto"/>
            </w:tcBorders>
            <w:shd w:val="clear" w:color="auto" w:fill="auto"/>
            <w:noWrap/>
            <w:hideMark/>
          </w:tcPr>
          <w:p w14:paraId="0A873D6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14B792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7393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37F80AA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BCE50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AA56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4FCE88C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61CD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025C73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A0C23B4"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A86A24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11348213"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EC2AD2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D794EE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41D5451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DC96F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0,000002</w:t>
            </w:r>
          </w:p>
        </w:tc>
        <w:tc>
          <w:tcPr>
            <w:tcW w:w="346" w:type="pct"/>
            <w:tcBorders>
              <w:top w:val="nil"/>
              <w:left w:val="nil"/>
              <w:bottom w:val="single" w:sz="4" w:space="0" w:color="auto"/>
              <w:right w:val="single" w:sz="4" w:space="0" w:color="auto"/>
            </w:tcBorders>
            <w:shd w:val="clear" w:color="auto" w:fill="auto"/>
            <w:noWrap/>
            <w:hideMark/>
          </w:tcPr>
          <w:p w14:paraId="23B9400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0,000008</w:t>
            </w:r>
          </w:p>
        </w:tc>
        <w:tc>
          <w:tcPr>
            <w:tcW w:w="133" w:type="pct"/>
            <w:tcBorders>
              <w:top w:val="nil"/>
              <w:left w:val="nil"/>
              <w:bottom w:val="single" w:sz="4" w:space="0" w:color="auto"/>
              <w:right w:val="single" w:sz="4" w:space="0" w:color="auto"/>
            </w:tcBorders>
            <w:shd w:val="clear" w:color="auto" w:fill="auto"/>
            <w:noWrap/>
            <w:hideMark/>
          </w:tcPr>
          <w:p w14:paraId="14D9E36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5F582E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AB3F9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0,0000016</w:t>
            </w:r>
          </w:p>
        </w:tc>
        <w:tc>
          <w:tcPr>
            <w:tcW w:w="123" w:type="pct"/>
            <w:tcBorders>
              <w:top w:val="nil"/>
              <w:left w:val="nil"/>
              <w:bottom w:val="single" w:sz="4" w:space="0" w:color="auto"/>
              <w:right w:val="single" w:sz="4" w:space="0" w:color="auto"/>
            </w:tcBorders>
            <w:shd w:val="clear" w:color="auto" w:fill="auto"/>
            <w:noWrap/>
            <w:hideMark/>
          </w:tcPr>
          <w:p w14:paraId="62B2763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36EF6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2FFCF6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2AC35DB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EFB03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472FC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6F01A9C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DDC37F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45C3A4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23ECE9B"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66EC31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***Марганец и его соединения (в пересчете на марганца (IV) оксид) (327)(0143)</w:t>
            </w:r>
          </w:p>
        </w:tc>
      </w:tr>
      <w:tr w:rsidR="00227740" w:rsidRPr="00227740" w14:paraId="5C45051C"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3E88B8D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1E281A9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03905DA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5465D1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0,001953</w:t>
            </w:r>
          </w:p>
        </w:tc>
        <w:tc>
          <w:tcPr>
            <w:tcW w:w="346" w:type="pct"/>
            <w:tcBorders>
              <w:top w:val="nil"/>
              <w:left w:val="nil"/>
              <w:bottom w:val="single" w:sz="4" w:space="0" w:color="auto"/>
              <w:right w:val="single" w:sz="4" w:space="0" w:color="auto"/>
            </w:tcBorders>
            <w:shd w:val="clear" w:color="auto" w:fill="auto"/>
            <w:noWrap/>
            <w:hideMark/>
          </w:tcPr>
          <w:p w14:paraId="61182D5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0,006919</w:t>
            </w:r>
          </w:p>
        </w:tc>
        <w:tc>
          <w:tcPr>
            <w:tcW w:w="133" w:type="pct"/>
            <w:tcBorders>
              <w:top w:val="nil"/>
              <w:left w:val="nil"/>
              <w:bottom w:val="single" w:sz="4" w:space="0" w:color="auto"/>
              <w:right w:val="single" w:sz="4" w:space="0" w:color="auto"/>
            </w:tcBorders>
            <w:shd w:val="clear" w:color="auto" w:fill="auto"/>
            <w:noWrap/>
            <w:hideMark/>
          </w:tcPr>
          <w:p w14:paraId="7790D7F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ABB26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0,20222148528</w:t>
            </w:r>
          </w:p>
        </w:tc>
        <w:tc>
          <w:tcPr>
            <w:tcW w:w="346" w:type="pct"/>
            <w:tcBorders>
              <w:top w:val="nil"/>
              <w:left w:val="nil"/>
              <w:bottom w:val="single" w:sz="4" w:space="0" w:color="auto"/>
              <w:right w:val="single" w:sz="4" w:space="0" w:color="auto"/>
            </w:tcBorders>
            <w:shd w:val="clear" w:color="auto" w:fill="auto"/>
            <w:noWrap/>
            <w:hideMark/>
          </w:tcPr>
          <w:p w14:paraId="48C4E18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0,0015624</w:t>
            </w:r>
          </w:p>
        </w:tc>
        <w:tc>
          <w:tcPr>
            <w:tcW w:w="123" w:type="pct"/>
            <w:tcBorders>
              <w:top w:val="nil"/>
              <w:left w:val="nil"/>
              <w:bottom w:val="single" w:sz="4" w:space="0" w:color="auto"/>
              <w:right w:val="single" w:sz="4" w:space="0" w:color="auto"/>
            </w:tcBorders>
            <w:shd w:val="clear" w:color="auto" w:fill="auto"/>
            <w:noWrap/>
            <w:hideMark/>
          </w:tcPr>
          <w:p w14:paraId="440D9E8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986DB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0,16177718822</w:t>
            </w:r>
          </w:p>
        </w:tc>
        <w:tc>
          <w:tcPr>
            <w:tcW w:w="346" w:type="pct"/>
            <w:tcBorders>
              <w:top w:val="nil"/>
              <w:left w:val="nil"/>
              <w:bottom w:val="single" w:sz="4" w:space="0" w:color="auto"/>
              <w:right w:val="single" w:sz="4" w:space="0" w:color="auto"/>
            </w:tcBorders>
            <w:shd w:val="clear" w:color="auto" w:fill="auto"/>
            <w:noWrap/>
            <w:hideMark/>
          </w:tcPr>
          <w:p w14:paraId="25A2D4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72C77EC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A5722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0,12133289117</w:t>
            </w:r>
          </w:p>
        </w:tc>
        <w:tc>
          <w:tcPr>
            <w:tcW w:w="346" w:type="pct"/>
            <w:tcBorders>
              <w:top w:val="nil"/>
              <w:left w:val="nil"/>
              <w:bottom w:val="single" w:sz="4" w:space="0" w:color="auto"/>
              <w:right w:val="single" w:sz="4" w:space="0" w:color="auto"/>
            </w:tcBorders>
            <w:shd w:val="clear" w:color="auto" w:fill="auto"/>
            <w:noWrap/>
            <w:hideMark/>
          </w:tcPr>
          <w:p w14:paraId="2BE3FCD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6468CCE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388B3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0,12133289117</w:t>
            </w:r>
          </w:p>
        </w:tc>
        <w:tc>
          <w:tcPr>
            <w:tcW w:w="349" w:type="pct"/>
            <w:tcBorders>
              <w:top w:val="nil"/>
              <w:left w:val="nil"/>
              <w:bottom w:val="single" w:sz="4" w:space="0" w:color="auto"/>
              <w:right w:val="single" w:sz="4" w:space="0" w:color="auto"/>
            </w:tcBorders>
            <w:shd w:val="clear" w:color="auto" w:fill="auto"/>
            <w:hideMark/>
          </w:tcPr>
          <w:p w14:paraId="4E638DD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CF1797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EE1F01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CC58CC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1B6C5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BDC85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0,001953</w:t>
            </w:r>
          </w:p>
        </w:tc>
        <w:tc>
          <w:tcPr>
            <w:tcW w:w="346" w:type="pct"/>
            <w:tcBorders>
              <w:top w:val="nil"/>
              <w:left w:val="nil"/>
              <w:bottom w:val="single" w:sz="4" w:space="0" w:color="auto"/>
              <w:right w:val="single" w:sz="4" w:space="0" w:color="auto"/>
            </w:tcBorders>
            <w:shd w:val="clear" w:color="auto" w:fill="auto"/>
            <w:noWrap/>
            <w:hideMark/>
          </w:tcPr>
          <w:p w14:paraId="7ABC7A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0,006919</w:t>
            </w:r>
          </w:p>
        </w:tc>
        <w:tc>
          <w:tcPr>
            <w:tcW w:w="133" w:type="pct"/>
            <w:tcBorders>
              <w:top w:val="nil"/>
              <w:left w:val="nil"/>
              <w:bottom w:val="single" w:sz="4" w:space="0" w:color="auto"/>
              <w:right w:val="single" w:sz="4" w:space="0" w:color="auto"/>
            </w:tcBorders>
            <w:shd w:val="clear" w:color="auto" w:fill="auto"/>
            <w:noWrap/>
            <w:hideMark/>
          </w:tcPr>
          <w:p w14:paraId="2BAA69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3AE750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CB5A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0,0015624</w:t>
            </w:r>
          </w:p>
        </w:tc>
        <w:tc>
          <w:tcPr>
            <w:tcW w:w="123" w:type="pct"/>
            <w:tcBorders>
              <w:top w:val="nil"/>
              <w:left w:val="nil"/>
              <w:bottom w:val="single" w:sz="4" w:space="0" w:color="auto"/>
              <w:right w:val="single" w:sz="4" w:space="0" w:color="auto"/>
            </w:tcBorders>
            <w:shd w:val="clear" w:color="auto" w:fill="auto"/>
            <w:noWrap/>
            <w:hideMark/>
          </w:tcPr>
          <w:p w14:paraId="126B9BA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53F04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9F4A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02E6D09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BDD34F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04557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1F36BE0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2258B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698A7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DF073E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6CE286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448845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C9B03C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1ED2F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335485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8875F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0,001953</w:t>
            </w:r>
          </w:p>
        </w:tc>
        <w:tc>
          <w:tcPr>
            <w:tcW w:w="346" w:type="pct"/>
            <w:tcBorders>
              <w:top w:val="nil"/>
              <w:left w:val="nil"/>
              <w:bottom w:val="single" w:sz="4" w:space="0" w:color="auto"/>
              <w:right w:val="single" w:sz="4" w:space="0" w:color="auto"/>
            </w:tcBorders>
            <w:shd w:val="clear" w:color="auto" w:fill="auto"/>
            <w:noWrap/>
            <w:hideMark/>
          </w:tcPr>
          <w:p w14:paraId="2A22416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0,006919</w:t>
            </w:r>
          </w:p>
        </w:tc>
        <w:tc>
          <w:tcPr>
            <w:tcW w:w="133" w:type="pct"/>
            <w:tcBorders>
              <w:top w:val="nil"/>
              <w:left w:val="nil"/>
              <w:bottom w:val="single" w:sz="4" w:space="0" w:color="auto"/>
              <w:right w:val="single" w:sz="4" w:space="0" w:color="auto"/>
            </w:tcBorders>
            <w:shd w:val="clear" w:color="auto" w:fill="auto"/>
            <w:noWrap/>
            <w:hideMark/>
          </w:tcPr>
          <w:p w14:paraId="7F34AB0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291B00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1B45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0,0015624</w:t>
            </w:r>
          </w:p>
        </w:tc>
        <w:tc>
          <w:tcPr>
            <w:tcW w:w="123" w:type="pct"/>
            <w:tcBorders>
              <w:top w:val="nil"/>
              <w:left w:val="nil"/>
              <w:bottom w:val="single" w:sz="4" w:space="0" w:color="auto"/>
              <w:right w:val="single" w:sz="4" w:space="0" w:color="auto"/>
            </w:tcBorders>
            <w:shd w:val="clear" w:color="auto" w:fill="auto"/>
            <w:noWrap/>
            <w:hideMark/>
          </w:tcPr>
          <w:p w14:paraId="1348FF5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2790F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56E8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061F3A4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0C3EE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D57D0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0,0011718</w:t>
            </w:r>
          </w:p>
        </w:tc>
        <w:tc>
          <w:tcPr>
            <w:tcW w:w="123" w:type="pct"/>
            <w:tcBorders>
              <w:top w:val="nil"/>
              <w:left w:val="nil"/>
              <w:bottom w:val="single" w:sz="4" w:space="0" w:color="auto"/>
              <w:right w:val="single" w:sz="4" w:space="0" w:color="auto"/>
            </w:tcBorders>
            <w:shd w:val="clear" w:color="auto" w:fill="auto"/>
            <w:noWrap/>
            <w:hideMark/>
          </w:tcPr>
          <w:p w14:paraId="382A6B6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6743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AA4EDE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AD529B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D0A2FB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***Натрий гидроксид (Натр едкий, Сода каустическая) (876*)(0150)</w:t>
            </w:r>
          </w:p>
        </w:tc>
      </w:tr>
      <w:tr w:rsidR="00227740" w:rsidRPr="00227740" w14:paraId="72A76E9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EAF229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Химический цех</w:t>
            </w:r>
          </w:p>
        </w:tc>
        <w:tc>
          <w:tcPr>
            <w:tcW w:w="349" w:type="pct"/>
            <w:tcBorders>
              <w:top w:val="nil"/>
              <w:left w:val="nil"/>
              <w:bottom w:val="single" w:sz="4" w:space="0" w:color="auto"/>
              <w:right w:val="single" w:sz="4" w:space="0" w:color="auto"/>
            </w:tcBorders>
            <w:shd w:val="clear" w:color="auto" w:fill="auto"/>
            <w:hideMark/>
          </w:tcPr>
          <w:p w14:paraId="0FCE8FB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6010</w:t>
            </w:r>
          </w:p>
        </w:tc>
        <w:tc>
          <w:tcPr>
            <w:tcW w:w="203" w:type="pct"/>
            <w:tcBorders>
              <w:top w:val="nil"/>
              <w:left w:val="nil"/>
              <w:bottom w:val="single" w:sz="4" w:space="0" w:color="auto"/>
              <w:right w:val="single" w:sz="4" w:space="0" w:color="auto"/>
            </w:tcBorders>
            <w:shd w:val="clear" w:color="auto" w:fill="auto"/>
            <w:noWrap/>
            <w:hideMark/>
          </w:tcPr>
          <w:p w14:paraId="026B197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w:t>
            </w:r>
          </w:p>
        </w:tc>
        <w:tc>
          <w:tcPr>
            <w:tcW w:w="346" w:type="pct"/>
            <w:tcBorders>
              <w:top w:val="nil"/>
              <w:left w:val="nil"/>
              <w:bottom w:val="single" w:sz="4" w:space="0" w:color="auto"/>
              <w:right w:val="single" w:sz="4" w:space="0" w:color="auto"/>
            </w:tcBorders>
            <w:shd w:val="clear" w:color="auto" w:fill="auto"/>
            <w:noWrap/>
            <w:hideMark/>
          </w:tcPr>
          <w:p w14:paraId="61BC015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0,0000131</w:t>
            </w:r>
          </w:p>
        </w:tc>
        <w:tc>
          <w:tcPr>
            <w:tcW w:w="346" w:type="pct"/>
            <w:tcBorders>
              <w:top w:val="nil"/>
              <w:left w:val="nil"/>
              <w:bottom w:val="single" w:sz="4" w:space="0" w:color="auto"/>
              <w:right w:val="single" w:sz="4" w:space="0" w:color="auto"/>
            </w:tcBorders>
            <w:shd w:val="clear" w:color="auto" w:fill="auto"/>
            <w:noWrap/>
            <w:hideMark/>
          </w:tcPr>
          <w:p w14:paraId="048BE85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0,000052</w:t>
            </w:r>
          </w:p>
        </w:tc>
        <w:tc>
          <w:tcPr>
            <w:tcW w:w="133" w:type="pct"/>
            <w:tcBorders>
              <w:top w:val="nil"/>
              <w:left w:val="nil"/>
              <w:bottom w:val="single" w:sz="4" w:space="0" w:color="auto"/>
              <w:right w:val="single" w:sz="4" w:space="0" w:color="auto"/>
            </w:tcBorders>
            <w:shd w:val="clear" w:color="auto" w:fill="auto"/>
            <w:noWrap/>
            <w:hideMark/>
          </w:tcPr>
          <w:p w14:paraId="065CD62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29159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D1A1BC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0,00001048</w:t>
            </w:r>
          </w:p>
        </w:tc>
        <w:tc>
          <w:tcPr>
            <w:tcW w:w="123" w:type="pct"/>
            <w:tcBorders>
              <w:top w:val="nil"/>
              <w:left w:val="nil"/>
              <w:bottom w:val="single" w:sz="4" w:space="0" w:color="auto"/>
              <w:right w:val="single" w:sz="4" w:space="0" w:color="auto"/>
            </w:tcBorders>
            <w:shd w:val="clear" w:color="auto" w:fill="auto"/>
            <w:noWrap/>
            <w:hideMark/>
          </w:tcPr>
          <w:p w14:paraId="3DA99E1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F2242D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06B7A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4634B69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F4E39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F7C13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09BB466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08889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10EDFA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41C893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C49D3D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751DD2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7A9E75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C039A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0,0000131</w:t>
            </w:r>
          </w:p>
        </w:tc>
        <w:tc>
          <w:tcPr>
            <w:tcW w:w="346" w:type="pct"/>
            <w:tcBorders>
              <w:top w:val="nil"/>
              <w:left w:val="nil"/>
              <w:bottom w:val="single" w:sz="4" w:space="0" w:color="auto"/>
              <w:right w:val="single" w:sz="4" w:space="0" w:color="auto"/>
            </w:tcBorders>
            <w:shd w:val="clear" w:color="auto" w:fill="auto"/>
            <w:noWrap/>
            <w:hideMark/>
          </w:tcPr>
          <w:p w14:paraId="2149BF3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0,000052</w:t>
            </w:r>
          </w:p>
        </w:tc>
        <w:tc>
          <w:tcPr>
            <w:tcW w:w="133" w:type="pct"/>
            <w:tcBorders>
              <w:top w:val="nil"/>
              <w:left w:val="nil"/>
              <w:bottom w:val="single" w:sz="4" w:space="0" w:color="auto"/>
              <w:right w:val="single" w:sz="4" w:space="0" w:color="auto"/>
            </w:tcBorders>
            <w:shd w:val="clear" w:color="auto" w:fill="auto"/>
            <w:noWrap/>
            <w:hideMark/>
          </w:tcPr>
          <w:p w14:paraId="25388D3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8E960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1F62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0,00001048</w:t>
            </w:r>
          </w:p>
        </w:tc>
        <w:tc>
          <w:tcPr>
            <w:tcW w:w="123" w:type="pct"/>
            <w:tcBorders>
              <w:top w:val="nil"/>
              <w:left w:val="nil"/>
              <w:bottom w:val="single" w:sz="4" w:space="0" w:color="auto"/>
              <w:right w:val="single" w:sz="4" w:space="0" w:color="auto"/>
            </w:tcBorders>
            <w:shd w:val="clear" w:color="auto" w:fill="auto"/>
            <w:noWrap/>
            <w:hideMark/>
          </w:tcPr>
          <w:p w14:paraId="31113E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A05B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D2211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174C7D0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65FB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F682B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7A5885F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11839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96BB57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6AC6BE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5C8E2A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26E77B6F"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FB33B3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9F40B8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326AB3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264BDD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0,0000131</w:t>
            </w:r>
          </w:p>
        </w:tc>
        <w:tc>
          <w:tcPr>
            <w:tcW w:w="346" w:type="pct"/>
            <w:tcBorders>
              <w:top w:val="nil"/>
              <w:left w:val="nil"/>
              <w:bottom w:val="single" w:sz="4" w:space="0" w:color="auto"/>
              <w:right w:val="single" w:sz="4" w:space="0" w:color="auto"/>
            </w:tcBorders>
            <w:shd w:val="clear" w:color="auto" w:fill="auto"/>
            <w:noWrap/>
            <w:hideMark/>
          </w:tcPr>
          <w:p w14:paraId="2DD498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0,000052</w:t>
            </w:r>
          </w:p>
        </w:tc>
        <w:tc>
          <w:tcPr>
            <w:tcW w:w="133" w:type="pct"/>
            <w:tcBorders>
              <w:top w:val="nil"/>
              <w:left w:val="nil"/>
              <w:bottom w:val="single" w:sz="4" w:space="0" w:color="auto"/>
              <w:right w:val="single" w:sz="4" w:space="0" w:color="auto"/>
            </w:tcBorders>
            <w:shd w:val="clear" w:color="auto" w:fill="auto"/>
            <w:noWrap/>
            <w:hideMark/>
          </w:tcPr>
          <w:p w14:paraId="4FEE69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84087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E99AA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0,00001048</w:t>
            </w:r>
          </w:p>
        </w:tc>
        <w:tc>
          <w:tcPr>
            <w:tcW w:w="123" w:type="pct"/>
            <w:tcBorders>
              <w:top w:val="nil"/>
              <w:left w:val="nil"/>
              <w:bottom w:val="single" w:sz="4" w:space="0" w:color="auto"/>
              <w:right w:val="single" w:sz="4" w:space="0" w:color="auto"/>
            </w:tcBorders>
            <w:shd w:val="clear" w:color="auto" w:fill="auto"/>
            <w:noWrap/>
            <w:hideMark/>
          </w:tcPr>
          <w:p w14:paraId="581FD1C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7BED4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E332C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7D1F43C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78C49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1AF32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0,00000786</w:t>
            </w:r>
          </w:p>
        </w:tc>
        <w:tc>
          <w:tcPr>
            <w:tcW w:w="123" w:type="pct"/>
            <w:tcBorders>
              <w:top w:val="nil"/>
              <w:left w:val="nil"/>
              <w:bottom w:val="single" w:sz="4" w:space="0" w:color="auto"/>
              <w:right w:val="single" w:sz="4" w:space="0" w:color="auto"/>
            </w:tcBorders>
            <w:shd w:val="clear" w:color="auto" w:fill="auto"/>
            <w:noWrap/>
            <w:hideMark/>
          </w:tcPr>
          <w:p w14:paraId="13EFFE2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8F530B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15A0E6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67E787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9770819"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***Никель оксид (в пересчете на никель) (420)(0164)</w:t>
            </w:r>
          </w:p>
        </w:tc>
      </w:tr>
      <w:tr w:rsidR="00227740" w:rsidRPr="00227740" w14:paraId="6591ADBB"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3CDFDE0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7355448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932B94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19FB72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0,000071</w:t>
            </w:r>
          </w:p>
        </w:tc>
        <w:tc>
          <w:tcPr>
            <w:tcW w:w="346" w:type="pct"/>
            <w:tcBorders>
              <w:top w:val="nil"/>
              <w:left w:val="nil"/>
              <w:bottom w:val="single" w:sz="4" w:space="0" w:color="auto"/>
              <w:right w:val="single" w:sz="4" w:space="0" w:color="auto"/>
            </w:tcBorders>
            <w:shd w:val="clear" w:color="auto" w:fill="auto"/>
            <w:noWrap/>
            <w:hideMark/>
          </w:tcPr>
          <w:p w14:paraId="5E6DF6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0,000259</w:t>
            </w:r>
          </w:p>
        </w:tc>
        <w:tc>
          <w:tcPr>
            <w:tcW w:w="133" w:type="pct"/>
            <w:tcBorders>
              <w:top w:val="nil"/>
              <w:left w:val="nil"/>
              <w:bottom w:val="single" w:sz="4" w:space="0" w:color="auto"/>
              <w:right w:val="single" w:sz="4" w:space="0" w:color="auto"/>
            </w:tcBorders>
            <w:shd w:val="clear" w:color="auto" w:fill="auto"/>
            <w:noWrap/>
            <w:hideMark/>
          </w:tcPr>
          <w:p w14:paraId="3BA6F7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F7A90A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0,007351626</w:t>
            </w:r>
          </w:p>
        </w:tc>
        <w:tc>
          <w:tcPr>
            <w:tcW w:w="346" w:type="pct"/>
            <w:tcBorders>
              <w:top w:val="nil"/>
              <w:left w:val="nil"/>
              <w:bottom w:val="single" w:sz="4" w:space="0" w:color="auto"/>
              <w:right w:val="single" w:sz="4" w:space="0" w:color="auto"/>
            </w:tcBorders>
            <w:shd w:val="clear" w:color="auto" w:fill="auto"/>
            <w:noWrap/>
            <w:hideMark/>
          </w:tcPr>
          <w:p w14:paraId="6C0C610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0,0000568</w:t>
            </w:r>
          </w:p>
        </w:tc>
        <w:tc>
          <w:tcPr>
            <w:tcW w:w="123" w:type="pct"/>
            <w:tcBorders>
              <w:top w:val="nil"/>
              <w:left w:val="nil"/>
              <w:bottom w:val="single" w:sz="4" w:space="0" w:color="auto"/>
              <w:right w:val="single" w:sz="4" w:space="0" w:color="auto"/>
            </w:tcBorders>
            <w:shd w:val="clear" w:color="auto" w:fill="auto"/>
            <w:noWrap/>
            <w:hideMark/>
          </w:tcPr>
          <w:p w14:paraId="31F4691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870A63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0,005881301</w:t>
            </w:r>
          </w:p>
        </w:tc>
        <w:tc>
          <w:tcPr>
            <w:tcW w:w="346" w:type="pct"/>
            <w:tcBorders>
              <w:top w:val="nil"/>
              <w:left w:val="nil"/>
              <w:bottom w:val="single" w:sz="4" w:space="0" w:color="auto"/>
              <w:right w:val="single" w:sz="4" w:space="0" w:color="auto"/>
            </w:tcBorders>
            <w:shd w:val="clear" w:color="auto" w:fill="auto"/>
            <w:noWrap/>
            <w:hideMark/>
          </w:tcPr>
          <w:p w14:paraId="64A681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62BA31B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C1251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0,004410976</w:t>
            </w:r>
          </w:p>
        </w:tc>
        <w:tc>
          <w:tcPr>
            <w:tcW w:w="346" w:type="pct"/>
            <w:tcBorders>
              <w:top w:val="nil"/>
              <w:left w:val="nil"/>
              <w:bottom w:val="single" w:sz="4" w:space="0" w:color="auto"/>
              <w:right w:val="single" w:sz="4" w:space="0" w:color="auto"/>
            </w:tcBorders>
            <w:shd w:val="clear" w:color="auto" w:fill="auto"/>
            <w:noWrap/>
            <w:hideMark/>
          </w:tcPr>
          <w:p w14:paraId="05BF77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1D62820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72423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0,004410976</w:t>
            </w:r>
          </w:p>
        </w:tc>
        <w:tc>
          <w:tcPr>
            <w:tcW w:w="349" w:type="pct"/>
            <w:tcBorders>
              <w:top w:val="nil"/>
              <w:left w:val="nil"/>
              <w:bottom w:val="single" w:sz="4" w:space="0" w:color="auto"/>
              <w:right w:val="single" w:sz="4" w:space="0" w:color="auto"/>
            </w:tcBorders>
            <w:shd w:val="clear" w:color="auto" w:fill="auto"/>
            <w:hideMark/>
          </w:tcPr>
          <w:p w14:paraId="7072221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BD2517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0C2CAC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BE936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CDF14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512B8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0,000071</w:t>
            </w:r>
          </w:p>
        </w:tc>
        <w:tc>
          <w:tcPr>
            <w:tcW w:w="346" w:type="pct"/>
            <w:tcBorders>
              <w:top w:val="nil"/>
              <w:left w:val="nil"/>
              <w:bottom w:val="single" w:sz="4" w:space="0" w:color="auto"/>
              <w:right w:val="single" w:sz="4" w:space="0" w:color="auto"/>
            </w:tcBorders>
            <w:shd w:val="clear" w:color="auto" w:fill="auto"/>
            <w:noWrap/>
            <w:hideMark/>
          </w:tcPr>
          <w:p w14:paraId="7A319A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0,000259</w:t>
            </w:r>
          </w:p>
        </w:tc>
        <w:tc>
          <w:tcPr>
            <w:tcW w:w="133" w:type="pct"/>
            <w:tcBorders>
              <w:top w:val="nil"/>
              <w:left w:val="nil"/>
              <w:bottom w:val="single" w:sz="4" w:space="0" w:color="auto"/>
              <w:right w:val="single" w:sz="4" w:space="0" w:color="auto"/>
            </w:tcBorders>
            <w:shd w:val="clear" w:color="auto" w:fill="auto"/>
            <w:noWrap/>
            <w:hideMark/>
          </w:tcPr>
          <w:p w14:paraId="5C0E6F9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DCD2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28DB4C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0,0000568</w:t>
            </w:r>
          </w:p>
        </w:tc>
        <w:tc>
          <w:tcPr>
            <w:tcW w:w="123" w:type="pct"/>
            <w:tcBorders>
              <w:top w:val="nil"/>
              <w:left w:val="nil"/>
              <w:bottom w:val="single" w:sz="4" w:space="0" w:color="auto"/>
              <w:right w:val="single" w:sz="4" w:space="0" w:color="auto"/>
            </w:tcBorders>
            <w:shd w:val="clear" w:color="auto" w:fill="auto"/>
            <w:noWrap/>
            <w:hideMark/>
          </w:tcPr>
          <w:p w14:paraId="315C92B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74D2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7BCE49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549AA8D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4BD8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4C75B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3EFEB90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D0C3C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989F03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BEA513C"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E8B2A7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45A78C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73B317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4E513F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033CE3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FDB6E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0,000071</w:t>
            </w:r>
          </w:p>
        </w:tc>
        <w:tc>
          <w:tcPr>
            <w:tcW w:w="346" w:type="pct"/>
            <w:tcBorders>
              <w:top w:val="nil"/>
              <w:left w:val="nil"/>
              <w:bottom w:val="single" w:sz="4" w:space="0" w:color="auto"/>
              <w:right w:val="single" w:sz="4" w:space="0" w:color="auto"/>
            </w:tcBorders>
            <w:shd w:val="clear" w:color="auto" w:fill="auto"/>
            <w:noWrap/>
            <w:hideMark/>
          </w:tcPr>
          <w:p w14:paraId="0D5D8E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0,000259</w:t>
            </w:r>
          </w:p>
        </w:tc>
        <w:tc>
          <w:tcPr>
            <w:tcW w:w="133" w:type="pct"/>
            <w:tcBorders>
              <w:top w:val="nil"/>
              <w:left w:val="nil"/>
              <w:bottom w:val="single" w:sz="4" w:space="0" w:color="auto"/>
              <w:right w:val="single" w:sz="4" w:space="0" w:color="auto"/>
            </w:tcBorders>
            <w:shd w:val="clear" w:color="auto" w:fill="auto"/>
            <w:noWrap/>
            <w:hideMark/>
          </w:tcPr>
          <w:p w14:paraId="592962D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3C27CE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3F2BE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0,0000568</w:t>
            </w:r>
          </w:p>
        </w:tc>
        <w:tc>
          <w:tcPr>
            <w:tcW w:w="123" w:type="pct"/>
            <w:tcBorders>
              <w:top w:val="nil"/>
              <w:left w:val="nil"/>
              <w:bottom w:val="single" w:sz="4" w:space="0" w:color="auto"/>
              <w:right w:val="single" w:sz="4" w:space="0" w:color="auto"/>
            </w:tcBorders>
            <w:shd w:val="clear" w:color="auto" w:fill="auto"/>
            <w:noWrap/>
            <w:hideMark/>
          </w:tcPr>
          <w:p w14:paraId="4D83D8F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266C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B30252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210D99E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1D582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EB8F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0,0000426</w:t>
            </w:r>
          </w:p>
        </w:tc>
        <w:tc>
          <w:tcPr>
            <w:tcW w:w="123" w:type="pct"/>
            <w:tcBorders>
              <w:top w:val="nil"/>
              <w:left w:val="nil"/>
              <w:bottom w:val="single" w:sz="4" w:space="0" w:color="auto"/>
              <w:right w:val="single" w:sz="4" w:space="0" w:color="auto"/>
            </w:tcBorders>
            <w:shd w:val="clear" w:color="auto" w:fill="auto"/>
            <w:noWrap/>
            <w:hideMark/>
          </w:tcPr>
          <w:p w14:paraId="65EE279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C7124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B818F1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717C6A7"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DD8894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***Хром /в пересчете на хром (VI) оксид/ (Хром шестивалентный) (647)(0203)</w:t>
            </w:r>
          </w:p>
        </w:tc>
      </w:tr>
      <w:tr w:rsidR="00227740" w:rsidRPr="00227740" w14:paraId="106381B2"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162CEEA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54CC4B6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3C761E0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1A6B3B2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0,000098</w:t>
            </w:r>
          </w:p>
        </w:tc>
        <w:tc>
          <w:tcPr>
            <w:tcW w:w="346" w:type="pct"/>
            <w:tcBorders>
              <w:top w:val="nil"/>
              <w:left w:val="nil"/>
              <w:bottom w:val="single" w:sz="4" w:space="0" w:color="auto"/>
              <w:right w:val="single" w:sz="4" w:space="0" w:color="auto"/>
            </w:tcBorders>
            <w:shd w:val="clear" w:color="auto" w:fill="auto"/>
            <w:noWrap/>
            <w:hideMark/>
          </w:tcPr>
          <w:p w14:paraId="1EC81E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0,000373</w:t>
            </w:r>
          </w:p>
        </w:tc>
        <w:tc>
          <w:tcPr>
            <w:tcW w:w="133" w:type="pct"/>
            <w:tcBorders>
              <w:top w:val="nil"/>
              <w:left w:val="nil"/>
              <w:bottom w:val="single" w:sz="4" w:space="0" w:color="auto"/>
              <w:right w:val="single" w:sz="4" w:space="0" w:color="auto"/>
            </w:tcBorders>
            <w:shd w:val="clear" w:color="auto" w:fill="auto"/>
            <w:noWrap/>
            <w:hideMark/>
          </w:tcPr>
          <w:p w14:paraId="7E38BA3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14CD5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0,01014731467</w:t>
            </w:r>
          </w:p>
        </w:tc>
        <w:tc>
          <w:tcPr>
            <w:tcW w:w="346" w:type="pct"/>
            <w:tcBorders>
              <w:top w:val="nil"/>
              <w:left w:val="nil"/>
              <w:bottom w:val="single" w:sz="4" w:space="0" w:color="auto"/>
              <w:right w:val="single" w:sz="4" w:space="0" w:color="auto"/>
            </w:tcBorders>
            <w:shd w:val="clear" w:color="auto" w:fill="auto"/>
            <w:noWrap/>
            <w:hideMark/>
          </w:tcPr>
          <w:p w14:paraId="5B9C043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0,0000784</w:t>
            </w:r>
          </w:p>
        </w:tc>
        <w:tc>
          <w:tcPr>
            <w:tcW w:w="123" w:type="pct"/>
            <w:tcBorders>
              <w:top w:val="nil"/>
              <w:left w:val="nil"/>
              <w:bottom w:val="single" w:sz="4" w:space="0" w:color="auto"/>
              <w:right w:val="single" w:sz="4" w:space="0" w:color="auto"/>
            </w:tcBorders>
            <w:shd w:val="clear" w:color="auto" w:fill="auto"/>
            <w:noWrap/>
            <w:hideMark/>
          </w:tcPr>
          <w:p w14:paraId="0B5B2B3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4394D5E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0,008117852</w:t>
            </w:r>
          </w:p>
        </w:tc>
        <w:tc>
          <w:tcPr>
            <w:tcW w:w="346" w:type="pct"/>
            <w:tcBorders>
              <w:top w:val="nil"/>
              <w:left w:val="nil"/>
              <w:bottom w:val="single" w:sz="4" w:space="0" w:color="auto"/>
              <w:right w:val="single" w:sz="4" w:space="0" w:color="auto"/>
            </w:tcBorders>
            <w:shd w:val="clear" w:color="auto" w:fill="auto"/>
            <w:noWrap/>
            <w:hideMark/>
          </w:tcPr>
          <w:p w14:paraId="3FDE2C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495265F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91F5C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0,006088389</w:t>
            </w:r>
          </w:p>
        </w:tc>
        <w:tc>
          <w:tcPr>
            <w:tcW w:w="346" w:type="pct"/>
            <w:tcBorders>
              <w:top w:val="nil"/>
              <w:left w:val="nil"/>
              <w:bottom w:val="single" w:sz="4" w:space="0" w:color="auto"/>
              <w:right w:val="single" w:sz="4" w:space="0" w:color="auto"/>
            </w:tcBorders>
            <w:shd w:val="clear" w:color="auto" w:fill="auto"/>
            <w:noWrap/>
            <w:hideMark/>
          </w:tcPr>
          <w:p w14:paraId="433F846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76C7D85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BC412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0,006088389</w:t>
            </w:r>
          </w:p>
        </w:tc>
        <w:tc>
          <w:tcPr>
            <w:tcW w:w="349" w:type="pct"/>
            <w:tcBorders>
              <w:top w:val="nil"/>
              <w:left w:val="nil"/>
              <w:bottom w:val="single" w:sz="4" w:space="0" w:color="auto"/>
              <w:right w:val="single" w:sz="4" w:space="0" w:color="auto"/>
            </w:tcBorders>
            <w:shd w:val="clear" w:color="auto" w:fill="auto"/>
            <w:hideMark/>
          </w:tcPr>
          <w:p w14:paraId="5C17995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AF75A4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473354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2CF8D5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4F6DB39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90A8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0,000098</w:t>
            </w:r>
          </w:p>
        </w:tc>
        <w:tc>
          <w:tcPr>
            <w:tcW w:w="346" w:type="pct"/>
            <w:tcBorders>
              <w:top w:val="nil"/>
              <w:left w:val="nil"/>
              <w:bottom w:val="single" w:sz="4" w:space="0" w:color="auto"/>
              <w:right w:val="single" w:sz="4" w:space="0" w:color="auto"/>
            </w:tcBorders>
            <w:shd w:val="clear" w:color="auto" w:fill="auto"/>
            <w:noWrap/>
            <w:hideMark/>
          </w:tcPr>
          <w:p w14:paraId="4E8A5F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0,000373</w:t>
            </w:r>
          </w:p>
        </w:tc>
        <w:tc>
          <w:tcPr>
            <w:tcW w:w="133" w:type="pct"/>
            <w:tcBorders>
              <w:top w:val="nil"/>
              <w:left w:val="nil"/>
              <w:bottom w:val="single" w:sz="4" w:space="0" w:color="auto"/>
              <w:right w:val="single" w:sz="4" w:space="0" w:color="auto"/>
            </w:tcBorders>
            <w:shd w:val="clear" w:color="auto" w:fill="auto"/>
            <w:noWrap/>
            <w:hideMark/>
          </w:tcPr>
          <w:p w14:paraId="2D788E2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F2708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D460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0,0000784</w:t>
            </w:r>
          </w:p>
        </w:tc>
        <w:tc>
          <w:tcPr>
            <w:tcW w:w="123" w:type="pct"/>
            <w:tcBorders>
              <w:top w:val="nil"/>
              <w:left w:val="nil"/>
              <w:bottom w:val="single" w:sz="4" w:space="0" w:color="auto"/>
              <w:right w:val="single" w:sz="4" w:space="0" w:color="auto"/>
            </w:tcBorders>
            <w:shd w:val="clear" w:color="auto" w:fill="auto"/>
            <w:noWrap/>
            <w:hideMark/>
          </w:tcPr>
          <w:p w14:paraId="6584574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115B1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4108F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52017B3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E1C4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2922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3A2F5E4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641CA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50FD1F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5A2BDCC"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E4F5CA9"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1A79658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F58256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3A0E39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7E4746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6AB2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0,000098</w:t>
            </w:r>
          </w:p>
        </w:tc>
        <w:tc>
          <w:tcPr>
            <w:tcW w:w="346" w:type="pct"/>
            <w:tcBorders>
              <w:top w:val="nil"/>
              <w:left w:val="nil"/>
              <w:bottom w:val="single" w:sz="4" w:space="0" w:color="auto"/>
              <w:right w:val="single" w:sz="4" w:space="0" w:color="auto"/>
            </w:tcBorders>
            <w:shd w:val="clear" w:color="auto" w:fill="auto"/>
            <w:noWrap/>
            <w:hideMark/>
          </w:tcPr>
          <w:p w14:paraId="0B59DD4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0,000373</w:t>
            </w:r>
          </w:p>
        </w:tc>
        <w:tc>
          <w:tcPr>
            <w:tcW w:w="133" w:type="pct"/>
            <w:tcBorders>
              <w:top w:val="nil"/>
              <w:left w:val="nil"/>
              <w:bottom w:val="single" w:sz="4" w:space="0" w:color="auto"/>
              <w:right w:val="single" w:sz="4" w:space="0" w:color="auto"/>
            </w:tcBorders>
            <w:shd w:val="clear" w:color="auto" w:fill="auto"/>
            <w:noWrap/>
            <w:hideMark/>
          </w:tcPr>
          <w:p w14:paraId="118BBE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9207A5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E01A8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0,0000784</w:t>
            </w:r>
          </w:p>
        </w:tc>
        <w:tc>
          <w:tcPr>
            <w:tcW w:w="123" w:type="pct"/>
            <w:tcBorders>
              <w:top w:val="nil"/>
              <w:left w:val="nil"/>
              <w:bottom w:val="single" w:sz="4" w:space="0" w:color="auto"/>
              <w:right w:val="single" w:sz="4" w:space="0" w:color="auto"/>
            </w:tcBorders>
            <w:shd w:val="clear" w:color="auto" w:fill="auto"/>
            <w:noWrap/>
            <w:hideMark/>
          </w:tcPr>
          <w:p w14:paraId="1098FC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0D25B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6C28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4F4F4D7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5BFB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3BC7C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0,0000588</w:t>
            </w:r>
          </w:p>
        </w:tc>
        <w:tc>
          <w:tcPr>
            <w:tcW w:w="123" w:type="pct"/>
            <w:tcBorders>
              <w:top w:val="nil"/>
              <w:left w:val="nil"/>
              <w:bottom w:val="single" w:sz="4" w:space="0" w:color="auto"/>
              <w:right w:val="single" w:sz="4" w:space="0" w:color="auto"/>
            </w:tcBorders>
            <w:shd w:val="clear" w:color="auto" w:fill="auto"/>
            <w:noWrap/>
            <w:hideMark/>
          </w:tcPr>
          <w:p w14:paraId="01111BD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66B49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72BE83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46201F7"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E37F94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***Азота (IV) диоксид (Азота диоксид) (4)(0301)</w:t>
            </w:r>
          </w:p>
        </w:tc>
      </w:tr>
      <w:tr w:rsidR="00227740" w:rsidRPr="00227740" w14:paraId="4AFD9BD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EF221E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Котельный цех</w:t>
            </w:r>
          </w:p>
        </w:tc>
        <w:tc>
          <w:tcPr>
            <w:tcW w:w="349" w:type="pct"/>
            <w:tcBorders>
              <w:top w:val="nil"/>
              <w:left w:val="nil"/>
              <w:bottom w:val="single" w:sz="4" w:space="0" w:color="auto"/>
              <w:right w:val="single" w:sz="4" w:space="0" w:color="auto"/>
            </w:tcBorders>
            <w:shd w:val="clear" w:color="auto" w:fill="auto"/>
            <w:hideMark/>
          </w:tcPr>
          <w:p w14:paraId="6A0C0F4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6BB23D7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2FED5D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4,909059</w:t>
            </w:r>
          </w:p>
        </w:tc>
        <w:tc>
          <w:tcPr>
            <w:tcW w:w="346" w:type="pct"/>
            <w:tcBorders>
              <w:top w:val="nil"/>
              <w:left w:val="nil"/>
              <w:bottom w:val="single" w:sz="4" w:space="0" w:color="auto"/>
              <w:right w:val="single" w:sz="4" w:space="0" w:color="auto"/>
            </w:tcBorders>
            <w:shd w:val="clear" w:color="auto" w:fill="auto"/>
            <w:noWrap/>
            <w:hideMark/>
          </w:tcPr>
          <w:p w14:paraId="4032159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65,629812</w:t>
            </w:r>
          </w:p>
        </w:tc>
        <w:tc>
          <w:tcPr>
            <w:tcW w:w="133" w:type="pct"/>
            <w:tcBorders>
              <w:top w:val="nil"/>
              <w:left w:val="nil"/>
              <w:bottom w:val="single" w:sz="4" w:space="0" w:color="auto"/>
              <w:right w:val="single" w:sz="4" w:space="0" w:color="auto"/>
            </w:tcBorders>
            <w:shd w:val="clear" w:color="auto" w:fill="auto"/>
            <w:noWrap/>
            <w:hideMark/>
          </w:tcPr>
          <w:p w14:paraId="5C7249D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98</w:t>
            </w:r>
          </w:p>
        </w:tc>
        <w:tc>
          <w:tcPr>
            <w:tcW w:w="346" w:type="pct"/>
            <w:tcBorders>
              <w:top w:val="nil"/>
              <w:left w:val="nil"/>
              <w:bottom w:val="single" w:sz="4" w:space="0" w:color="auto"/>
              <w:right w:val="single" w:sz="4" w:space="0" w:color="auto"/>
            </w:tcBorders>
            <w:shd w:val="clear" w:color="auto" w:fill="auto"/>
            <w:noWrap/>
            <w:hideMark/>
          </w:tcPr>
          <w:p w14:paraId="2786D79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41,4941827773</w:t>
            </w:r>
          </w:p>
        </w:tc>
        <w:tc>
          <w:tcPr>
            <w:tcW w:w="346" w:type="pct"/>
            <w:tcBorders>
              <w:top w:val="nil"/>
              <w:left w:val="nil"/>
              <w:bottom w:val="single" w:sz="4" w:space="0" w:color="auto"/>
              <w:right w:val="single" w:sz="4" w:space="0" w:color="auto"/>
            </w:tcBorders>
            <w:shd w:val="clear" w:color="auto" w:fill="auto"/>
            <w:noWrap/>
            <w:hideMark/>
          </w:tcPr>
          <w:p w14:paraId="7B091DE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3,9272472</w:t>
            </w:r>
          </w:p>
        </w:tc>
        <w:tc>
          <w:tcPr>
            <w:tcW w:w="123" w:type="pct"/>
            <w:tcBorders>
              <w:top w:val="nil"/>
              <w:left w:val="nil"/>
              <w:bottom w:val="single" w:sz="4" w:space="0" w:color="auto"/>
              <w:right w:val="single" w:sz="4" w:space="0" w:color="auto"/>
            </w:tcBorders>
            <w:shd w:val="clear" w:color="auto" w:fill="auto"/>
            <w:noWrap/>
            <w:hideMark/>
          </w:tcPr>
          <w:p w14:paraId="27CC4E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3DE18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33,1953462218</w:t>
            </w:r>
          </w:p>
        </w:tc>
        <w:tc>
          <w:tcPr>
            <w:tcW w:w="346" w:type="pct"/>
            <w:tcBorders>
              <w:top w:val="nil"/>
              <w:left w:val="nil"/>
              <w:bottom w:val="single" w:sz="4" w:space="0" w:color="auto"/>
              <w:right w:val="single" w:sz="4" w:space="0" w:color="auto"/>
            </w:tcBorders>
            <w:shd w:val="clear" w:color="auto" w:fill="auto"/>
            <w:noWrap/>
            <w:hideMark/>
          </w:tcPr>
          <w:p w14:paraId="5A6023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2,9454354</w:t>
            </w:r>
          </w:p>
        </w:tc>
        <w:tc>
          <w:tcPr>
            <w:tcW w:w="123" w:type="pct"/>
            <w:tcBorders>
              <w:top w:val="nil"/>
              <w:left w:val="nil"/>
              <w:bottom w:val="single" w:sz="4" w:space="0" w:color="auto"/>
              <w:right w:val="single" w:sz="4" w:space="0" w:color="auto"/>
            </w:tcBorders>
            <w:shd w:val="clear" w:color="auto" w:fill="auto"/>
            <w:noWrap/>
            <w:hideMark/>
          </w:tcPr>
          <w:p w14:paraId="354755E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CB6AB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24,8965096664</w:t>
            </w:r>
          </w:p>
        </w:tc>
        <w:tc>
          <w:tcPr>
            <w:tcW w:w="346" w:type="pct"/>
            <w:tcBorders>
              <w:top w:val="nil"/>
              <w:left w:val="nil"/>
              <w:bottom w:val="single" w:sz="4" w:space="0" w:color="auto"/>
              <w:right w:val="single" w:sz="4" w:space="0" w:color="auto"/>
            </w:tcBorders>
            <w:shd w:val="clear" w:color="auto" w:fill="auto"/>
            <w:noWrap/>
            <w:hideMark/>
          </w:tcPr>
          <w:p w14:paraId="56E1E7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2,9454354</w:t>
            </w:r>
          </w:p>
        </w:tc>
        <w:tc>
          <w:tcPr>
            <w:tcW w:w="123" w:type="pct"/>
            <w:tcBorders>
              <w:top w:val="nil"/>
              <w:left w:val="nil"/>
              <w:bottom w:val="single" w:sz="4" w:space="0" w:color="auto"/>
              <w:right w:val="single" w:sz="4" w:space="0" w:color="auto"/>
            </w:tcBorders>
            <w:shd w:val="clear" w:color="auto" w:fill="auto"/>
            <w:noWrap/>
            <w:hideMark/>
          </w:tcPr>
          <w:p w14:paraId="33688DD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D1782C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24,8965096664</w:t>
            </w:r>
          </w:p>
        </w:tc>
        <w:tc>
          <w:tcPr>
            <w:tcW w:w="349" w:type="pct"/>
            <w:tcBorders>
              <w:top w:val="nil"/>
              <w:left w:val="nil"/>
              <w:bottom w:val="single" w:sz="4" w:space="0" w:color="auto"/>
              <w:right w:val="single" w:sz="4" w:space="0" w:color="auto"/>
            </w:tcBorders>
            <w:shd w:val="clear" w:color="auto" w:fill="auto"/>
            <w:hideMark/>
          </w:tcPr>
          <w:p w14:paraId="1A019D5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776417A"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7E4FAE3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51DC4A0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0002</w:t>
            </w:r>
          </w:p>
        </w:tc>
        <w:tc>
          <w:tcPr>
            <w:tcW w:w="203" w:type="pct"/>
            <w:tcBorders>
              <w:top w:val="nil"/>
              <w:left w:val="nil"/>
              <w:bottom w:val="single" w:sz="4" w:space="0" w:color="auto"/>
              <w:right w:val="single" w:sz="4" w:space="0" w:color="auto"/>
            </w:tcBorders>
            <w:shd w:val="clear" w:color="auto" w:fill="auto"/>
            <w:noWrap/>
            <w:hideMark/>
          </w:tcPr>
          <w:p w14:paraId="0B10CF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1EFDDC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0,000002</w:t>
            </w:r>
          </w:p>
        </w:tc>
        <w:tc>
          <w:tcPr>
            <w:tcW w:w="346" w:type="pct"/>
            <w:tcBorders>
              <w:top w:val="nil"/>
              <w:left w:val="nil"/>
              <w:bottom w:val="single" w:sz="4" w:space="0" w:color="auto"/>
              <w:right w:val="single" w:sz="4" w:space="0" w:color="auto"/>
            </w:tcBorders>
            <w:shd w:val="clear" w:color="auto" w:fill="auto"/>
            <w:noWrap/>
            <w:hideMark/>
          </w:tcPr>
          <w:p w14:paraId="0C04C5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0,007685</w:t>
            </w:r>
          </w:p>
        </w:tc>
        <w:tc>
          <w:tcPr>
            <w:tcW w:w="133" w:type="pct"/>
            <w:tcBorders>
              <w:top w:val="nil"/>
              <w:left w:val="nil"/>
              <w:bottom w:val="single" w:sz="4" w:space="0" w:color="auto"/>
              <w:right w:val="single" w:sz="4" w:space="0" w:color="auto"/>
            </w:tcBorders>
            <w:shd w:val="clear" w:color="auto" w:fill="auto"/>
            <w:noWrap/>
            <w:hideMark/>
          </w:tcPr>
          <w:p w14:paraId="2E0A696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079C6D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0,000171889</w:t>
            </w:r>
          </w:p>
        </w:tc>
        <w:tc>
          <w:tcPr>
            <w:tcW w:w="346" w:type="pct"/>
            <w:tcBorders>
              <w:top w:val="nil"/>
              <w:left w:val="nil"/>
              <w:bottom w:val="single" w:sz="4" w:space="0" w:color="auto"/>
              <w:right w:val="single" w:sz="4" w:space="0" w:color="auto"/>
            </w:tcBorders>
            <w:shd w:val="clear" w:color="auto" w:fill="auto"/>
            <w:noWrap/>
            <w:hideMark/>
          </w:tcPr>
          <w:p w14:paraId="3ACF0C9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0,0000016</w:t>
            </w:r>
          </w:p>
        </w:tc>
        <w:tc>
          <w:tcPr>
            <w:tcW w:w="123" w:type="pct"/>
            <w:tcBorders>
              <w:top w:val="nil"/>
              <w:left w:val="nil"/>
              <w:bottom w:val="single" w:sz="4" w:space="0" w:color="auto"/>
              <w:right w:val="single" w:sz="4" w:space="0" w:color="auto"/>
            </w:tcBorders>
            <w:shd w:val="clear" w:color="auto" w:fill="auto"/>
            <w:noWrap/>
            <w:hideMark/>
          </w:tcPr>
          <w:p w14:paraId="3421C8F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F270D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0,000137511</w:t>
            </w:r>
          </w:p>
        </w:tc>
        <w:tc>
          <w:tcPr>
            <w:tcW w:w="346" w:type="pct"/>
            <w:tcBorders>
              <w:top w:val="nil"/>
              <w:left w:val="nil"/>
              <w:bottom w:val="single" w:sz="4" w:space="0" w:color="auto"/>
              <w:right w:val="single" w:sz="4" w:space="0" w:color="auto"/>
            </w:tcBorders>
            <w:shd w:val="clear" w:color="auto" w:fill="auto"/>
            <w:noWrap/>
            <w:hideMark/>
          </w:tcPr>
          <w:p w14:paraId="684D72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7E24A31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E9293A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0,000103133</w:t>
            </w:r>
          </w:p>
        </w:tc>
        <w:tc>
          <w:tcPr>
            <w:tcW w:w="346" w:type="pct"/>
            <w:tcBorders>
              <w:top w:val="nil"/>
              <w:left w:val="nil"/>
              <w:bottom w:val="single" w:sz="4" w:space="0" w:color="auto"/>
              <w:right w:val="single" w:sz="4" w:space="0" w:color="auto"/>
            </w:tcBorders>
            <w:shd w:val="clear" w:color="auto" w:fill="auto"/>
            <w:noWrap/>
            <w:hideMark/>
          </w:tcPr>
          <w:p w14:paraId="383690A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2059537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DE366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0,000103133</w:t>
            </w:r>
          </w:p>
        </w:tc>
        <w:tc>
          <w:tcPr>
            <w:tcW w:w="349" w:type="pct"/>
            <w:tcBorders>
              <w:top w:val="nil"/>
              <w:left w:val="nil"/>
              <w:bottom w:val="single" w:sz="4" w:space="0" w:color="auto"/>
              <w:right w:val="single" w:sz="4" w:space="0" w:color="auto"/>
            </w:tcBorders>
            <w:shd w:val="clear" w:color="auto" w:fill="auto"/>
            <w:hideMark/>
          </w:tcPr>
          <w:p w14:paraId="37E8C26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7CB0F58"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0EBAECA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4152B3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B27BC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2E74FE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0,100009</w:t>
            </w:r>
          </w:p>
        </w:tc>
        <w:tc>
          <w:tcPr>
            <w:tcW w:w="346" w:type="pct"/>
            <w:tcBorders>
              <w:top w:val="nil"/>
              <w:left w:val="nil"/>
              <w:bottom w:val="single" w:sz="4" w:space="0" w:color="auto"/>
              <w:right w:val="single" w:sz="4" w:space="0" w:color="auto"/>
            </w:tcBorders>
            <w:shd w:val="clear" w:color="auto" w:fill="auto"/>
            <w:noWrap/>
            <w:hideMark/>
          </w:tcPr>
          <w:p w14:paraId="594B27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0,23117</w:t>
            </w:r>
          </w:p>
        </w:tc>
        <w:tc>
          <w:tcPr>
            <w:tcW w:w="133" w:type="pct"/>
            <w:tcBorders>
              <w:top w:val="nil"/>
              <w:left w:val="nil"/>
              <w:bottom w:val="single" w:sz="4" w:space="0" w:color="auto"/>
              <w:right w:val="single" w:sz="4" w:space="0" w:color="auto"/>
            </w:tcBorders>
            <w:shd w:val="clear" w:color="auto" w:fill="auto"/>
            <w:noWrap/>
            <w:hideMark/>
          </w:tcPr>
          <w:p w14:paraId="33395CE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AAE26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10,3553346244</w:t>
            </w:r>
          </w:p>
        </w:tc>
        <w:tc>
          <w:tcPr>
            <w:tcW w:w="346" w:type="pct"/>
            <w:tcBorders>
              <w:top w:val="nil"/>
              <w:left w:val="nil"/>
              <w:bottom w:val="single" w:sz="4" w:space="0" w:color="auto"/>
              <w:right w:val="single" w:sz="4" w:space="0" w:color="auto"/>
            </w:tcBorders>
            <w:shd w:val="clear" w:color="auto" w:fill="auto"/>
            <w:noWrap/>
            <w:hideMark/>
          </w:tcPr>
          <w:p w14:paraId="461407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0,0800072</w:t>
            </w:r>
          </w:p>
        </w:tc>
        <w:tc>
          <w:tcPr>
            <w:tcW w:w="123" w:type="pct"/>
            <w:tcBorders>
              <w:top w:val="nil"/>
              <w:left w:val="nil"/>
              <w:bottom w:val="single" w:sz="4" w:space="0" w:color="auto"/>
              <w:right w:val="single" w:sz="4" w:space="0" w:color="auto"/>
            </w:tcBorders>
            <w:shd w:val="clear" w:color="auto" w:fill="auto"/>
            <w:noWrap/>
            <w:hideMark/>
          </w:tcPr>
          <w:p w14:paraId="096CCE5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E34A3D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8,28426769951</w:t>
            </w:r>
          </w:p>
        </w:tc>
        <w:tc>
          <w:tcPr>
            <w:tcW w:w="346" w:type="pct"/>
            <w:tcBorders>
              <w:top w:val="nil"/>
              <w:left w:val="nil"/>
              <w:bottom w:val="single" w:sz="4" w:space="0" w:color="auto"/>
              <w:right w:val="single" w:sz="4" w:space="0" w:color="auto"/>
            </w:tcBorders>
            <w:shd w:val="clear" w:color="auto" w:fill="auto"/>
            <w:noWrap/>
            <w:hideMark/>
          </w:tcPr>
          <w:p w14:paraId="347F41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0,0600054</w:t>
            </w:r>
          </w:p>
        </w:tc>
        <w:tc>
          <w:tcPr>
            <w:tcW w:w="123" w:type="pct"/>
            <w:tcBorders>
              <w:top w:val="nil"/>
              <w:left w:val="nil"/>
              <w:bottom w:val="single" w:sz="4" w:space="0" w:color="auto"/>
              <w:right w:val="single" w:sz="4" w:space="0" w:color="auto"/>
            </w:tcBorders>
            <w:shd w:val="clear" w:color="auto" w:fill="auto"/>
            <w:noWrap/>
            <w:hideMark/>
          </w:tcPr>
          <w:p w14:paraId="10FA30E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931B0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6,21320077463</w:t>
            </w:r>
          </w:p>
        </w:tc>
        <w:tc>
          <w:tcPr>
            <w:tcW w:w="346" w:type="pct"/>
            <w:tcBorders>
              <w:top w:val="nil"/>
              <w:left w:val="nil"/>
              <w:bottom w:val="single" w:sz="4" w:space="0" w:color="auto"/>
              <w:right w:val="single" w:sz="4" w:space="0" w:color="auto"/>
            </w:tcBorders>
            <w:shd w:val="clear" w:color="auto" w:fill="auto"/>
            <w:noWrap/>
            <w:hideMark/>
          </w:tcPr>
          <w:p w14:paraId="324A488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0,0600054</w:t>
            </w:r>
          </w:p>
        </w:tc>
        <w:tc>
          <w:tcPr>
            <w:tcW w:w="123" w:type="pct"/>
            <w:tcBorders>
              <w:top w:val="nil"/>
              <w:left w:val="nil"/>
              <w:bottom w:val="single" w:sz="4" w:space="0" w:color="auto"/>
              <w:right w:val="single" w:sz="4" w:space="0" w:color="auto"/>
            </w:tcBorders>
            <w:shd w:val="clear" w:color="auto" w:fill="auto"/>
            <w:noWrap/>
            <w:hideMark/>
          </w:tcPr>
          <w:p w14:paraId="66CC167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E8797E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6,21320077463</w:t>
            </w:r>
          </w:p>
        </w:tc>
        <w:tc>
          <w:tcPr>
            <w:tcW w:w="349" w:type="pct"/>
            <w:tcBorders>
              <w:top w:val="nil"/>
              <w:left w:val="nil"/>
              <w:bottom w:val="single" w:sz="4" w:space="0" w:color="auto"/>
              <w:right w:val="single" w:sz="4" w:space="0" w:color="auto"/>
            </w:tcBorders>
            <w:shd w:val="clear" w:color="auto" w:fill="auto"/>
            <w:hideMark/>
          </w:tcPr>
          <w:p w14:paraId="72DB07E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E869F4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418888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C394EB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1D8CE5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4743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5,00907</w:t>
            </w:r>
          </w:p>
        </w:tc>
        <w:tc>
          <w:tcPr>
            <w:tcW w:w="346" w:type="pct"/>
            <w:tcBorders>
              <w:top w:val="nil"/>
              <w:left w:val="nil"/>
              <w:bottom w:val="single" w:sz="4" w:space="0" w:color="auto"/>
              <w:right w:val="single" w:sz="4" w:space="0" w:color="auto"/>
            </w:tcBorders>
            <w:shd w:val="clear" w:color="auto" w:fill="auto"/>
            <w:noWrap/>
            <w:hideMark/>
          </w:tcPr>
          <w:p w14:paraId="65ECBA4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65,868667</w:t>
            </w:r>
          </w:p>
        </w:tc>
        <w:tc>
          <w:tcPr>
            <w:tcW w:w="133" w:type="pct"/>
            <w:tcBorders>
              <w:top w:val="nil"/>
              <w:left w:val="nil"/>
              <w:bottom w:val="single" w:sz="4" w:space="0" w:color="auto"/>
              <w:right w:val="single" w:sz="4" w:space="0" w:color="auto"/>
            </w:tcBorders>
            <w:shd w:val="clear" w:color="auto" w:fill="auto"/>
            <w:noWrap/>
            <w:hideMark/>
          </w:tcPr>
          <w:p w14:paraId="45B24A0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CF80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83AB6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4,007256</w:t>
            </w:r>
          </w:p>
        </w:tc>
        <w:tc>
          <w:tcPr>
            <w:tcW w:w="123" w:type="pct"/>
            <w:tcBorders>
              <w:top w:val="nil"/>
              <w:left w:val="nil"/>
              <w:bottom w:val="single" w:sz="4" w:space="0" w:color="auto"/>
              <w:right w:val="single" w:sz="4" w:space="0" w:color="auto"/>
            </w:tcBorders>
            <w:shd w:val="clear" w:color="auto" w:fill="auto"/>
            <w:noWrap/>
            <w:hideMark/>
          </w:tcPr>
          <w:p w14:paraId="1852F31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43C7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05935B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3,005442</w:t>
            </w:r>
          </w:p>
        </w:tc>
        <w:tc>
          <w:tcPr>
            <w:tcW w:w="123" w:type="pct"/>
            <w:tcBorders>
              <w:top w:val="nil"/>
              <w:left w:val="nil"/>
              <w:bottom w:val="single" w:sz="4" w:space="0" w:color="auto"/>
              <w:right w:val="single" w:sz="4" w:space="0" w:color="auto"/>
            </w:tcBorders>
            <w:shd w:val="clear" w:color="auto" w:fill="auto"/>
            <w:noWrap/>
            <w:hideMark/>
          </w:tcPr>
          <w:p w14:paraId="596DD7C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5FB35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3F30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3,005442</w:t>
            </w:r>
          </w:p>
        </w:tc>
        <w:tc>
          <w:tcPr>
            <w:tcW w:w="123" w:type="pct"/>
            <w:tcBorders>
              <w:top w:val="nil"/>
              <w:left w:val="nil"/>
              <w:bottom w:val="single" w:sz="4" w:space="0" w:color="auto"/>
              <w:right w:val="single" w:sz="4" w:space="0" w:color="auto"/>
            </w:tcBorders>
            <w:shd w:val="clear" w:color="auto" w:fill="auto"/>
            <w:noWrap/>
            <w:hideMark/>
          </w:tcPr>
          <w:p w14:paraId="2031E51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52FA52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FDFF9F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4A595EB"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D983E9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47F8119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F7556A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389148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5CE4BE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5A13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0,000002</w:t>
            </w:r>
          </w:p>
        </w:tc>
        <w:tc>
          <w:tcPr>
            <w:tcW w:w="346" w:type="pct"/>
            <w:tcBorders>
              <w:top w:val="nil"/>
              <w:left w:val="nil"/>
              <w:bottom w:val="single" w:sz="4" w:space="0" w:color="auto"/>
              <w:right w:val="single" w:sz="4" w:space="0" w:color="auto"/>
            </w:tcBorders>
            <w:shd w:val="clear" w:color="auto" w:fill="auto"/>
            <w:noWrap/>
            <w:hideMark/>
          </w:tcPr>
          <w:p w14:paraId="709B34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0,007685</w:t>
            </w:r>
          </w:p>
        </w:tc>
        <w:tc>
          <w:tcPr>
            <w:tcW w:w="133" w:type="pct"/>
            <w:tcBorders>
              <w:top w:val="nil"/>
              <w:left w:val="nil"/>
              <w:bottom w:val="single" w:sz="4" w:space="0" w:color="auto"/>
              <w:right w:val="single" w:sz="4" w:space="0" w:color="auto"/>
            </w:tcBorders>
            <w:shd w:val="clear" w:color="auto" w:fill="auto"/>
            <w:noWrap/>
            <w:hideMark/>
          </w:tcPr>
          <w:p w14:paraId="0D32F4E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6E9DD9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E5DE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0,0000016</w:t>
            </w:r>
          </w:p>
        </w:tc>
        <w:tc>
          <w:tcPr>
            <w:tcW w:w="123" w:type="pct"/>
            <w:tcBorders>
              <w:top w:val="nil"/>
              <w:left w:val="nil"/>
              <w:bottom w:val="single" w:sz="4" w:space="0" w:color="auto"/>
              <w:right w:val="single" w:sz="4" w:space="0" w:color="auto"/>
            </w:tcBorders>
            <w:shd w:val="clear" w:color="auto" w:fill="auto"/>
            <w:noWrap/>
            <w:hideMark/>
          </w:tcPr>
          <w:p w14:paraId="019540F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5E94E1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265C1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44C93E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782A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7FAD5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0,0000012</w:t>
            </w:r>
          </w:p>
        </w:tc>
        <w:tc>
          <w:tcPr>
            <w:tcW w:w="123" w:type="pct"/>
            <w:tcBorders>
              <w:top w:val="nil"/>
              <w:left w:val="nil"/>
              <w:bottom w:val="single" w:sz="4" w:space="0" w:color="auto"/>
              <w:right w:val="single" w:sz="4" w:space="0" w:color="auto"/>
            </w:tcBorders>
            <w:shd w:val="clear" w:color="auto" w:fill="auto"/>
            <w:noWrap/>
            <w:hideMark/>
          </w:tcPr>
          <w:p w14:paraId="4CD5362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8B27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776145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204AE8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2C7DDF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89A4BB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72571A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29F64E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0,100009</w:t>
            </w:r>
          </w:p>
        </w:tc>
        <w:tc>
          <w:tcPr>
            <w:tcW w:w="346" w:type="pct"/>
            <w:tcBorders>
              <w:top w:val="nil"/>
              <w:left w:val="nil"/>
              <w:bottom w:val="single" w:sz="4" w:space="0" w:color="auto"/>
              <w:right w:val="single" w:sz="4" w:space="0" w:color="auto"/>
            </w:tcBorders>
            <w:shd w:val="clear" w:color="auto" w:fill="auto"/>
            <w:noWrap/>
            <w:hideMark/>
          </w:tcPr>
          <w:p w14:paraId="07EDEC2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0,23117</w:t>
            </w:r>
          </w:p>
        </w:tc>
        <w:tc>
          <w:tcPr>
            <w:tcW w:w="133" w:type="pct"/>
            <w:tcBorders>
              <w:top w:val="nil"/>
              <w:left w:val="nil"/>
              <w:bottom w:val="single" w:sz="4" w:space="0" w:color="auto"/>
              <w:right w:val="single" w:sz="4" w:space="0" w:color="auto"/>
            </w:tcBorders>
            <w:shd w:val="clear" w:color="auto" w:fill="auto"/>
            <w:noWrap/>
            <w:hideMark/>
          </w:tcPr>
          <w:p w14:paraId="4D8A250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47BC787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465E95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0,0800072</w:t>
            </w:r>
          </w:p>
        </w:tc>
        <w:tc>
          <w:tcPr>
            <w:tcW w:w="123" w:type="pct"/>
            <w:tcBorders>
              <w:top w:val="nil"/>
              <w:left w:val="nil"/>
              <w:bottom w:val="single" w:sz="4" w:space="0" w:color="auto"/>
              <w:right w:val="single" w:sz="4" w:space="0" w:color="auto"/>
            </w:tcBorders>
            <w:shd w:val="clear" w:color="auto" w:fill="auto"/>
            <w:noWrap/>
            <w:hideMark/>
          </w:tcPr>
          <w:p w14:paraId="74B550F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AF12EC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9CC1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0,0600054</w:t>
            </w:r>
          </w:p>
        </w:tc>
        <w:tc>
          <w:tcPr>
            <w:tcW w:w="123" w:type="pct"/>
            <w:tcBorders>
              <w:top w:val="nil"/>
              <w:left w:val="nil"/>
              <w:bottom w:val="single" w:sz="4" w:space="0" w:color="auto"/>
              <w:right w:val="single" w:sz="4" w:space="0" w:color="auto"/>
            </w:tcBorders>
            <w:shd w:val="clear" w:color="auto" w:fill="auto"/>
            <w:noWrap/>
            <w:hideMark/>
          </w:tcPr>
          <w:p w14:paraId="35B5DF9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4FB8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60A2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0,0600054</w:t>
            </w:r>
          </w:p>
        </w:tc>
        <w:tc>
          <w:tcPr>
            <w:tcW w:w="123" w:type="pct"/>
            <w:tcBorders>
              <w:top w:val="nil"/>
              <w:left w:val="nil"/>
              <w:bottom w:val="single" w:sz="4" w:space="0" w:color="auto"/>
              <w:right w:val="single" w:sz="4" w:space="0" w:color="auto"/>
            </w:tcBorders>
            <w:shd w:val="clear" w:color="auto" w:fill="auto"/>
            <w:noWrap/>
            <w:hideMark/>
          </w:tcPr>
          <w:p w14:paraId="1436880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0D0E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EFF44F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E98AB5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8A8A79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93151C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341BDD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FCCC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4,909059</w:t>
            </w:r>
          </w:p>
        </w:tc>
        <w:tc>
          <w:tcPr>
            <w:tcW w:w="346" w:type="pct"/>
            <w:tcBorders>
              <w:top w:val="nil"/>
              <w:left w:val="nil"/>
              <w:bottom w:val="single" w:sz="4" w:space="0" w:color="auto"/>
              <w:right w:val="single" w:sz="4" w:space="0" w:color="auto"/>
            </w:tcBorders>
            <w:shd w:val="clear" w:color="auto" w:fill="auto"/>
            <w:noWrap/>
            <w:hideMark/>
          </w:tcPr>
          <w:p w14:paraId="1C4B0AA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65,629812</w:t>
            </w:r>
          </w:p>
        </w:tc>
        <w:tc>
          <w:tcPr>
            <w:tcW w:w="133" w:type="pct"/>
            <w:tcBorders>
              <w:top w:val="nil"/>
              <w:left w:val="nil"/>
              <w:bottom w:val="single" w:sz="4" w:space="0" w:color="auto"/>
              <w:right w:val="single" w:sz="4" w:space="0" w:color="auto"/>
            </w:tcBorders>
            <w:shd w:val="clear" w:color="auto" w:fill="auto"/>
            <w:noWrap/>
            <w:hideMark/>
          </w:tcPr>
          <w:p w14:paraId="05E48B8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98</w:t>
            </w:r>
          </w:p>
        </w:tc>
        <w:tc>
          <w:tcPr>
            <w:tcW w:w="346" w:type="pct"/>
            <w:tcBorders>
              <w:top w:val="nil"/>
              <w:left w:val="nil"/>
              <w:bottom w:val="single" w:sz="4" w:space="0" w:color="auto"/>
              <w:right w:val="single" w:sz="4" w:space="0" w:color="auto"/>
            </w:tcBorders>
            <w:shd w:val="clear" w:color="auto" w:fill="auto"/>
            <w:noWrap/>
            <w:hideMark/>
          </w:tcPr>
          <w:p w14:paraId="2BC8776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98A1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3,9272472</w:t>
            </w:r>
          </w:p>
        </w:tc>
        <w:tc>
          <w:tcPr>
            <w:tcW w:w="123" w:type="pct"/>
            <w:tcBorders>
              <w:top w:val="nil"/>
              <w:left w:val="nil"/>
              <w:bottom w:val="single" w:sz="4" w:space="0" w:color="auto"/>
              <w:right w:val="single" w:sz="4" w:space="0" w:color="auto"/>
            </w:tcBorders>
            <w:shd w:val="clear" w:color="auto" w:fill="auto"/>
            <w:noWrap/>
            <w:hideMark/>
          </w:tcPr>
          <w:p w14:paraId="2E84F07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0A1D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80B9C2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2,9454354</w:t>
            </w:r>
          </w:p>
        </w:tc>
        <w:tc>
          <w:tcPr>
            <w:tcW w:w="123" w:type="pct"/>
            <w:tcBorders>
              <w:top w:val="nil"/>
              <w:left w:val="nil"/>
              <w:bottom w:val="single" w:sz="4" w:space="0" w:color="auto"/>
              <w:right w:val="single" w:sz="4" w:space="0" w:color="auto"/>
            </w:tcBorders>
            <w:shd w:val="clear" w:color="auto" w:fill="auto"/>
            <w:noWrap/>
            <w:hideMark/>
          </w:tcPr>
          <w:p w14:paraId="007179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C4E0E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9C3F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2,9454354</w:t>
            </w:r>
          </w:p>
        </w:tc>
        <w:tc>
          <w:tcPr>
            <w:tcW w:w="123" w:type="pct"/>
            <w:tcBorders>
              <w:top w:val="nil"/>
              <w:left w:val="nil"/>
              <w:bottom w:val="single" w:sz="4" w:space="0" w:color="auto"/>
              <w:right w:val="single" w:sz="4" w:space="0" w:color="auto"/>
            </w:tcBorders>
            <w:shd w:val="clear" w:color="auto" w:fill="auto"/>
            <w:noWrap/>
            <w:hideMark/>
          </w:tcPr>
          <w:p w14:paraId="7A4D22B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C392D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883427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D660439"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1F2DF1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***Азотная кислота (5)(0302)</w:t>
            </w:r>
          </w:p>
        </w:tc>
      </w:tr>
      <w:tr w:rsidR="00227740" w:rsidRPr="00227740" w14:paraId="1DD67FB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DBCCA6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Химический цех</w:t>
            </w:r>
          </w:p>
        </w:tc>
        <w:tc>
          <w:tcPr>
            <w:tcW w:w="349" w:type="pct"/>
            <w:tcBorders>
              <w:top w:val="nil"/>
              <w:left w:val="nil"/>
              <w:bottom w:val="single" w:sz="4" w:space="0" w:color="auto"/>
              <w:right w:val="single" w:sz="4" w:space="0" w:color="auto"/>
            </w:tcBorders>
            <w:shd w:val="clear" w:color="auto" w:fill="auto"/>
            <w:hideMark/>
          </w:tcPr>
          <w:p w14:paraId="1EACFCF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6010</w:t>
            </w:r>
          </w:p>
        </w:tc>
        <w:tc>
          <w:tcPr>
            <w:tcW w:w="203" w:type="pct"/>
            <w:tcBorders>
              <w:top w:val="nil"/>
              <w:left w:val="nil"/>
              <w:bottom w:val="single" w:sz="4" w:space="0" w:color="auto"/>
              <w:right w:val="single" w:sz="4" w:space="0" w:color="auto"/>
            </w:tcBorders>
            <w:shd w:val="clear" w:color="auto" w:fill="auto"/>
            <w:noWrap/>
            <w:hideMark/>
          </w:tcPr>
          <w:p w14:paraId="6D71C17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w:t>
            </w:r>
          </w:p>
        </w:tc>
        <w:tc>
          <w:tcPr>
            <w:tcW w:w="346" w:type="pct"/>
            <w:tcBorders>
              <w:top w:val="nil"/>
              <w:left w:val="nil"/>
              <w:bottom w:val="single" w:sz="4" w:space="0" w:color="auto"/>
              <w:right w:val="single" w:sz="4" w:space="0" w:color="auto"/>
            </w:tcBorders>
            <w:shd w:val="clear" w:color="auto" w:fill="auto"/>
            <w:noWrap/>
            <w:hideMark/>
          </w:tcPr>
          <w:p w14:paraId="4017A0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0,0005</w:t>
            </w:r>
          </w:p>
        </w:tc>
        <w:tc>
          <w:tcPr>
            <w:tcW w:w="346" w:type="pct"/>
            <w:tcBorders>
              <w:top w:val="nil"/>
              <w:left w:val="nil"/>
              <w:bottom w:val="single" w:sz="4" w:space="0" w:color="auto"/>
              <w:right w:val="single" w:sz="4" w:space="0" w:color="auto"/>
            </w:tcBorders>
            <w:shd w:val="clear" w:color="auto" w:fill="auto"/>
            <w:noWrap/>
            <w:hideMark/>
          </w:tcPr>
          <w:p w14:paraId="65626C5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0,00198</w:t>
            </w:r>
          </w:p>
        </w:tc>
        <w:tc>
          <w:tcPr>
            <w:tcW w:w="133" w:type="pct"/>
            <w:tcBorders>
              <w:top w:val="nil"/>
              <w:left w:val="nil"/>
              <w:bottom w:val="single" w:sz="4" w:space="0" w:color="auto"/>
              <w:right w:val="single" w:sz="4" w:space="0" w:color="auto"/>
            </w:tcBorders>
            <w:shd w:val="clear" w:color="auto" w:fill="auto"/>
            <w:noWrap/>
            <w:hideMark/>
          </w:tcPr>
          <w:p w14:paraId="0BE2B92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3E67A9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FACAA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w:t>
            </w:r>
          </w:p>
        </w:tc>
        <w:tc>
          <w:tcPr>
            <w:tcW w:w="123" w:type="pct"/>
            <w:tcBorders>
              <w:top w:val="nil"/>
              <w:left w:val="nil"/>
              <w:bottom w:val="single" w:sz="4" w:space="0" w:color="auto"/>
              <w:right w:val="single" w:sz="4" w:space="0" w:color="auto"/>
            </w:tcBorders>
            <w:shd w:val="clear" w:color="auto" w:fill="auto"/>
            <w:noWrap/>
            <w:hideMark/>
          </w:tcPr>
          <w:p w14:paraId="2F3C440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60B7E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F10A4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4723278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AB0E7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FB671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751D1A6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88AD1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088DEC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50F3E5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8EF1F2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88BB21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423BE9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69A4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0,0005</w:t>
            </w:r>
          </w:p>
        </w:tc>
        <w:tc>
          <w:tcPr>
            <w:tcW w:w="346" w:type="pct"/>
            <w:tcBorders>
              <w:top w:val="nil"/>
              <w:left w:val="nil"/>
              <w:bottom w:val="single" w:sz="4" w:space="0" w:color="auto"/>
              <w:right w:val="single" w:sz="4" w:space="0" w:color="auto"/>
            </w:tcBorders>
            <w:shd w:val="clear" w:color="auto" w:fill="auto"/>
            <w:noWrap/>
            <w:hideMark/>
          </w:tcPr>
          <w:p w14:paraId="62D761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0,00198</w:t>
            </w:r>
          </w:p>
        </w:tc>
        <w:tc>
          <w:tcPr>
            <w:tcW w:w="133" w:type="pct"/>
            <w:tcBorders>
              <w:top w:val="nil"/>
              <w:left w:val="nil"/>
              <w:bottom w:val="single" w:sz="4" w:space="0" w:color="auto"/>
              <w:right w:val="single" w:sz="4" w:space="0" w:color="auto"/>
            </w:tcBorders>
            <w:shd w:val="clear" w:color="auto" w:fill="auto"/>
            <w:noWrap/>
            <w:hideMark/>
          </w:tcPr>
          <w:p w14:paraId="7BBB471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A331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BFDCA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w:t>
            </w:r>
          </w:p>
        </w:tc>
        <w:tc>
          <w:tcPr>
            <w:tcW w:w="123" w:type="pct"/>
            <w:tcBorders>
              <w:top w:val="nil"/>
              <w:left w:val="nil"/>
              <w:bottom w:val="single" w:sz="4" w:space="0" w:color="auto"/>
              <w:right w:val="single" w:sz="4" w:space="0" w:color="auto"/>
            </w:tcBorders>
            <w:shd w:val="clear" w:color="auto" w:fill="auto"/>
            <w:noWrap/>
            <w:hideMark/>
          </w:tcPr>
          <w:p w14:paraId="788158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51D97F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5BB35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77FB53C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C94D2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A1F8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28C0B80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600A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37EDDC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2A53DC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4D74CA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433D7BC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83EAB5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7410CF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759B35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4FEF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0,0005</w:t>
            </w:r>
          </w:p>
        </w:tc>
        <w:tc>
          <w:tcPr>
            <w:tcW w:w="346" w:type="pct"/>
            <w:tcBorders>
              <w:top w:val="nil"/>
              <w:left w:val="nil"/>
              <w:bottom w:val="single" w:sz="4" w:space="0" w:color="auto"/>
              <w:right w:val="single" w:sz="4" w:space="0" w:color="auto"/>
            </w:tcBorders>
            <w:shd w:val="clear" w:color="auto" w:fill="auto"/>
            <w:noWrap/>
            <w:hideMark/>
          </w:tcPr>
          <w:p w14:paraId="3BA2B9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0,00198</w:t>
            </w:r>
          </w:p>
        </w:tc>
        <w:tc>
          <w:tcPr>
            <w:tcW w:w="133" w:type="pct"/>
            <w:tcBorders>
              <w:top w:val="nil"/>
              <w:left w:val="nil"/>
              <w:bottom w:val="single" w:sz="4" w:space="0" w:color="auto"/>
              <w:right w:val="single" w:sz="4" w:space="0" w:color="auto"/>
            </w:tcBorders>
            <w:shd w:val="clear" w:color="auto" w:fill="auto"/>
            <w:noWrap/>
            <w:hideMark/>
          </w:tcPr>
          <w:p w14:paraId="6CA85F0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25266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E346B4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w:t>
            </w:r>
          </w:p>
        </w:tc>
        <w:tc>
          <w:tcPr>
            <w:tcW w:w="123" w:type="pct"/>
            <w:tcBorders>
              <w:top w:val="nil"/>
              <w:left w:val="nil"/>
              <w:bottom w:val="single" w:sz="4" w:space="0" w:color="auto"/>
              <w:right w:val="single" w:sz="4" w:space="0" w:color="auto"/>
            </w:tcBorders>
            <w:shd w:val="clear" w:color="auto" w:fill="auto"/>
            <w:noWrap/>
            <w:hideMark/>
          </w:tcPr>
          <w:p w14:paraId="3C03CCD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8D65CB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AF1DE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231A65C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6C06F9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F85F94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w:t>
            </w:r>
          </w:p>
        </w:tc>
        <w:tc>
          <w:tcPr>
            <w:tcW w:w="123" w:type="pct"/>
            <w:tcBorders>
              <w:top w:val="nil"/>
              <w:left w:val="nil"/>
              <w:bottom w:val="single" w:sz="4" w:space="0" w:color="auto"/>
              <w:right w:val="single" w:sz="4" w:space="0" w:color="auto"/>
            </w:tcBorders>
            <w:shd w:val="clear" w:color="auto" w:fill="auto"/>
            <w:noWrap/>
            <w:hideMark/>
          </w:tcPr>
          <w:p w14:paraId="31B9EC1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A233F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DB1A61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DAB988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8C2365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***Аммиак (32)(0303)</w:t>
            </w:r>
          </w:p>
        </w:tc>
      </w:tr>
      <w:tr w:rsidR="00227740" w:rsidRPr="00227740" w14:paraId="23E18F0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B071C4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Химический цех</w:t>
            </w:r>
          </w:p>
        </w:tc>
        <w:tc>
          <w:tcPr>
            <w:tcW w:w="349" w:type="pct"/>
            <w:tcBorders>
              <w:top w:val="nil"/>
              <w:left w:val="nil"/>
              <w:bottom w:val="single" w:sz="4" w:space="0" w:color="auto"/>
              <w:right w:val="single" w:sz="4" w:space="0" w:color="auto"/>
            </w:tcBorders>
            <w:shd w:val="clear" w:color="auto" w:fill="auto"/>
            <w:hideMark/>
          </w:tcPr>
          <w:p w14:paraId="5AD3BFB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6010</w:t>
            </w:r>
          </w:p>
        </w:tc>
        <w:tc>
          <w:tcPr>
            <w:tcW w:w="203" w:type="pct"/>
            <w:tcBorders>
              <w:top w:val="nil"/>
              <w:left w:val="nil"/>
              <w:bottom w:val="single" w:sz="4" w:space="0" w:color="auto"/>
              <w:right w:val="single" w:sz="4" w:space="0" w:color="auto"/>
            </w:tcBorders>
            <w:shd w:val="clear" w:color="auto" w:fill="auto"/>
            <w:noWrap/>
            <w:hideMark/>
          </w:tcPr>
          <w:p w14:paraId="086E515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w:t>
            </w:r>
          </w:p>
        </w:tc>
        <w:tc>
          <w:tcPr>
            <w:tcW w:w="346" w:type="pct"/>
            <w:tcBorders>
              <w:top w:val="nil"/>
              <w:left w:val="nil"/>
              <w:bottom w:val="single" w:sz="4" w:space="0" w:color="auto"/>
              <w:right w:val="single" w:sz="4" w:space="0" w:color="auto"/>
            </w:tcBorders>
            <w:shd w:val="clear" w:color="auto" w:fill="auto"/>
            <w:noWrap/>
            <w:hideMark/>
          </w:tcPr>
          <w:p w14:paraId="0B33D8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0,0000492</w:t>
            </w:r>
          </w:p>
        </w:tc>
        <w:tc>
          <w:tcPr>
            <w:tcW w:w="346" w:type="pct"/>
            <w:tcBorders>
              <w:top w:val="nil"/>
              <w:left w:val="nil"/>
              <w:bottom w:val="single" w:sz="4" w:space="0" w:color="auto"/>
              <w:right w:val="single" w:sz="4" w:space="0" w:color="auto"/>
            </w:tcBorders>
            <w:shd w:val="clear" w:color="auto" w:fill="auto"/>
            <w:noWrap/>
            <w:hideMark/>
          </w:tcPr>
          <w:p w14:paraId="5EFD6C9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0,000195</w:t>
            </w:r>
          </w:p>
        </w:tc>
        <w:tc>
          <w:tcPr>
            <w:tcW w:w="133" w:type="pct"/>
            <w:tcBorders>
              <w:top w:val="nil"/>
              <w:left w:val="nil"/>
              <w:bottom w:val="single" w:sz="4" w:space="0" w:color="auto"/>
              <w:right w:val="single" w:sz="4" w:space="0" w:color="auto"/>
            </w:tcBorders>
            <w:shd w:val="clear" w:color="auto" w:fill="auto"/>
            <w:noWrap/>
            <w:hideMark/>
          </w:tcPr>
          <w:p w14:paraId="3B3CCC2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670DD7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EC19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0,00003936</w:t>
            </w:r>
          </w:p>
        </w:tc>
        <w:tc>
          <w:tcPr>
            <w:tcW w:w="123" w:type="pct"/>
            <w:tcBorders>
              <w:top w:val="nil"/>
              <w:left w:val="nil"/>
              <w:bottom w:val="single" w:sz="4" w:space="0" w:color="auto"/>
              <w:right w:val="single" w:sz="4" w:space="0" w:color="auto"/>
            </w:tcBorders>
            <w:shd w:val="clear" w:color="auto" w:fill="auto"/>
            <w:noWrap/>
            <w:hideMark/>
          </w:tcPr>
          <w:p w14:paraId="46A4FBE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42615B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FC9A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14B9FB9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DF5664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A60D7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4040EE0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5F8A5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EF54EE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C1BBF9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F37AFC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65ED7F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F8F9F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3D7A52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0,0000492</w:t>
            </w:r>
          </w:p>
        </w:tc>
        <w:tc>
          <w:tcPr>
            <w:tcW w:w="346" w:type="pct"/>
            <w:tcBorders>
              <w:top w:val="nil"/>
              <w:left w:val="nil"/>
              <w:bottom w:val="single" w:sz="4" w:space="0" w:color="auto"/>
              <w:right w:val="single" w:sz="4" w:space="0" w:color="auto"/>
            </w:tcBorders>
            <w:shd w:val="clear" w:color="auto" w:fill="auto"/>
            <w:noWrap/>
            <w:hideMark/>
          </w:tcPr>
          <w:p w14:paraId="32E6A0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0,000195</w:t>
            </w:r>
          </w:p>
        </w:tc>
        <w:tc>
          <w:tcPr>
            <w:tcW w:w="133" w:type="pct"/>
            <w:tcBorders>
              <w:top w:val="nil"/>
              <w:left w:val="nil"/>
              <w:bottom w:val="single" w:sz="4" w:space="0" w:color="auto"/>
              <w:right w:val="single" w:sz="4" w:space="0" w:color="auto"/>
            </w:tcBorders>
            <w:shd w:val="clear" w:color="auto" w:fill="auto"/>
            <w:noWrap/>
            <w:hideMark/>
          </w:tcPr>
          <w:p w14:paraId="5497146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2F75D2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BEA7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0,00003936</w:t>
            </w:r>
          </w:p>
        </w:tc>
        <w:tc>
          <w:tcPr>
            <w:tcW w:w="123" w:type="pct"/>
            <w:tcBorders>
              <w:top w:val="nil"/>
              <w:left w:val="nil"/>
              <w:bottom w:val="single" w:sz="4" w:space="0" w:color="auto"/>
              <w:right w:val="single" w:sz="4" w:space="0" w:color="auto"/>
            </w:tcBorders>
            <w:shd w:val="clear" w:color="auto" w:fill="auto"/>
            <w:noWrap/>
            <w:hideMark/>
          </w:tcPr>
          <w:p w14:paraId="7B37064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F8F09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31C09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7CB7545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02BCA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F8E7B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49DDFB2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F8A5F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503C14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B34E09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F9250D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42BB7683"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697C99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81D27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2189F92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5289D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0,0000492</w:t>
            </w:r>
          </w:p>
        </w:tc>
        <w:tc>
          <w:tcPr>
            <w:tcW w:w="346" w:type="pct"/>
            <w:tcBorders>
              <w:top w:val="nil"/>
              <w:left w:val="nil"/>
              <w:bottom w:val="single" w:sz="4" w:space="0" w:color="auto"/>
              <w:right w:val="single" w:sz="4" w:space="0" w:color="auto"/>
            </w:tcBorders>
            <w:shd w:val="clear" w:color="auto" w:fill="auto"/>
            <w:noWrap/>
            <w:hideMark/>
          </w:tcPr>
          <w:p w14:paraId="4241FC0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0,000195</w:t>
            </w:r>
          </w:p>
        </w:tc>
        <w:tc>
          <w:tcPr>
            <w:tcW w:w="133" w:type="pct"/>
            <w:tcBorders>
              <w:top w:val="nil"/>
              <w:left w:val="nil"/>
              <w:bottom w:val="single" w:sz="4" w:space="0" w:color="auto"/>
              <w:right w:val="single" w:sz="4" w:space="0" w:color="auto"/>
            </w:tcBorders>
            <w:shd w:val="clear" w:color="auto" w:fill="auto"/>
            <w:noWrap/>
            <w:hideMark/>
          </w:tcPr>
          <w:p w14:paraId="786E81D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27710A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C5EB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0,00003936</w:t>
            </w:r>
          </w:p>
        </w:tc>
        <w:tc>
          <w:tcPr>
            <w:tcW w:w="123" w:type="pct"/>
            <w:tcBorders>
              <w:top w:val="nil"/>
              <w:left w:val="nil"/>
              <w:bottom w:val="single" w:sz="4" w:space="0" w:color="auto"/>
              <w:right w:val="single" w:sz="4" w:space="0" w:color="auto"/>
            </w:tcBorders>
            <w:shd w:val="clear" w:color="auto" w:fill="auto"/>
            <w:noWrap/>
            <w:hideMark/>
          </w:tcPr>
          <w:p w14:paraId="7FE0914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5326CD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8768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17B8274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C7FDE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644D5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0,00002952</w:t>
            </w:r>
          </w:p>
        </w:tc>
        <w:tc>
          <w:tcPr>
            <w:tcW w:w="123" w:type="pct"/>
            <w:tcBorders>
              <w:top w:val="nil"/>
              <w:left w:val="nil"/>
              <w:bottom w:val="single" w:sz="4" w:space="0" w:color="auto"/>
              <w:right w:val="single" w:sz="4" w:space="0" w:color="auto"/>
            </w:tcBorders>
            <w:shd w:val="clear" w:color="auto" w:fill="auto"/>
            <w:noWrap/>
            <w:hideMark/>
          </w:tcPr>
          <w:p w14:paraId="07F845A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949D8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26B8AE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C09B33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CBE4FD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***Азот (II) оксид (Азота оксид) (6)(0304)</w:t>
            </w:r>
          </w:p>
        </w:tc>
      </w:tr>
      <w:tr w:rsidR="00227740" w:rsidRPr="00227740" w14:paraId="53E8335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B2C083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Котельный цех</w:t>
            </w:r>
          </w:p>
        </w:tc>
        <w:tc>
          <w:tcPr>
            <w:tcW w:w="349" w:type="pct"/>
            <w:tcBorders>
              <w:top w:val="nil"/>
              <w:left w:val="nil"/>
              <w:bottom w:val="single" w:sz="4" w:space="0" w:color="auto"/>
              <w:right w:val="single" w:sz="4" w:space="0" w:color="auto"/>
            </w:tcBorders>
            <w:shd w:val="clear" w:color="auto" w:fill="auto"/>
            <w:hideMark/>
          </w:tcPr>
          <w:p w14:paraId="2344D0C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220AE4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16E413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0,831372</w:t>
            </w:r>
          </w:p>
        </w:tc>
        <w:tc>
          <w:tcPr>
            <w:tcW w:w="346" w:type="pct"/>
            <w:tcBorders>
              <w:top w:val="nil"/>
              <w:left w:val="nil"/>
              <w:bottom w:val="single" w:sz="4" w:space="0" w:color="auto"/>
              <w:right w:val="single" w:sz="4" w:space="0" w:color="auto"/>
            </w:tcBorders>
            <w:shd w:val="clear" w:color="auto" w:fill="auto"/>
            <w:noWrap/>
            <w:hideMark/>
          </w:tcPr>
          <w:p w14:paraId="46D910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11,469615</w:t>
            </w:r>
          </w:p>
        </w:tc>
        <w:tc>
          <w:tcPr>
            <w:tcW w:w="133" w:type="pct"/>
            <w:tcBorders>
              <w:top w:val="nil"/>
              <w:left w:val="nil"/>
              <w:bottom w:val="single" w:sz="4" w:space="0" w:color="auto"/>
              <w:right w:val="single" w:sz="4" w:space="0" w:color="auto"/>
            </w:tcBorders>
            <w:shd w:val="clear" w:color="auto" w:fill="auto"/>
            <w:noWrap/>
            <w:hideMark/>
          </w:tcPr>
          <w:p w14:paraId="104FFF4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98,2</w:t>
            </w:r>
          </w:p>
        </w:tc>
        <w:tc>
          <w:tcPr>
            <w:tcW w:w="346" w:type="pct"/>
            <w:tcBorders>
              <w:top w:val="nil"/>
              <w:left w:val="nil"/>
              <w:bottom w:val="single" w:sz="4" w:space="0" w:color="auto"/>
              <w:right w:val="single" w:sz="4" w:space="0" w:color="auto"/>
            </w:tcBorders>
            <w:shd w:val="clear" w:color="auto" w:fill="auto"/>
            <w:noWrap/>
            <w:hideMark/>
          </w:tcPr>
          <w:p w14:paraId="6800EC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7,02723306522</w:t>
            </w:r>
          </w:p>
        </w:tc>
        <w:tc>
          <w:tcPr>
            <w:tcW w:w="346" w:type="pct"/>
            <w:tcBorders>
              <w:top w:val="nil"/>
              <w:left w:val="nil"/>
              <w:bottom w:val="single" w:sz="4" w:space="0" w:color="auto"/>
              <w:right w:val="single" w:sz="4" w:space="0" w:color="auto"/>
            </w:tcBorders>
            <w:shd w:val="clear" w:color="auto" w:fill="auto"/>
            <w:noWrap/>
            <w:hideMark/>
          </w:tcPr>
          <w:p w14:paraId="067D12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0,6650976</w:t>
            </w:r>
          </w:p>
        </w:tc>
        <w:tc>
          <w:tcPr>
            <w:tcW w:w="123" w:type="pct"/>
            <w:tcBorders>
              <w:top w:val="nil"/>
              <w:left w:val="nil"/>
              <w:bottom w:val="single" w:sz="4" w:space="0" w:color="auto"/>
              <w:right w:val="single" w:sz="4" w:space="0" w:color="auto"/>
            </w:tcBorders>
            <w:shd w:val="clear" w:color="auto" w:fill="auto"/>
            <w:noWrap/>
            <w:hideMark/>
          </w:tcPr>
          <w:p w14:paraId="073CE22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45BD61A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5,62178645218</w:t>
            </w:r>
          </w:p>
        </w:tc>
        <w:tc>
          <w:tcPr>
            <w:tcW w:w="346" w:type="pct"/>
            <w:tcBorders>
              <w:top w:val="nil"/>
              <w:left w:val="nil"/>
              <w:bottom w:val="single" w:sz="4" w:space="0" w:color="auto"/>
              <w:right w:val="single" w:sz="4" w:space="0" w:color="auto"/>
            </w:tcBorders>
            <w:shd w:val="clear" w:color="auto" w:fill="auto"/>
            <w:noWrap/>
            <w:hideMark/>
          </w:tcPr>
          <w:p w14:paraId="0D5798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0,4988232</w:t>
            </w:r>
          </w:p>
        </w:tc>
        <w:tc>
          <w:tcPr>
            <w:tcW w:w="123" w:type="pct"/>
            <w:tcBorders>
              <w:top w:val="nil"/>
              <w:left w:val="nil"/>
              <w:bottom w:val="single" w:sz="4" w:space="0" w:color="auto"/>
              <w:right w:val="single" w:sz="4" w:space="0" w:color="auto"/>
            </w:tcBorders>
            <w:shd w:val="clear" w:color="auto" w:fill="auto"/>
            <w:noWrap/>
            <w:hideMark/>
          </w:tcPr>
          <w:p w14:paraId="74743C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A326C9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4,21633983913</w:t>
            </w:r>
          </w:p>
        </w:tc>
        <w:tc>
          <w:tcPr>
            <w:tcW w:w="346" w:type="pct"/>
            <w:tcBorders>
              <w:top w:val="nil"/>
              <w:left w:val="nil"/>
              <w:bottom w:val="single" w:sz="4" w:space="0" w:color="auto"/>
              <w:right w:val="single" w:sz="4" w:space="0" w:color="auto"/>
            </w:tcBorders>
            <w:shd w:val="clear" w:color="auto" w:fill="auto"/>
            <w:noWrap/>
            <w:hideMark/>
          </w:tcPr>
          <w:p w14:paraId="6B7BB6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0,4988232</w:t>
            </w:r>
          </w:p>
        </w:tc>
        <w:tc>
          <w:tcPr>
            <w:tcW w:w="123" w:type="pct"/>
            <w:tcBorders>
              <w:top w:val="nil"/>
              <w:left w:val="nil"/>
              <w:bottom w:val="single" w:sz="4" w:space="0" w:color="auto"/>
              <w:right w:val="single" w:sz="4" w:space="0" w:color="auto"/>
            </w:tcBorders>
            <w:shd w:val="clear" w:color="auto" w:fill="auto"/>
            <w:noWrap/>
            <w:hideMark/>
          </w:tcPr>
          <w:p w14:paraId="040D16E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533F2C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4,21633983913</w:t>
            </w:r>
          </w:p>
        </w:tc>
        <w:tc>
          <w:tcPr>
            <w:tcW w:w="349" w:type="pct"/>
            <w:tcBorders>
              <w:top w:val="nil"/>
              <w:left w:val="nil"/>
              <w:bottom w:val="single" w:sz="4" w:space="0" w:color="auto"/>
              <w:right w:val="single" w:sz="4" w:space="0" w:color="auto"/>
            </w:tcBorders>
            <w:shd w:val="clear" w:color="auto" w:fill="auto"/>
            <w:hideMark/>
          </w:tcPr>
          <w:p w14:paraId="34F5C73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B6305E0"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0E0575F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028AEF1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0002</w:t>
            </w:r>
          </w:p>
        </w:tc>
        <w:tc>
          <w:tcPr>
            <w:tcW w:w="203" w:type="pct"/>
            <w:tcBorders>
              <w:top w:val="nil"/>
              <w:left w:val="nil"/>
              <w:bottom w:val="single" w:sz="4" w:space="0" w:color="auto"/>
              <w:right w:val="single" w:sz="4" w:space="0" w:color="auto"/>
            </w:tcBorders>
            <w:shd w:val="clear" w:color="auto" w:fill="auto"/>
            <w:noWrap/>
            <w:hideMark/>
          </w:tcPr>
          <w:p w14:paraId="2702992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29BA1A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0,000222</w:t>
            </w:r>
          </w:p>
        </w:tc>
        <w:tc>
          <w:tcPr>
            <w:tcW w:w="346" w:type="pct"/>
            <w:tcBorders>
              <w:top w:val="nil"/>
              <w:left w:val="nil"/>
              <w:bottom w:val="single" w:sz="4" w:space="0" w:color="auto"/>
              <w:right w:val="single" w:sz="4" w:space="0" w:color="auto"/>
            </w:tcBorders>
            <w:shd w:val="clear" w:color="auto" w:fill="auto"/>
            <w:noWrap/>
            <w:hideMark/>
          </w:tcPr>
          <w:p w14:paraId="638C0DB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0,001249</w:t>
            </w:r>
          </w:p>
        </w:tc>
        <w:tc>
          <w:tcPr>
            <w:tcW w:w="133" w:type="pct"/>
            <w:tcBorders>
              <w:top w:val="nil"/>
              <w:left w:val="nil"/>
              <w:bottom w:val="single" w:sz="4" w:space="0" w:color="auto"/>
              <w:right w:val="single" w:sz="4" w:space="0" w:color="auto"/>
            </w:tcBorders>
            <w:shd w:val="clear" w:color="auto" w:fill="auto"/>
            <w:noWrap/>
            <w:hideMark/>
          </w:tcPr>
          <w:p w14:paraId="0EF7E5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71DD1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0,01907967365</w:t>
            </w:r>
          </w:p>
        </w:tc>
        <w:tc>
          <w:tcPr>
            <w:tcW w:w="346" w:type="pct"/>
            <w:tcBorders>
              <w:top w:val="nil"/>
              <w:left w:val="nil"/>
              <w:bottom w:val="single" w:sz="4" w:space="0" w:color="auto"/>
              <w:right w:val="single" w:sz="4" w:space="0" w:color="auto"/>
            </w:tcBorders>
            <w:shd w:val="clear" w:color="auto" w:fill="auto"/>
            <w:noWrap/>
            <w:hideMark/>
          </w:tcPr>
          <w:p w14:paraId="2E072CE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0,0001776</w:t>
            </w:r>
          </w:p>
        </w:tc>
        <w:tc>
          <w:tcPr>
            <w:tcW w:w="123" w:type="pct"/>
            <w:tcBorders>
              <w:top w:val="nil"/>
              <w:left w:val="nil"/>
              <w:bottom w:val="single" w:sz="4" w:space="0" w:color="auto"/>
              <w:right w:val="single" w:sz="4" w:space="0" w:color="auto"/>
            </w:tcBorders>
            <w:shd w:val="clear" w:color="auto" w:fill="auto"/>
            <w:noWrap/>
            <w:hideMark/>
          </w:tcPr>
          <w:p w14:paraId="645326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4E8F75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0,01526373892</w:t>
            </w:r>
          </w:p>
        </w:tc>
        <w:tc>
          <w:tcPr>
            <w:tcW w:w="346" w:type="pct"/>
            <w:tcBorders>
              <w:top w:val="nil"/>
              <w:left w:val="nil"/>
              <w:bottom w:val="single" w:sz="4" w:space="0" w:color="auto"/>
              <w:right w:val="single" w:sz="4" w:space="0" w:color="auto"/>
            </w:tcBorders>
            <w:shd w:val="clear" w:color="auto" w:fill="auto"/>
            <w:noWrap/>
            <w:hideMark/>
          </w:tcPr>
          <w:p w14:paraId="58661DF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0,0001332</w:t>
            </w:r>
          </w:p>
        </w:tc>
        <w:tc>
          <w:tcPr>
            <w:tcW w:w="123" w:type="pct"/>
            <w:tcBorders>
              <w:top w:val="nil"/>
              <w:left w:val="nil"/>
              <w:bottom w:val="single" w:sz="4" w:space="0" w:color="auto"/>
              <w:right w:val="single" w:sz="4" w:space="0" w:color="auto"/>
            </w:tcBorders>
            <w:shd w:val="clear" w:color="auto" w:fill="auto"/>
            <w:noWrap/>
            <w:hideMark/>
          </w:tcPr>
          <w:p w14:paraId="6098B0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CCA20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0,01144780419</w:t>
            </w:r>
          </w:p>
        </w:tc>
        <w:tc>
          <w:tcPr>
            <w:tcW w:w="346" w:type="pct"/>
            <w:tcBorders>
              <w:top w:val="nil"/>
              <w:left w:val="nil"/>
              <w:bottom w:val="single" w:sz="4" w:space="0" w:color="auto"/>
              <w:right w:val="single" w:sz="4" w:space="0" w:color="auto"/>
            </w:tcBorders>
            <w:shd w:val="clear" w:color="auto" w:fill="auto"/>
            <w:noWrap/>
            <w:hideMark/>
          </w:tcPr>
          <w:p w14:paraId="51459C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0,0001332</w:t>
            </w:r>
          </w:p>
        </w:tc>
        <w:tc>
          <w:tcPr>
            <w:tcW w:w="123" w:type="pct"/>
            <w:tcBorders>
              <w:top w:val="nil"/>
              <w:left w:val="nil"/>
              <w:bottom w:val="single" w:sz="4" w:space="0" w:color="auto"/>
              <w:right w:val="single" w:sz="4" w:space="0" w:color="auto"/>
            </w:tcBorders>
            <w:shd w:val="clear" w:color="auto" w:fill="auto"/>
            <w:noWrap/>
            <w:hideMark/>
          </w:tcPr>
          <w:p w14:paraId="76A265C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F282F4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0,01144780419</w:t>
            </w:r>
          </w:p>
        </w:tc>
        <w:tc>
          <w:tcPr>
            <w:tcW w:w="349" w:type="pct"/>
            <w:tcBorders>
              <w:top w:val="nil"/>
              <w:left w:val="nil"/>
              <w:bottom w:val="single" w:sz="4" w:space="0" w:color="auto"/>
              <w:right w:val="single" w:sz="4" w:space="0" w:color="auto"/>
            </w:tcBorders>
            <w:shd w:val="clear" w:color="auto" w:fill="auto"/>
            <w:hideMark/>
          </w:tcPr>
          <w:p w14:paraId="53ABA84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8A471D9"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0E5660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1B87D39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44CC1D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65A49B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0,014878</w:t>
            </w:r>
          </w:p>
        </w:tc>
        <w:tc>
          <w:tcPr>
            <w:tcW w:w="346" w:type="pct"/>
            <w:tcBorders>
              <w:top w:val="nil"/>
              <w:left w:val="nil"/>
              <w:bottom w:val="single" w:sz="4" w:space="0" w:color="auto"/>
              <w:right w:val="single" w:sz="4" w:space="0" w:color="auto"/>
            </w:tcBorders>
            <w:shd w:val="clear" w:color="auto" w:fill="auto"/>
            <w:noWrap/>
            <w:hideMark/>
          </w:tcPr>
          <w:p w14:paraId="76F658B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0,032422</w:t>
            </w:r>
          </w:p>
        </w:tc>
        <w:tc>
          <w:tcPr>
            <w:tcW w:w="133" w:type="pct"/>
            <w:tcBorders>
              <w:top w:val="nil"/>
              <w:left w:val="nil"/>
              <w:bottom w:val="single" w:sz="4" w:space="0" w:color="auto"/>
              <w:right w:val="single" w:sz="4" w:space="0" w:color="auto"/>
            </w:tcBorders>
            <w:shd w:val="clear" w:color="auto" w:fill="auto"/>
            <w:noWrap/>
            <w:hideMark/>
          </w:tcPr>
          <w:p w14:paraId="63B5C51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1,8</w:t>
            </w:r>
          </w:p>
        </w:tc>
        <w:tc>
          <w:tcPr>
            <w:tcW w:w="346" w:type="pct"/>
            <w:tcBorders>
              <w:top w:val="nil"/>
              <w:left w:val="nil"/>
              <w:bottom w:val="single" w:sz="4" w:space="0" w:color="auto"/>
              <w:right w:val="single" w:sz="4" w:space="0" w:color="auto"/>
            </w:tcBorders>
            <w:shd w:val="clear" w:color="auto" w:fill="auto"/>
            <w:noWrap/>
            <w:hideMark/>
          </w:tcPr>
          <w:p w14:paraId="4F56B2C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1,54052803789</w:t>
            </w:r>
          </w:p>
        </w:tc>
        <w:tc>
          <w:tcPr>
            <w:tcW w:w="346" w:type="pct"/>
            <w:tcBorders>
              <w:top w:val="nil"/>
              <w:left w:val="nil"/>
              <w:bottom w:val="single" w:sz="4" w:space="0" w:color="auto"/>
              <w:right w:val="single" w:sz="4" w:space="0" w:color="auto"/>
            </w:tcBorders>
            <w:shd w:val="clear" w:color="auto" w:fill="auto"/>
            <w:noWrap/>
            <w:hideMark/>
          </w:tcPr>
          <w:p w14:paraId="4C15A20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0,0119024</w:t>
            </w:r>
          </w:p>
        </w:tc>
        <w:tc>
          <w:tcPr>
            <w:tcW w:w="123" w:type="pct"/>
            <w:tcBorders>
              <w:top w:val="nil"/>
              <w:left w:val="nil"/>
              <w:bottom w:val="single" w:sz="4" w:space="0" w:color="auto"/>
              <w:right w:val="single" w:sz="4" w:space="0" w:color="auto"/>
            </w:tcBorders>
            <w:shd w:val="clear" w:color="auto" w:fill="auto"/>
            <w:noWrap/>
            <w:hideMark/>
          </w:tcPr>
          <w:p w14:paraId="74F6050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D2B4A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1,23242243031</w:t>
            </w:r>
          </w:p>
        </w:tc>
        <w:tc>
          <w:tcPr>
            <w:tcW w:w="346" w:type="pct"/>
            <w:tcBorders>
              <w:top w:val="nil"/>
              <w:left w:val="nil"/>
              <w:bottom w:val="single" w:sz="4" w:space="0" w:color="auto"/>
              <w:right w:val="single" w:sz="4" w:space="0" w:color="auto"/>
            </w:tcBorders>
            <w:shd w:val="clear" w:color="auto" w:fill="auto"/>
            <w:noWrap/>
            <w:hideMark/>
          </w:tcPr>
          <w:p w14:paraId="20E1D7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0,0089268</w:t>
            </w:r>
          </w:p>
        </w:tc>
        <w:tc>
          <w:tcPr>
            <w:tcW w:w="123" w:type="pct"/>
            <w:tcBorders>
              <w:top w:val="nil"/>
              <w:left w:val="nil"/>
              <w:bottom w:val="single" w:sz="4" w:space="0" w:color="auto"/>
              <w:right w:val="single" w:sz="4" w:space="0" w:color="auto"/>
            </w:tcBorders>
            <w:shd w:val="clear" w:color="auto" w:fill="auto"/>
            <w:noWrap/>
            <w:hideMark/>
          </w:tcPr>
          <w:p w14:paraId="132146F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EAD3E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0,92431682274</w:t>
            </w:r>
          </w:p>
        </w:tc>
        <w:tc>
          <w:tcPr>
            <w:tcW w:w="346" w:type="pct"/>
            <w:tcBorders>
              <w:top w:val="nil"/>
              <w:left w:val="nil"/>
              <w:bottom w:val="single" w:sz="4" w:space="0" w:color="auto"/>
              <w:right w:val="single" w:sz="4" w:space="0" w:color="auto"/>
            </w:tcBorders>
            <w:shd w:val="clear" w:color="auto" w:fill="auto"/>
            <w:noWrap/>
            <w:hideMark/>
          </w:tcPr>
          <w:p w14:paraId="57430E6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0,0089268</w:t>
            </w:r>
          </w:p>
        </w:tc>
        <w:tc>
          <w:tcPr>
            <w:tcW w:w="123" w:type="pct"/>
            <w:tcBorders>
              <w:top w:val="nil"/>
              <w:left w:val="nil"/>
              <w:bottom w:val="single" w:sz="4" w:space="0" w:color="auto"/>
              <w:right w:val="single" w:sz="4" w:space="0" w:color="auto"/>
            </w:tcBorders>
            <w:shd w:val="clear" w:color="auto" w:fill="auto"/>
            <w:noWrap/>
            <w:hideMark/>
          </w:tcPr>
          <w:p w14:paraId="428DAE0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05A76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0,92431682274</w:t>
            </w:r>
          </w:p>
        </w:tc>
        <w:tc>
          <w:tcPr>
            <w:tcW w:w="349" w:type="pct"/>
            <w:tcBorders>
              <w:top w:val="nil"/>
              <w:left w:val="nil"/>
              <w:bottom w:val="single" w:sz="4" w:space="0" w:color="auto"/>
              <w:right w:val="single" w:sz="4" w:space="0" w:color="auto"/>
            </w:tcBorders>
            <w:shd w:val="clear" w:color="auto" w:fill="auto"/>
            <w:hideMark/>
          </w:tcPr>
          <w:p w14:paraId="398D312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3BCFFA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7B07E4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8E8572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746487A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FB5D2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0,846472</w:t>
            </w:r>
          </w:p>
        </w:tc>
        <w:tc>
          <w:tcPr>
            <w:tcW w:w="346" w:type="pct"/>
            <w:tcBorders>
              <w:top w:val="nil"/>
              <w:left w:val="nil"/>
              <w:bottom w:val="single" w:sz="4" w:space="0" w:color="auto"/>
              <w:right w:val="single" w:sz="4" w:space="0" w:color="auto"/>
            </w:tcBorders>
            <w:shd w:val="clear" w:color="auto" w:fill="auto"/>
            <w:noWrap/>
            <w:hideMark/>
          </w:tcPr>
          <w:p w14:paraId="0D4B5DE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11,503286</w:t>
            </w:r>
          </w:p>
        </w:tc>
        <w:tc>
          <w:tcPr>
            <w:tcW w:w="133" w:type="pct"/>
            <w:tcBorders>
              <w:top w:val="nil"/>
              <w:left w:val="nil"/>
              <w:bottom w:val="single" w:sz="4" w:space="0" w:color="auto"/>
              <w:right w:val="single" w:sz="4" w:space="0" w:color="auto"/>
            </w:tcBorders>
            <w:shd w:val="clear" w:color="auto" w:fill="auto"/>
            <w:noWrap/>
            <w:hideMark/>
          </w:tcPr>
          <w:p w14:paraId="1F5E7B4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AC1F2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433ABC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0,6771776</w:t>
            </w:r>
          </w:p>
        </w:tc>
        <w:tc>
          <w:tcPr>
            <w:tcW w:w="123" w:type="pct"/>
            <w:tcBorders>
              <w:top w:val="nil"/>
              <w:left w:val="nil"/>
              <w:bottom w:val="single" w:sz="4" w:space="0" w:color="auto"/>
              <w:right w:val="single" w:sz="4" w:space="0" w:color="auto"/>
            </w:tcBorders>
            <w:shd w:val="clear" w:color="auto" w:fill="auto"/>
            <w:noWrap/>
            <w:hideMark/>
          </w:tcPr>
          <w:p w14:paraId="1D52BDC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A4646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5027E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0,5078832</w:t>
            </w:r>
          </w:p>
        </w:tc>
        <w:tc>
          <w:tcPr>
            <w:tcW w:w="123" w:type="pct"/>
            <w:tcBorders>
              <w:top w:val="nil"/>
              <w:left w:val="nil"/>
              <w:bottom w:val="single" w:sz="4" w:space="0" w:color="auto"/>
              <w:right w:val="single" w:sz="4" w:space="0" w:color="auto"/>
            </w:tcBorders>
            <w:shd w:val="clear" w:color="auto" w:fill="auto"/>
            <w:noWrap/>
            <w:hideMark/>
          </w:tcPr>
          <w:p w14:paraId="0BBD33D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79E8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D03E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0,5078832</w:t>
            </w:r>
          </w:p>
        </w:tc>
        <w:tc>
          <w:tcPr>
            <w:tcW w:w="123" w:type="pct"/>
            <w:tcBorders>
              <w:top w:val="nil"/>
              <w:left w:val="nil"/>
              <w:bottom w:val="single" w:sz="4" w:space="0" w:color="auto"/>
              <w:right w:val="single" w:sz="4" w:space="0" w:color="auto"/>
            </w:tcBorders>
            <w:shd w:val="clear" w:color="auto" w:fill="auto"/>
            <w:noWrap/>
            <w:hideMark/>
          </w:tcPr>
          <w:p w14:paraId="66FBF2B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A9A8A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B4CA2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5CE9E9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4A8ABA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687EC2B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2A67D5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82349D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3CD3E79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6942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0,000222</w:t>
            </w:r>
          </w:p>
        </w:tc>
        <w:tc>
          <w:tcPr>
            <w:tcW w:w="346" w:type="pct"/>
            <w:tcBorders>
              <w:top w:val="nil"/>
              <w:left w:val="nil"/>
              <w:bottom w:val="single" w:sz="4" w:space="0" w:color="auto"/>
              <w:right w:val="single" w:sz="4" w:space="0" w:color="auto"/>
            </w:tcBorders>
            <w:shd w:val="clear" w:color="auto" w:fill="auto"/>
            <w:noWrap/>
            <w:hideMark/>
          </w:tcPr>
          <w:p w14:paraId="691DD2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0,001249</w:t>
            </w:r>
          </w:p>
        </w:tc>
        <w:tc>
          <w:tcPr>
            <w:tcW w:w="133" w:type="pct"/>
            <w:tcBorders>
              <w:top w:val="nil"/>
              <w:left w:val="nil"/>
              <w:bottom w:val="single" w:sz="4" w:space="0" w:color="auto"/>
              <w:right w:val="single" w:sz="4" w:space="0" w:color="auto"/>
            </w:tcBorders>
            <w:shd w:val="clear" w:color="auto" w:fill="auto"/>
            <w:noWrap/>
            <w:hideMark/>
          </w:tcPr>
          <w:p w14:paraId="382A23D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3AE4C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C5D9F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0,0001776</w:t>
            </w:r>
          </w:p>
        </w:tc>
        <w:tc>
          <w:tcPr>
            <w:tcW w:w="123" w:type="pct"/>
            <w:tcBorders>
              <w:top w:val="nil"/>
              <w:left w:val="nil"/>
              <w:bottom w:val="single" w:sz="4" w:space="0" w:color="auto"/>
              <w:right w:val="single" w:sz="4" w:space="0" w:color="auto"/>
            </w:tcBorders>
            <w:shd w:val="clear" w:color="auto" w:fill="auto"/>
            <w:noWrap/>
            <w:hideMark/>
          </w:tcPr>
          <w:p w14:paraId="1147FC7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AC9D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1763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0,0001332</w:t>
            </w:r>
          </w:p>
        </w:tc>
        <w:tc>
          <w:tcPr>
            <w:tcW w:w="123" w:type="pct"/>
            <w:tcBorders>
              <w:top w:val="nil"/>
              <w:left w:val="nil"/>
              <w:bottom w:val="single" w:sz="4" w:space="0" w:color="auto"/>
              <w:right w:val="single" w:sz="4" w:space="0" w:color="auto"/>
            </w:tcBorders>
            <w:shd w:val="clear" w:color="auto" w:fill="auto"/>
            <w:noWrap/>
            <w:hideMark/>
          </w:tcPr>
          <w:p w14:paraId="6A58B0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77357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F92F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0,0001332</w:t>
            </w:r>
          </w:p>
        </w:tc>
        <w:tc>
          <w:tcPr>
            <w:tcW w:w="123" w:type="pct"/>
            <w:tcBorders>
              <w:top w:val="nil"/>
              <w:left w:val="nil"/>
              <w:bottom w:val="single" w:sz="4" w:space="0" w:color="auto"/>
              <w:right w:val="single" w:sz="4" w:space="0" w:color="auto"/>
            </w:tcBorders>
            <w:shd w:val="clear" w:color="auto" w:fill="auto"/>
            <w:noWrap/>
            <w:hideMark/>
          </w:tcPr>
          <w:p w14:paraId="48B030C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4CE79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35C56E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901A8C1"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200EEC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8D50B4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001E8B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ED94A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0,014878</w:t>
            </w:r>
          </w:p>
        </w:tc>
        <w:tc>
          <w:tcPr>
            <w:tcW w:w="346" w:type="pct"/>
            <w:tcBorders>
              <w:top w:val="nil"/>
              <w:left w:val="nil"/>
              <w:bottom w:val="single" w:sz="4" w:space="0" w:color="auto"/>
              <w:right w:val="single" w:sz="4" w:space="0" w:color="auto"/>
            </w:tcBorders>
            <w:shd w:val="clear" w:color="auto" w:fill="auto"/>
            <w:noWrap/>
            <w:hideMark/>
          </w:tcPr>
          <w:p w14:paraId="611BE8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0,032422</w:t>
            </w:r>
          </w:p>
        </w:tc>
        <w:tc>
          <w:tcPr>
            <w:tcW w:w="133" w:type="pct"/>
            <w:tcBorders>
              <w:top w:val="nil"/>
              <w:left w:val="nil"/>
              <w:bottom w:val="single" w:sz="4" w:space="0" w:color="auto"/>
              <w:right w:val="single" w:sz="4" w:space="0" w:color="auto"/>
            </w:tcBorders>
            <w:shd w:val="clear" w:color="auto" w:fill="auto"/>
            <w:noWrap/>
            <w:hideMark/>
          </w:tcPr>
          <w:p w14:paraId="06B0514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1,8</w:t>
            </w:r>
          </w:p>
        </w:tc>
        <w:tc>
          <w:tcPr>
            <w:tcW w:w="346" w:type="pct"/>
            <w:tcBorders>
              <w:top w:val="nil"/>
              <w:left w:val="nil"/>
              <w:bottom w:val="single" w:sz="4" w:space="0" w:color="auto"/>
              <w:right w:val="single" w:sz="4" w:space="0" w:color="auto"/>
            </w:tcBorders>
            <w:shd w:val="clear" w:color="auto" w:fill="auto"/>
            <w:noWrap/>
            <w:hideMark/>
          </w:tcPr>
          <w:p w14:paraId="352BB7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91F79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0,0119024</w:t>
            </w:r>
          </w:p>
        </w:tc>
        <w:tc>
          <w:tcPr>
            <w:tcW w:w="123" w:type="pct"/>
            <w:tcBorders>
              <w:top w:val="nil"/>
              <w:left w:val="nil"/>
              <w:bottom w:val="single" w:sz="4" w:space="0" w:color="auto"/>
              <w:right w:val="single" w:sz="4" w:space="0" w:color="auto"/>
            </w:tcBorders>
            <w:shd w:val="clear" w:color="auto" w:fill="auto"/>
            <w:noWrap/>
            <w:hideMark/>
          </w:tcPr>
          <w:p w14:paraId="7783999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A7AA5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3DC0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0,0089268</w:t>
            </w:r>
          </w:p>
        </w:tc>
        <w:tc>
          <w:tcPr>
            <w:tcW w:w="123" w:type="pct"/>
            <w:tcBorders>
              <w:top w:val="nil"/>
              <w:left w:val="nil"/>
              <w:bottom w:val="single" w:sz="4" w:space="0" w:color="auto"/>
              <w:right w:val="single" w:sz="4" w:space="0" w:color="auto"/>
            </w:tcBorders>
            <w:shd w:val="clear" w:color="auto" w:fill="auto"/>
            <w:noWrap/>
            <w:hideMark/>
          </w:tcPr>
          <w:p w14:paraId="490D634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1A78B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A01B2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0,0089268</w:t>
            </w:r>
          </w:p>
        </w:tc>
        <w:tc>
          <w:tcPr>
            <w:tcW w:w="123" w:type="pct"/>
            <w:tcBorders>
              <w:top w:val="nil"/>
              <w:left w:val="nil"/>
              <w:bottom w:val="single" w:sz="4" w:space="0" w:color="auto"/>
              <w:right w:val="single" w:sz="4" w:space="0" w:color="auto"/>
            </w:tcBorders>
            <w:shd w:val="clear" w:color="auto" w:fill="auto"/>
            <w:noWrap/>
            <w:hideMark/>
          </w:tcPr>
          <w:p w14:paraId="203F471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9825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5E1F85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B5C68D1"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FB3CAF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F7DE07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6B19D9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C6594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0,831372</w:t>
            </w:r>
          </w:p>
        </w:tc>
        <w:tc>
          <w:tcPr>
            <w:tcW w:w="346" w:type="pct"/>
            <w:tcBorders>
              <w:top w:val="nil"/>
              <w:left w:val="nil"/>
              <w:bottom w:val="single" w:sz="4" w:space="0" w:color="auto"/>
              <w:right w:val="single" w:sz="4" w:space="0" w:color="auto"/>
            </w:tcBorders>
            <w:shd w:val="clear" w:color="auto" w:fill="auto"/>
            <w:noWrap/>
            <w:hideMark/>
          </w:tcPr>
          <w:p w14:paraId="295AF8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11,469615</w:t>
            </w:r>
          </w:p>
        </w:tc>
        <w:tc>
          <w:tcPr>
            <w:tcW w:w="133" w:type="pct"/>
            <w:tcBorders>
              <w:top w:val="nil"/>
              <w:left w:val="nil"/>
              <w:bottom w:val="single" w:sz="4" w:space="0" w:color="auto"/>
              <w:right w:val="single" w:sz="4" w:space="0" w:color="auto"/>
            </w:tcBorders>
            <w:shd w:val="clear" w:color="auto" w:fill="auto"/>
            <w:noWrap/>
            <w:hideMark/>
          </w:tcPr>
          <w:p w14:paraId="21EE5BA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98,2</w:t>
            </w:r>
          </w:p>
        </w:tc>
        <w:tc>
          <w:tcPr>
            <w:tcW w:w="346" w:type="pct"/>
            <w:tcBorders>
              <w:top w:val="nil"/>
              <w:left w:val="nil"/>
              <w:bottom w:val="single" w:sz="4" w:space="0" w:color="auto"/>
              <w:right w:val="single" w:sz="4" w:space="0" w:color="auto"/>
            </w:tcBorders>
            <w:shd w:val="clear" w:color="auto" w:fill="auto"/>
            <w:noWrap/>
            <w:hideMark/>
          </w:tcPr>
          <w:p w14:paraId="503E5EE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CB598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0,6650976</w:t>
            </w:r>
          </w:p>
        </w:tc>
        <w:tc>
          <w:tcPr>
            <w:tcW w:w="123" w:type="pct"/>
            <w:tcBorders>
              <w:top w:val="nil"/>
              <w:left w:val="nil"/>
              <w:bottom w:val="single" w:sz="4" w:space="0" w:color="auto"/>
              <w:right w:val="single" w:sz="4" w:space="0" w:color="auto"/>
            </w:tcBorders>
            <w:shd w:val="clear" w:color="auto" w:fill="auto"/>
            <w:noWrap/>
            <w:hideMark/>
          </w:tcPr>
          <w:p w14:paraId="2B3542F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556D1C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BB77A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0,4988232</w:t>
            </w:r>
          </w:p>
        </w:tc>
        <w:tc>
          <w:tcPr>
            <w:tcW w:w="123" w:type="pct"/>
            <w:tcBorders>
              <w:top w:val="nil"/>
              <w:left w:val="nil"/>
              <w:bottom w:val="single" w:sz="4" w:space="0" w:color="auto"/>
              <w:right w:val="single" w:sz="4" w:space="0" w:color="auto"/>
            </w:tcBorders>
            <w:shd w:val="clear" w:color="auto" w:fill="auto"/>
            <w:noWrap/>
            <w:hideMark/>
          </w:tcPr>
          <w:p w14:paraId="58EABE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AB61D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D543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0,4988232</w:t>
            </w:r>
          </w:p>
        </w:tc>
        <w:tc>
          <w:tcPr>
            <w:tcW w:w="123" w:type="pct"/>
            <w:tcBorders>
              <w:top w:val="nil"/>
              <w:left w:val="nil"/>
              <w:bottom w:val="single" w:sz="4" w:space="0" w:color="auto"/>
              <w:right w:val="single" w:sz="4" w:space="0" w:color="auto"/>
            </w:tcBorders>
            <w:shd w:val="clear" w:color="auto" w:fill="auto"/>
            <w:noWrap/>
            <w:hideMark/>
          </w:tcPr>
          <w:p w14:paraId="558A9F5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210E9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DDEE74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E1F863F"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32DC65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***Серная кислота (517)(0322)</w:t>
            </w:r>
          </w:p>
        </w:tc>
      </w:tr>
      <w:tr w:rsidR="00227740" w:rsidRPr="00227740" w14:paraId="09F928C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A6DFC0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Химический цех</w:t>
            </w:r>
          </w:p>
        </w:tc>
        <w:tc>
          <w:tcPr>
            <w:tcW w:w="349" w:type="pct"/>
            <w:tcBorders>
              <w:top w:val="nil"/>
              <w:left w:val="nil"/>
              <w:bottom w:val="single" w:sz="4" w:space="0" w:color="auto"/>
              <w:right w:val="single" w:sz="4" w:space="0" w:color="auto"/>
            </w:tcBorders>
            <w:shd w:val="clear" w:color="auto" w:fill="auto"/>
            <w:hideMark/>
          </w:tcPr>
          <w:p w14:paraId="486A438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6010</w:t>
            </w:r>
          </w:p>
        </w:tc>
        <w:tc>
          <w:tcPr>
            <w:tcW w:w="203" w:type="pct"/>
            <w:tcBorders>
              <w:top w:val="nil"/>
              <w:left w:val="nil"/>
              <w:bottom w:val="single" w:sz="4" w:space="0" w:color="auto"/>
              <w:right w:val="single" w:sz="4" w:space="0" w:color="auto"/>
            </w:tcBorders>
            <w:shd w:val="clear" w:color="auto" w:fill="auto"/>
            <w:noWrap/>
            <w:hideMark/>
          </w:tcPr>
          <w:p w14:paraId="2FAE5C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w:t>
            </w:r>
          </w:p>
        </w:tc>
        <w:tc>
          <w:tcPr>
            <w:tcW w:w="346" w:type="pct"/>
            <w:tcBorders>
              <w:top w:val="nil"/>
              <w:left w:val="nil"/>
              <w:bottom w:val="single" w:sz="4" w:space="0" w:color="auto"/>
              <w:right w:val="single" w:sz="4" w:space="0" w:color="auto"/>
            </w:tcBorders>
            <w:shd w:val="clear" w:color="auto" w:fill="auto"/>
            <w:noWrap/>
            <w:hideMark/>
          </w:tcPr>
          <w:p w14:paraId="4F10302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0,0000267</w:t>
            </w:r>
          </w:p>
        </w:tc>
        <w:tc>
          <w:tcPr>
            <w:tcW w:w="346" w:type="pct"/>
            <w:tcBorders>
              <w:top w:val="nil"/>
              <w:left w:val="nil"/>
              <w:bottom w:val="single" w:sz="4" w:space="0" w:color="auto"/>
              <w:right w:val="single" w:sz="4" w:space="0" w:color="auto"/>
            </w:tcBorders>
            <w:shd w:val="clear" w:color="auto" w:fill="auto"/>
            <w:noWrap/>
            <w:hideMark/>
          </w:tcPr>
          <w:p w14:paraId="3B1438C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0,000106</w:t>
            </w:r>
          </w:p>
        </w:tc>
        <w:tc>
          <w:tcPr>
            <w:tcW w:w="133" w:type="pct"/>
            <w:tcBorders>
              <w:top w:val="nil"/>
              <w:left w:val="nil"/>
              <w:bottom w:val="single" w:sz="4" w:space="0" w:color="auto"/>
              <w:right w:val="single" w:sz="4" w:space="0" w:color="auto"/>
            </w:tcBorders>
            <w:shd w:val="clear" w:color="auto" w:fill="auto"/>
            <w:noWrap/>
            <w:hideMark/>
          </w:tcPr>
          <w:p w14:paraId="11D351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2DA79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268B3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0,00002136</w:t>
            </w:r>
          </w:p>
        </w:tc>
        <w:tc>
          <w:tcPr>
            <w:tcW w:w="123" w:type="pct"/>
            <w:tcBorders>
              <w:top w:val="nil"/>
              <w:left w:val="nil"/>
              <w:bottom w:val="single" w:sz="4" w:space="0" w:color="auto"/>
              <w:right w:val="single" w:sz="4" w:space="0" w:color="auto"/>
            </w:tcBorders>
            <w:shd w:val="clear" w:color="auto" w:fill="auto"/>
            <w:noWrap/>
            <w:hideMark/>
          </w:tcPr>
          <w:p w14:paraId="45B2A08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70C45C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81A29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5EB2EE4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16B9A1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035A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63A325B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4EB2B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CEF0E0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4BF5B75"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69E7A7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8CDF49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102CFC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EEFEA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0,0000267</w:t>
            </w:r>
          </w:p>
        </w:tc>
        <w:tc>
          <w:tcPr>
            <w:tcW w:w="346" w:type="pct"/>
            <w:tcBorders>
              <w:top w:val="nil"/>
              <w:left w:val="nil"/>
              <w:bottom w:val="single" w:sz="4" w:space="0" w:color="auto"/>
              <w:right w:val="single" w:sz="4" w:space="0" w:color="auto"/>
            </w:tcBorders>
            <w:shd w:val="clear" w:color="auto" w:fill="auto"/>
            <w:noWrap/>
            <w:hideMark/>
          </w:tcPr>
          <w:p w14:paraId="73AC83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0,000106</w:t>
            </w:r>
          </w:p>
        </w:tc>
        <w:tc>
          <w:tcPr>
            <w:tcW w:w="133" w:type="pct"/>
            <w:tcBorders>
              <w:top w:val="nil"/>
              <w:left w:val="nil"/>
              <w:bottom w:val="single" w:sz="4" w:space="0" w:color="auto"/>
              <w:right w:val="single" w:sz="4" w:space="0" w:color="auto"/>
            </w:tcBorders>
            <w:shd w:val="clear" w:color="auto" w:fill="auto"/>
            <w:noWrap/>
            <w:hideMark/>
          </w:tcPr>
          <w:p w14:paraId="3C4E99A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E6890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C8318D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0,00002136</w:t>
            </w:r>
          </w:p>
        </w:tc>
        <w:tc>
          <w:tcPr>
            <w:tcW w:w="123" w:type="pct"/>
            <w:tcBorders>
              <w:top w:val="nil"/>
              <w:left w:val="nil"/>
              <w:bottom w:val="single" w:sz="4" w:space="0" w:color="auto"/>
              <w:right w:val="single" w:sz="4" w:space="0" w:color="auto"/>
            </w:tcBorders>
            <w:shd w:val="clear" w:color="auto" w:fill="auto"/>
            <w:noWrap/>
            <w:hideMark/>
          </w:tcPr>
          <w:p w14:paraId="4C5D8BD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CB4B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12E22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61F973F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E31A6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79E6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5795FF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809A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0BAAE5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C091B0D"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C246A26"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C2D9EE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45FCD7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A5A1E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1E615B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12D6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0,0000267</w:t>
            </w:r>
          </w:p>
        </w:tc>
        <w:tc>
          <w:tcPr>
            <w:tcW w:w="346" w:type="pct"/>
            <w:tcBorders>
              <w:top w:val="nil"/>
              <w:left w:val="nil"/>
              <w:bottom w:val="single" w:sz="4" w:space="0" w:color="auto"/>
              <w:right w:val="single" w:sz="4" w:space="0" w:color="auto"/>
            </w:tcBorders>
            <w:shd w:val="clear" w:color="auto" w:fill="auto"/>
            <w:noWrap/>
            <w:hideMark/>
          </w:tcPr>
          <w:p w14:paraId="25B5DB3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0,000106</w:t>
            </w:r>
          </w:p>
        </w:tc>
        <w:tc>
          <w:tcPr>
            <w:tcW w:w="133" w:type="pct"/>
            <w:tcBorders>
              <w:top w:val="nil"/>
              <w:left w:val="nil"/>
              <w:bottom w:val="single" w:sz="4" w:space="0" w:color="auto"/>
              <w:right w:val="single" w:sz="4" w:space="0" w:color="auto"/>
            </w:tcBorders>
            <w:shd w:val="clear" w:color="auto" w:fill="auto"/>
            <w:noWrap/>
            <w:hideMark/>
          </w:tcPr>
          <w:p w14:paraId="4CA7A06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55C063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0A5FF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0,00002136</w:t>
            </w:r>
          </w:p>
        </w:tc>
        <w:tc>
          <w:tcPr>
            <w:tcW w:w="123" w:type="pct"/>
            <w:tcBorders>
              <w:top w:val="nil"/>
              <w:left w:val="nil"/>
              <w:bottom w:val="single" w:sz="4" w:space="0" w:color="auto"/>
              <w:right w:val="single" w:sz="4" w:space="0" w:color="auto"/>
            </w:tcBorders>
            <w:shd w:val="clear" w:color="auto" w:fill="auto"/>
            <w:noWrap/>
            <w:hideMark/>
          </w:tcPr>
          <w:p w14:paraId="0B3A9C4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89A46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57523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09DE657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E7933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08AB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0,00001602</w:t>
            </w:r>
          </w:p>
        </w:tc>
        <w:tc>
          <w:tcPr>
            <w:tcW w:w="123" w:type="pct"/>
            <w:tcBorders>
              <w:top w:val="nil"/>
              <w:left w:val="nil"/>
              <w:bottom w:val="single" w:sz="4" w:space="0" w:color="auto"/>
              <w:right w:val="single" w:sz="4" w:space="0" w:color="auto"/>
            </w:tcBorders>
            <w:shd w:val="clear" w:color="auto" w:fill="auto"/>
            <w:noWrap/>
            <w:hideMark/>
          </w:tcPr>
          <w:p w14:paraId="25B6C85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030267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23F946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CEFE22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D36733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***Углерод (Сажа, Углерод черный) (583)(0328)</w:t>
            </w:r>
          </w:p>
        </w:tc>
      </w:tr>
      <w:tr w:rsidR="00227740" w:rsidRPr="00227740" w14:paraId="13D99F46"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9C3905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0E86215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4AB9F37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5ABE663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0,007778</w:t>
            </w:r>
          </w:p>
        </w:tc>
        <w:tc>
          <w:tcPr>
            <w:tcW w:w="346" w:type="pct"/>
            <w:tcBorders>
              <w:top w:val="nil"/>
              <w:left w:val="nil"/>
              <w:bottom w:val="single" w:sz="4" w:space="0" w:color="auto"/>
              <w:right w:val="single" w:sz="4" w:space="0" w:color="auto"/>
            </w:tcBorders>
            <w:shd w:val="clear" w:color="auto" w:fill="auto"/>
            <w:noWrap/>
            <w:hideMark/>
          </w:tcPr>
          <w:p w14:paraId="556500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0,0174</w:t>
            </w:r>
          </w:p>
        </w:tc>
        <w:tc>
          <w:tcPr>
            <w:tcW w:w="133" w:type="pct"/>
            <w:tcBorders>
              <w:top w:val="nil"/>
              <w:left w:val="nil"/>
              <w:bottom w:val="single" w:sz="4" w:space="0" w:color="auto"/>
              <w:right w:val="single" w:sz="4" w:space="0" w:color="auto"/>
            </w:tcBorders>
            <w:shd w:val="clear" w:color="auto" w:fill="auto"/>
            <w:noWrap/>
            <w:hideMark/>
          </w:tcPr>
          <w:p w14:paraId="1ED5415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638197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0,80536544419</w:t>
            </w:r>
          </w:p>
        </w:tc>
        <w:tc>
          <w:tcPr>
            <w:tcW w:w="346" w:type="pct"/>
            <w:tcBorders>
              <w:top w:val="nil"/>
              <w:left w:val="nil"/>
              <w:bottom w:val="single" w:sz="4" w:space="0" w:color="auto"/>
              <w:right w:val="single" w:sz="4" w:space="0" w:color="auto"/>
            </w:tcBorders>
            <w:shd w:val="clear" w:color="auto" w:fill="auto"/>
            <w:noWrap/>
            <w:hideMark/>
          </w:tcPr>
          <w:p w14:paraId="6136D8C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0,0062224</w:t>
            </w:r>
          </w:p>
        </w:tc>
        <w:tc>
          <w:tcPr>
            <w:tcW w:w="123" w:type="pct"/>
            <w:tcBorders>
              <w:top w:val="nil"/>
              <w:left w:val="nil"/>
              <w:bottom w:val="single" w:sz="4" w:space="0" w:color="auto"/>
              <w:right w:val="single" w:sz="4" w:space="0" w:color="auto"/>
            </w:tcBorders>
            <w:shd w:val="clear" w:color="auto" w:fill="auto"/>
            <w:noWrap/>
            <w:hideMark/>
          </w:tcPr>
          <w:p w14:paraId="10273A9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4C00573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0,64429235536</w:t>
            </w:r>
          </w:p>
        </w:tc>
        <w:tc>
          <w:tcPr>
            <w:tcW w:w="346" w:type="pct"/>
            <w:tcBorders>
              <w:top w:val="nil"/>
              <w:left w:val="nil"/>
              <w:bottom w:val="single" w:sz="4" w:space="0" w:color="auto"/>
              <w:right w:val="single" w:sz="4" w:space="0" w:color="auto"/>
            </w:tcBorders>
            <w:shd w:val="clear" w:color="auto" w:fill="auto"/>
            <w:noWrap/>
            <w:hideMark/>
          </w:tcPr>
          <w:p w14:paraId="441F1C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789F7D1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98EDF2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0,48321926652</w:t>
            </w:r>
          </w:p>
        </w:tc>
        <w:tc>
          <w:tcPr>
            <w:tcW w:w="346" w:type="pct"/>
            <w:tcBorders>
              <w:top w:val="nil"/>
              <w:left w:val="nil"/>
              <w:bottom w:val="single" w:sz="4" w:space="0" w:color="auto"/>
              <w:right w:val="single" w:sz="4" w:space="0" w:color="auto"/>
            </w:tcBorders>
            <w:shd w:val="clear" w:color="auto" w:fill="auto"/>
            <w:noWrap/>
            <w:hideMark/>
          </w:tcPr>
          <w:p w14:paraId="1913C8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26FF3DC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8F1B1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0,48321926652</w:t>
            </w:r>
          </w:p>
        </w:tc>
        <w:tc>
          <w:tcPr>
            <w:tcW w:w="349" w:type="pct"/>
            <w:tcBorders>
              <w:top w:val="nil"/>
              <w:left w:val="nil"/>
              <w:bottom w:val="single" w:sz="4" w:space="0" w:color="auto"/>
              <w:right w:val="single" w:sz="4" w:space="0" w:color="auto"/>
            </w:tcBorders>
            <w:shd w:val="clear" w:color="auto" w:fill="auto"/>
            <w:hideMark/>
          </w:tcPr>
          <w:p w14:paraId="5B20C95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899757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EBFF38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4EE7D9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0C5544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34AE1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0,007778</w:t>
            </w:r>
          </w:p>
        </w:tc>
        <w:tc>
          <w:tcPr>
            <w:tcW w:w="346" w:type="pct"/>
            <w:tcBorders>
              <w:top w:val="nil"/>
              <w:left w:val="nil"/>
              <w:bottom w:val="single" w:sz="4" w:space="0" w:color="auto"/>
              <w:right w:val="single" w:sz="4" w:space="0" w:color="auto"/>
            </w:tcBorders>
            <w:shd w:val="clear" w:color="auto" w:fill="auto"/>
            <w:noWrap/>
            <w:hideMark/>
          </w:tcPr>
          <w:p w14:paraId="060892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0,0174</w:t>
            </w:r>
          </w:p>
        </w:tc>
        <w:tc>
          <w:tcPr>
            <w:tcW w:w="133" w:type="pct"/>
            <w:tcBorders>
              <w:top w:val="nil"/>
              <w:left w:val="nil"/>
              <w:bottom w:val="single" w:sz="4" w:space="0" w:color="auto"/>
              <w:right w:val="single" w:sz="4" w:space="0" w:color="auto"/>
            </w:tcBorders>
            <w:shd w:val="clear" w:color="auto" w:fill="auto"/>
            <w:noWrap/>
            <w:hideMark/>
          </w:tcPr>
          <w:p w14:paraId="11DFD44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DE992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A566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0,0062224</w:t>
            </w:r>
          </w:p>
        </w:tc>
        <w:tc>
          <w:tcPr>
            <w:tcW w:w="123" w:type="pct"/>
            <w:tcBorders>
              <w:top w:val="nil"/>
              <w:left w:val="nil"/>
              <w:bottom w:val="single" w:sz="4" w:space="0" w:color="auto"/>
              <w:right w:val="single" w:sz="4" w:space="0" w:color="auto"/>
            </w:tcBorders>
            <w:shd w:val="clear" w:color="auto" w:fill="auto"/>
            <w:noWrap/>
            <w:hideMark/>
          </w:tcPr>
          <w:p w14:paraId="24666C5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572E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A2CF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6810F54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D9F31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45C9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034894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27E39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F6ECC1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A43E12D"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23D070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7C5E103F"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9224D5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3FD11B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4E9C710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A9803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0,007778</w:t>
            </w:r>
          </w:p>
        </w:tc>
        <w:tc>
          <w:tcPr>
            <w:tcW w:w="346" w:type="pct"/>
            <w:tcBorders>
              <w:top w:val="nil"/>
              <w:left w:val="nil"/>
              <w:bottom w:val="single" w:sz="4" w:space="0" w:color="auto"/>
              <w:right w:val="single" w:sz="4" w:space="0" w:color="auto"/>
            </w:tcBorders>
            <w:shd w:val="clear" w:color="auto" w:fill="auto"/>
            <w:noWrap/>
            <w:hideMark/>
          </w:tcPr>
          <w:p w14:paraId="1BA9D5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0,0174</w:t>
            </w:r>
          </w:p>
        </w:tc>
        <w:tc>
          <w:tcPr>
            <w:tcW w:w="133" w:type="pct"/>
            <w:tcBorders>
              <w:top w:val="nil"/>
              <w:left w:val="nil"/>
              <w:bottom w:val="single" w:sz="4" w:space="0" w:color="auto"/>
              <w:right w:val="single" w:sz="4" w:space="0" w:color="auto"/>
            </w:tcBorders>
            <w:shd w:val="clear" w:color="auto" w:fill="auto"/>
            <w:noWrap/>
            <w:hideMark/>
          </w:tcPr>
          <w:p w14:paraId="5D62A14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BD189B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09D0D6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0,0062224</w:t>
            </w:r>
          </w:p>
        </w:tc>
        <w:tc>
          <w:tcPr>
            <w:tcW w:w="123" w:type="pct"/>
            <w:tcBorders>
              <w:top w:val="nil"/>
              <w:left w:val="nil"/>
              <w:bottom w:val="single" w:sz="4" w:space="0" w:color="auto"/>
              <w:right w:val="single" w:sz="4" w:space="0" w:color="auto"/>
            </w:tcBorders>
            <w:shd w:val="clear" w:color="auto" w:fill="auto"/>
            <w:noWrap/>
            <w:hideMark/>
          </w:tcPr>
          <w:p w14:paraId="441896D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E5F8F3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0549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6CF018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FAF94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43AC7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0,0046668</w:t>
            </w:r>
          </w:p>
        </w:tc>
        <w:tc>
          <w:tcPr>
            <w:tcW w:w="123" w:type="pct"/>
            <w:tcBorders>
              <w:top w:val="nil"/>
              <w:left w:val="nil"/>
              <w:bottom w:val="single" w:sz="4" w:space="0" w:color="auto"/>
              <w:right w:val="single" w:sz="4" w:space="0" w:color="auto"/>
            </w:tcBorders>
            <w:shd w:val="clear" w:color="auto" w:fill="auto"/>
            <w:noWrap/>
            <w:hideMark/>
          </w:tcPr>
          <w:p w14:paraId="7E0D12B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9409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82E898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E9C619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FA240C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***Сера диоксид (Ангидрид сернистый, Сернистый газ, Сера (IV) оксид) (516)(0330)</w:t>
            </w:r>
          </w:p>
        </w:tc>
      </w:tr>
      <w:tr w:rsidR="00227740" w:rsidRPr="00227740" w14:paraId="4A3D69D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059DB3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Котельный цех</w:t>
            </w:r>
          </w:p>
        </w:tc>
        <w:tc>
          <w:tcPr>
            <w:tcW w:w="349" w:type="pct"/>
            <w:tcBorders>
              <w:top w:val="nil"/>
              <w:left w:val="nil"/>
              <w:bottom w:val="single" w:sz="4" w:space="0" w:color="auto"/>
              <w:right w:val="single" w:sz="4" w:space="0" w:color="auto"/>
            </w:tcBorders>
            <w:shd w:val="clear" w:color="auto" w:fill="auto"/>
            <w:hideMark/>
          </w:tcPr>
          <w:p w14:paraId="723CA2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1B24A6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6808E70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76,13433</w:t>
            </w:r>
          </w:p>
        </w:tc>
        <w:tc>
          <w:tcPr>
            <w:tcW w:w="346" w:type="pct"/>
            <w:tcBorders>
              <w:top w:val="nil"/>
              <w:left w:val="nil"/>
              <w:bottom w:val="single" w:sz="4" w:space="0" w:color="auto"/>
              <w:right w:val="single" w:sz="4" w:space="0" w:color="auto"/>
            </w:tcBorders>
            <w:shd w:val="clear" w:color="auto" w:fill="auto"/>
            <w:noWrap/>
            <w:hideMark/>
          </w:tcPr>
          <w:p w14:paraId="389455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2317,144536</w:t>
            </w:r>
          </w:p>
        </w:tc>
        <w:tc>
          <w:tcPr>
            <w:tcW w:w="133" w:type="pct"/>
            <w:tcBorders>
              <w:top w:val="nil"/>
              <w:left w:val="nil"/>
              <w:bottom w:val="single" w:sz="4" w:space="0" w:color="auto"/>
              <w:right w:val="single" w:sz="4" w:space="0" w:color="auto"/>
            </w:tcBorders>
            <w:shd w:val="clear" w:color="auto" w:fill="auto"/>
            <w:noWrap/>
            <w:hideMark/>
          </w:tcPr>
          <w:p w14:paraId="2DABA9C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D9C319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643,531032046</w:t>
            </w:r>
          </w:p>
        </w:tc>
        <w:tc>
          <w:tcPr>
            <w:tcW w:w="346" w:type="pct"/>
            <w:tcBorders>
              <w:top w:val="nil"/>
              <w:left w:val="nil"/>
              <w:bottom w:val="single" w:sz="4" w:space="0" w:color="auto"/>
              <w:right w:val="single" w:sz="4" w:space="0" w:color="auto"/>
            </w:tcBorders>
            <w:shd w:val="clear" w:color="auto" w:fill="auto"/>
            <w:noWrap/>
            <w:hideMark/>
          </w:tcPr>
          <w:p w14:paraId="5C2878C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60,907464</w:t>
            </w:r>
          </w:p>
        </w:tc>
        <w:tc>
          <w:tcPr>
            <w:tcW w:w="123" w:type="pct"/>
            <w:tcBorders>
              <w:top w:val="nil"/>
              <w:left w:val="nil"/>
              <w:bottom w:val="single" w:sz="4" w:space="0" w:color="auto"/>
              <w:right w:val="single" w:sz="4" w:space="0" w:color="auto"/>
            </w:tcBorders>
            <w:shd w:val="clear" w:color="auto" w:fill="auto"/>
            <w:noWrap/>
            <w:hideMark/>
          </w:tcPr>
          <w:p w14:paraId="17AF3A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86C946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514,824825637</w:t>
            </w:r>
          </w:p>
        </w:tc>
        <w:tc>
          <w:tcPr>
            <w:tcW w:w="346" w:type="pct"/>
            <w:tcBorders>
              <w:top w:val="nil"/>
              <w:left w:val="nil"/>
              <w:bottom w:val="single" w:sz="4" w:space="0" w:color="auto"/>
              <w:right w:val="single" w:sz="4" w:space="0" w:color="auto"/>
            </w:tcBorders>
            <w:shd w:val="clear" w:color="auto" w:fill="auto"/>
            <w:noWrap/>
            <w:hideMark/>
          </w:tcPr>
          <w:p w14:paraId="38866B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45,680598</w:t>
            </w:r>
          </w:p>
        </w:tc>
        <w:tc>
          <w:tcPr>
            <w:tcW w:w="123" w:type="pct"/>
            <w:tcBorders>
              <w:top w:val="nil"/>
              <w:left w:val="nil"/>
              <w:bottom w:val="single" w:sz="4" w:space="0" w:color="auto"/>
              <w:right w:val="single" w:sz="4" w:space="0" w:color="auto"/>
            </w:tcBorders>
            <w:shd w:val="clear" w:color="auto" w:fill="auto"/>
            <w:noWrap/>
            <w:hideMark/>
          </w:tcPr>
          <w:p w14:paraId="17E02B9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DF447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386,118619228</w:t>
            </w:r>
          </w:p>
        </w:tc>
        <w:tc>
          <w:tcPr>
            <w:tcW w:w="346" w:type="pct"/>
            <w:tcBorders>
              <w:top w:val="nil"/>
              <w:left w:val="nil"/>
              <w:bottom w:val="single" w:sz="4" w:space="0" w:color="auto"/>
              <w:right w:val="single" w:sz="4" w:space="0" w:color="auto"/>
            </w:tcBorders>
            <w:shd w:val="clear" w:color="auto" w:fill="auto"/>
            <w:noWrap/>
            <w:hideMark/>
          </w:tcPr>
          <w:p w14:paraId="6F741D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45,680598</w:t>
            </w:r>
          </w:p>
        </w:tc>
        <w:tc>
          <w:tcPr>
            <w:tcW w:w="123" w:type="pct"/>
            <w:tcBorders>
              <w:top w:val="nil"/>
              <w:left w:val="nil"/>
              <w:bottom w:val="single" w:sz="4" w:space="0" w:color="auto"/>
              <w:right w:val="single" w:sz="4" w:space="0" w:color="auto"/>
            </w:tcBorders>
            <w:shd w:val="clear" w:color="auto" w:fill="auto"/>
            <w:noWrap/>
            <w:hideMark/>
          </w:tcPr>
          <w:p w14:paraId="549F8BE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7C644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386,118619228</w:t>
            </w:r>
          </w:p>
        </w:tc>
        <w:tc>
          <w:tcPr>
            <w:tcW w:w="349" w:type="pct"/>
            <w:tcBorders>
              <w:top w:val="nil"/>
              <w:left w:val="nil"/>
              <w:bottom w:val="single" w:sz="4" w:space="0" w:color="auto"/>
              <w:right w:val="single" w:sz="4" w:space="0" w:color="auto"/>
            </w:tcBorders>
            <w:shd w:val="clear" w:color="auto" w:fill="auto"/>
            <w:hideMark/>
          </w:tcPr>
          <w:p w14:paraId="5C30767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C222221"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3112B9F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676316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0002</w:t>
            </w:r>
          </w:p>
        </w:tc>
        <w:tc>
          <w:tcPr>
            <w:tcW w:w="203" w:type="pct"/>
            <w:tcBorders>
              <w:top w:val="nil"/>
              <w:left w:val="nil"/>
              <w:bottom w:val="single" w:sz="4" w:space="0" w:color="auto"/>
              <w:right w:val="single" w:sz="4" w:space="0" w:color="auto"/>
            </w:tcBorders>
            <w:shd w:val="clear" w:color="auto" w:fill="auto"/>
            <w:noWrap/>
            <w:hideMark/>
          </w:tcPr>
          <w:p w14:paraId="6F51CD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04B50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0,010096</w:t>
            </w:r>
          </w:p>
        </w:tc>
        <w:tc>
          <w:tcPr>
            <w:tcW w:w="346" w:type="pct"/>
            <w:tcBorders>
              <w:top w:val="nil"/>
              <w:left w:val="nil"/>
              <w:bottom w:val="single" w:sz="4" w:space="0" w:color="auto"/>
              <w:right w:val="single" w:sz="4" w:space="0" w:color="auto"/>
            </w:tcBorders>
            <w:shd w:val="clear" w:color="auto" w:fill="auto"/>
            <w:noWrap/>
            <w:hideMark/>
          </w:tcPr>
          <w:p w14:paraId="546DF0B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0,0567</w:t>
            </w:r>
          </w:p>
        </w:tc>
        <w:tc>
          <w:tcPr>
            <w:tcW w:w="133" w:type="pct"/>
            <w:tcBorders>
              <w:top w:val="nil"/>
              <w:left w:val="nil"/>
              <w:bottom w:val="single" w:sz="4" w:space="0" w:color="auto"/>
              <w:right w:val="single" w:sz="4" w:space="0" w:color="auto"/>
            </w:tcBorders>
            <w:shd w:val="clear" w:color="auto" w:fill="auto"/>
            <w:noWrap/>
            <w:hideMark/>
          </w:tcPr>
          <w:p w14:paraId="18B8864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A043DE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0,86769542871</w:t>
            </w:r>
          </w:p>
        </w:tc>
        <w:tc>
          <w:tcPr>
            <w:tcW w:w="346" w:type="pct"/>
            <w:tcBorders>
              <w:top w:val="nil"/>
              <w:left w:val="nil"/>
              <w:bottom w:val="single" w:sz="4" w:space="0" w:color="auto"/>
              <w:right w:val="single" w:sz="4" w:space="0" w:color="auto"/>
            </w:tcBorders>
            <w:shd w:val="clear" w:color="auto" w:fill="auto"/>
            <w:noWrap/>
            <w:hideMark/>
          </w:tcPr>
          <w:p w14:paraId="0FC817F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0,0080768</w:t>
            </w:r>
          </w:p>
        </w:tc>
        <w:tc>
          <w:tcPr>
            <w:tcW w:w="123" w:type="pct"/>
            <w:tcBorders>
              <w:top w:val="nil"/>
              <w:left w:val="nil"/>
              <w:bottom w:val="single" w:sz="4" w:space="0" w:color="auto"/>
              <w:right w:val="single" w:sz="4" w:space="0" w:color="auto"/>
            </w:tcBorders>
            <w:shd w:val="clear" w:color="auto" w:fill="auto"/>
            <w:noWrap/>
            <w:hideMark/>
          </w:tcPr>
          <w:p w14:paraId="0A4C568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DA0D6F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0,69415634297</w:t>
            </w:r>
          </w:p>
        </w:tc>
        <w:tc>
          <w:tcPr>
            <w:tcW w:w="346" w:type="pct"/>
            <w:tcBorders>
              <w:top w:val="nil"/>
              <w:left w:val="nil"/>
              <w:bottom w:val="single" w:sz="4" w:space="0" w:color="auto"/>
              <w:right w:val="single" w:sz="4" w:space="0" w:color="auto"/>
            </w:tcBorders>
            <w:shd w:val="clear" w:color="auto" w:fill="auto"/>
            <w:noWrap/>
            <w:hideMark/>
          </w:tcPr>
          <w:p w14:paraId="0E6435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0,0060576</w:t>
            </w:r>
          </w:p>
        </w:tc>
        <w:tc>
          <w:tcPr>
            <w:tcW w:w="123" w:type="pct"/>
            <w:tcBorders>
              <w:top w:val="nil"/>
              <w:left w:val="nil"/>
              <w:bottom w:val="single" w:sz="4" w:space="0" w:color="auto"/>
              <w:right w:val="single" w:sz="4" w:space="0" w:color="auto"/>
            </w:tcBorders>
            <w:shd w:val="clear" w:color="auto" w:fill="auto"/>
            <w:noWrap/>
            <w:hideMark/>
          </w:tcPr>
          <w:p w14:paraId="356FB78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9E1BF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0,52061725722</w:t>
            </w:r>
          </w:p>
        </w:tc>
        <w:tc>
          <w:tcPr>
            <w:tcW w:w="346" w:type="pct"/>
            <w:tcBorders>
              <w:top w:val="nil"/>
              <w:left w:val="nil"/>
              <w:bottom w:val="single" w:sz="4" w:space="0" w:color="auto"/>
              <w:right w:val="single" w:sz="4" w:space="0" w:color="auto"/>
            </w:tcBorders>
            <w:shd w:val="clear" w:color="auto" w:fill="auto"/>
            <w:noWrap/>
            <w:hideMark/>
          </w:tcPr>
          <w:p w14:paraId="047C16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0,0060576</w:t>
            </w:r>
          </w:p>
        </w:tc>
        <w:tc>
          <w:tcPr>
            <w:tcW w:w="123" w:type="pct"/>
            <w:tcBorders>
              <w:top w:val="nil"/>
              <w:left w:val="nil"/>
              <w:bottom w:val="single" w:sz="4" w:space="0" w:color="auto"/>
              <w:right w:val="single" w:sz="4" w:space="0" w:color="auto"/>
            </w:tcBorders>
            <w:shd w:val="clear" w:color="auto" w:fill="auto"/>
            <w:noWrap/>
            <w:hideMark/>
          </w:tcPr>
          <w:p w14:paraId="27816C4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B2410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0,52061725722</w:t>
            </w:r>
          </w:p>
        </w:tc>
        <w:tc>
          <w:tcPr>
            <w:tcW w:w="349" w:type="pct"/>
            <w:tcBorders>
              <w:top w:val="nil"/>
              <w:left w:val="nil"/>
              <w:bottom w:val="single" w:sz="4" w:space="0" w:color="auto"/>
              <w:right w:val="single" w:sz="4" w:space="0" w:color="auto"/>
            </w:tcBorders>
            <w:shd w:val="clear" w:color="auto" w:fill="auto"/>
            <w:hideMark/>
          </w:tcPr>
          <w:p w14:paraId="219E976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6CA872A"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484272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7CDFC55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FA3365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23693C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0,012222</w:t>
            </w:r>
          </w:p>
        </w:tc>
        <w:tc>
          <w:tcPr>
            <w:tcW w:w="346" w:type="pct"/>
            <w:tcBorders>
              <w:top w:val="nil"/>
              <w:left w:val="nil"/>
              <w:bottom w:val="single" w:sz="4" w:space="0" w:color="auto"/>
              <w:right w:val="single" w:sz="4" w:space="0" w:color="auto"/>
            </w:tcBorders>
            <w:shd w:val="clear" w:color="auto" w:fill="auto"/>
            <w:noWrap/>
            <w:hideMark/>
          </w:tcPr>
          <w:p w14:paraId="174181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0,0261</w:t>
            </w:r>
          </w:p>
        </w:tc>
        <w:tc>
          <w:tcPr>
            <w:tcW w:w="133" w:type="pct"/>
            <w:tcBorders>
              <w:top w:val="nil"/>
              <w:left w:val="nil"/>
              <w:bottom w:val="single" w:sz="4" w:space="0" w:color="auto"/>
              <w:right w:val="single" w:sz="4" w:space="0" w:color="auto"/>
            </w:tcBorders>
            <w:shd w:val="clear" w:color="auto" w:fill="auto"/>
            <w:noWrap/>
            <w:hideMark/>
          </w:tcPr>
          <w:p w14:paraId="4709C87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D5CCC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1,26551510143</w:t>
            </w:r>
          </w:p>
        </w:tc>
        <w:tc>
          <w:tcPr>
            <w:tcW w:w="346" w:type="pct"/>
            <w:tcBorders>
              <w:top w:val="nil"/>
              <w:left w:val="nil"/>
              <w:bottom w:val="single" w:sz="4" w:space="0" w:color="auto"/>
              <w:right w:val="single" w:sz="4" w:space="0" w:color="auto"/>
            </w:tcBorders>
            <w:shd w:val="clear" w:color="auto" w:fill="auto"/>
            <w:noWrap/>
            <w:hideMark/>
          </w:tcPr>
          <w:p w14:paraId="4C2EB3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0,0097776</w:t>
            </w:r>
          </w:p>
        </w:tc>
        <w:tc>
          <w:tcPr>
            <w:tcW w:w="123" w:type="pct"/>
            <w:tcBorders>
              <w:top w:val="nil"/>
              <w:left w:val="nil"/>
              <w:bottom w:val="single" w:sz="4" w:space="0" w:color="auto"/>
              <w:right w:val="single" w:sz="4" w:space="0" w:color="auto"/>
            </w:tcBorders>
            <w:shd w:val="clear" w:color="auto" w:fill="auto"/>
            <w:noWrap/>
            <w:hideMark/>
          </w:tcPr>
          <w:p w14:paraId="36B3DA0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CBFCD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1,01241208115</w:t>
            </w:r>
          </w:p>
        </w:tc>
        <w:tc>
          <w:tcPr>
            <w:tcW w:w="346" w:type="pct"/>
            <w:tcBorders>
              <w:top w:val="nil"/>
              <w:left w:val="nil"/>
              <w:bottom w:val="single" w:sz="4" w:space="0" w:color="auto"/>
              <w:right w:val="single" w:sz="4" w:space="0" w:color="auto"/>
            </w:tcBorders>
            <w:shd w:val="clear" w:color="auto" w:fill="auto"/>
            <w:noWrap/>
            <w:hideMark/>
          </w:tcPr>
          <w:p w14:paraId="554AF9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0,0073332</w:t>
            </w:r>
          </w:p>
        </w:tc>
        <w:tc>
          <w:tcPr>
            <w:tcW w:w="123" w:type="pct"/>
            <w:tcBorders>
              <w:top w:val="nil"/>
              <w:left w:val="nil"/>
              <w:bottom w:val="single" w:sz="4" w:space="0" w:color="auto"/>
              <w:right w:val="single" w:sz="4" w:space="0" w:color="auto"/>
            </w:tcBorders>
            <w:shd w:val="clear" w:color="auto" w:fill="auto"/>
            <w:noWrap/>
            <w:hideMark/>
          </w:tcPr>
          <w:p w14:paraId="385EE48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B70DB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0,75930906086</w:t>
            </w:r>
          </w:p>
        </w:tc>
        <w:tc>
          <w:tcPr>
            <w:tcW w:w="346" w:type="pct"/>
            <w:tcBorders>
              <w:top w:val="nil"/>
              <w:left w:val="nil"/>
              <w:bottom w:val="single" w:sz="4" w:space="0" w:color="auto"/>
              <w:right w:val="single" w:sz="4" w:space="0" w:color="auto"/>
            </w:tcBorders>
            <w:shd w:val="clear" w:color="auto" w:fill="auto"/>
            <w:noWrap/>
            <w:hideMark/>
          </w:tcPr>
          <w:p w14:paraId="23B367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0,0073332</w:t>
            </w:r>
          </w:p>
        </w:tc>
        <w:tc>
          <w:tcPr>
            <w:tcW w:w="123" w:type="pct"/>
            <w:tcBorders>
              <w:top w:val="nil"/>
              <w:left w:val="nil"/>
              <w:bottom w:val="single" w:sz="4" w:space="0" w:color="auto"/>
              <w:right w:val="single" w:sz="4" w:space="0" w:color="auto"/>
            </w:tcBorders>
            <w:shd w:val="clear" w:color="auto" w:fill="auto"/>
            <w:noWrap/>
            <w:hideMark/>
          </w:tcPr>
          <w:p w14:paraId="34A6B6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ABCF0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0,75930906086</w:t>
            </w:r>
          </w:p>
        </w:tc>
        <w:tc>
          <w:tcPr>
            <w:tcW w:w="349" w:type="pct"/>
            <w:tcBorders>
              <w:top w:val="nil"/>
              <w:left w:val="nil"/>
              <w:bottom w:val="single" w:sz="4" w:space="0" w:color="auto"/>
              <w:right w:val="single" w:sz="4" w:space="0" w:color="auto"/>
            </w:tcBorders>
            <w:shd w:val="clear" w:color="auto" w:fill="auto"/>
            <w:hideMark/>
          </w:tcPr>
          <w:p w14:paraId="3D5AFDE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2D91F71"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2B03BB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DEF8CB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29F5E2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015A8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76,156648</w:t>
            </w:r>
          </w:p>
        </w:tc>
        <w:tc>
          <w:tcPr>
            <w:tcW w:w="346" w:type="pct"/>
            <w:tcBorders>
              <w:top w:val="nil"/>
              <w:left w:val="nil"/>
              <w:bottom w:val="single" w:sz="4" w:space="0" w:color="auto"/>
              <w:right w:val="single" w:sz="4" w:space="0" w:color="auto"/>
            </w:tcBorders>
            <w:shd w:val="clear" w:color="auto" w:fill="auto"/>
            <w:noWrap/>
            <w:hideMark/>
          </w:tcPr>
          <w:p w14:paraId="23FA80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2317,227336</w:t>
            </w:r>
          </w:p>
        </w:tc>
        <w:tc>
          <w:tcPr>
            <w:tcW w:w="133" w:type="pct"/>
            <w:tcBorders>
              <w:top w:val="nil"/>
              <w:left w:val="nil"/>
              <w:bottom w:val="single" w:sz="4" w:space="0" w:color="auto"/>
              <w:right w:val="single" w:sz="4" w:space="0" w:color="auto"/>
            </w:tcBorders>
            <w:shd w:val="clear" w:color="auto" w:fill="auto"/>
            <w:noWrap/>
            <w:hideMark/>
          </w:tcPr>
          <w:p w14:paraId="5C24571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2D90E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41BCF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60,9253184</w:t>
            </w:r>
          </w:p>
        </w:tc>
        <w:tc>
          <w:tcPr>
            <w:tcW w:w="123" w:type="pct"/>
            <w:tcBorders>
              <w:top w:val="nil"/>
              <w:left w:val="nil"/>
              <w:bottom w:val="single" w:sz="4" w:space="0" w:color="auto"/>
              <w:right w:val="single" w:sz="4" w:space="0" w:color="auto"/>
            </w:tcBorders>
            <w:shd w:val="clear" w:color="auto" w:fill="auto"/>
            <w:noWrap/>
            <w:hideMark/>
          </w:tcPr>
          <w:p w14:paraId="1A007B3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F84A5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D6D7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45,6939888</w:t>
            </w:r>
          </w:p>
        </w:tc>
        <w:tc>
          <w:tcPr>
            <w:tcW w:w="123" w:type="pct"/>
            <w:tcBorders>
              <w:top w:val="nil"/>
              <w:left w:val="nil"/>
              <w:bottom w:val="single" w:sz="4" w:space="0" w:color="auto"/>
              <w:right w:val="single" w:sz="4" w:space="0" w:color="auto"/>
            </w:tcBorders>
            <w:shd w:val="clear" w:color="auto" w:fill="auto"/>
            <w:noWrap/>
            <w:hideMark/>
          </w:tcPr>
          <w:p w14:paraId="530B42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20238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4EF0E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45,6939888</w:t>
            </w:r>
          </w:p>
        </w:tc>
        <w:tc>
          <w:tcPr>
            <w:tcW w:w="123" w:type="pct"/>
            <w:tcBorders>
              <w:top w:val="nil"/>
              <w:left w:val="nil"/>
              <w:bottom w:val="single" w:sz="4" w:space="0" w:color="auto"/>
              <w:right w:val="single" w:sz="4" w:space="0" w:color="auto"/>
            </w:tcBorders>
            <w:shd w:val="clear" w:color="auto" w:fill="auto"/>
            <w:noWrap/>
            <w:hideMark/>
          </w:tcPr>
          <w:p w14:paraId="217CC43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80DE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CD1ACA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89D0C0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E98024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9949BB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BE4450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F393CD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01DFE46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49938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0,010096</w:t>
            </w:r>
          </w:p>
        </w:tc>
        <w:tc>
          <w:tcPr>
            <w:tcW w:w="346" w:type="pct"/>
            <w:tcBorders>
              <w:top w:val="nil"/>
              <w:left w:val="nil"/>
              <w:bottom w:val="single" w:sz="4" w:space="0" w:color="auto"/>
              <w:right w:val="single" w:sz="4" w:space="0" w:color="auto"/>
            </w:tcBorders>
            <w:shd w:val="clear" w:color="auto" w:fill="auto"/>
            <w:noWrap/>
            <w:hideMark/>
          </w:tcPr>
          <w:p w14:paraId="72ADEC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0,0567</w:t>
            </w:r>
          </w:p>
        </w:tc>
        <w:tc>
          <w:tcPr>
            <w:tcW w:w="133" w:type="pct"/>
            <w:tcBorders>
              <w:top w:val="nil"/>
              <w:left w:val="nil"/>
              <w:bottom w:val="single" w:sz="4" w:space="0" w:color="auto"/>
              <w:right w:val="single" w:sz="4" w:space="0" w:color="auto"/>
            </w:tcBorders>
            <w:shd w:val="clear" w:color="auto" w:fill="auto"/>
            <w:noWrap/>
            <w:hideMark/>
          </w:tcPr>
          <w:p w14:paraId="155113A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6BA5A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BE525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0,0080768</w:t>
            </w:r>
          </w:p>
        </w:tc>
        <w:tc>
          <w:tcPr>
            <w:tcW w:w="123" w:type="pct"/>
            <w:tcBorders>
              <w:top w:val="nil"/>
              <w:left w:val="nil"/>
              <w:bottom w:val="single" w:sz="4" w:space="0" w:color="auto"/>
              <w:right w:val="single" w:sz="4" w:space="0" w:color="auto"/>
            </w:tcBorders>
            <w:shd w:val="clear" w:color="auto" w:fill="auto"/>
            <w:noWrap/>
            <w:hideMark/>
          </w:tcPr>
          <w:p w14:paraId="5E6A355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8E15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DB3B0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0,0060576</w:t>
            </w:r>
          </w:p>
        </w:tc>
        <w:tc>
          <w:tcPr>
            <w:tcW w:w="123" w:type="pct"/>
            <w:tcBorders>
              <w:top w:val="nil"/>
              <w:left w:val="nil"/>
              <w:bottom w:val="single" w:sz="4" w:space="0" w:color="auto"/>
              <w:right w:val="single" w:sz="4" w:space="0" w:color="auto"/>
            </w:tcBorders>
            <w:shd w:val="clear" w:color="auto" w:fill="auto"/>
            <w:noWrap/>
            <w:hideMark/>
          </w:tcPr>
          <w:p w14:paraId="6974FEA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859DE2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AAB57D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0,0060576</w:t>
            </w:r>
          </w:p>
        </w:tc>
        <w:tc>
          <w:tcPr>
            <w:tcW w:w="123" w:type="pct"/>
            <w:tcBorders>
              <w:top w:val="nil"/>
              <w:left w:val="nil"/>
              <w:bottom w:val="single" w:sz="4" w:space="0" w:color="auto"/>
              <w:right w:val="single" w:sz="4" w:space="0" w:color="auto"/>
            </w:tcBorders>
            <w:shd w:val="clear" w:color="auto" w:fill="auto"/>
            <w:noWrap/>
            <w:hideMark/>
          </w:tcPr>
          <w:p w14:paraId="5A5530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34E8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5BF5E6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F7AC06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52755B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110F05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31E18B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B0BEF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0,012222</w:t>
            </w:r>
          </w:p>
        </w:tc>
        <w:tc>
          <w:tcPr>
            <w:tcW w:w="346" w:type="pct"/>
            <w:tcBorders>
              <w:top w:val="nil"/>
              <w:left w:val="nil"/>
              <w:bottom w:val="single" w:sz="4" w:space="0" w:color="auto"/>
              <w:right w:val="single" w:sz="4" w:space="0" w:color="auto"/>
            </w:tcBorders>
            <w:shd w:val="clear" w:color="auto" w:fill="auto"/>
            <w:noWrap/>
            <w:hideMark/>
          </w:tcPr>
          <w:p w14:paraId="7B9B80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0,0261</w:t>
            </w:r>
          </w:p>
        </w:tc>
        <w:tc>
          <w:tcPr>
            <w:tcW w:w="133" w:type="pct"/>
            <w:tcBorders>
              <w:top w:val="nil"/>
              <w:left w:val="nil"/>
              <w:bottom w:val="single" w:sz="4" w:space="0" w:color="auto"/>
              <w:right w:val="single" w:sz="4" w:space="0" w:color="auto"/>
            </w:tcBorders>
            <w:shd w:val="clear" w:color="auto" w:fill="auto"/>
            <w:noWrap/>
            <w:hideMark/>
          </w:tcPr>
          <w:p w14:paraId="178DFB8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CF81A2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51114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0,0097776</w:t>
            </w:r>
          </w:p>
        </w:tc>
        <w:tc>
          <w:tcPr>
            <w:tcW w:w="123" w:type="pct"/>
            <w:tcBorders>
              <w:top w:val="nil"/>
              <w:left w:val="nil"/>
              <w:bottom w:val="single" w:sz="4" w:space="0" w:color="auto"/>
              <w:right w:val="single" w:sz="4" w:space="0" w:color="auto"/>
            </w:tcBorders>
            <w:shd w:val="clear" w:color="auto" w:fill="auto"/>
            <w:noWrap/>
            <w:hideMark/>
          </w:tcPr>
          <w:p w14:paraId="4B5BB29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7E022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CA8BB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0,0073332</w:t>
            </w:r>
          </w:p>
        </w:tc>
        <w:tc>
          <w:tcPr>
            <w:tcW w:w="123" w:type="pct"/>
            <w:tcBorders>
              <w:top w:val="nil"/>
              <w:left w:val="nil"/>
              <w:bottom w:val="single" w:sz="4" w:space="0" w:color="auto"/>
              <w:right w:val="single" w:sz="4" w:space="0" w:color="auto"/>
            </w:tcBorders>
            <w:shd w:val="clear" w:color="auto" w:fill="auto"/>
            <w:noWrap/>
            <w:hideMark/>
          </w:tcPr>
          <w:p w14:paraId="402F3DA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F5D031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4B5D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0,0073332</w:t>
            </w:r>
          </w:p>
        </w:tc>
        <w:tc>
          <w:tcPr>
            <w:tcW w:w="123" w:type="pct"/>
            <w:tcBorders>
              <w:top w:val="nil"/>
              <w:left w:val="nil"/>
              <w:bottom w:val="single" w:sz="4" w:space="0" w:color="auto"/>
              <w:right w:val="single" w:sz="4" w:space="0" w:color="auto"/>
            </w:tcBorders>
            <w:shd w:val="clear" w:color="auto" w:fill="auto"/>
            <w:noWrap/>
            <w:hideMark/>
          </w:tcPr>
          <w:p w14:paraId="0C3C6B5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EF09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154061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DA7A01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33408A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E3CFBC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54931C7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B6E2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76,13433</w:t>
            </w:r>
          </w:p>
        </w:tc>
        <w:tc>
          <w:tcPr>
            <w:tcW w:w="346" w:type="pct"/>
            <w:tcBorders>
              <w:top w:val="nil"/>
              <w:left w:val="nil"/>
              <w:bottom w:val="single" w:sz="4" w:space="0" w:color="auto"/>
              <w:right w:val="single" w:sz="4" w:space="0" w:color="auto"/>
            </w:tcBorders>
            <w:shd w:val="clear" w:color="auto" w:fill="auto"/>
            <w:noWrap/>
            <w:hideMark/>
          </w:tcPr>
          <w:p w14:paraId="450F00D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2317,144536</w:t>
            </w:r>
          </w:p>
        </w:tc>
        <w:tc>
          <w:tcPr>
            <w:tcW w:w="133" w:type="pct"/>
            <w:tcBorders>
              <w:top w:val="nil"/>
              <w:left w:val="nil"/>
              <w:bottom w:val="single" w:sz="4" w:space="0" w:color="auto"/>
              <w:right w:val="single" w:sz="4" w:space="0" w:color="auto"/>
            </w:tcBorders>
            <w:shd w:val="clear" w:color="auto" w:fill="auto"/>
            <w:noWrap/>
            <w:hideMark/>
          </w:tcPr>
          <w:p w14:paraId="6B9FBF3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A77D15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A7A6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60,907464</w:t>
            </w:r>
          </w:p>
        </w:tc>
        <w:tc>
          <w:tcPr>
            <w:tcW w:w="123" w:type="pct"/>
            <w:tcBorders>
              <w:top w:val="nil"/>
              <w:left w:val="nil"/>
              <w:bottom w:val="single" w:sz="4" w:space="0" w:color="auto"/>
              <w:right w:val="single" w:sz="4" w:space="0" w:color="auto"/>
            </w:tcBorders>
            <w:shd w:val="clear" w:color="auto" w:fill="auto"/>
            <w:noWrap/>
            <w:hideMark/>
          </w:tcPr>
          <w:p w14:paraId="67B4853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675FA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CE61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45,680598</w:t>
            </w:r>
          </w:p>
        </w:tc>
        <w:tc>
          <w:tcPr>
            <w:tcW w:w="123" w:type="pct"/>
            <w:tcBorders>
              <w:top w:val="nil"/>
              <w:left w:val="nil"/>
              <w:bottom w:val="single" w:sz="4" w:space="0" w:color="auto"/>
              <w:right w:val="single" w:sz="4" w:space="0" w:color="auto"/>
            </w:tcBorders>
            <w:shd w:val="clear" w:color="auto" w:fill="auto"/>
            <w:noWrap/>
            <w:hideMark/>
          </w:tcPr>
          <w:p w14:paraId="2B886D1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CE1F0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899D0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45,680598</w:t>
            </w:r>
          </w:p>
        </w:tc>
        <w:tc>
          <w:tcPr>
            <w:tcW w:w="123" w:type="pct"/>
            <w:tcBorders>
              <w:top w:val="nil"/>
              <w:left w:val="nil"/>
              <w:bottom w:val="single" w:sz="4" w:space="0" w:color="auto"/>
              <w:right w:val="single" w:sz="4" w:space="0" w:color="auto"/>
            </w:tcBorders>
            <w:shd w:val="clear" w:color="auto" w:fill="auto"/>
            <w:noWrap/>
            <w:hideMark/>
          </w:tcPr>
          <w:p w14:paraId="4358BE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99A2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6ED036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1D3E137"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2B4815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***Сероводород (Дигидросульфид) (518)(0333)</w:t>
            </w:r>
          </w:p>
        </w:tc>
      </w:tr>
      <w:tr w:rsidR="00227740" w:rsidRPr="00227740" w14:paraId="30C8ACCD"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6873F4A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437DF6F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0004</w:t>
            </w:r>
          </w:p>
        </w:tc>
        <w:tc>
          <w:tcPr>
            <w:tcW w:w="203" w:type="pct"/>
            <w:tcBorders>
              <w:top w:val="nil"/>
              <w:left w:val="nil"/>
              <w:bottom w:val="single" w:sz="4" w:space="0" w:color="auto"/>
              <w:right w:val="single" w:sz="4" w:space="0" w:color="auto"/>
            </w:tcBorders>
            <w:shd w:val="clear" w:color="auto" w:fill="auto"/>
            <w:noWrap/>
            <w:hideMark/>
          </w:tcPr>
          <w:p w14:paraId="52797B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w:t>
            </w:r>
          </w:p>
        </w:tc>
        <w:tc>
          <w:tcPr>
            <w:tcW w:w="346" w:type="pct"/>
            <w:tcBorders>
              <w:top w:val="nil"/>
              <w:left w:val="nil"/>
              <w:bottom w:val="single" w:sz="4" w:space="0" w:color="auto"/>
              <w:right w:val="single" w:sz="4" w:space="0" w:color="auto"/>
            </w:tcBorders>
            <w:shd w:val="clear" w:color="auto" w:fill="auto"/>
            <w:noWrap/>
            <w:hideMark/>
          </w:tcPr>
          <w:p w14:paraId="197B99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0,000214</w:t>
            </w:r>
          </w:p>
        </w:tc>
        <w:tc>
          <w:tcPr>
            <w:tcW w:w="346" w:type="pct"/>
            <w:tcBorders>
              <w:top w:val="nil"/>
              <w:left w:val="nil"/>
              <w:bottom w:val="single" w:sz="4" w:space="0" w:color="auto"/>
              <w:right w:val="single" w:sz="4" w:space="0" w:color="auto"/>
            </w:tcBorders>
            <w:shd w:val="clear" w:color="auto" w:fill="auto"/>
            <w:noWrap/>
            <w:hideMark/>
          </w:tcPr>
          <w:p w14:paraId="35CB17F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0,001269</w:t>
            </w:r>
          </w:p>
        </w:tc>
        <w:tc>
          <w:tcPr>
            <w:tcW w:w="133" w:type="pct"/>
            <w:tcBorders>
              <w:top w:val="nil"/>
              <w:left w:val="nil"/>
              <w:bottom w:val="single" w:sz="4" w:space="0" w:color="auto"/>
              <w:right w:val="single" w:sz="4" w:space="0" w:color="auto"/>
            </w:tcBorders>
            <w:shd w:val="clear" w:color="auto" w:fill="auto"/>
            <w:noWrap/>
            <w:hideMark/>
          </w:tcPr>
          <w:p w14:paraId="4B6346A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17,4</w:t>
            </w:r>
          </w:p>
        </w:tc>
        <w:tc>
          <w:tcPr>
            <w:tcW w:w="346" w:type="pct"/>
            <w:tcBorders>
              <w:top w:val="nil"/>
              <w:left w:val="nil"/>
              <w:bottom w:val="single" w:sz="4" w:space="0" w:color="auto"/>
              <w:right w:val="single" w:sz="4" w:space="0" w:color="auto"/>
            </w:tcBorders>
            <w:shd w:val="clear" w:color="auto" w:fill="auto"/>
            <w:noWrap/>
            <w:hideMark/>
          </w:tcPr>
          <w:p w14:paraId="3A9A72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0,34059159487</w:t>
            </w:r>
          </w:p>
        </w:tc>
        <w:tc>
          <w:tcPr>
            <w:tcW w:w="346" w:type="pct"/>
            <w:tcBorders>
              <w:top w:val="nil"/>
              <w:left w:val="nil"/>
              <w:bottom w:val="single" w:sz="4" w:space="0" w:color="auto"/>
              <w:right w:val="single" w:sz="4" w:space="0" w:color="auto"/>
            </w:tcBorders>
            <w:shd w:val="clear" w:color="auto" w:fill="auto"/>
            <w:noWrap/>
            <w:hideMark/>
          </w:tcPr>
          <w:p w14:paraId="522384F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0,0001712</w:t>
            </w:r>
          </w:p>
        </w:tc>
        <w:tc>
          <w:tcPr>
            <w:tcW w:w="123" w:type="pct"/>
            <w:tcBorders>
              <w:top w:val="nil"/>
              <w:left w:val="nil"/>
              <w:bottom w:val="single" w:sz="4" w:space="0" w:color="auto"/>
              <w:right w:val="single" w:sz="4" w:space="0" w:color="auto"/>
            </w:tcBorders>
            <w:shd w:val="clear" w:color="auto" w:fill="auto"/>
            <w:noWrap/>
            <w:hideMark/>
          </w:tcPr>
          <w:p w14:paraId="37B04C9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17665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0,27247327589</w:t>
            </w:r>
          </w:p>
        </w:tc>
        <w:tc>
          <w:tcPr>
            <w:tcW w:w="346" w:type="pct"/>
            <w:tcBorders>
              <w:top w:val="nil"/>
              <w:left w:val="nil"/>
              <w:bottom w:val="single" w:sz="4" w:space="0" w:color="auto"/>
              <w:right w:val="single" w:sz="4" w:space="0" w:color="auto"/>
            </w:tcBorders>
            <w:shd w:val="clear" w:color="auto" w:fill="auto"/>
            <w:noWrap/>
            <w:hideMark/>
          </w:tcPr>
          <w:p w14:paraId="3617AE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0,0001284</w:t>
            </w:r>
          </w:p>
        </w:tc>
        <w:tc>
          <w:tcPr>
            <w:tcW w:w="123" w:type="pct"/>
            <w:tcBorders>
              <w:top w:val="nil"/>
              <w:left w:val="nil"/>
              <w:bottom w:val="single" w:sz="4" w:space="0" w:color="auto"/>
              <w:right w:val="single" w:sz="4" w:space="0" w:color="auto"/>
            </w:tcBorders>
            <w:shd w:val="clear" w:color="auto" w:fill="auto"/>
            <w:noWrap/>
            <w:hideMark/>
          </w:tcPr>
          <w:p w14:paraId="45914B8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20BE86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0,20435495692</w:t>
            </w:r>
          </w:p>
        </w:tc>
        <w:tc>
          <w:tcPr>
            <w:tcW w:w="346" w:type="pct"/>
            <w:tcBorders>
              <w:top w:val="nil"/>
              <w:left w:val="nil"/>
              <w:bottom w:val="single" w:sz="4" w:space="0" w:color="auto"/>
              <w:right w:val="single" w:sz="4" w:space="0" w:color="auto"/>
            </w:tcBorders>
            <w:shd w:val="clear" w:color="auto" w:fill="auto"/>
            <w:noWrap/>
            <w:hideMark/>
          </w:tcPr>
          <w:p w14:paraId="4DDF167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0,0001284</w:t>
            </w:r>
          </w:p>
        </w:tc>
        <w:tc>
          <w:tcPr>
            <w:tcW w:w="123" w:type="pct"/>
            <w:tcBorders>
              <w:top w:val="nil"/>
              <w:left w:val="nil"/>
              <w:bottom w:val="single" w:sz="4" w:space="0" w:color="auto"/>
              <w:right w:val="single" w:sz="4" w:space="0" w:color="auto"/>
            </w:tcBorders>
            <w:shd w:val="clear" w:color="auto" w:fill="auto"/>
            <w:noWrap/>
            <w:hideMark/>
          </w:tcPr>
          <w:p w14:paraId="026D169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E0960E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0,20435495692</w:t>
            </w:r>
          </w:p>
        </w:tc>
        <w:tc>
          <w:tcPr>
            <w:tcW w:w="349" w:type="pct"/>
            <w:tcBorders>
              <w:top w:val="nil"/>
              <w:left w:val="nil"/>
              <w:bottom w:val="single" w:sz="4" w:space="0" w:color="auto"/>
              <w:right w:val="single" w:sz="4" w:space="0" w:color="auto"/>
            </w:tcBorders>
            <w:shd w:val="clear" w:color="auto" w:fill="auto"/>
            <w:hideMark/>
          </w:tcPr>
          <w:p w14:paraId="38D7258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32505CF"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1D9A03C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388E96F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6003</w:t>
            </w:r>
          </w:p>
        </w:tc>
        <w:tc>
          <w:tcPr>
            <w:tcW w:w="203" w:type="pct"/>
            <w:tcBorders>
              <w:top w:val="nil"/>
              <w:left w:val="nil"/>
              <w:bottom w:val="single" w:sz="4" w:space="0" w:color="auto"/>
              <w:right w:val="single" w:sz="4" w:space="0" w:color="auto"/>
            </w:tcBorders>
            <w:shd w:val="clear" w:color="auto" w:fill="auto"/>
            <w:noWrap/>
            <w:hideMark/>
          </w:tcPr>
          <w:p w14:paraId="514287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0045D69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0,000508</w:t>
            </w:r>
          </w:p>
        </w:tc>
        <w:tc>
          <w:tcPr>
            <w:tcW w:w="346" w:type="pct"/>
            <w:tcBorders>
              <w:top w:val="nil"/>
              <w:left w:val="nil"/>
              <w:bottom w:val="single" w:sz="4" w:space="0" w:color="auto"/>
              <w:right w:val="single" w:sz="4" w:space="0" w:color="auto"/>
            </w:tcBorders>
            <w:shd w:val="clear" w:color="auto" w:fill="auto"/>
            <w:noWrap/>
            <w:hideMark/>
          </w:tcPr>
          <w:p w14:paraId="12458EF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0,000051</w:t>
            </w:r>
          </w:p>
        </w:tc>
        <w:tc>
          <w:tcPr>
            <w:tcW w:w="133" w:type="pct"/>
            <w:tcBorders>
              <w:top w:val="nil"/>
              <w:left w:val="nil"/>
              <w:bottom w:val="single" w:sz="4" w:space="0" w:color="auto"/>
              <w:right w:val="single" w:sz="4" w:space="0" w:color="auto"/>
            </w:tcBorders>
            <w:shd w:val="clear" w:color="auto" w:fill="auto"/>
            <w:noWrap/>
            <w:hideMark/>
          </w:tcPr>
          <w:p w14:paraId="118B1B4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41,3</w:t>
            </w:r>
          </w:p>
        </w:tc>
        <w:tc>
          <w:tcPr>
            <w:tcW w:w="346" w:type="pct"/>
            <w:tcBorders>
              <w:top w:val="nil"/>
              <w:left w:val="nil"/>
              <w:bottom w:val="single" w:sz="4" w:space="0" w:color="auto"/>
              <w:right w:val="single" w:sz="4" w:space="0" w:color="auto"/>
            </w:tcBorders>
            <w:shd w:val="clear" w:color="auto" w:fill="auto"/>
            <w:noWrap/>
            <w:hideMark/>
          </w:tcPr>
          <w:p w14:paraId="20A1A6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82FB0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0,0004064</w:t>
            </w:r>
          </w:p>
        </w:tc>
        <w:tc>
          <w:tcPr>
            <w:tcW w:w="123" w:type="pct"/>
            <w:tcBorders>
              <w:top w:val="nil"/>
              <w:left w:val="nil"/>
              <w:bottom w:val="single" w:sz="4" w:space="0" w:color="auto"/>
              <w:right w:val="single" w:sz="4" w:space="0" w:color="auto"/>
            </w:tcBorders>
            <w:shd w:val="clear" w:color="auto" w:fill="auto"/>
            <w:noWrap/>
            <w:hideMark/>
          </w:tcPr>
          <w:p w14:paraId="5FE483C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CA0FD8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72BFF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0,0003048</w:t>
            </w:r>
          </w:p>
        </w:tc>
        <w:tc>
          <w:tcPr>
            <w:tcW w:w="123" w:type="pct"/>
            <w:tcBorders>
              <w:top w:val="nil"/>
              <w:left w:val="nil"/>
              <w:bottom w:val="single" w:sz="4" w:space="0" w:color="auto"/>
              <w:right w:val="single" w:sz="4" w:space="0" w:color="auto"/>
            </w:tcBorders>
            <w:shd w:val="clear" w:color="auto" w:fill="auto"/>
            <w:noWrap/>
            <w:hideMark/>
          </w:tcPr>
          <w:p w14:paraId="5DEC7C8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47293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9AE9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0,0003048</w:t>
            </w:r>
          </w:p>
        </w:tc>
        <w:tc>
          <w:tcPr>
            <w:tcW w:w="123" w:type="pct"/>
            <w:tcBorders>
              <w:top w:val="nil"/>
              <w:left w:val="nil"/>
              <w:bottom w:val="single" w:sz="4" w:space="0" w:color="auto"/>
              <w:right w:val="single" w:sz="4" w:space="0" w:color="auto"/>
            </w:tcBorders>
            <w:shd w:val="clear" w:color="auto" w:fill="auto"/>
            <w:noWrap/>
            <w:hideMark/>
          </w:tcPr>
          <w:p w14:paraId="33FD52B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85AB6D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B25C5E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212A79F"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5E5C8B2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1F5400E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6008</w:t>
            </w:r>
          </w:p>
        </w:tc>
        <w:tc>
          <w:tcPr>
            <w:tcW w:w="203" w:type="pct"/>
            <w:tcBorders>
              <w:top w:val="nil"/>
              <w:left w:val="nil"/>
              <w:bottom w:val="single" w:sz="4" w:space="0" w:color="auto"/>
              <w:right w:val="single" w:sz="4" w:space="0" w:color="auto"/>
            </w:tcBorders>
            <w:shd w:val="clear" w:color="auto" w:fill="auto"/>
            <w:noWrap/>
            <w:hideMark/>
          </w:tcPr>
          <w:p w14:paraId="74B4A4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5118580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0,000508</w:t>
            </w:r>
          </w:p>
        </w:tc>
        <w:tc>
          <w:tcPr>
            <w:tcW w:w="346" w:type="pct"/>
            <w:tcBorders>
              <w:top w:val="nil"/>
              <w:left w:val="nil"/>
              <w:bottom w:val="single" w:sz="4" w:space="0" w:color="auto"/>
              <w:right w:val="single" w:sz="4" w:space="0" w:color="auto"/>
            </w:tcBorders>
            <w:shd w:val="clear" w:color="auto" w:fill="auto"/>
            <w:noWrap/>
            <w:hideMark/>
          </w:tcPr>
          <w:p w14:paraId="2DF623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0,000026</w:t>
            </w:r>
          </w:p>
        </w:tc>
        <w:tc>
          <w:tcPr>
            <w:tcW w:w="133" w:type="pct"/>
            <w:tcBorders>
              <w:top w:val="nil"/>
              <w:left w:val="nil"/>
              <w:bottom w:val="single" w:sz="4" w:space="0" w:color="auto"/>
              <w:right w:val="single" w:sz="4" w:space="0" w:color="auto"/>
            </w:tcBorders>
            <w:shd w:val="clear" w:color="auto" w:fill="auto"/>
            <w:noWrap/>
            <w:hideMark/>
          </w:tcPr>
          <w:p w14:paraId="56B5B04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41,3</w:t>
            </w:r>
          </w:p>
        </w:tc>
        <w:tc>
          <w:tcPr>
            <w:tcW w:w="346" w:type="pct"/>
            <w:tcBorders>
              <w:top w:val="nil"/>
              <w:left w:val="nil"/>
              <w:bottom w:val="single" w:sz="4" w:space="0" w:color="auto"/>
              <w:right w:val="single" w:sz="4" w:space="0" w:color="auto"/>
            </w:tcBorders>
            <w:shd w:val="clear" w:color="auto" w:fill="auto"/>
            <w:noWrap/>
            <w:hideMark/>
          </w:tcPr>
          <w:p w14:paraId="13390D3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BD5E1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0,0004064</w:t>
            </w:r>
          </w:p>
        </w:tc>
        <w:tc>
          <w:tcPr>
            <w:tcW w:w="123" w:type="pct"/>
            <w:tcBorders>
              <w:top w:val="nil"/>
              <w:left w:val="nil"/>
              <w:bottom w:val="single" w:sz="4" w:space="0" w:color="auto"/>
              <w:right w:val="single" w:sz="4" w:space="0" w:color="auto"/>
            </w:tcBorders>
            <w:shd w:val="clear" w:color="auto" w:fill="auto"/>
            <w:noWrap/>
            <w:hideMark/>
          </w:tcPr>
          <w:p w14:paraId="11CE462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1673FA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101ED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0,0003048</w:t>
            </w:r>
          </w:p>
        </w:tc>
        <w:tc>
          <w:tcPr>
            <w:tcW w:w="123" w:type="pct"/>
            <w:tcBorders>
              <w:top w:val="nil"/>
              <w:left w:val="nil"/>
              <w:bottom w:val="single" w:sz="4" w:space="0" w:color="auto"/>
              <w:right w:val="single" w:sz="4" w:space="0" w:color="auto"/>
            </w:tcBorders>
            <w:shd w:val="clear" w:color="auto" w:fill="auto"/>
            <w:noWrap/>
            <w:hideMark/>
          </w:tcPr>
          <w:p w14:paraId="22111AB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53A261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2D2EF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0,0003048</w:t>
            </w:r>
          </w:p>
        </w:tc>
        <w:tc>
          <w:tcPr>
            <w:tcW w:w="123" w:type="pct"/>
            <w:tcBorders>
              <w:top w:val="nil"/>
              <w:left w:val="nil"/>
              <w:bottom w:val="single" w:sz="4" w:space="0" w:color="auto"/>
              <w:right w:val="single" w:sz="4" w:space="0" w:color="auto"/>
            </w:tcBorders>
            <w:shd w:val="clear" w:color="auto" w:fill="auto"/>
            <w:noWrap/>
            <w:hideMark/>
          </w:tcPr>
          <w:p w14:paraId="114A64A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E0559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E43975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4DDF4F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0B55AA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8627A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04F3FAD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EEAC78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0,00123</w:t>
            </w:r>
          </w:p>
        </w:tc>
        <w:tc>
          <w:tcPr>
            <w:tcW w:w="346" w:type="pct"/>
            <w:tcBorders>
              <w:top w:val="nil"/>
              <w:left w:val="nil"/>
              <w:bottom w:val="single" w:sz="4" w:space="0" w:color="auto"/>
              <w:right w:val="single" w:sz="4" w:space="0" w:color="auto"/>
            </w:tcBorders>
            <w:shd w:val="clear" w:color="auto" w:fill="auto"/>
            <w:noWrap/>
            <w:hideMark/>
          </w:tcPr>
          <w:p w14:paraId="2FF61D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0,001346</w:t>
            </w:r>
          </w:p>
        </w:tc>
        <w:tc>
          <w:tcPr>
            <w:tcW w:w="133" w:type="pct"/>
            <w:tcBorders>
              <w:top w:val="nil"/>
              <w:left w:val="nil"/>
              <w:bottom w:val="single" w:sz="4" w:space="0" w:color="auto"/>
              <w:right w:val="single" w:sz="4" w:space="0" w:color="auto"/>
            </w:tcBorders>
            <w:shd w:val="clear" w:color="auto" w:fill="auto"/>
            <w:noWrap/>
            <w:hideMark/>
          </w:tcPr>
          <w:p w14:paraId="0FDA6B5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954027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EFEC6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0,000984</w:t>
            </w:r>
          </w:p>
        </w:tc>
        <w:tc>
          <w:tcPr>
            <w:tcW w:w="123" w:type="pct"/>
            <w:tcBorders>
              <w:top w:val="nil"/>
              <w:left w:val="nil"/>
              <w:bottom w:val="single" w:sz="4" w:space="0" w:color="auto"/>
              <w:right w:val="single" w:sz="4" w:space="0" w:color="auto"/>
            </w:tcBorders>
            <w:shd w:val="clear" w:color="auto" w:fill="auto"/>
            <w:noWrap/>
            <w:hideMark/>
          </w:tcPr>
          <w:p w14:paraId="2D4DA68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F970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A578C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0,000738</w:t>
            </w:r>
          </w:p>
        </w:tc>
        <w:tc>
          <w:tcPr>
            <w:tcW w:w="123" w:type="pct"/>
            <w:tcBorders>
              <w:top w:val="nil"/>
              <w:left w:val="nil"/>
              <w:bottom w:val="single" w:sz="4" w:space="0" w:color="auto"/>
              <w:right w:val="single" w:sz="4" w:space="0" w:color="auto"/>
            </w:tcBorders>
            <w:shd w:val="clear" w:color="auto" w:fill="auto"/>
            <w:noWrap/>
            <w:hideMark/>
          </w:tcPr>
          <w:p w14:paraId="0BB21A3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A599A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04B9C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0,000738</w:t>
            </w:r>
          </w:p>
        </w:tc>
        <w:tc>
          <w:tcPr>
            <w:tcW w:w="123" w:type="pct"/>
            <w:tcBorders>
              <w:top w:val="nil"/>
              <w:left w:val="nil"/>
              <w:bottom w:val="single" w:sz="4" w:space="0" w:color="auto"/>
              <w:right w:val="single" w:sz="4" w:space="0" w:color="auto"/>
            </w:tcBorders>
            <w:shd w:val="clear" w:color="auto" w:fill="auto"/>
            <w:noWrap/>
            <w:hideMark/>
          </w:tcPr>
          <w:p w14:paraId="265778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A69C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6C87FD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D1DEEA8"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20C4E1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EF9A61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0594C0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CC61D0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27538A4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EB9F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0,00123</w:t>
            </w:r>
          </w:p>
        </w:tc>
        <w:tc>
          <w:tcPr>
            <w:tcW w:w="346" w:type="pct"/>
            <w:tcBorders>
              <w:top w:val="nil"/>
              <w:left w:val="nil"/>
              <w:bottom w:val="single" w:sz="4" w:space="0" w:color="auto"/>
              <w:right w:val="single" w:sz="4" w:space="0" w:color="auto"/>
            </w:tcBorders>
            <w:shd w:val="clear" w:color="auto" w:fill="auto"/>
            <w:noWrap/>
            <w:hideMark/>
          </w:tcPr>
          <w:p w14:paraId="4C5C752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0,001346</w:t>
            </w:r>
          </w:p>
        </w:tc>
        <w:tc>
          <w:tcPr>
            <w:tcW w:w="133" w:type="pct"/>
            <w:tcBorders>
              <w:top w:val="nil"/>
              <w:left w:val="nil"/>
              <w:bottom w:val="single" w:sz="4" w:space="0" w:color="auto"/>
              <w:right w:val="single" w:sz="4" w:space="0" w:color="auto"/>
            </w:tcBorders>
            <w:shd w:val="clear" w:color="auto" w:fill="auto"/>
            <w:noWrap/>
            <w:hideMark/>
          </w:tcPr>
          <w:p w14:paraId="1207EC7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550705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63D2D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0,000984</w:t>
            </w:r>
          </w:p>
        </w:tc>
        <w:tc>
          <w:tcPr>
            <w:tcW w:w="123" w:type="pct"/>
            <w:tcBorders>
              <w:top w:val="nil"/>
              <w:left w:val="nil"/>
              <w:bottom w:val="single" w:sz="4" w:space="0" w:color="auto"/>
              <w:right w:val="single" w:sz="4" w:space="0" w:color="auto"/>
            </w:tcBorders>
            <w:shd w:val="clear" w:color="auto" w:fill="auto"/>
            <w:noWrap/>
            <w:hideMark/>
          </w:tcPr>
          <w:p w14:paraId="559C307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FCEF9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807F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0,000738</w:t>
            </w:r>
          </w:p>
        </w:tc>
        <w:tc>
          <w:tcPr>
            <w:tcW w:w="123" w:type="pct"/>
            <w:tcBorders>
              <w:top w:val="nil"/>
              <w:left w:val="nil"/>
              <w:bottom w:val="single" w:sz="4" w:space="0" w:color="auto"/>
              <w:right w:val="single" w:sz="4" w:space="0" w:color="auto"/>
            </w:tcBorders>
            <w:shd w:val="clear" w:color="auto" w:fill="auto"/>
            <w:noWrap/>
            <w:hideMark/>
          </w:tcPr>
          <w:p w14:paraId="51A061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D1CB4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B6F36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0,000738</w:t>
            </w:r>
          </w:p>
        </w:tc>
        <w:tc>
          <w:tcPr>
            <w:tcW w:w="123" w:type="pct"/>
            <w:tcBorders>
              <w:top w:val="nil"/>
              <w:left w:val="nil"/>
              <w:bottom w:val="single" w:sz="4" w:space="0" w:color="auto"/>
              <w:right w:val="single" w:sz="4" w:space="0" w:color="auto"/>
            </w:tcBorders>
            <w:shd w:val="clear" w:color="auto" w:fill="auto"/>
            <w:noWrap/>
            <w:hideMark/>
          </w:tcPr>
          <w:p w14:paraId="5483494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B9F9ED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9E24E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86EB75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A660F89"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***Углерод оксид (Окись углерода, Угарный газ) (584)(0337)</w:t>
            </w:r>
          </w:p>
        </w:tc>
      </w:tr>
      <w:tr w:rsidR="00227740" w:rsidRPr="00227740" w14:paraId="173B5CFE"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A7B48E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Котельный цех</w:t>
            </w:r>
          </w:p>
        </w:tc>
        <w:tc>
          <w:tcPr>
            <w:tcW w:w="349" w:type="pct"/>
            <w:tcBorders>
              <w:top w:val="nil"/>
              <w:left w:val="nil"/>
              <w:bottom w:val="single" w:sz="4" w:space="0" w:color="auto"/>
              <w:right w:val="single" w:sz="4" w:space="0" w:color="auto"/>
            </w:tcBorders>
            <w:shd w:val="clear" w:color="auto" w:fill="auto"/>
            <w:hideMark/>
          </w:tcPr>
          <w:p w14:paraId="26A8EC1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3976C3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1C31B4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2,145591</w:t>
            </w:r>
          </w:p>
        </w:tc>
        <w:tc>
          <w:tcPr>
            <w:tcW w:w="346" w:type="pct"/>
            <w:tcBorders>
              <w:top w:val="nil"/>
              <w:left w:val="nil"/>
              <w:bottom w:val="single" w:sz="4" w:space="0" w:color="auto"/>
              <w:right w:val="single" w:sz="4" w:space="0" w:color="auto"/>
            </w:tcBorders>
            <w:shd w:val="clear" w:color="auto" w:fill="auto"/>
            <w:noWrap/>
            <w:hideMark/>
          </w:tcPr>
          <w:p w14:paraId="39F1290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115,659951</w:t>
            </w:r>
          </w:p>
        </w:tc>
        <w:tc>
          <w:tcPr>
            <w:tcW w:w="133" w:type="pct"/>
            <w:tcBorders>
              <w:top w:val="nil"/>
              <w:left w:val="nil"/>
              <w:bottom w:val="single" w:sz="4" w:space="0" w:color="auto"/>
              <w:right w:val="single" w:sz="4" w:space="0" w:color="auto"/>
            </w:tcBorders>
            <w:shd w:val="clear" w:color="auto" w:fill="auto"/>
            <w:noWrap/>
            <w:hideMark/>
          </w:tcPr>
          <w:p w14:paraId="73BF0F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95,4</w:t>
            </w:r>
          </w:p>
        </w:tc>
        <w:tc>
          <w:tcPr>
            <w:tcW w:w="346" w:type="pct"/>
            <w:tcBorders>
              <w:top w:val="nil"/>
              <w:left w:val="nil"/>
              <w:bottom w:val="single" w:sz="4" w:space="0" w:color="auto"/>
              <w:right w:val="single" w:sz="4" w:space="0" w:color="auto"/>
            </w:tcBorders>
            <w:shd w:val="clear" w:color="auto" w:fill="auto"/>
            <w:noWrap/>
            <w:hideMark/>
          </w:tcPr>
          <w:p w14:paraId="03B2A5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18,1357659623</w:t>
            </w:r>
          </w:p>
        </w:tc>
        <w:tc>
          <w:tcPr>
            <w:tcW w:w="346" w:type="pct"/>
            <w:tcBorders>
              <w:top w:val="nil"/>
              <w:left w:val="nil"/>
              <w:bottom w:val="single" w:sz="4" w:space="0" w:color="auto"/>
              <w:right w:val="single" w:sz="4" w:space="0" w:color="auto"/>
            </w:tcBorders>
            <w:shd w:val="clear" w:color="auto" w:fill="auto"/>
            <w:noWrap/>
            <w:hideMark/>
          </w:tcPr>
          <w:p w14:paraId="777B1FA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1,7164728</w:t>
            </w:r>
          </w:p>
        </w:tc>
        <w:tc>
          <w:tcPr>
            <w:tcW w:w="123" w:type="pct"/>
            <w:tcBorders>
              <w:top w:val="nil"/>
              <w:left w:val="nil"/>
              <w:bottom w:val="single" w:sz="4" w:space="0" w:color="auto"/>
              <w:right w:val="single" w:sz="4" w:space="0" w:color="auto"/>
            </w:tcBorders>
            <w:shd w:val="clear" w:color="auto" w:fill="auto"/>
            <w:noWrap/>
            <w:hideMark/>
          </w:tcPr>
          <w:p w14:paraId="497A56D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75620B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14,5086127699</w:t>
            </w:r>
          </w:p>
        </w:tc>
        <w:tc>
          <w:tcPr>
            <w:tcW w:w="346" w:type="pct"/>
            <w:tcBorders>
              <w:top w:val="nil"/>
              <w:left w:val="nil"/>
              <w:bottom w:val="single" w:sz="4" w:space="0" w:color="auto"/>
              <w:right w:val="single" w:sz="4" w:space="0" w:color="auto"/>
            </w:tcBorders>
            <w:shd w:val="clear" w:color="auto" w:fill="auto"/>
            <w:noWrap/>
            <w:hideMark/>
          </w:tcPr>
          <w:p w14:paraId="4D58BF0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1,2873546</w:t>
            </w:r>
          </w:p>
        </w:tc>
        <w:tc>
          <w:tcPr>
            <w:tcW w:w="123" w:type="pct"/>
            <w:tcBorders>
              <w:top w:val="nil"/>
              <w:left w:val="nil"/>
              <w:bottom w:val="single" w:sz="4" w:space="0" w:color="auto"/>
              <w:right w:val="single" w:sz="4" w:space="0" w:color="auto"/>
            </w:tcBorders>
            <w:shd w:val="clear" w:color="auto" w:fill="auto"/>
            <w:noWrap/>
            <w:hideMark/>
          </w:tcPr>
          <w:p w14:paraId="60A6182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EFAA1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10,8814595774</w:t>
            </w:r>
          </w:p>
        </w:tc>
        <w:tc>
          <w:tcPr>
            <w:tcW w:w="346" w:type="pct"/>
            <w:tcBorders>
              <w:top w:val="nil"/>
              <w:left w:val="nil"/>
              <w:bottom w:val="single" w:sz="4" w:space="0" w:color="auto"/>
              <w:right w:val="single" w:sz="4" w:space="0" w:color="auto"/>
            </w:tcBorders>
            <w:shd w:val="clear" w:color="auto" w:fill="auto"/>
            <w:noWrap/>
            <w:hideMark/>
          </w:tcPr>
          <w:p w14:paraId="500C270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1,2873546</w:t>
            </w:r>
          </w:p>
        </w:tc>
        <w:tc>
          <w:tcPr>
            <w:tcW w:w="123" w:type="pct"/>
            <w:tcBorders>
              <w:top w:val="nil"/>
              <w:left w:val="nil"/>
              <w:bottom w:val="single" w:sz="4" w:space="0" w:color="auto"/>
              <w:right w:val="single" w:sz="4" w:space="0" w:color="auto"/>
            </w:tcBorders>
            <w:shd w:val="clear" w:color="auto" w:fill="auto"/>
            <w:noWrap/>
            <w:hideMark/>
          </w:tcPr>
          <w:p w14:paraId="7D42EA2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B1D98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10,8814595774</w:t>
            </w:r>
          </w:p>
        </w:tc>
        <w:tc>
          <w:tcPr>
            <w:tcW w:w="349" w:type="pct"/>
            <w:tcBorders>
              <w:top w:val="nil"/>
              <w:left w:val="nil"/>
              <w:bottom w:val="single" w:sz="4" w:space="0" w:color="auto"/>
              <w:right w:val="single" w:sz="4" w:space="0" w:color="auto"/>
            </w:tcBorders>
            <w:shd w:val="clear" w:color="auto" w:fill="auto"/>
            <w:hideMark/>
          </w:tcPr>
          <w:p w14:paraId="0962329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1E6A2AB"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5B6B2E1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9D46D4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0002</w:t>
            </w:r>
          </w:p>
        </w:tc>
        <w:tc>
          <w:tcPr>
            <w:tcW w:w="203" w:type="pct"/>
            <w:tcBorders>
              <w:top w:val="nil"/>
              <w:left w:val="nil"/>
              <w:bottom w:val="single" w:sz="4" w:space="0" w:color="auto"/>
              <w:right w:val="single" w:sz="4" w:space="0" w:color="auto"/>
            </w:tcBorders>
            <w:shd w:val="clear" w:color="auto" w:fill="auto"/>
            <w:noWrap/>
            <w:hideMark/>
          </w:tcPr>
          <w:p w14:paraId="2570B10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6F4445E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0,019885</w:t>
            </w:r>
          </w:p>
        </w:tc>
        <w:tc>
          <w:tcPr>
            <w:tcW w:w="346" w:type="pct"/>
            <w:tcBorders>
              <w:top w:val="nil"/>
              <w:left w:val="nil"/>
              <w:bottom w:val="single" w:sz="4" w:space="0" w:color="auto"/>
              <w:right w:val="single" w:sz="4" w:space="0" w:color="auto"/>
            </w:tcBorders>
            <w:shd w:val="clear" w:color="auto" w:fill="auto"/>
            <w:noWrap/>
            <w:hideMark/>
          </w:tcPr>
          <w:p w14:paraId="293A08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0,111675</w:t>
            </w:r>
          </w:p>
        </w:tc>
        <w:tc>
          <w:tcPr>
            <w:tcW w:w="133" w:type="pct"/>
            <w:tcBorders>
              <w:top w:val="nil"/>
              <w:left w:val="nil"/>
              <w:bottom w:val="single" w:sz="4" w:space="0" w:color="auto"/>
              <w:right w:val="single" w:sz="4" w:space="0" w:color="auto"/>
            </w:tcBorders>
            <w:shd w:val="clear" w:color="auto" w:fill="auto"/>
            <w:noWrap/>
            <w:hideMark/>
          </w:tcPr>
          <w:p w14:paraId="325E69E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0,9</w:t>
            </w:r>
          </w:p>
        </w:tc>
        <w:tc>
          <w:tcPr>
            <w:tcW w:w="346" w:type="pct"/>
            <w:tcBorders>
              <w:top w:val="nil"/>
              <w:left w:val="nil"/>
              <w:bottom w:val="single" w:sz="4" w:space="0" w:color="auto"/>
              <w:right w:val="single" w:sz="4" w:space="0" w:color="auto"/>
            </w:tcBorders>
            <w:shd w:val="clear" w:color="auto" w:fill="auto"/>
            <w:noWrap/>
            <w:hideMark/>
          </w:tcPr>
          <w:p w14:paraId="6B110E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1,70900590331</w:t>
            </w:r>
          </w:p>
        </w:tc>
        <w:tc>
          <w:tcPr>
            <w:tcW w:w="346" w:type="pct"/>
            <w:tcBorders>
              <w:top w:val="nil"/>
              <w:left w:val="nil"/>
              <w:bottom w:val="single" w:sz="4" w:space="0" w:color="auto"/>
              <w:right w:val="single" w:sz="4" w:space="0" w:color="auto"/>
            </w:tcBorders>
            <w:shd w:val="clear" w:color="auto" w:fill="auto"/>
            <w:noWrap/>
            <w:hideMark/>
          </w:tcPr>
          <w:p w14:paraId="0864E5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0,015908</w:t>
            </w:r>
          </w:p>
        </w:tc>
        <w:tc>
          <w:tcPr>
            <w:tcW w:w="123" w:type="pct"/>
            <w:tcBorders>
              <w:top w:val="nil"/>
              <w:left w:val="nil"/>
              <w:bottom w:val="single" w:sz="4" w:space="0" w:color="auto"/>
              <w:right w:val="single" w:sz="4" w:space="0" w:color="auto"/>
            </w:tcBorders>
            <w:shd w:val="clear" w:color="auto" w:fill="auto"/>
            <w:noWrap/>
            <w:hideMark/>
          </w:tcPr>
          <w:p w14:paraId="21CE5CE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4CECA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1,36720472265</w:t>
            </w:r>
          </w:p>
        </w:tc>
        <w:tc>
          <w:tcPr>
            <w:tcW w:w="346" w:type="pct"/>
            <w:tcBorders>
              <w:top w:val="nil"/>
              <w:left w:val="nil"/>
              <w:bottom w:val="single" w:sz="4" w:space="0" w:color="auto"/>
              <w:right w:val="single" w:sz="4" w:space="0" w:color="auto"/>
            </w:tcBorders>
            <w:shd w:val="clear" w:color="auto" w:fill="auto"/>
            <w:noWrap/>
            <w:hideMark/>
          </w:tcPr>
          <w:p w14:paraId="0C30274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0,011931</w:t>
            </w:r>
          </w:p>
        </w:tc>
        <w:tc>
          <w:tcPr>
            <w:tcW w:w="123" w:type="pct"/>
            <w:tcBorders>
              <w:top w:val="nil"/>
              <w:left w:val="nil"/>
              <w:bottom w:val="single" w:sz="4" w:space="0" w:color="auto"/>
              <w:right w:val="single" w:sz="4" w:space="0" w:color="auto"/>
            </w:tcBorders>
            <w:shd w:val="clear" w:color="auto" w:fill="auto"/>
            <w:noWrap/>
            <w:hideMark/>
          </w:tcPr>
          <w:p w14:paraId="2E5E8D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C6669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1,02540354199</w:t>
            </w:r>
          </w:p>
        </w:tc>
        <w:tc>
          <w:tcPr>
            <w:tcW w:w="346" w:type="pct"/>
            <w:tcBorders>
              <w:top w:val="nil"/>
              <w:left w:val="nil"/>
              <w:bottom w:val="single" w:sz="4" w:space="0" w:color="auto"/>
              <w:right w:val="single" w:sz="4" w:space="0" w:color="auto"/>
            </w:tcBorders>
            <w:shd w:val="clear" w:color="auto" w:fill="auto"/>
            <w:noWrap/>
            <w:hideMark/>
          </w:tcPr>
          <w:p w14:paraId="7FE06D4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0,011931</w:t>
            </w:r>
          </w:p>
        </w:tc>
        <w:tc>
          <w:tcPr>
            <w:tcW w:w="123" w:type="pct"/>
            <w:tcBorders>
              <w:top w:val="nil"/>
              <w:left w:val="nil"/>
              <w:bottom w:val="single" w:sz="4" w:space="0" w:color="auto"/>
              <w:right w:val="single" w:sz="4" w:space="0" w:color="auto"/>
            </w:tcBorders>
            <w:shd w:val="clear" w:color="auto" w:fill="auto"/>
            <w:noWrap/>
            <w:hideMark/>
          </w:tcPr>
          <w:p w14:paraId="5FCC28A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640B1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1,02540354199</w:t>
            </w:r>
          </w:p>
        </w:tc>
        <w:tc>
          <w:tcPr>
            <w:tcW w:w="349" w:type="pct"/>
            <w:tcBorders>
              <w:top w:val="nil"/>
              <w:left w:val="nil"/>
              <w:bottom w:val="single" w:sz="4" w:space="0" w:color="auto"/>
              <w:right w:val="single" w:sz="4" w:space="0" w:color="auto"/>
            </w:tcBorders>
            <w:shd w:val="clear" w:color="auto" w:fill="auto"/>
            <w:hideMark/>
          </w:tcPr>
          <w:p w14:paraId="6AE0173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774B95B"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77FB5B4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00EA895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40A4A0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06A6C3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0,083909</w:t>
            </w:r>
          </w:p>
        </w:tc>
        <w:tc>
          <w:tcPr>
            <w:tcW w:w="346" w:type="pct"/>
            <w:tcBorders>
              <w:top w:val="nil"/>
              <w:left w:val="nil"/>
              <w:bottom w:val="single" w:sz="4" w:space="0" w:color="auto"/>
              <w:right w:val="single" w:sz="4" w:space="0" w:color="auto"/>
            </w:tcBorders>
            <w:shd w:val="clear" w:color="auto" w:fill="auto"/>
            <w:noWrap/>
            <w:hideMark/>
          </w:tcPr>
          <w:p w14:paraId="469E52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0,18863</w:t>
            </w:r>
          </w:p>
        </w:tc>
        <w:tc>
          <w:tcPr>
            <w:tcW w:w="133" w:type="pct"/>
            <w:tcBorders>
              <w:top w:val="nil"/>
              <w:left w:val="nil"/>
              <w:bottom w:val="single" w:sz="4" w:space="0" w:color="auto"/>
              <w:right w:val="single" w:sz="4" w:space="0" w:color="auto"/>
            </w:tcBorders>
            <w:shd w:val="clear" w:color="auto" w:fill="auto"/>
            <w:noWrap/>
            <w:hideMark/>
          </w:tcPr>
          <w:p w14:paraId="42C2C0C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3,7</w:t>
            </w:r>
          </w:p>
        </w:tc>
        <w:tc>
          <w:tcPr>
            <w:tcW w:w="346" w:type="pct"/>
            <w:tcBorders>
              <w:top w:val="nil"/>
              <w:left w:val="nil"/>
              <w:bottom w:val="single" w:sz="4" w:space="0" w:color="auto"/>
              <w:right w:val="single" w:sz="4" w:space="0" w:color="auto"/>
            </w:tcBorders>
            <w:shd w:val="clear" w:color="auto" w:fill="auto"/>
            <w:noWrap/>
            <w:hideMark/>
          </w:tcPr>
          <w:p w14:paraId="446AF3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8,68827578515</w:t>
            </w:r>
          </w:p>
        </w:tc>
        <w:tc>
          <w:tcPr>
            <w:tcW w:w="346" w:type="pct"/>
            <w:tcBorders>
              <w:top w:val="nil"/>
              <w:left w:val="nil"/>
              <w:bottom w:val="single" w:sz="4" w:space="0" w:color="auto"/>
              <w:right w:val="single" w:sz="4" w:space="0" w:color="auto"/>
            </w:tcBorders>
            <w:shd w:val="clear" w:color="auto" w:fill="auto"/>
            <w:noWrap/>
            <w:hideMark/>
          </w:tcPr>
          <w:p w14:paraId="56131C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0,0671272</w:t>
            </w:r>
          </w:p>
        </w:tc>
        <w:tc>
          <w:tcPr>
            <w:tcW w:w="123" w:type="pct"/>
            <w:tcBorders>
              <w:top w:val="nil"/>
              <w:left w:val="nil"/>
              <w:bottom w:val="single" w:sz="4" w:space="0" w:color="auto"/>
              <w:right w:val="single" w:sz="4" w:space="0" w:color="auto"/>
            </w:tcBorders>
            <w:shd w:val="clear" w:color="auto" w:fill="auto"/>
            <w:noWrap/>
            <w:hideMark/>
          </w:tcPr>
          <w:p w14:paraId="3628D1C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704A7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6,95062062812</w:t>
            </w:r>
          </w:p>
        </w:tc>
        <w:tc>
          <w:tcPr>
            <w:tcW w:w="346" w:type="pct"/>
            <w:tcBorders>
              <w:top w:val="nil"/>
              <w:left w:val="nil"/>
              <w:bottom w:val="single" w:sz="4" w:space="0" w:color="auto"/>
              <w:right w:val="single" w:sz="4" w:space="0" w:color="auto"/>
            </w:tcBorders>
            <w:shd w:val="clear" w:color="auto" w:fill="auto"/>
            <w:noWrap/>
            <w:hideMark/>
          </w:tcPr>
          <w:p w14:paraId="688A26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0,0503454</w:t>
            </w:r>
          </w:p>
        </w:tc>
        <w:tc>
          <w:tcPr>
            <w:tcW w:w="123" w:type="pct"/>
            <w:tcBorders>
              <w:top w:val="nil"/>
              <w:left w:val="nil"/>
              <w:bottom w:val="single" w:sz="4" w:space="0" w:color="auto"/>
              <w:right w:val="single" w:sz="4" w:space="0" w:color="auto"/>
            </w:tcBorders>
            <w:shd w:val="clear" w:color="auto" w:fill="auto"/>
            <w:noWrap/>
            <w:hideMark/>
          </w:tcPr>
          <w:p w14:paraId="1705D23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55F0EF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5,21296547109</w:t>
            </w:r>
          </w:p>
        </w:tc>
        <w:tc>
          <w:tcPr>
            <w:tcW w:w="346" w:type="pct"/>
            <w:tcBorders>
              <w:top w:val="nil"/>
              <w:left w:val="nil"/>
              <w:bottom w:val="single" w:sz="4" w:space="0" w:color="auto"/>
              <w:right w:val="single" w:sz="4" w:space="0" w:color="auto"/>
            </w:tcBorders>
            <w:shd w:val="clear" w:color="auto" w:fill="auto"/>
            <w:noWrap/>
            <w:hideMark/>
          </w:tcPr>
          <w:p w14:paraId="3ACE7C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0,0503454</w:t>
            </w:r>
          </w:p>
        </w:tc>
        <w:tc>
          <w:tcPr>
            <w:tcW w:w="123" w:type="pct"/>
            <w:tcBorders>
              <w:top w:val="nil"/>
              <w:left w:val="nil"/>
              <w:bottom w:val="single" w:sz="4" w:space="0" w:color="auto"/>
              <w:right w:val="single" w:sz="4" w:space="0" w:color="auto"/>
            </w:tcBorders>
            <w:shd w:val="clear" w:color="auto" w:fill="auto"/>
            <w:noWrap/>
            <w:hideMark/>
          </w:tcPr>
          <w:p w14:paraId="1E7B4E1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B6F39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5,21296547109</w:t>
            </w:r>
          </w:p>
        </w:tc>
        <w:tc>
          <w:tcPr>
            <w:tcW w:w="349" w:type="pct"/>
            <w:tcBorders>
              <w:top w:val="nil"/>
              <w:left w:val="nil"/>
              <w:bottom w:val="single" w:sz="4" w:space="0" w:color="auto"/>
              <w:right w:val="single" w:sz="4" w:space="0" w:color="auto"/>
            </w:tcBorders>
            <w:shd w:val="clear" w:color="auto" w:fill="auto"/>
            <w:hideMark/>
          </w:tcPr>
          <w:p w14:paraId="74F5DEE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1A8D2B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3F79A8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CEFBE9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146EFA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09565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2,249385</w:t>
            </w:r>
          </w:p>
        </w:tc>
        <w:tc>
          <w:tcPr>
            <w:tcW w:w="346" w:type="pct"/>
            <w:tcBorders>
              <w:top w:val="nil"/>
              <w:left w:val="nil"/>
              <w:bottom w:val="single" w:sz="4" w:space="0" w:color="auto"/>
              <w:right w:val="single" w:sz="4" w:space="0" w:color="auto"/>
            </w:tcBorders>
            <w:shd w:val="clear" w:color="auto" w:fill="auto"/>
            <w:noWrap/>
            <w:hideMark/>
          </w:tcPr>
          <w:p w14:paraId="7E694D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115,960256</w:t>
            </w:r>
          </w:p>
        </w:tc>
        <w:tc>
          <w:tcPr>
            <w:tcW w:w="133" w:type="pct"/>
            <w:tcBorders>
              <w:top w:val="nil"/>
              <w:left w:val="nil"/>
              <w:bottom w:val="single" w:sz="4" w:space="0" w:color="auto"/>
              <w:right w:val="single" w:sz="4" w:space="0" w:color="auto"/>
            </w:tcBorders>
            <w:shd w:val="clear" w:color="auto" w:fill="auto"/>
            <w:noWrap/>
            <w:hideMark/>
          </w:tcPr>
          <w:p w14:paraId="28E20E6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5022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37E8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1,799508</w:t>
            </w:r>
          </w:p>
        </w:tc>
        <w:tc>
          <w:tcPr>
            <w:tcW w:w="123" w:type="pct"/>
            <w:tcBorders>
              <w:top w:val="nil"/>
              <w:left w:val="nil"/>
              <w:bottom w:val="single" w:sz="4" w:space="0" w:color="auto"/>
              <w:right w:val="single" w:sz="4" w:space="0" w:color="auto"/>
            </w:tcBorders>
            <w:shd w:val="clear" w:color="auto" w:fill="auto"/>
            <w:noWrap/>
            <w:hideMark/>
          </w:tcPr>
          <w:p w14:paraId="5FDB856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9A4E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B271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1,349631</w:t>
            </w:r>
          </w:p>
        </w:tc>
        <w:tc>
          <w:tcPr>
            <w:tcW w:w="123" w:type="pct"/>
            <w:tcBorders>
              <w:top w:val="nil"/>
              <w:left w:val="nil"/>
              <w:bottom w:val="single" w:sz="4" w:space="0" w:color="auto"/>
              <w:right w:val="single" w:sz="4" w:space="0" w:color="auto"/>
            </w:tcBorders>
            <w:shd w:val="clear" w:color="auto" w:fill="auto"/>
            <w:noWrap/>
            <w:hideMark/>
          </w:tcPr>
          <w:p w14:paraId="45B01E4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86B58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EEE22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1,349631</w:t>
            </w:r>
          </w:p>
        </w:tc>
        <w:tc>
          <w:tcPr>
            <w:tcW w:w="123" w:type="pct"/>
            <w:tcBorders>
              <w:top w:val="nil"/>
              <w:left w:val="nil"/>
              <w:bottom w:val="single" w:sz="4" w:space="0" w:color="auto"/>
              <w:right w:val="single" w:sz="4" w:space="0" w:color="auto"/>
            </w:tcBorders>
            <w:shd w:val="clear" w:color="auto" w:fill="auto"/>
            <w:noWrap/>
            <w:hideMark/>
          </w:tcPr>
          <w:p w14:paraId="59677B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FC2B6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2195A4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AA58484"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4A8CBF6"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6F1256DF"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AD9A83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B177E9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0F60C9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19D27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0,019885</w:t>
            </w:r>
          </w:p>
        </w:tc>
        <w:tc>
          <w:tcPr>
            <w:tcW w:w="346" w:type="pct"/>
            <w:tcBorders>
              <w:top w:val="nil"/>
              <w:left w:val="nil"/>
              <w:bottom w:val="single" w:sz="4" w:space="0" w:color="auto"/>
              <w:right w:val="single" w:sz="4" w:space="0" w:color="auto"/>
            </w:tcBorders>
            <w:shd w:val="clear" w:color="auto" w:fill="auto"/>
            <w:noWrap/>
            <w:hideMark/>
          </w:tcPr>
          <w:p w14:paraId="6CAB3B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0,111675</w:t>
            </w:r>
          </w:p>
        </w:tc>
        <w:tc>
          <w:tcPr>
            <w:tcW w:w="133" w:type="pct"/>
            <w:tcBorders>
              <w:top w:val="nil"/>
              <w:left w:val="nil"/>
              <w:bottom w:val="single" w:sz="4" w:space="0" w:color="auto"/>
              <w:right w:val="single" w:sz="4" w:space="0" w:color="auto"/>
            </w:tcBorders>
            <w:shd w:val="clear" w:color="auto" w:fill="auto"/>
            <w:noWrap/>
            <w:hideMark/>
          </w:tcPr>
          <w:p w14:paraId="000B00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0,9</w:t>
            </w:r>
          </w:p>
        </w:tc>
        <w:tc>
          <w:tcPr>
            <w:tcW w:w="346" w:type="pct"/>
            <w:tcBorders>
              <w:top w:val="nil"/>
              <w:left w:val="nil"/>
              <w:bottom w:val="single" w:sz="4" w:space="0" w:color="auto"/>
              <w:right w:val="single" w:sz="4" w:space="0" w:color="auto"/>
            </w:tcBorders>
            <w:shd w:val="clear" w:color="auto" w:fill="auto"/>
            <w:noWrap/>
            <w:hideMark/>
          </w:tcPr>
          <w:p w14:paraId="412F3F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93472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0,015908</w:t>
            </w:r>
          </w:p>
        </w:tc>
        <w:tc>
          <w:tcPr>
            <w:tcW w:w="123" w:type="pct"/>
            <w:tcBorders>
              <w:top w:val="nil"/>
              <w:left w:val="nil"/>
              <w:bottom w:val="single" w:sz="4" w:space="0" w:color="auto"/>
              <w:right w:val="single" w:sz="4" w:space="0" w:color="auto"/>
            </w:tcBorders>
            <w:shd w:val="clear" w:color="auto" w:fill="auto"/>
            <w:noWrap/>
            <w:hideMark/>
          </w:tcPr>
          <w:p w14:paraId="491D20F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87A6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003B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0,011931</w:t>
            </w:r>
          </w:p>
        </w:tc>
        <w:tc>
          <w:tcPr>
            <w:tcW w:w="123" w:type="pct"/>
            <w:tcBorders>
              <w:top w:val="nil"/>
              <w:left w:val="nil"/>
              <w:bottom w:val="single" w:sz="4" w:space="0" w:color="auto"/>
              <w:right w:val="single" w:sz="4" w:space="0" w:color="auto"/>
            </w:tcBorders>
            <w:shd w:val="clear" w:color="auto" w:fill="auto"/>
            <w:noWrap/>
            <w:hideMark/>
          </w:tcPr>
          <w:p w14:paraId="1BFF83B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6CF2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8FA0A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0,011931</w:t>
            </w:r>
          </w:p>
        </w:tc>
        <w:tc>
          <w:tcPr>
            <w:tcW w:w="123" w:type="pct"/>
            <w:tcBorders>
              <w:top w:val="nil"/>
              <w:left w:val="nil"/>
              <w:bottom w:val="single" w:sz="4" w:space="0" w:color="auto"/>
              <w:right w:val="single" w:sz="4" w:space="0" w:color="auto"/>
            </w:tcBorders>
            <w:shd w:val="clear" w:color="auto" w:fill="auto"/>
            <w:noWrap/>
            <w:hideMark/>
          </w:tcPr>
          <w:p w14:paraId="6B126FF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5E66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98A05E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983942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D9B99E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6D0F1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03E982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3602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0,083909</w:t>
            </w:r>
          </w:p>
        </w:tc>
        <w:tc>
          <w:tcPr>
            <w:tcW w:w="346" w:type="pct"/>
            <w:tcBorders>
              <w:top w:val="nil"/>
              <w:left w:val="nil"/>
              <w:bottom w:val="single" w:sz="4" w:space="0" w:color="auto"/>
              <w:right w:val="single" w:sz="4" w:space="0" w:color="auto"/>
            </w:tcBorders>
            <w:shd w:val="clear" w:color="auto" w:fill="auto"/>
            <w:noWrap/>
            <w:hideMark/>
          </w:tcPr>
          <w:p w14:paraId="22FF468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0,18863</w:t>
            </w:r>
          </w:p>
        </w:tc>
        <w:tc>
          <w:tcPr>
            <w:tcW w:w="133" w:type="pct"/>
            <w:tcBorders>
              <w:top w:val="nil"/>
              <w:left w:val="nil"/>
              <w:bottom w:val="single" w:sz="4" w:space="0" w:color="auto"/>
              <w:right w:val="single" w:sz="4" w:space="0" w:color="auto"/>
            </w:tcBorders>
            <w:shd w:val="clear" w:color="auto" w:fill="auto"/>
            <w:noWrap/>
            <w:hideMark/>
          </w:tcPr>
          <w:p w14:paraId="364187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3,7</w:t>
            </w:r>
          </w:p>
        </w:tc>
        <w:tc>
          <w:tcPr>
            <w:tcW w:w="346" w:type="pct"/>
            <w:tcBorders>
              <w:top w:val="nil"/>
              <w:left w:val="nil"/>
              <w:bottom w:val="single" w:sz="4" w:space="0" w:color="auto"/>
              <w:right w:val="single" w:sz="4" w:space="0" w:color="auto"/>
            </w:tcBorders>
            <w:shd w:val="clear" w:color="auto" w:fill="auto"/>
            <w:noWrap/>
            <w:hideMark/>
          </w:tcPr>
          <w:p w14:paraId="0AF3620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03FBC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0,0671272</w:t>
            </w:r>
          </w:p>
        </w:tc>
        <w:tc>
          <w:tcPr>
            <w:tcW w:w="123" w:type="pct"/>
            <w:tcBorders>
              <w:top w:val="nil"/>
              <w:left w:val="nil"/>
              <w:bottom w:val="single" w:sz="4" w:space="0" w:color="auto"/>
              <w:right w:val="single" w:sz="4" w:space="0" w:color="auto"/>
            </w:tcBorders>
            <w:shd w:val="clear" w:color="auto" w:fill="auto"/>
            <w:noWrap/>
            <w:hideMark/>
          </w:tcPr>
          <w:p w14:paraId="51DE262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6B91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B3C69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0,0503454</w:t>
            </w:r>
          </w:p>
        </w:tc>
        <w:tc>
          <w:tcPr>
            <w:tcW w:w="123" w:type="pct"/>
            <w:tcBorders>
              <w:top w:val="nil"/>
              <w:left w:val="nil"/>
              <w:bottom w:val="single" w:sz="4" w:space="0" w:color="auto"/>
              <w:right w:val="single" w:sz="4" w:space="0" w:color="auto"/>
            </w:tcBorders>
            <w:shd w:val="clear" w:color="auto" w:fill="auto"/>
            <w:noWrap/>
            <w:hideMark/>
          </w:tcPr>
          <w:p w14:paraId="22D7799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602F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04A06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0,0503454</w:t>
            </w:r>
          </w:p>
        </w:tc>
        <w:tc>
          <w:tcPr>
            <w:tcW w:w="123" w:type="pct"/>
            <w:tcBorders>
              <w:top w:val="nil"/>
              <w:left w:val="nil"/>
              <w:bottom w:val="single" w:sz="4" w:space="0" w:color="auto"/>
              <w:right w:val="single" w:sz="4" w:space="0" w:color="auto"/>
            </w:tcBorders>
            <w:shd w:val="clear" w:color="auto" w:fill="auto"/>
            <w:noWrap/>
            <w:hideMark/>
          </w:tcPr>
          <w:p w14:paraId="148B598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F75BE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C8D730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0069B57"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7D7CC0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CBAE7E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396088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71C26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2,145591</w:t>
            </w:r>
          </w:p>
        </w:tc>
        <w:tc>
          <w:tcPr>
            <w:tcW w:w="346" w:type="pct"/>
            <w:tcBorders>
              <w:top w:val="nil"/>
              <w:left w:val="nil"/>
              <w:bottom w:val="single" w:sz="4" w:space="0" w:color="auto"/>
              <w:right w:val="single" w:sz="4" w:space="0" w:color="auto"/>
            </w:tcBorders>
            <w:shd w:val="clear" w:color="auto" w:fill="auto"/>
            <w:noWrap/>
            <w:hideMark/>
          </w:tcPr>
          <w:p w14:paraId="723C3F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115,659951</w:t>
            </w:r>
          </w:p>
        </w:tc>
        <w:tc>
          <w:tcPr>
            <w:tcW w:w="133" w:type="pct"/>
            <w:tcBorders>
              <w:top w:val="nil"/>
              <w:left w:val="nil"/>
              <w:bottom w:val="single" w:sz="4" w:space="0" w:color="auto"/>
              <w:right w:val="single" w:sz="4" w:space="0" w:color="auto"/>
            </w:tcBorders>
            <w:shd w:val="clear" w:color="auto" w:fill="auto"/>
            <w:noWrap/>
            <w:hideMark/>
          </w:tcPr>
          <w:p w14:paraId="0C6DB57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95,4</w:t>
            </w:r>
          </w:p>
        </w:tc>
        <w:tc>
          <w:tcPr>
            <w:tcW w:w="346" w:type="pct"/>
            <w:tcBorders>
              <w:top w:val="nil"/>
              <w:left w:val="nil"/>
              <w:bottom w:val="single" w:sz="4" w:space="0" w:color="auto"/>
              <w:right w:val="single" w:sz="4" w:space="0" w:color="auto"/>
            </w:tcBorders>
            <w:shd w:val="clear" w:color="auto" w:fill="auto"/>
            <w:noWrap/>
            <w:hideMark/>
          </w:tcPr>
          <w:p w14:paraId="67D6DF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58AD0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1,7164728</w:t>
            </w:r>
          </w:p>
        </w:tc>
        <w:tc>
          <w:tcPr>
            <w:tcW w:w="123" w:type="pct"/>
            <w:tcBorders>
              <w:top w:val="nil"/>
              <w:left w:val="nil"/>
              <w:bottom w:val="single" w:sz="4" w:space="0" w:color="auto"/>
              <w:right w:val="single" w:sz="4" w:space="0" w:color="auto"/>
            </w:tcBorders>
            <w:shd w:val="clear" w:color="auto" w:fill="auto"/>
            <w:noWrap/>
            <w:hideMark/>
          </w:tcPr>
          <w:p w14:paraId="19F2FF6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3BB5D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BB69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1,2873546</w:t>
            </w:r>
          </w:p>
        </w:tc>
        <w:tc>
          <w:tcPr>
            <w:tcW w:w="123" w:type="pct"/>
            <w:tcBorders>
              <w:top w:val="nil"/>
              <w:left w:val="nil"/>
              <w:bottom w:val="single" w:sz="4" w:space="0" w:color="auto"/>
              <w:right w:val="single" w:sz="4" w:space="0" w:color="auto"/>
            </w:tcBorders>
            <w:shd w:val="clear" w:color="auto" w:fill="auto"/>
            <w:noWrap/>
            <w:hideMark/>
          </w:tcPr>
          <w:p w14:paraId="53C915A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45170F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680C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1,2873546</w:t>
            </w:r>
          </w:p>
        </w:tc>
        <w:tc>
          <w:tcPr>
            <w:tcW w:w="123" w:type="pct"/>
            <w:tcBorders>
              <w:top w:val="nil"/>
              <w:left w:val="nil"/>
              <w:bottom w:val="single" w:sz="4" w:space="0" w:color="auto"/>
              <w:right w:val="single" w:sz="4" w:space="0" w:color="auto"/>
            </w:tcBorders>
            <w:shd w:val="clear" w:color="auto" w:fill="auto"/>
            <w:noWrap/>
            <w:hideMark/>
          </w:tcPr>
          <w:p w14:paraId="69B7308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CC9B2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B6A172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734C15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8823B96"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***Фтористые газообразные соединения /в пересчете на фтор/ (617)(0342)</w:t>
            </w:r>
          </w:p>
        </w:tc>
      </w:tr>
      <w:tr w:rsidR="00227740" w:rsidRPr="00227740" w14:paraId="5B85BEBD"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5DE8C90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467580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4D1FEC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272843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0,000411</w:t>
            </w:r>
          </w:p>
        </w:tc>
        <w:tc>
          <w:tcPr>
            <w:tcW w:w="346" w:type="pct"/>
            <w:tcBorders>
              <w:top w:val="nil"/>
              <w:left w:val="nil"/>
              <w:bottom w:val="single" w:sz="4" w:space="0" w:color="auto"/>
              <w:right w:val="single" w:sz="4" w:space="0" w:color="auto"/>
            </w:tcBorders>
            <w:shd w:val="clear" w:color="auto" w:fill="auto"/>
            <w:noWrap/>
            <w:hideMark/>
          </w:tcPr>
          <w:p w14:paraId="4EA4283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0,001585</w:t>
            </w:r>
          </w:p>
        </w:tc>
        <w:tc>
          <w:tcPr>
            <w:tcW w:w="133" w:type="pct"/>
            <w:tcBorders>
              <w:top w:val="nil"/>
              <w:left w:val="nil"/>
              <w:bottom w:val="single" w:sz="4" w:space="0" w:color="auto"/>
              <w:right w:val="single" w:sz="4" w:space="0" w:color="auto"/>
            </w:tcBorders>
            <w:shd w:val="clear" w:color="auto" w:fill="auto"/>
            <w:noWrap/>
            <w:hideMark/>
          </w:tcPr>
          <w:p w14:paraId="0AA7E7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66431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0,04255659521</w:t>
            </w:r>
          </w:p>
        </w:tc>
        <w:tc>
          <w:tcPr>
            <w:tcW w:w="346" w:type="pct"/>
            <w:tcBorders>
              <w:top w:val="nil"/>
              <w:left w:val="nil"/>
              <w:bottom w:val="single" w:sz="4" w:space="0" w:color="auto"/>
              <w:right w:val="single" w:sz="4" w:space="0" w:color="auto"/>
            </w:tcBorders>
            <w:shd w:val="clear" w:color="auto" w:fill="auto"/>
            <w:noWrap/>
            <w:hideMark/>
          </w:tcPr>
          <w:p w14:paraId="2CCA18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0,0003288</w:t>
            </w:r>
          </w:p>
        </w:tc>
        <w:tc>
          <w:tcPr>
            <w:tcW w:w="123" w:type="pct"/>
            <w:tcBorders>
              <w:top w:val="nil"/>
              <w:left w:val="nil"/>
              <w:bottom w:val="single" w:sz="4" w:space="0" w:color="auto"/>
              <w:right w:val="single" w:sz="4" w:space="0" w:color="auto"/>
            </w:tcBorders>
            <w:shd w:val="clear" w:color="auto" w:fill="auto"/>
            <w:noWrap/>
            <w:hideMark/>
          </w:tcPr>
          <w:p w14:paraId="60149C5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1BEB4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0,03404527617</w:t>
            </w:r>
          </w:p>
        </w:tc>
        <w:tc>
          <w:tcPr>
            <w:tcW w:w="346" w:type="pct"/>
            <w:tcBorders>
              <w:top w:val="nil"/>
              <w:left w:val="nil"/>
              <w:bottom w:val="single" w:sz="4" w:space="0" w:color="auto"/>
              <w:right w:val="single" w:sz="4" w:space="0" w:color="auto"/>
            </w:tcBorders>
            <w:shd w:val="clear" w:color="auto" w:fill="auto"/>
            <w:noWrap/>
            <w:hideMark/>
          </w:tcPr>
          <w:p w14:paraId="5C20BA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6E8F174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27C2D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0,02553395713</w:t>
            </w:r>
          </w:p>
        </w:tc>
        <w:tc>
          <w:tcPr>
            <w:tcW w:w="346" w:type="pct"/>
            <w:tcBorders>
              <w:top w:val="nil"/>
              <w:left w:val="nil"/>
              <w:bottom w:val="single" w:sz="4" w:space="0" w:color="auto"/>
              <w:right w:val="single" w:sz="4" w:space="0" w:color="auto"/>
            </w:tcBorders>
            <w:shd w:val="clear" w:color="auto" w:fill="auto"/>
            <w:noWrap/>
            <w:hideMark/>
          </w:tcPr>
          <w:p w14:paraId="70DEB8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2B58B81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59BB7C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0,02553395713</w:t>
            </w:r>
          </w:p>
        </w:tc>
        <w:tc>
          <w:tcPr>
            <w:tcW w:w="349" w:type="pct"/>
            <w:tcBorders>
              <w:top w:val="nil"/>
              <w:left w:val="nil"/>
              <w:bottom w:val="single" w:sz="4" w:space="0" w:color="auto"/>
              <w:right w:val="single" w:sz="4" w:space="0" w:color="auto"/>
            </w:tcBorders>
            <w:shd w:val="clear" w:color="auto" w:fill="auto"/>
            <w:hideMark/>
          </w:tcPr>
          <w:p w14:paraId="41E7251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33A4C0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4F3300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0864E7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B7C0CF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0AE1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0,000411</w:t>
            </w:r>
          </w:p>
        </w:tc>
        <w:tc>
          <w:tcPr>
            <w:tcW w:w="346" w:type="pct"/>
            <w:tcBorders>
              <w:top w:val="nil"/>
              <w:left w:val="nil"/>
              <w:bottom w:val="single" w:sz="4" w:space="0" w:color="auto"/>
              <w:right w:val="single" w:sz="4" w:space="0" w:color="auto"/>
            </w:tcBorders>
            <w:shd w:val="clear" w:color="auto" w:fill="auto"/>
            <w:noWrap/>
            <w:hideMark/>
          </w:tcPr>
          <w:p w14:paraId="6976461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0,001585</w:t>
            </w:r>
          </w:p>
        </w:tc>
        <w:tc>
          <w:tcPr>
            <w:tcW w:w="133" w:type="pct"/>
            <w:tcBorders>
              <w:top w:val="nil"/>
              <w:left w:val="nil"/>
              <w:bottom w:val="single" w:sz="4" w:space="0" w:color="auto"/>
              <w:right w:val="single" w:sz="4" w:space="0" w:color="auto"/>
            </w:tcBorders>
            <w:shd w:val="clear" w:color="auto" w:fill="auto"/>
            <w:noWrap/>
            <w:hideMark/>
          </w:tcPr>
          <w:p w14:paraId="796BF57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B49B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4BFD7B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0,0003288</w:t>
            </w:r>
          </w:p>
        </w:tc>
        <w:tc>
          <w:tcPr>
            <w:tcW w:w="123" w:type="pct"/>
            <w:tcBorders>
              <w:top w:val="nil"/>
              <w:left w:val="nil"/>
              <w:bottom w:val="single" w:sz="4" w:space="0" w:color="auto"/>
              <w:right w:val="single" w:sz="4" w:space="0" w:color="auto"/>
            </w:tcBorders>
            <w:shd w:val="clear" w:color="auto" w:fill="auto"/>
            <w:noWrap/>
            <w:hideMark/>
          </w:tcPr>
          <w:p w14:paraId="5EC39ED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B14E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15187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765968A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F11729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65D81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4D20681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F4508F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677210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572E3A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E837D83"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6340EA4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39562E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500FA5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21907F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80A4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0,000411</w:t>
            </w:r>
          </w:p>
        </w:tc>
        <w:tc>
          <w:tcPr>
            <w:tcW w:w="346" w:type="pct"/>
            <w:tcBorders>
              <w:top w:val="nil"/>
              <w:left w:val="nil"/>
              <w:bottom w:val="single" w:sz="4" w:space="0" w:color="auto"/>
              <w:right w:val="single" w:sz="4" w:space="0" w:color="auto"/>
            </w:tcBorders>
            <w:shd w:val="clear" w:color="auto" w:fill="auto"/>
            <w:noWrap/>
            <w:hideMark/>
          </w:tcPr>
          <w:p w14:paraId="453F99C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0,001585</w:t>
            </w:r>
          </w:p>
        </w:tc>
        <w:tc>
          <w:tcPr>
            <w:tcW w:w="133" w:type="pct"/>
            <w:tcBorders>
              <w:top w:val="nil"/>
              <w:left w:val="nil"/>
              <w:bottom w:val="single" w:sz="4" w:space="0" w:color="auto"/>
              <w:right w:val="single" w:sz="4" w:space="0" w:color="auto"/>
            </w:tcBorders>
            <w:shd w:val="clear" w:color="auto" w:fill="auto"/>
            <w:noWrap/>
            <w:hideMark/>
          </w:tcPr>
          <w:p w14:paraId="33FB357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73E1B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A643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0,0003288</w:t>
            </w:r>
          </w:p>
        </w:tc>
        <w:tc>
          <w:tcPr>
            <w:tcW w:w="123" w:type="pct"/>
            <w:tcBorders>
              <w:top w:val="nil"/>
              <w:left w:val="nil"/>
              <w:bottom w:val="single" w:sz="4" w:space="0" w:color="auto"/>
              <w:right w:val="single" w:sz="4" w:space="0" w:color="auto"/>
            </w:tcBorders>
            <w:shd w:val="clear" w:color="auto" w:fill="auto"/>
            <w:noWrap/>
            <w:hideMark/>
          </w:tcPr>
          <w:p w14:paraId="697D31A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2E5EBE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99774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524CEC7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18BA3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ABDA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0,0002466</w:t>
            </w:r>
          </w:p>
        </w:tc>
        <w:tc>
          <w:tcPr>
            <w:tcW w:w="123" w:type="pct"/>
            <w:tcBorders>
              <w:top w:val="nil"/>
              <w:left w:val="nil"/>
              <w:bottom w:val="single" w:sz="4" w:space="0" w:color="auto"/>
              <w:right w:val="single" w:sz="4" w:space="0" w:color="auto"/>
            </w:tcBorders>
            <w:shd w:val="clear" w:color="auto" w:fill="auto"/>
            <w:noWrap/>
            <w:hideMark/>
          </w:tcPr>
          <w:p w14:paraId="5AEFB4B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8F3F8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29D2FD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D716F7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C686EDA"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***Фториды неорганические плохо растворимые - (алюминия фторид, кальция фторид, натрия гексафторалюминат) (Фториды(0344)</w:t>
            </w:r>
          </w:p>
        </w:tc>
      </w:tr>
      <w:tr w:rsidR="00227740" w:rsidRPr="00227740" w14:paraId="2BEC49E8"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3CF2DD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1E1F18C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A066B8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5358D1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0,001209</w:t>
            </w:r>
          </w:p>
        </w:tc>
        <w:tc>
          <w:tcPr>
            <w:tcW w:w="346" w:type="pct"/>
            <w:tcBorders>
              <w:top w:val="nil"/>
              <w:left w:val="nil"/>
              <w:bottom w:val="single" w:sz="4" w:space="0" w:color="auto"/>
              <w:right w:val="single" w:sz="4" w:space="0" w:color="auto"/>
            </w:tcBorders>
            <w:shd w:val="clear" w:color="auto" w:fill="auto"/>
            <w:noWrap/>
            <w:hideMark/>
          </w:tcPr>
          <w:p w14:paraId="115F38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0,004605</w:t>
            </w:r>
          </w:p>
        </w:tc>
        <w:tc>
          <w:tcPr>
            <w:tcW w:w="133" w:type="pct"/>
            <w:tcBorders>
              <w:top w:val="nil"/>
              <w:left w:val="nil"/>
              <w:bottom w:val="single" w:sz="4" w:space="0" w:color="auto"/>
              <w:right w:val="single" w:sz="4" w:space="0" w:color="auto"/>
            </w:tcBorders>
            <w:shd w:val="clear" w:color="auto" w:fill="auto"/>
            <w:noWrap/>
            <w:hideMark/>
          </w:tcPr>
          <w:p w14:paraId="0D10C45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574905F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0,12518472898</w:t>
            </w:r>
          </w:p>
        </w:tc>
        <w:tc>
          <w:tcPr>
            <w:tcW w:w="346" w:type="pct"/>
            <w:tcBorders>
              <w:top w:val="nil"/>
              <w:left w:val="nil"/>
              <w:bottom w:val="single" w:sz="4" w:space="0" w:color="auto"/>
              <w:right w:val="single" w:sz="4" w:space="0" w:color="auto"/>
            </w:tcBorders>
            <w:shd w:val="clear" w:color="auto" w:fill="auto"/>
            <w:noWrap/>
            <w:hideMark/>
          </w:tcPr>
          <w:p w14:paraId="277780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0,0009672</w:t>
            </w:r>
          </w:p>
        </w:tc>
        <w:tc>
          <w:tcPr>
            <w:tcW w:w="123" w:type="pct"/>
            <w:tcBorders>
              <w:top w:val="nil"/>
              <w:left w:val="nil"/>
              <w:bottom w:val="single" w:sz="4" w:space="0" w:color="auto"/>
              <w:right w:val="single" w:sz="4" w:space="0" w:color="auto"/>
            </w:tcBorders>
            <w:shd w:val="clear" w:color="auto" w:fill="auto"/>
            <w:noWrap/>
            <w:hideMark/>
          </w:tcPr>
          <w:p w14:paraId="2E7EBED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4F6CC1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0,10014778319</w:t>
            </w:r>
          </w:p>
        </w:tc>
        <w:tc>
          <w:tcPr>
            <w:tcW w:w="346" w:type="pct"/>
            <w:tcBorders>
              <w:top w:val="nil"/>
              <w:left w:val="nil"/>
              <w:bottom w:val="single" w:sz="4" w:space="0" w:color="auto"/>
              <w:right w:val="single" w:sz="4" w:space="0" w:color="auto"/>
            </w:tcBorders>
            <w:shd w:val="clear" w:color="auto" w:fill="auto"/>
            <w:noWrap/>
            <w:hideMark/>
          </w:tcPr>
          <w:p w14:paraId="1A4B4B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55A77C5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55A0E6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0,07511083739</w:t>
            </w:r>
          </w:p>
        </w:tc>
        <w:tc>
          <w:tcPr>
            <w:tcW w:w="346" w:type="pct"/>
            <w:tcBorders>
              <w:top w:val="nil"/>
              <w:left w:val="nil"/>
              <w:bottom w:val="single" w:sz="4" w:space="0" w:color="auto"/>
              <w:right w:val="single" w:sz="4" w:space="0" w:color="auto"/>
            </w:tcBorders>
            <w:shd w:val="clear" w:color="auto" w:fill="auto"/>
            <w:noWrap/>
            <w:hideMark/>
          </w:tcPr>
          <w:p w14:paraId="3AE6E4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46DF8C3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9135C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0,07511083739</w:t>
            </w:r>
          </w:p>
        </w:tc>
        <w:tc>
          <w:tcPr>
            <w:tcW w:w="349" w:type="pct"/>
            <w:tcBorders>
              <w:top w:val="nil"/>
              <w:left w:val="nil"/>
              <w:bottom w:val="single" w:sz="4" w:space="0" w:color="auto"/>
              <w:right w:val="single" w:sz="4" w:space="0" w:color="auto"/>
            </w:tcBorders>
            <w:shd w:val="clear" w:color="auto" w:fill="auto"/>
            <w:hideMark/>
          </w:tcPr>
          <w:p w14:paraId="46D31C2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6AF8E5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2DC0A2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E7EF8F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182345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C32CFB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0,001209</w:t>
            </w:r>
          </w:p>
        </w:tc>
        <w:tc>
          <w:tcPr>
            <w:tcW w:w="346" w:type="pct"/>
            <w:tcBorders>
              <w:top w:val="nil"/>
              <w:left w:val="nil"/>
              <w:bottom w:val="single" w:sz="4" w:space="0" w:color="auto"/>
              <w:right w:val="single" w:sz="4" w:space="0" w:color="auto"/>
            </w:tcBorders>
            <w:shd w:val="clear" w:color="auto" w:fill="auto"/>
            <w:noWrap/>
            <w:hideMark/>
          </w:tcPr>
          <w:p w14:paraId="64564E2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0,004605</w:t>
            </w:r>
          </w:p>
        </w:tc>
        <w:tc>
          <w:tcPr>
            <w:tcW w:w="133" w:type="pct"/>
            <w:tcBorders>
              <w:top w:val="nil"/>
              <w:left w:val="nil"/>
              <w:bottom w:val="single" w:sz="4" w:space="0" w:color="auto"/>
              <w:right w:val="single" w:sz="4" w:space="0" w:color="auto"/>
            </w:tcBorders>
            <w:shd w:val="clear" w:color="auto" w:fill="auto"/>
            <w:noWrap/>
            <w:hideMark/>
          </w:tcPr>
          <w:p w14:paraId="5E0034D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8F8B2D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7F1B0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0,0009672</w:t>
            </w:r>
          </w:p>
        </w:tc>
        <w:tc>
          <w:tcPr>
            <w:tcW w:w="123" w:type="pct"/>
            <w:tcBorders>
              <w:top w:val="nil"/>
              <w:left w:val="nil"/>
              <w:bottom w:val="single" w:sz="4" w:space="0" w:color="auto"/>
              <w:right w:val="single" w:sz="4" w:space="0" w:color="auto"/>
            </w:tcBorders>
            <w:shd w:val="clear" w:color="auto" w:fill="auto"/>
            <w:noWrap/>
            <w:hideMark/>
          </w:tcPr>
          <w:p w14:paraId="5E0F18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21E88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E1588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170D3D2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F0F24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38AEB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43759A0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A2963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569CB7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BCF89E3"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7F5627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1F288D1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3E9795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EE1016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0900B85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BACEA9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0,001209</w:t>
            </w:r>
          </w:p>
        </w:tc>
        <w:tc>
          <w:tcPr>
            <w:tcW w:w="346" w:type="pct"/>
            <w:tcBorders>
              <w:top w:val="nil"/>
              <w:left w:val="nil"/>
              <w:bottom w:val="single" w:sz="4" w:space="0" w:color="auto"/>
              <w:right w:val="single" w:sz="4" w:space="0" w:color="auto"/>
            </w:tcBorders>
            <w:shd w:val="clear" w:color="auto" w:fill="auto"/>
            <w:noWrap/>
            <w:hideMark/>
          </w:tcPr>
          <w:p w14:paraId="33AFE4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0,004605</w:t>
            </w:r>
          </w:p>
        </w:tc>
        <w:tc>
          <w:tcPr>
            <w:tcW w:w="133" w:type="pct"/>
            <w:tcBorders>
              <w:top w:val="nil"/>
              <w:left w:val="nil"/>
              <w:bottom w:val="single" w:sz="4" w:space="0" w:color="auto"/>
              <w:right w:val="single" w:sz="4" w:space="0" w:color="auto"/>
            </w:tcBorders>
            <w:shd w:val="clear" w:color="auto" w:fill="auto"/>
            <w:noWrap/>
            <w:hideMark/>
          </w:tcPr>
          <w:p w14:paraId="7DE710A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477E4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7BC9E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0,0009672</w:t>
            </w:r>
          </w:p>
        </w:tc>
        <w:tc>
          <w:tcPr>
            <w:tcW w:w="123" w:type="pct"/>
            <w:tcBorders>
              <w:top w:val="nil"/>
              <w:left w:val="nil"/>
              <w:bottom w:val="single" w:sz="4" w:space="0" w:color="auto"/>
              <w:right w:val="single" w:sz="4" w:space="0" w:color="auto"/>
            </w:tcBorders>
            <w:shd w:val="clear" w:color="auto" w:fill="auto"/>
            <w:noWrap/>
            <w:hideMark/>
          </w:tcPr>
          <w:p w14:paraId="75FDA9A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F61C2A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767F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5110C4B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578F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15C9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0,0007254</w:t>
            </w:r>
          </w:p>
        </w:tc>
        <w:tc>
          <w:tcPr>
            <w:tcW w:w="123" w:type="pct"/>
            <w:tcBorders>
              <w:top w:val="nil"/>
              <w:left w:val="nil"/>
              <w:bottom w:val="single" w:sz="4" w:space="0" w:color="auto"/>
              <w:right w:val="single" w:sz="4" w:space="0" w:color="auto"/>
            </w:tcBorders>
            <w:shd w:val="clear" w:color="auto" w:fill="auto"/>
            <w:noWrap/>
            <w:hideMark/>
          </w:tcPr>
          <w:p w14:paraId="13EA4B1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E4F272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D9E5B7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EC2F2E8"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1B9C4E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***Диметилбензол (смесь о-, м-, п- изомеров) (203)(0616)</w:t>
            </w:r>
          </w:p>
        </w:tc>
      </w:tr>
      <w:tr w:rsidR="00227740" w:rsidRPr="00227740" w14:paraId="58EA9AFF"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17EDA23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1274320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0EAF220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6FB98CA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0,02354957</w:t>
            </w:r>
          </w:p>
        </w:tc>
        <w:tc>
          <w:tcPr>
            <w:tcW w:w="346" w:type="pct"/>
            <w:tcBorders>
              <w:top w:val="nil"/>
              <w:left w:val="nil"/>
              <w:bottom w:val="single" w:sz="4" w:space="0" w:color="auto"/>
              <w:right w:val="single" w:sz="4" w:space="0" w:color="auto"/>
            </w:tcBorders>
            <w:shd w:val="clear" w:color="auto" w:fill="auto"/>
            <w:noWrap/>
            <w:hideMark/>
          </w:tcPr>
          <w:p w14:paraId="3C55FD9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0,379075</w:t>
            </w:r>
          </w:p>
        </w:tc>
        <w:tc>
          <w:tcPr>
            <w:tcW w:w="133" w:type="pct"/>
            <w:tcBorders>
              <w:top w:val="nil"/>
              <w:left w:val="nil"/>
              <w:bottom w:val="single" w:sz="4" w:space="0" w:color="auto"/>
              <w:right w:val="single" w:sz="4" w:space="0" w:color="auto"/>
            </w:tcBorders>
            <w:shd w:val="clear" w:color="auto" w:fill="auto"/>
            <w:noWrap/>
            <w:hideMark/>
          </w:tcPr>
          <w:p w14:paraId="49EF888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554FB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51BA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0,018839656</w:t>
            </w:r>
          </w:p>
        </w:tc>
        <w:tc>
          <w:tcPr>
            <w:tcW w:w="123" w:type="pct"/>
            <w:tcBorders>
              <w:top w:val="nil"/>
              <w:left w:val="nil"/>
              <w:bottom w:val="single" w:sz="4" w:space="0" w:color="auto"/>
              <w:right w:val="single" w:sz="4" w:space="0" w:color="auto"/>
            </w:tcBorders>
            <w:shd w:val="clear" w:color="auto" w:fill="auto"/>
            <w:noWrap/>
            <w:hideMark/>
          </w:tcPr>
          <w:p w14:paraId="6266967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4A80F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56572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215AC04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18E107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21BA9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6A3A247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396E0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E3CADF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33DBBC5"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B49004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 </w:t>
            </w:r>
          </w:p>
        </w:tc>
        <w:tc>
          <w:tcPr>
            <w:tcW w:w="349" w:type="pct"/>
            <w:tcBorders>
              <w:top w:val="nil"/>
              <w:left w:val="nil"/>
              <w:bottom w:val="single" w:sz="4" w:space="0" w:color="auto"/>
              <w:right w:val="single" w:sz="4" w:space="0" w:color="auto"/>
            </w:tcBorders>
            <w:shd w:val="clear" w:color="auto" w:fill="auto"/>
            <w:hideMark/>
          </w:tcPr>
          <w:p w14:paraId="7A9D77B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060791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B7282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0,02354957</w:t>
            </w:r>
          </w:p>
        </w:tc>
        <w:tc>
          <w:tcPr>
            <w:tcW w:w="346" w:type="pct"/>
            <w:tcBorders>
              <w:top w:val="nil"/>
              <w:left w:val="nil"/>
              <w:bottom w:val="single" w:sz="4" w:space="0" w:color="auto"/>
              <w:right w:val="single" w:sz="4" w:space="0" w:color="auto"/>
            </w:tcBorders>
            <w:shd w:val="clear" w:color="auto" w:fill="auto"/>
            <w:noWrap/>
            <w:hideMark/>
          </w:tcPr>
          <w:p w14:paraId="22F604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0,379075</w:t>
            </w:r>
          </w:p>
        </w:tc>
        <w:tc>
          <w:tcPr>
            <w:tcW w:w="133" w:type="pct"/>
            <w:tcBorders>
              <w:top w:val="nil"/>
              <w:left w:val="nil"/>
              <w:bottom w:val="single" w:sz="4" w:space="0" w:color="auto"/>
              <w:right w:val="single" w:sz="4" w:space="0" w:color="auto"/>
            </w:tcBorders>
            <w:shd w:val="clear" w:color="auto" w:fill="auto"/>
            <w:noWrap/>
            <w:hideMark/>
          </w:tcPr>
          <w:p w14:paraId="531B43D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0561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17744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0,018839656</w:t>
            </w:r>
          </w:p>
        </w:tc>
        <w:tc>
          <w:tcPr>
            <w:tcW w:w="123" w:type="pct"/>
            <w:tcBorders>
              <w:top w:val="nil"/>
              <w:left w:val="nil"/>
              <w:bottom w:val="single" w:sz="4" w:space="0" w:color="auto"/>
              <w:right w:val="single" w:sz="4" w:space="0" w:color="auto"/>
            </w:tcBorders>
            <w:shd w:val="clear" w:color="auto" w:fill="auto"/>
            <w:noWrap/>
            <w:hideMark/>
          </w:tcPr>
          <w:p w14:paraId="3788DB6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567F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95A8D8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31F3A7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B5E08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7ECC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487FED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ECFFEB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C6AAB6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ADEF263"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259675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C21935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605A21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129572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2A014F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52F3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0,02354957</w:t>
            </w:r>
          </w:p>
        </w:tc>
        <w:tc>
          <w:tcPr>
            <w:tcW w:w="346" w:type="pct"/>
            <w:tcBorders>
              <w:top w:val="nil"/>
              <w:left w:val="nil"/>
              <w:bottom w:val="single" w:sz="4" w:space="0" w:color="auto"/>
              <w:right w:val="single" w:sz="4" w:space="0" w:color="auto"/>
            </w:tcBorders>
            <w:shd w:val="clear" w:color="auto" w:fill="auto"/>
            <w:noWrap/>
            <w:hideMark/>
          </w:tcPr>
          <w:p w14:paraId="7C462F5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0,379075</w:t>
            </w:r>
          </w:p>
        </w:tc>
        <w:tc>
          <w:tcPr>
            <w:tcW w:w="133" w:type="pct"/>
            <w:tcBorders>
              <w:top w:val="nil"/>
              <w:left w:val="nil"/>
              <w:bottom w:val="single" w:sz="4" w:space="0" w:color="auto"/>
              <w:right w:val="single" w:sz="4" w:space="0" w:color="auto"/>
            </w:tcBorders>
            <w:shd w:val="clear" w:color="auto" w:fill="auto"/>
            <w:noWrap/>
            <w:hideMark/>
          </w:tcPr>
          <w:p w14:paraId="2B92DF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C943C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EEBE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0,018839656</w:t>
            </w:r>
          </w:p>
        </w:tc>
        <w:tc>
          <w:tcPr>
            <w:tcW w:w="123" w:type="pct"/>
            <w:tcBorders>
              <w:top w:val="nil"/>
              <w:left w:val="nil"/>
              <w:bottom w:val="single" w:sz="4" w:space="0" w:color="auto"/>
              <w:right w:val="single" w:sz="4" w:space="0" w:color="auto"/>
            </w:tcBorders>
            <w:shd w:val="clear" w:color="auto" w:fill="auto"/>
            <w:noWrap/>
            <w:hideMark/>
          </w:tcPr>
          <w:p w14:paraId="6B16B48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117FD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063FC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46E50E6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C662A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66E14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0,014129742</w:t>
            </w:r>
          </w:p>
        </w:tc>
        <w:tc>
          <w:tcPr>
            <w:tcW w:w="123" w:type="pct"/>
            <w:tcBorders>
              <w:top w:val="nil"/>
              <w:left w:val="nil"/>
              <w:bottom w:val="single" w:sz="4" w:space="0" w:color="auto"/>
              <w:right w:val="single" w:sz="4" w:space="0" w:color="auto"/>
            </w:tcBorders>
            <w:shd w:val="clear" w:color="auto" w:fill="auto"/>
            <w:noWrap/>
            <w:hideMark/>
          </w:tcPr>
          <w:p w14:paraId="580A371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F0D8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4A8005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1611E44"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F1E885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***Метилбензол (349)(0621)</w:t>
            </w:r>
          </w:p>
        </w:tc>
      </w:tr>
      <w:tr w:rsidR="00227740" w:rsidRPr="00227740" w14:paraId="4BFC045B"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5D2D41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241E875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4239DA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408279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0,01441964</w:t>
            </w:r>
          </w:p>
        </w:tc>
        <w:tc>
          <w:tcPr>
            <w:tcW w:w="346" w:type="pct"/>
            <w:tcBorders>
              <w:top w:val="nil"/>
              <w:left w:val="nil"/>
              <w:bottom w:val="single" w:sz="4" w:space="0" w:color="auto"/>
              <w:right w:val="single" w:sz="4" w:space="0" w:color="auto"/>
            </w:tcBorders>
            <w:shd w:val="clear" w:color="auto" w:fill="auto"/>
            <w:noWrap/>
            <w:hideMark/>
          </w:tcPr>
          <w:p w14:paraId="6872ECF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0,218</w:t>
            </w:r>
          </w:p>
        </w:tc>
        <w:tc>
          <w:tcPr>
            <w:tcW w:w="133" w:type="pct"/>
            <w:tcBorders>
              <w:top w:val="nil"/>
              <w:left w:val="nil"/>
              <w:bottom w:val="single" w:sz="4" w:space="0" w:color="auto"/>
              <w:right w:val="single" w:sz="4" w:space="0" w:color="auto"/>
            </w:tcBorders>
            <w:shd w:val="clear" w:color="auto" w:fill="auto"/>
            <w:noWrap/>
            <w:hideMark/>
          </w:tcPr>
          <w:p w14:paraId="1BF969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A473B2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B41F0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0,011535712</w:t>
            </w:r>
          </w:p>
        </w:tc>
        <w:tc>
          <w:tcPr>
            <w:tcW w:w="123" w:type="pct"/>
            <w:tcBorders>
              <w:top w:val="nil"/>
              <w:left w:val="nil"/>
              <w:bottom w:val="single" w:sz="4" w:space="0" w:color="auto"/>
              <w:right w:val="single" w:sz="4" w:space="0" w:color="auto"/>
            </w:tcBorders>
            <w:shd w:val="clear" w:color="auto" w:fill="auto"/>
            <w:noWrap/>
            <w:hideMark/>
          </w:tcPr>
          <w:p w14:paraId="7E1738A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BE5CB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9CBC6A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3991439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4DBF8C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5E32E0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076A811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BE622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6C91A1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0B2F57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E4002E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8BB5A3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67FC5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BDD0C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0,01441964</w:t>
            </w:r>
          </w:p>
        </w:tc>
        <w:tc>
          <w:tcPr>
            <w:tcW w:w="346" w:type="pct"/>
            <w:tcBorders>
              <w:top w:val="nil"/>
              <w:left w:val="nil"/>
              <w:bottom w:val="single" w:sz="4" w:space="0" w:color="auto"/>
              <w:right w:val="single" w:sz="4" w:space="0" w:color="auto"/>
            </w:tcBorders>
            <w:shd w:val="clear" w:color="auto" w:fill="auto"/>
            <w:noWrap/>
            <w:hideMark/>
          </w:tcPr>
          <w:p w14:paraId="62FE6D0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0,218</w:t>
            </w:r>
          </w:p>
        </w:tc>
        <w:tc>
          <w:tcPr>
            <w:tcW w:w="133" w:type="pct"/>
            <w:tcBorders>
              <w:top w:val="nil"/>
              <w:left w:val="nil"/>
              <w:bottom w:val="single" w:sz="4" w:space="0" w:color="auto"/>
              <w:right w:val="single" w:sz="4" w:space="0" w:color="auto"/>
            </w:tcBorders>
            <w:shd w:val="clear" w:color="auto" w:fill="auto"/>
            <w:noWrap/>
            <w:hideMark/>
          </w:tcPr>
          <w:p w14:paraId="55A99B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6BE93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83807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0,011535712</w:t>
            </w:r>
          </w:p>
        </w:tc>
        <w:tc>
          <w:tcPr>
            <w:tcW w:w="123" w:type="pct"/>
            <w:tcBorders>
              <w:top w:val="nil"/>
              <w:left w:val="nil"/>
              <w:bottom w:val="single" w:sz="4" w:space="0" w:color="auto"/>
              <w:right w:val="single" w:sz="4" w:space="0" w:color="auto"/>
            </w:tcBorders>
            <w:shd w:val="clear" w:color="auto" w:fill="auto"/>
            <w:noWrap/>
            <w:hideMark/>
          </w:tcPr>
          <w:p w14:paraId="5890C48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D137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3ADC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522F92B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1D2C9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452F3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01323DC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79F1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42C407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EB4191C"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C7FD24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80CBCB3"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E341D0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04AE89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14CAC30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A89D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0,01441964</w:t>
            </w:r>
          </w:p>
        </w:tc>
        <w:tc>
          <w:tcPr>
            <w:tcW w:w="346" w:type="pct"/>
            <w:tcBorders>
              <w:top w:val="nil"/>
              <w:left w:val="nil"/>
              <w:bottom w:val="single" w:sz="4" w:space="0" w:color="auto"/>
              <w:right w:val="single" w:sz="4" w:space="0" w:color="auto"/>
            </w:tcBorders>
            <w:shd w:val="clear" w:color="auto" w:fill="auto"/>
            <w:noWrap/>
            <w:hideMark/>
          </w:tcPr>
          <w:p w14:paraId="7CBEE09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0,218</w:t>
            </w:r>
          </w:p>
        </w:tc>
        <w:tc>
          <w:tcPr>
            <w:tcW w:w="133" w:type="pct"/>
            <w:tcBorders>
              <w:top w:val="nil"/>
              <w:left w:val="nil"/>
              <w:bottom w:val="single" w:sz="4" w:space="0" w:color="auto"/>
              <w:right w:val="single" w:sz="4" w:space="0" w:color="auto"/>
            </w:tcBorders>
            <w:shd w:val="clear" w:color="auto" w:fill="auto"/>
            <w:noWrap/>
            <w:hideMark/>
          </w:tcPr>
          <w:p w14:paraId="41BADEB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8FFE9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AAE29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0,011535712</w:t>
            </w:r>
          </w:p>
        </w:tc>
        <w:tc>
          <w:tcPr>
            <w:tcW w:w="123" w:type="pct"/>
            <w:tcBorders>
              <w:top w:val="nil"/>
              <w:left w:val="nil"/>
              <w:bottom w:val="single" w:sz="4" w:space="0" w:color="auto"/>
              <w:right w:val="single" w:sz="4" w:space="0" w:color="auto"/>
            </w:tcBorders>
            <w:shd w:val="clear" w:color="auto" w:fill="auto"/>
            <w:noWrap/>
            <w:hideMark/>
          </w:tcPr>
          <w:p w14:paraId="52C3E5E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58362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2218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1E03CEE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2446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9EA4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0,008651784</w:t>
            </w:r>
          </w:p>
        </w:tc>
        <w:tc>
          <w:tcPr>
            <w:tcW w:w="123" w:type="pct"/>
            <w:tcBorders>
              <w:top w:val="nil"/>
              <w:left w:val="nil"/>
              <w:bottom w:val="single" w:sz="4" w:space="0" w:color="auto"/>
              <w:right w:val="single" w:sz="4" w:space="0" w:color="auto"/>
            </w:tcBorders>
            <w:shd w:val="clear" w:color="auto" w:fill="auto"/>
            <w:noWrap/>
            <w:hideMark/>
          </w:tcPr>
          <w:p w14:paraId="6E14D50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3E86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9C3652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461E291"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BAFDA9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***Бенз/а/пирен (3,4-Бензпирен) (54)(0703)</w:t>
            </w:r>
          </w:p>
        </w:tc>
      </w:tr>
      <w:tr w:rsidR="00227740" w:rsidRPr="00227740" w14:paraId="6EC1999A"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4A3DBD8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D9BB5C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1998C0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14236C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0,000000144</w:t>
            </w:r>
          </w:p>
        </w:tc>
        <w:tc>
          <w:tcPr>
            <w:tcW w:w="346" w:type="pct"/>
            <w:tcBorders>
              <w:top w:val="nil"/>
              <w:left w:val="nil"/>
              <w:bottom w:val="single" w:sz="4" w:space="0" w:color="auto"/>
              <w:right w:val="single" w:sz="4" w:space="0" w:color="auto"/>
            </w:tcBorders>
            <w:shd w:val="clear" w:color="auto" w:fill="auto"/>
            <w:noWrap/>
            <w:hideMark/>
          </w:tcPr>
          <w:p w14:paraId="2E0F26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0,00000032</w:t>
            </w:r>
          </w:p>
        </w:tc>
        <w:tc>
          <w:tcPr>
            <w:tcW w:w="133" w:type="pct"/>
            <w:tcBorders>
              <w:top w:val="nil"/>
              <w:left w:val="nil"/>
              <w:bottom w:val="single" w:sz="4" w:space="0" w:color="auto"/>
              <w:right w:val="single" w:sz="4" w:space="0" w:color="auto"/>
            </w:tcBorders>
            <w:shd w:val="clear" w:color="auto" w:fill="auto"/>
            <w:noWrap/>
            <w:hideMark/>
          </w:tcPr>
          <w:p w14:paraId="163BBA8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0C6E720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1,49103E-05</w:t>
            </w:r>
          </w:p>
        </w:tc>
        <w:tc>
          <w:tcPr>
            <w:tcW w:w="346" w:type="pct"/>
            <w:tcBorders>
              <w:top w:val="nil"/>
              <w:left w:val="nil"/>
              <w:bottom w:val="single" w:sz="4" w:space="0" w:color="auto"/>
              <w:right w:val="single" w:sz="4" w:space="0" w:color="auto"/>
            </w:tcBorders>
            <w:shd w:val="clear" w:color="auto" w:fill="auto"/>
            <w:noWrap/>
            <w:hideMark/>
          </w:tcPr>
          <w:p w14:paraId="041952D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1,152E-07</w:t>
            </w:r>
          </w:p>
        </w:tc>
        <w:tc>
          <w:tcPr>
            <w:tcW w:w="123" w:type="pct"/>
            <w:tcBorders>
              <w:top w:val="nil"/>
              <w:left w:val="nil"/>
              <w:bottom w:val="single" w:sz="4" w:space="0" w:color="auto"/>
              <w:right w:val="single" w:sz="4" w:space="0" w:color="auto"/>
            </w:tcBorders>
            <w:shd w:val="clear" w:color="auto" w:fill="auto"/>
            <w:noWrap/>
            <w:hideMark/>
          </w:tcPr>
          <w:p w14:paraId="5A8C6D0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83EAA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1,19283E-05</w:t>
            </w:r>
          </w:p>
        </w:tc>
        <w:tc>
          <w:tcPr>
            <w:tcW w:w="346" w:type="pct"/>
            <w:tcBorders>
              <w:top w:val="nil"/>
              <w:left w:val="nil"/>
              <w:bottom w:val="single" w:sz="4" w:space="0" w:color="auto"/>
              <w:right w:val="single" w:sz="4" w:space="0" w:color="auto"/>
            </w:tcBorders>
            <w:shd w:val="clear" w:color="auto" w:fill="auto"/>
            <w:noWrap/>
            <w:hideMark/>
          </w:tcPr>
          <w:p w14:paraId="7714B4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70521FE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99DF7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8,9462E-06</w:t>
            </w:r>
          </w:p>
        </w:tc>
        <w:tc>
          <w:tcPr>
            <w:tcW w:w="346" w:type="pct"/>
            <w:tcBorders>
              <w:top w:val="nil"/>
              <w:left w:val="nil"/>
              <w:bottom w:val="single" w:sz="4" w:space="0" w:color="auto"/>
              <w:right w:val="single" w:sz="4" w:space="0" w:color="auto"/>
            </w:tcBorders>
            <w:shd w:val="clear" w:color="auto" w:fill="auto"/>
            <w:noWrap/>
            <w:hideMark/>
          </w:tcPr>
          <w:p w14:paraId="5C3246F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0FDA2DC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01B0B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8,9462E-06</w:t>
            </w:r>
          </w:p>
        </w:tc>
        <w:tc>
          <w:tcPr>
            <w:tcW w:w="349" w:type="pct"/>
            <w:tcBorders>
              <w:top w:val="nil"/>
              <w:left w:val="nil"/>
              <w:bottom w:val="single" w:sz="4" w:space="0" w:color="auto"/>
              <w:right w:val="single" w:sz="4" w:space="0" w:color="auto"/>
            </w:tcBorders>
            <w:shd w:val="clear" w:color="auto" w:fill="auto"/>
            <w:hideMark/>
          </w:tcPr>
          <w:p w14:paraId="688C706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808346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42E95E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A3929D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5E07DB8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E7E89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0,000000144</w:t>
            </w:r>
          </w:p>
        </w:tc>
        <w:tc>
          <w:tcPr>
            <w:tcW w:w="346" w:type="pct"/>
            <w:tcBorders>
              <w:top w:val="nil"/>
              <w:left w:val="nil"/>
              <w:bottom w:val="single" w:sz="4" w:space="0" w:color="auto"/>
              <w:right w:val="single" w:sz="4" w:space="0" w:color="auto"/>
            </w:tcBorders>
            <w:shd w:val="clear" w:color="auto" w:fill="auto"/>
            <w:noWrap/>
            <w:hideMark/>
          </w:tcPr>
          <w:p w14:paraId="075B1B4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0,00000032</w:t>
            </w:r>
          </w:p>
        </w:tc>
        <w:tc>
          <w:tcPr>
            <w:tcW w:w="133" w:type="pct"/>
            <w:tcBorders>
              <w:top w:val="nil"/>
              <w:left w:val="nil"/>
              <w:bottom w:val="single" w:sz="4" w:space="0" w:color="auto"/>
              <w:right w:val="single" w:sz="4" w:space="0" w:color="auto"/>
            </w:tcBorders>
            <w:shd w:val="clear" w:color="auto" w:fill="auto"/>
            <w:noWrap/>
            <w:hideMark/>
          </w:tcPr>
          <w:p w14:paraId="4D32F8F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7860B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C63AE9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1,152E-07</w:t>
            </w:r>
          </w:p>
        </w:tc>
        <w:tc>
          <w:tcPr>
            <w:tcW w:w="123" w:type="pct"/>
            <w:tcBorders>
              <w:top w:val="nil"/>
              <w:left w:val="nil"/>
              <w:bottom w:val="single" w:sz="4" w:space="0" w:color="auto"/>
              <w:right w:val="single" w:sz="4" w:space="0" w:color="auto"/>
            </w:tcBorders>
            <w:shd w:val="clear" w:color="auto" w:fill="auto"/>
            <w:noWrap/>
            <w:hideMark/>
          </w:tcPr>
          <w:p w14:paraId="072DDD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8901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10FB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4A98875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8C0F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4B1D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2CAB6F1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D279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09039D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238BD24"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DCFA6A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5CA62DB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5BCE69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AE6366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3CC0B15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60B7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0,000000144</w:t>
            </w:r>
          </w:p>
        </w:tc>
        <w:tc>
          <w:tcPr>
            <w:tcW w:w="346" w:type="pct"/>
            <w:tcBorders>
              <w:top w:val="nil"/>
              <w:left w:val="nil"/>
              <w:bottom w:val="single" w:sz="4" w:space="0" w:color="auto"/>
              <w:right w:val="single" w:sz="4" w:space="0" w:color="auto"/>
            </w:tcBorders>
            <w:shd w:val="clear" w:color="auto" w:fill="auto"/>
            <w:noWrap/>
            <w:hideMark/>
          </w:tcPr>
          <w:p w14:paraId="646E0DE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0,00000032</w:t>
            </w:r>
          </w:p>
        </w:tc>
        <w:tc>
          <w:tcPr>
            <w:tcW w:w="133" w:type="pct"/>
            <w:tcBorders>
              <w:top w:val="nil"/>
              <w:left w:val="nil"/>
              <w:bottom w:val="single" w:sz="4" w:space="0" w:color="auto"/>
              <w:right w:val="single" w:sz="4" w:space="0" w:color="auto"/>
            </w:tcBorders>
            <w:shd w:val="clear" w:color="auto" w:fill="auto"/>
            <w:noWrap/>
            <w:hideMark/>
          </w:tcPr>
          <w:p w14:paraId="6D18893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1561B6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6690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1,152E-07</w:t>
            </w:r>
          </w:p>
        </w:tc>
        <w:tc>
          <w:tcPr>
            <w:tcW w:w="123" w:type="pct"/>
            <w:tcBorders>
              <w:top w:val="nil"/>
              <w:left w:val="nil"/>
              <w:bottom w:val="single" w:sz="4" w:space="0" w:color="auto"/>
              <w:right w:val="single" w:sz="4" w:space="0" w:color="auto"/>
            </w:tcBorders>
            <w:shd w:val="clear" w:color="auto" w:fill="auto"/>
            <w:noWrap/>
            <w:hideMark/>
          </w:tcPr>
          <w:p w14:paraId="5CB49EB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3A23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7A895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3CF2B8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6AF0C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7BFD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8,64E-08</w:t>
            </w:r>
          </w:p>
        </w:tc>
        <w:tc>
          <w:tcPr>
            <w:tcW w:w="123" w:type="pct"/>
            <w:tcBorders>
              <w:top w:val="nil"/>
              <w:left w:val="nil"/>
              <w:bottom w:val="single" w:sz="4" w:space="0" w:color="auto"/>
              <w:right w:val="single" w:sz="4" w:space="0" w:color="auto"/>
            </w:tcBorders>
            <w:shd w:val="clear" w:color="auto" w:fill="auto"/>
            <w:noWrap/>
            <w:hideMark/>
          </w:tcPr>
          <w:p w14:paraId="63C54DC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45F2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D73558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F450243"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E355684"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***Бутан-1-ол (Бутиловый спирт) (102)(1042)</w:t>
            </w:r>
          </w:p>
        </w:tc>
      </w:tr>
      <w:tr w:rsidR="00227740" w:rsidRPr="00227740" w14:paraId="64585395"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574850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421F47D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4513B9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20C8FE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0,00268269</w:t>
            </w:r>
          </w:p>
        </w:tc>
        <w:tc>
          <w:tcPr>
            <w:tcW w:w="346" w:type="pct"/>
            <w:tcBorders>
              <w:top w:val="nil"/>
              <w:left w:val="nil"/>
              <w:bottom w:val="single" w:sz="4" w:space="0" w:color="auto"/>
              <w:right w:val="single" w:sz="4" w:space="0" w:color="auto"/>
            </w:tcBorders>
            <w:shd w:val="clear" w:color="auto" w:fill="auto"/>
            <w:noWrap/>
            <w:hideMark/>
          </w:tcPr>
          <w:p w14:paraId="59D348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0,0405</w:t>
            </w:r>
          </w:p>
        </w:tc>
        <w:tc>
          <w:tcPr>
            <w:tcW w:w="133" w:type="pct"/>
            <w:tcBorders>
              <w:top w:val="nil"/>
              <w:left w:val="nil"/>
              <w:bottom w:val="single" w:sz="4" w:space="0" w:color="auto"/>
              <w:right w:val="single" w:sz="4" w:space="0" w:color="auto"/>
            </w:tcBorders>
            <w:shd w:val="clear" w:color="auto" w:fill="auto"/>
            <w:noWrap/>
            <w:hideMark/>
          </w:tcPr>
          <w:p w14:paraId="19885D0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F65A6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9BE63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0,002146152</w:t>
            </w:r>
          </w:p>
        </w:tc>
        <w:tc>
          <w:tcPr>
            <w:tcW w:w="123" w:type="pct"/>
            <w:tcBorders>
              <w:top w:val="nil"/>
              <w:left w:val="nil"/>
              <w:bottom w:val="single" w:sz="4" w:space="0" w:color="auto"/>
              <w:right w:val="single" w:sz="4" w:space="0" w:color="auto"/>
            </w:tcBorders>
            <w:shd w:val="clear" w:color="auto" w:fill="auto"/>
            <w:noWrap/>
            <w:hideMark/>
          </w:tcPr>
          <w:p w14:paraId="37E9734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1F881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8903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745D7F6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1ED37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6BCD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76AF4B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E02833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170ED9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DB2B99E"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B8B7A2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0D94B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4B2251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EA052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0,00268269</w:t>
            </w:r>
          </w:p>
        </w:tc>
        <w:tc>
          <w:tcPr>
            <w:tcW w:w="346" w:type="pct"/>
            <w:tcBorders>
              <w:top w:val="nil"/>
              <w:left w:val="nil"/>
              <w:bottom w:val="single" w:sz="4" w:space="0" w:color="auto"/>
              <w:right w:val="single" w:sz="4" w:space="0" w:color="auto"/>
            </w:tcBorders>
            <w:shd w:val="clear" w:color="auto" w:fill="auto"/>
            <w:noWrap/>
            <w:hideMark/>
          </w:tcPr>
          <w:p w14:paraId="6781AB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0,0405</w:t>
            </w:r>
          </w:p>
        </w:tc>
        <w:tc>
          <w:tcPr>
            <w:tcW w:w="133" w:type="pct"/>
            <w:tcBorders>
              <w:top w:val="nil"/>
              <w:left w:val="nil"/>
              <w:bottom w:val="single" w:sz="4" w:space="0" w:color="auto"/>
              <w:right w:val="single" w:sz="4" w:space="0" w:color="auto"/>
            </w:tcBorders>
            <w:shd w:val="clear" w:color="auto" w:fill="auto"/>
            <w:noWrap/>
            <w:hideMark/>
          </w:tcPr>
          <w:p w14:paraId="749217A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A21DC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5C8F6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0,002146152</w:t>
            </w:r>
          </w:p>
        </w:tc>
        <w:tc>
          <w:tcPr>
            <w:tcW w:w="123" w:type="pct"/>
            <w:tcBorders>
              <w:top w:val="nil"/>
              <w:left w:val="nil"/>
              <w:bottom w:val="single" w:sz="4" w:space="0" w:color="auto"/>
              <w:right w:val="single" w:sz="4" w:space="0" w:color="auto"/>
            </w:tcBorders>
            <w:shd w:val="clear" w:color="auto" w:fill="auto"/>
            <w:noWrap/>
            <w:hideMark/>
          </w:tcPr>
          <w:p w14:paraId="02F5C91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30686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E22D4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394888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E9F78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E77F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6A0D0B8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808C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B92E6F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ACC6A2F"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C87A4D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41449DE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F12540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D2E914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7E87E04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B4DA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0,00268269</w:t>
            </w:r>
          </w:p>
        </w:tc>
        <w:tc>
          <w:tcPr>
            <w:tcW w:w="346" w:type="pct"/>
            <w:tcBorders>
              <w:top w:val="nil"/>
              <w:left w:val="nil"/>
              <w:bottom w:val="single" w:sz="4" w:space="0" w:color="auto"/>
              <w:right w:val="single" w:sz="4" w:space="0" w:color="auto"/>
            </w:tcBorders>
            <w:shd w:val="clear" w:color="auto" w:fill="auto"/>
            <w:noWrap/>
            <w:hideMark/>
          </w:tcPr>
          <w:p w14:paraId="5E3E2C7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0,0405</w:t>
            </w:r>
          </w:p>
        </w:tc>
        <w:tc>
          <w:tcPr>
            <w:tcW w:w="133" w:type="pct"/>
            <w:tcBorders>
              <w:top w:val="nil"/>
              <w:left w:val="nil"/>
              <w:bottom w:val="single" w:sz="4" w:space="0" w:color="auto"/>
              <w:right w:val="single" w:sz="4" w:space="0" w:color="auto"/>
            </w:tcBorders>
            <w:shd w:val="clear" w:color="auto" w:fill="auto"/>
            <w:noWrap/>
            <w:hideMark/>
          </w:tcPr>
          <w:p w14:paraId="123D216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E3677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8049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0,002146152</w:t>
            </w:r>
          </w:p>
        </w:tc>
        <w:tc>
          <w:tcPr>
            <w:tcW w:w="123" w:type="pct"/>
            <w:tcBorders>
              <w:top w:val="nil"/>
              <w:left w:val="nil"/>
              <w:bottom w:val="single" w:sz="4" w:space="0" w:color="auto"/>
              <w:right w:val="single" w:sz="4" w:space="0" w:color="auto"/>
            </w:tcBorders>
            <w:shd w:val="clear" w:color="auto" w:fill="auto"/>
            <w:noWrap/>
            <w:hideMark/>
          </w:tcPr>
          <w:p w14:paraId="468B531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A009A0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2239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201590E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66459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2C8ED8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0,001609614</w:t>
            </w:r>
          </w:p>
        </w:tc>
        <w:tc>
          <w:tcPr>
            <w:tcW w:w="123" w:type="pct"/>
            <w:tcBorders>
              <w:top w:val="nil"/>
              <w:left w:val="nil"/>
              <w:bottom w:val="single" w:sz="4" w:space="0" w:color="auto"/>
              <w:right w:val="single" w:sz="4" w:space="0" w:color="auto"/>
            </w:tcBorders>
            <w:shd w:val="clear" w:color="auto" w:fill="auto"/>
            <w:noWrap/>
            <w:hideMark/>
          </w:tcPr>
          <w:p w14:paraId="714CBF4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5347A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DF0FDC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B5423C8"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06A5BE5"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***Этанол (Этиловый спирт) (667)(1061)</w:t>
            </w:r>
          </w:p>
        </w:tc>
      </w:tr>
      <w:tr w:rsidR="00227740" w:rsidRPr="00227740" w14:paraId="52BC2E88"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35ED5CF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6E1537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3EF0CD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70E19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0,00165598</w:t>
            </w:r>
          </w:p>
        </w:tc>
        <w:tc>
          <w:tcPr>
            <w:tcW w:w="346" w:type="pct"/>
            <w:tcBorders>
              <w:top w:val="nil"/>
              <w:left w:val="nil"/>
              <w:bottom w:val="single" w:sz="4" w:space="0" w:color="auto"/>
              <w:right w:val="single" w:sz="4" w:space="0" w:color="auto"/>
            </w:tcBorders>
            <w:shd w:val="clear" w:color="auto" w:fill="auto"/>
            <w:noWrap/>
            <w:hideMark/>
          </w:tcPr>
          <w:p w14:paraId="32E4911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0,025</w:t>
            </w:r>
          </w:p>
        </w:tc>
        <w:tc>
          <w:tcPr>
            <w:tcW w:w="133" w:type="pct"/>
            <w:tcBorders>
              <w:top w:val="nil"/>
              <w:left w:val="nil"/>
              <w:bottom w:val="single" w:sz="4" w:space="0" w:color="auto"/>
              <w:right w:val="single" w:sz="4" w:space="0" w:color="auto"/>
            </w:tcBorders>
            <w:shd w:val="clear" w:color="auto" w:fill="auto"/>
            <w:noWrap/>
            <w:hideMark/>
          </w:tcPr>
          <w:p w14:paraId="05A013F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92B1C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5FB2E7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0,001324784</w:t>
            </w:r>
          </w:p>
        </w:tc>
        <w:tc>
          <w:tcPr>
            <w:tcW w:w="123" w:type="pct"/>
            <w:tcBorders>
              <w:top w:val="nil"/>
              <w:left w:val="nil"/>
              <w:bottom w:val="single" w:sz="4" w:space="0" w:color="auto"/>
              <w:right w:val="single" w:sz="4" w:space="0" w:color="auto"/>
            </w:tcBorders>
            <w:shd w:val="clear" w:color="auto" w:fill="auto"/>
            <w:noWrap/>
            <w:hideMark/>
          </w:tcPr>
          <w:p w14:paraId="003386D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3C7E11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13B9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2DB4D37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D2037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7FCD0E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28E6433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4ADA2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43AE6F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6FEB14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852013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D05140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6DD950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DABE5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0,00165598</w:t>
            </w:r>
          </w:p>
        </w:tc>
        <w:tc>
          <w:tcPr>
            <w:tcW w:w="346" w:type="pct"/>
            <w:tcBorders>
              <w:top w:val="nil"/>
              <w:left w:val="nil"/>
              <w:bottom w:val="single" w:sz="4" w:space="0" w:color="auto"/>
              <w:right w:val="single" w:sz="4" w:space="0" w:color="auto"/>
            </w:tcBorders>
            <w:shd w:val="clear" w:color="auto" w:fill="auto"/>
            <w:noWrap/>
            <w:hideMark/>
          </w:tcPr>
          <w:p w14:paraId="267DCD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0,025</w:t>
            </w:r>
          </w:p>
        </w:tc>
        <w:tc>
          <w:tcPr>
            <w:tcW w:w="133" w:type="pct"/>
            <w:tcBorders>
              <w:top w:val="nil"/>
              <w:left w:val="nil"/>
              <w:bottom w:val="single" w:sz="4" w:space="0" w:color="auto"/>
              <w:right w:val="single" w:sz="4" w:space="0" w:color="auto"/>
            </w:tcBorders>
            <w:shd w:val="clear" w:color="auto" w:fill="auto"/>
            <w:noWrap/>
            <w:hideMark/>
          </w:tcPr>
          <w:p w14:paraId="434A3B6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D5A84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A6493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0,001324784</w:t>
            </w:r>
          </w:p>
        </w:tc>
        <w:tc>
          <w:tcPr>
            <w:tcW w:w="123" w:type="pct"/>
            <w:tcBorders>
              <w:top w:val="nil"/>
              <w:left w:val="nil"/>
              <w:bottom w:val="single" w:sz="4" w:space="0" w:color="auto"/>
              <w:right w:val="single" w:sz="4" w:space="0" w:color="auto"/>
            </w:tcBorders>
            <w:shd w:val="clear" w:color="auto" w:fill="auto"/>
            <w:noWrap/>
            <w:hideMark/>
          </w:tcPr>
          <w:p w14:paraId="2252D7F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F34A9B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25F18F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154E57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6DC5C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49DF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44049B7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CC17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3BA8EA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FF3E2B8"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3E47F4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62C0ED25"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A4D867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B2C19A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15E0419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741A4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0,00165598</w:t>
            </w:r>
          </w:p>
        </w:tc>
        <w:tc>
          <w:tcPr>
            <w:tcW w:w="346" w:type="pct"/>
            <w:tcBorders>
              <w:top w:val="nil"/>
              <w:left w:val="nil"/>
              <w:bottom w:val="single" w:sz="4" w:space="0" w:color="auto"/>
              <w:right w:val="single" w:sz="4" w:space="0" w:color="auto"/>
            </w:tcBorders>
            <w:shd w:val="clear" w:color="auto" w:fill="auto"/>
            <w:noWrap/>
            <w:hideMark/>
          </w:tcPr>
          <w:p w14:paraId="0C52E6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0,025</w:t>
            </w:r>
          </w:p>
        </w:tc>
        <w:tc>
          <w:tcPr>
            <w:tcW w:w="133" w:type="pct"/>
            <w:tcBorders>
              <w:top w:val="nil"/>
              <w:left w:val="nil"/>
              <w:bottom w:val="single" w:sz="4" w:space="0" w:color="auto"/>
              <w:right w:val="single" w:sz="4" w:space="0" w:color="auto"/>
            </w:tcBorders>
            <w:shd w:val="clear" w:color="auto" w:fill="auto"/>
            <w:noWrap/>
            <w:hideMark/>
          </w:tcPr>
          <w:p w14:paraId="6356341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D18BF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6EE2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0,001324784</w:t>
            </w:r>
          </w:p>
        </w:tc>
        <w:tc>
          <w:tcPr>
            <w:tcW w:w="123" w:type="pct"/>
            <w:tcBorders>
              <w:top w:val="nil"/>
              <w:left w:val="nil"/>
              <w:bottom w:val="single" w:sz="4" w:space="0" w:color="auto"/>
              <w:right w:val="single" w:sz="4" w:space="0" w:color="auto"/>
            </w:tcBorders>
            <w:shd w:val="clear" w:color="auto" w:fill="auto"/>
            <w:noWrap/>
            <w:hideMark/>
          </w:tcPr>
          <w:p w14:paraId="6DFCF4F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C4EFAE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CFB5E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72647F3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471DF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F987F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0,000993588</w:t>
            </w:r>
          </w:p>
        </w:tc>
        <w:tc>
          <w:tcPr>
            <w:tcW w:w="123" w:type="pct"/>
            <w:tcBorders>
              <w:top w:val="nil"/>
              <w:left w:val="nil"/>
              <w:bottom w:val="single" w:sz="4" w:space="0" w:color="auto"/>
              <w:right w:val="single" w:sz="4" w:space="0" w:color="auto"/>
            </w:tcBorders>
            <w:shd w:val="clear" w:color="auto" w:fill="auto"/>
            <w:noWrap/>
            <w:hideMark/>
          </w:tcPr>
          <w:p w14:paraId="486AD14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EC79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EF5476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70C43C4"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E567D29"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***2-Этоксиэтанол (Этиловый эфир этиленгликоля, Этилцеллозольв) (1497*)(1119)</w:t>
            </w:r>
          </w:p>
        </w:tc>
      </w:tr>
      <w:tr w:rsidR="00227740" w:rsidRPr="00227740" w14:paraId="1EEF23FF"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C90A70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4465401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7B5980A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3AAA5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0,00132479</w:t>
            </w:r>
          </w:p>
        </w:tc>
        <w:tc>
          <w:tcPr>
            <w:tcW w:w="346" w:type="pct"/>
            <w:tcBorders>
              <w:top w:val="nil"/>
              <w:left w:val="nil"/>
              <w:bottom w:val="single" w:sz="4" w:space="0" w:color="auto"/>
              <w:right w:val="single" w:sz="4" w:space="0" w:color="auto"/>
            </w:tcBorders>
            <w:shd w:val="clear" w:color="auto" w:fill="auto"/>
            <w:noWrap/>
            <w:hideMark/>
          </w:tcPr>
          <w:p w14:paraId="34A93B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w:t>
            </w:r>
          </w:p>
        </w:tc>
        <w:tc>
          <w:tcPr>
            <w:tcW w:w="133" w:type="pct"/>
            <w:tcBorders>
              <w:top w:val="nil"/>
              <w:left w:val="nil"/>
              <w:bottom w:val="single" w:sz="4" w:space="0" w:color="auto"/>
              <w:right w:val="single" w:sz="4" w:space="0" w:color="auto"/>
            </w:tcBorders>
            <w:shd w:val="clear" w:color="auto" w:fill="auto"/>
            <w:noWrap/>
            <w:hideMark/>
          </w:tcPr>
          <w:p w14:paraId="5B5A2E1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DA668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40193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0,001059832</w:t>
            </w:r>
          </w:p>
        </w:tc>
        <w:tc>
          <w:tcPr>
            <w:tcW w:w="123" w:type="pct"/>
            <w:tcBorders>
              <w:top w:val="nil"/>
              <w:left w:val="nil"/>
              <w:bottom w:val="single" w:sz="4" w:space="0" w:color="auto"/>
              <w:right w:val="single" w:sz="4" w:space="0" w:color="auto"/>
            </w:tcBorders>
            <w:shd w:val="clear" w:color="auto" w:fill="auto"/>
            <w:noWrap/>
            <w:hideMark/>
          </w:tcPr>
          <w:p w14:paraId="2B79687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BAA767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90E6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22E1695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C9382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1F11D3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19F9ACE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A6BEEE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9B990A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B523F6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744B27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180893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B1C6C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72B8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0,00132479</w:t>
            </w:r>
          </w:p>
        </w:tc>
        <w:tc>
          <w:tcPr>
            <w:tcW w:w="346" w:type="pct"/>
            <w:tcBorders>
              <w:top w:val="nil"/>
              <w:left w:val="nil"/>
              <w:bottom w:val="single" w:sz="4" w:space="0" w:color="auto"/>
              <w:right w:val="single" w:sz="4" w:space="0" w:color="auto"/>
            </w:tcBorders>
            <w:shd w:val="clear" w:color="auto" w:fill="auto"/>
            <w:noWrap/>
            <w:hideMark/>
          </w:tcPr>
          <w:p w14:paraId="6811BB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w:t>
            </w:r>
          </w:p>
        </w:tc>
        <w:tc>
          <w:tcPr>
            <w:tcW w:w="133" w:type="pct"/>
            <w:tcBorders>
              <w:top w:val="nil"/>
              <w:left w:val="nil"/>
              <w:bottom w:val="single" w:sz="4" w:space="0" w:color="auto"/>
              <w:right w:val="single" w:sz="4" w:space="0" w:color="auto"/>
            </w:tcBorders>
            <w:shd w:val="clear" w:color="auto" w:fill="auto"/>
            <w:noWrap/>
            <w:hideMark/>
          </w:tcPr>
          <w:p w14:paraId="0B50D75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762C12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99FC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0,001059832</w:t>
            </w:r>
          </w:p>
        </w:tc>
        <w:tc>
          <w:tcPr>
            <w:tcW w:w="123" w:type="pct"/>
            <w:tcBorders>
              <w:top w:val="nil"/>
              <w:left w:val="nil"/>
              <w:bottom w:val="single" w:sz="4" w:space="0" w:color="auto"/>
              <w:right w:val="single" w:sz="4" w:space="0" w:color="auto"/>
            </w:tcBorders>
            <w:shd w:val="clear" w:color="auto" w:fill="auto"/>
            <w:noWrap/>
            <w:hideMark/>
          </w:tcPr>
          <w:p w14:paraId="488A883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9882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6DF67C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039D7E6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0652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A3CD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0C1EF6A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EA29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4577C8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C39F638"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D57613C"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2C714F1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6A7776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19C284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5EC0C8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4D72C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0,00132479</w:t>
            </w:r>
          </w:p>
        </w:tc>
        <w:tc>
          <w:tcPr>
            <w:tcW w:w="346" w:type="pct"/>
            <w:tcBorders>
              <w:top w:val="nil"/>
              <w:left w:val="nil"/>
              <w:bottom w:val="single" w:sz="4" w:space="0" w:color="auto"/>
              <w:right w:val="single" w:sz="4" w:space="0" w:color="auto"/>
            </w:tcBorders>
            <w:shd w:val="clear" w:color="auto" w:fill="auto"/>
            <w:noWrap/>
            <w:hideMark/>
          </w:tcPr>
          <w:p w14:paraId="6DE4B35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w:t>
            </w:r>
          </w:p>
        </w:tc>
        <w:tc>
          <w:tcPr>
            <w:tcW w:w="133" w:type="pct"/>
            <w:tcBorders>
              <w:top w:val="nil"/>
              <w:left w:val="nil"/>
              <w:bottom w:val="single" w:sz="4" w:space="0" w:color="auto"/>
              <w:right w:val="single" w:sz="4" w:space="0" w:color="auto"/>
            </w:tcBorders>
            <w:shd w:val="clear" w:color="auto" w:fill="auto"/>
            <w:noWrap/>
            <w:hideMark/>
          </w:tcPr>
          <w:p w14:paraId="79C189A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0CB36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EDC4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0,001059832</w:t>
            </w:r>
          </w:p>
        </w:tc>
        <w:tc>
          <w:tcPr>
            <w:tcW w:w="123" w:type="pct"/>
            <w:tcBorders>
              <w:top w:val="nil"/>
              <w:left w:val="nil"/>
              <w:bottom w:val="single" w:sz="4" w:space="0" w:color="auto"/>
              <w:right w:val="single" w:sz="4" w:space="0" w:color="auto"/>
            </w:tcBorders>
            <w:shd w:val="clear" w:color="auto" w:fill="auto"/>
            <w:noWrap/>
            <w:hideMark/>
          </w:tcPr>
          <w:p w14:paraId="62897E9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FC9B8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C268F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25406CF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A13F4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04A6A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0,000794874</w:t>
            </w:r>
          </w:p>
        </w:tc>
        <w:tc>
          <w:tcPr>
            <w:tcW w:w="123" w:type="pct"/>
            <w:tcBorders>
              <w:top w:val="nil"/>
              <w:left w:val="nil"/>
              <w:bottom w:val="single" w:sz="4" w:space="0" w:color="auto"/>
              <w:right w:val="single" w:sz="4" w:space="0" w:color="auto"/>
            </w:tcBorders>
            <w:shd w:val="clear" w:color="auto" w:fill="auto"/>
            <w:noWrap/>
            <w:hideMark/>
          </w:tcPr>
          <w:p w14:paraId="697A798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94617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96B177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3D818B3"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1F4B533"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***Бутилацетат (Уксусной кислоты бутиловый эфир) (110)(1210)</w:t>
            </w:r>
          </w:p>
        </w:tc>
      </w:tr>
      <w:tr w:rsidR="00227740" w:rsidRPr="00227740" w14:paraId="57F69F52"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44388D8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489B443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0795FF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207995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0,00284432</w:t>
            </w:r>
          </w:p>
        </w:tc>
        <w:tc>
          <w:tcPr>
            <w:tcW w:w="346" w:type="pct"/>
            <w:tcBorders>
              <w:top w:val="nil"/>
              <w:left w:val="nil"/>
              <w:bottom w:val="single" w:sz="4" w:space="0" w:color="auto"/>
              <w:right w:val="single" w:sz="4" w:space="0" w:color="auto"/>
            </w:tcBorders>
            <w:shd w:val="clear" w:color="auto" w:fill="auto"/>
            <w:noWrap/>
            <w:hideMark/>
          </w:tcPr>
          <w:p w14:paraId="73756B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0,043</w:t>
            </w:r>
          </w:p>
        </w:tc>
        <w:tc>
          <w:tcPr>
            <w:tcW w:w="133" w:type="pct"/>
            <w:tcBorders>
              <w:top w:val="nil"/>
              <w:left w:val="nil"/>
              <w:bottom w:val="single" w:sz="4" w:space="0" w:color="auto"/>
              <w:right w:val="single" w:sz="4" w:space="0" w:color="auto"/>
            </w:tcBorders>
            <w:shd w:val="clear" w:color="auto" w:fill="auto"/>
            <w:noWrap/>
            <w:hideMark/>
          </w:tcPr>
          <w:p w14:paraId="7AB1F77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86F5BB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1D1F1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0,002275456</w:t>
            </w:r>
          </w:p>
        </w:tc>
        <w:tc>
          <w:tcPr>
            <w:tcW w:w="123" w:type="pct"/>
            <w:tcBorders>
              <w:top w:val="nil"/>
              <w:left w:val="nil"/>
              <w:bottom w:val="single" w:sz="4" w:space="0" w:color="auto"/>
              <w:right w:val="single" w:sz="4" w:space="0" w:color="auto"/>
            </w:tcBorders>
            <w:shd w:val="clear" w:color="auto" w:fill="auto"/>
            <w:noWrap/>
            <w:hideMark/>
          </w:tcPr>
          <w:p w14:paraId="0F3F93E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518A0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E205C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3603814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F8425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BAC6B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30B0178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E8436A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1320BA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C69D0D4"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B4B04D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804EC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FE030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A6C6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0,00284432</w:t>
            </w:r>
          </w:p>
        </w:tc>
        <w:tc>
          <w:tcPr>
            <w:tcW w:w="346" w:type="pct"/>
            <w:tcBorders>
              <w:top w:val="nil"/>
              <w:left w:val="nil"/>
              <w:bottom w:val="single" w:sz="4" w:space="0" w:color="auto"/>
              <w:right w:val="single" w:sz="4" w:space="0" w:color="auto"/>
            </w:tcBorders>
            <w:shd w:val="clear" w:color="auto" w:fill="auto"/>
            <w:noWrap/>
            <w:hideMark/>
          </w:tcPr>
          <w:p w14:paraId="471868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0,043</w:t>
            </w:r>
          </w:p>
        </w:tc>
        <w:tc>
          <w:tcPr>
            <w:tcW w:w="133" w:type="pct"/>
            <w:tcBorders>
              <w:top w:val="nil"/>
              <w:left w:val="nil"/>
              <w:bottom w:val="single" w:sz="4" w:space="0" w:color="auto"/>
              <w:right w:val="single" w:sz="4" w:space="0" w:color="auto"/>
            </w:tcBorders>
            <w:shd w:val="clear" w:color="auto" w:fill="auto"/>
            <w:noWrap/>
            <w:hideMark/>
          </w:tcPr>
          <w:p w14:paraId="0E7DE73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1C46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ABA4FD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0,002275456</w:t>
            </w:r>
          </w:p>
        </w:tc>
        <w:tc>
          <w:tcPr>
            <w:tcW w:w="123" w:type="pct"/>
            <w:tcBorders>
              <w:top w:val="nil"/>
              <w:left w:val="nil"/>
              <w:bottom w:val="single" w:sz="4" w:space="0" w:color="auto"/>
              <w:right w:val="single" w:sz="4" w:space="0" w:color="auto"/>
            </w:tcBorders>
            <w:shd w:val="clear" w:color="auto" w:fill="auto"/>
            <w:noWrap/>
            <w:hideMark/>
          </w:tcPr>
          <w:p w14:paraId="68953F9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B4AFC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EC8938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1FCF7B6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5BDF9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417CB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6FE9D1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80767D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F28D46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BC847DA"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27D4B8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7CE85E7"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D7931B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D740F5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787C83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BC2F1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0,00284432</w:t>
            </w:r>
          </w:p>
        </w:tc>
        <w:tc>
          <w:tcPr>
            <w:tcW w:w="346" w:type="pct"/>
            <w:tcBorders>
              <w:top w:val="nil"/>
              <w:left w:val="nil"/>
              <w:bottom w:val="single" w:sz="4" w:space="0" w:color="auto"/>
              <w:right w:val="single" w:sz="4" w:space="0" w:color="auto"/>
            </w:tcBorders>
            <w:shd w:val="clear" w:color="auto" w:fill="auto"/>
            <w:noWrap/>
            <w:hideMark/>
          </w:tcPr>
          <w:p w14:paraId="60BD8C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0,043</w:t>
            </w:r>
          </w:p>
        </w:tc>
        <w:tc>
          <w:tcPr>
            <w:tcW w:w="133" w:type="pct"/>
            <w:tcBorders>
              <w:top w:val="nil"/>
              <w:left w:val="nil"/>
              <w:bottom w:val="single" w:sz="4" w:space="0" w:color="auto"/>
              <w:right w:val="single" w:sz="4" w:space="0" w:color="auto"/>
            </w:tcBorders>
            <w:shd w:val="clear" w:color="auto" w:fill="auto"/>
            <w:noWrap/>
            <w:hideMark/>
          </w:tcPr>
          <w:p w14:paraId="62CAB01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4D294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D96437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0,002275456</w:t>
            </w:r>
          </w:p>
        </w:tc>
        <w:tc>
          <w:tcPr>
            <w:tcW w:w="123" w:type="pct"/>
            <w:tcBorders>
              <w:top w:val="nil"/>
              <w:left w:val="nil"/>
              <w:bottom w:val="single" w:sz="4" w:space="0" w:color="auto"/>
              <w:right w:val="single" w:sz="4" w:space="0" w:color="auto"/>
            </w:tcBorders>
            <w:shd w:val="clear" w:color="auto" w:fill="auto"/>
            <w:noWrap/>
            <w:hideMark/>
          </w:tcPr>
          <w:p w14:paraId="38A7FD5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FAE878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917A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3904B0F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060F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851A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0,001706592</w:t>
            </w:r>
          </w:p>
        </w:tc>
        <w:tc>
          <w:tcPr>
            <w:tcW w:w="123" w:type="pct"/>
            <w:tcBorders>
              <w:top w:val="nil"/>
              <w:left w:val="nil"/>
              <w:bottom w:val="single" w:sz="4" w:space="0" w:color="auto"/>
              <w:right w:val="single" w:sz="4" w:space="0" w:color="auto"/>
            </w:tcBorders>
            <w:shd w:val="clear" w:color="auto" w:fill="auto"/>
            <w:noWrap/>
            <w:hideMark/>
          </w:tcPr>
          <w:p w14:paraId="484E809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A911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F0E6F3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5CF2CAE"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8F3A35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***Формальдегид (Метаналь) (609)(1325)</w:t>
            </w:r>
          </w:p>
        </w:tc>
      </w:tr>
      <w:tr w:rsidR="00227740" w:rsidRPr="00227740" w14:paraId="40B9E4FD"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07F1FFC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69ED623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52DD75F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1502DE4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0,001667</w:t>
            </w:r>
          </w:p>
        </w:tc>
        <w:tc>
          <w:tcPr>
            <w:tcW w:w="346" w:type="pct"/>
            <w:tcBorders>
              <w:top w:val="nil"/>
              <w:left w:val="nil"/>
              <w:bottom w:val="single" w:sz="4" w:space="0" w:color="auto"/>
              <w:right w:val="single" w:sz="4" w:space="0" w:color="auto"/>
            </w:tcBorders>
            <w:shd w:val="clear" w:color="auto" w:fill="auto"/>
            <w:noWrap/>
            <w:hideMark/>
          </w:tcPr>
          <w:p w14:paraId="2A16B61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0,00377</w:t>
            </w:r>
          </w:p>
        </w:tc>
        <w:tc>
          <w:tcPr>
            <w:tcW w:w="133" w:type="pct"/>
            <w:tcBorders>
              <w:top w:val="nil"/>
              <w:left w:val="nil"/>
              <w:bottom w:val="single" w:sz="4" w:space="0" w:color="auto"/>
              <w:right w:val="single" w:sz="4" w:space="0" w:color="auto"/>
            </w:tcBorders>
            <w:shd w:val="clear" w:color="auto" w:fill="auto"/>
            <w:noWrap/>
            <w:hideMark/>
          </w:tcPr>
          <w:p w14:paraId="445572B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D1DC9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0,17260789348</w:t>
            </w:r>
          </w:p>
        </w:tc>
        <w:tc>
          <w:tcPr>
            <w:tcW w:w="346" w:type="pct"/>
            <w:tcBorders>
              <w:top w:val="nil"/>
              <w:left w:val="nil"/>
              <w:bottom w:val="single" w:sz="4" w:space="0" w:color="auto"/>
              <w:right w:val="single" w:sz="4" w:space="0" w:color="auto"/>
            </w:tcBorders>
            <w:shd w:val="clear" w:color="auto" w:fill="auto"/>
            <w:noWrap/>
            <w:hideMark/>
          </w:tcPr>
          <w:p w14:paraId="1AC0FA2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0,0013336</w:t>
            </w:r>
          </w:p>
        </w:tc>
        <w:tc>
          <w:tcPr>
            <w:tcW w:w="123" w:type="pct"/>
            <w:tcBorders>
              <w:top w:val="nil"/>
              <w:left w:val="nil"/>
              <w:bottom w:val="single" w:sz="4" w:space="0" w:color="auto"/>
              <w:right w:val="single" w:sz="4" w:space="0" w:color="auto"/>
            </w:tcBorders>
            <w:shd w:val="clear" w:color="auto" w:fill="auto"/>
            <w:noWrap/>
            <w:hideMark/>
          </w:tcPr>
          <w:p w14:paraId="784A4A5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512DC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0,13808631478</w:t>
            </w:r>
          </w:p>
        </w:tc>
        <w:tc>
          <w:tcPr>
            <w:tcW w:w="346" w:type="pct"/>
            <w:tcBorders>
              <w:top w:val="nil"/>
              <w:left w:val="nil"/>
              <w:bottom w:val="single" w:sz="4" w:space="0" w:color="auto"/>
              <w:right w:val="single" w:sz="4" w:space="0" w:color="auto"/>
            </w:tcBorders>
            <w:shd w:val="clear" w:color="auto" w:fill="auto"/>
            <w:noWrap/>
            <w:hideMark/>
          </w:tcPr>
          <w:p w14:paraId="4F91911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1E78883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10F2DF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0,10356473609</w:t>
            </w:r>
          </w:p>
        </w:tc>
        <w:tc>
          <w:tcPr>
            <w:tcW w:w="346" w:type="pct"/>
            <w:tcBorders>
              <w:top w:val="nil"/>
              <w:left w:val="nil"/>
              <w:bottom w:val="single" w:sz="4" w:space="0" w:color="auto"/>
              <w:right w:val="single" w:sz="4" w:space="0" w:color="auto"/>
            </w:tcBorders>
            <w:shd w:val="clear" w:color="auto" w:fill="auto"/>
            <w:noWrap/>
            <w:hideMark/>
          </w:tcPr>
          <w:p w14:paraId="0E62C0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7D7C3CA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22FE1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0,10356473609</w:t>
            </w:r>
          </w:p>
        </w:tc>
        <w:tc>
          <w:tcPr>
            <w:tcW w:w="349" w:type="pct"/>
            <w:tcBorders>
              <w:top w:val="nil"/>
              <w:left w:val="nil"/>
              <w:bottom w:val="single" w:sz="4" w:space="0" w:color="auto"/>
              <w:right w:val="single" w:sz="4" w:space="0" w:color="auto"/>
            </w:tcBorders>
            <w:shd w:val="clear" w:color="auto" w:fill="auto"/>
            <w:hideMark/>
          </w:tcPr>
          <w:p w14:paraId="21FB4CB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3562A2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6928AB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EE048E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D5A79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2F9AF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0,001667</w:t>
            </w:r>
          </w:p>
        </w:tc>
        <w:tc>
          <w:tcPr>
            <w:tcW w:w="346" w:type="pct"/>
            <w:tcBorders>
              <w:top w:val="nil"/>
              <w:left w:val="nil"/>
              <w:bottom w:val="single" w:sz="4" w:space="0" w:color="auto"/>
              <w:right w:val="single" w:sz="4" w:space="0" w:color="auto"/>
            </w:tcBorders>
            <w:shd w:val="clear" w:color="auto" w:fill="auto"/>
            <w:noWrap/>
            <w:hideMark/>
          </w:tcPr>
          <w:p w14:paraId="7FBE106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0,00377</w:t>
            </w:r>
          </w:p>
        </w:tc>
        <w:tc>
          <w:tcPr>
            <w:tcW w:w="133" w:type="pct"/>
            <w:tcBorders>
              <w:top w:val="nil"/>
              <w:left w:val="nil"/>
              <w:bottom w:val="single" w:sz="4" w:space="0" w:color="auto"/>
              <w:right w:val="single" w:sz="4" w:space="0" w:color="auto"/>
            </w:tcBorders>
            <w:shd w:val="clear" w:color="auto" w:fill="auto"/>
            <w:noWrap/>
            <w:hideMark/>
          </w:tcPr>
          <w:p w14:paraId="3987B7C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A2130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2C1B7A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0,0013336</w:t>
            </w:r>
          </w:p>
        </w:tc>
        <w:tc>
          <w:tcPr>
            <w:tcW w:w="123" w:type="pct"/>
            <w:tcBorders>
              <w:top w:val="nil"/>
              <w:left w:val="nil"/>
              <w:bottom w:val="single" w:sz="4" w:space="0" w:color="auto"/>
              <w:right w:val="single" w:sz="4" w:space="0" w:color="auto"/>
            </w:tcBorders>
            <w:shd w:val="clear" w:color="auto" w:fill="auto"/>
            <w:noWrap/>
            <w:hideMark/>
          </w:tcPr>
          <w:p w14:paraId="4CB085D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0C98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53789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26451C8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65512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E7D9C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429B7EF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6390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0BC500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454C7E0"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B9AFFD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38A9B53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38492C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 </w:t>
            </w:r>
          </w:p>
        </w:tc>
        <w:tc>
          <w:tcPr>
            <w:tcW w:w="349" w:type="pct"/>
            <w:tcBorders>
              <w:top w:val="nil"/>
              <w:left w:val="nil"/>
              <w:bottom w:val="single" w:sz="4" w:space="0" w:color="auto"/>
              <w:right w:val="single" w:sz="4" w:space="0" w:color="auto"/>
            </w:tcBorders>
            <w:shd w:val="clear" w:color="auto" w:fill="auto"/>
            <w:hideMark/>
          </w:tcPr>
          <w:p w14:paraId="5FFF8AD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697D92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7492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0,001667</w:t>
            </w:r>
          </w:p>
        </w:tc>
        <w:tc>
          <w:tcPr>
            <w:tcW w:w="346" w:type="pct"/>
            <w:tcBorders>
              <w:top w:val="nil"/>
              <w:left w:val="nil"/>
              <w:bottom w:val="single" w:sz="4" w:space="0" w:color="auto"/>
              <w:right w:val="single" w:sz="4" w:space="0" w:color="auto"/>
            </w:tcBorders>
            <w:shd w:val="clear" w:color="auto" w:fill="auto"/>
            <w:noWrap/>
            <w:hideMark/>
          </w:tcPr>
          <w:p w14:paraId="402F45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0,00377</w:t>
            </w:r>
          </w:p>
        </w:tc>
        <w:tc>
          <w:tcPr>
            <w:tcW w:w="133" w:type="pct"/>
            <w:tcBorders>
              <w:top w:val="nil"/>
              <w:left w:val="nil"/>
              <w:bottom w:val="single" w:sz="4" w:space="0" w:color="auto"/>
              <w:right w:val="single" w:sz="4" w:space="0" w:color="auto"/>
            </w:tcBorders>
            <w:shd w:val="clear" w:color="auto" w:fill="auto"/>
            <w:noWrap/>
            <w:hideMark/>
          </w:tcPr>
          <w:p w14:paraId="70796B2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D117A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29798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0,0013336</w:t>
            </w:r>
          </w:p>
        </w:tc>
        <w:tc>
          <w:tcPr>
            <w:tcW w:w="123" w:type="pct"/>
            <w:tcBorders>
              <w:top w:val="nil"/>
              <w:left w:val="nil"/>
              <w:bottom w:val="single" w:sz="4" w:space="0" w:color="auto"/>
              <w:right w:val="single" w:sz="4" w:space="0" w:color="auto"/>
            </w:tcBorders>
            <w:shd w:val="clear" w:color="auto" w:fill="auto"/>
            <w:noWrap/>
            <w:hideMark/>
          </w:tcPr>
          <w:p w14:paraId="2CBA2EB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9F088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17326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69F49F8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982A1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94D6A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0,0010002</w:t>
            </w:r>
          </w:p>
        </w:tc>
        <w:tc>
          <w:tcPr>
            <w:tcW w:w="123" w:type="pct"/>
            <w:tcBorders>
              <w:top w:val="nil"/>
              <w:left w:val="nil"/>
              <w:bottom w:val="single" w:sz="4" w:space="0" w:color="auto"/>
              <w:right w:val="single" w:sz="4" w:space="0" w:color="auto"/>
            </w:tcBorders>
            <w:shd w:val="clear" w:color="auto" w:fill="auto"/>
            <w:noWrap/>
            <w:hideMark/>
          </w:tcPr>
          <w:p w14:paraId="58FCAED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0CD7CC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6398B8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919304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199172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***Пропан-2-он (Ацетон) (470)(1401)</w:t>
            </w:r>
          </w:p>
        </w:tc>
      </w:tr>
      <w:tr w:rsidR="00227740" w:rsidRPr="00227740" w14:paraId="000CD2D1"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65D946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2F12AB8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7A4C17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54264E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0,00373391</w:t>
            </w:r>
          </w:p>
        </w:tc>
        <w:tc>
          <w:tcPr>
            <w:tcW w:w="346" w:type="pct"/>
            <w:tcBorders>
              <w:top w:val="nil"/>
              <w:left w:val="nil"/>
              <w:bottom w:val="single" w:sz="4" w:space="0" w:color="auto"/>
              <w:right w:val="single" w:sz="4" w:space="0" w:color="auto"/>
            </w:tcBorders>
            <w:shd w:val="clear" w:color="auto" w:fill="auto"/>
            <w:noWrap/>
            <w:hideMark/>
          </w:tcPr>
          <w:p w14:paraId="5C9585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0,207739</w:t>
            </w:r>
          </w:p>
        </w:tc>
        <w:tc>
          <w:tcPr>
            <w:tcW w:w="133" w:type="pct"/>
            <w:tcBorders>
              <w:top w:val="nil"/>
              <w:left w:val="nil"/>
              <w:bottom w:val="single" w:sz="4" w:space="0" w:color="auto"/>
              <w:right w:val="single" w:sz="4" w:space="0" w:color="auto"/>
            </w:tcBorders>
            <w:shd w:val="clear" w:color="auto" w:fill="auto"/>
            <w:noWrap/>
            <w:hideMark/>
          </w:tcPr>
          <w:p w14:paraId="6F31864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59F94EF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C587A8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0,002987128</w:t>
            </w:r>
          </w:p>
        </w:tc>
        <w:tc>
          <w:tcPr>
            <w:tcW w:w="123" w:type="pct"/>
            <w:tcBorders>
              <w:top w:val="nil"/>
              <w:left w:val="nil"/>
              <w:bottom w:val="single" w:sz="4" w:space="0" w:color="auto"/>
              <w:right w:val="single" w:sz="4" w:space="0" w:color="auto"/>
            </w:tcBorders>
            <w:shd w:val="clear" w:color="auto" w:fill="auto"/>
            <w:noWrap/>
            <w:hideMark/>
          </w:tcPr>
          <w:p w14:paraId="7962855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3A1EF5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66882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725F650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0B4E0C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61FA3D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46DCFA0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67165C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759EE0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D10C58A"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7005AB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3A500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5C1372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2B6FA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0,00373391</w:t>
            </w:r>
          </w:p>
        </w:tc>
        <w:tc>
          <w:tcPr>
            <w:tcW w:w="346" w:type="pct"/>
            <w:tcBorders>
              <w:top w:val="nil"/>
              <w:left w:val="nil"/>
              <w:bottom w:val="single" w:sz="4" w:space="0" w:color="auto"/>
              <w:right w:val="single" w:sz="4" w:space="0" w:color="auto"/>
            </w:tcBorders>
            <w:shd w:val="clear" w:color="auto" w:fill="auto"/>
            <w:noWrap/>
            <w:hideMark/>
          </w:tcPr>
          <w:p w14:paraId="2A66C6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0,207739</w:t>
            </w:r>
          </w:p>
        </w:tc>
        <w:tc>
          <w:tcPr>
            <w:tcW w:w="133" w:type="pct"/>
            <w:tcBorders>
              <w:top w:val="nil"/>
              <w:left w:val="nil"/>
              <w:bottom w:val="single" w:sz="4" w:space="0" w:color="auto"/>
              <w:right w:val="single" w:sz="4" w:space="0" w:color="auto"/>
            </w:tcBorders>
            <w:shd w:val="clear" w:color="auto" w:fill="auto"/>
            <w:noWrap/>
            <w:hideMark/>
          </w:tcPr>
          <w:p w14:paraId="43CB10C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04FEF7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5A1CEF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0,002987128</w:t>
            </w:r>
          </w:p>
        </w:tc>
        <w:tc>
          <w:tcPr>
            <w:tcW w:w="123" w:type="pct"/>
            <w:tcBorders>
              <w:top w:val="nil"/>
              <w:left w:val="nil"/>
              <w:bottom w:val="single" w:sz="4" w:space="0" w:color="auto"/>
              <w:right w:val="single" w:sz="4" w:space="0" w:color="auto"/>
            </w:tcBorders>
            <w:shd w:val="clear" w:color="auto" w:fill="auto"/>
            <w:noWrap/>
            <w:hideMark/>
          </w:tcPr>
          <w:p w14:paraId="5B8EB34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C81605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5911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25FB117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BDAF5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A006AD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4D1000A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9F660E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BF18F3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189BD3D"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77729C2"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1FF442D8"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C2D84C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94AD7C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6744AF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078E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0,00373391</w:t>
            </w:r>
          </w:p>
        </w:tc>
        <w:tc>
          <w:tcPr>
            <w:tcW w:w="346" w:type="pct"/>
            <w:tcBorders>
              <w:top w:val="nil"/>
              <w:left w:val="nil"/>
              <w:bottom w:val="single" w:sz="4" w:space="0" w:color="auto"/>
              <w:right w:val="single" w:sz="4" w:space="0" w:color="auto"/>
            </w:tcBorders>
            <w:shd w:val="clear" w:color="auto" w:fill="auto"/>
            <w:noWrap/>
            <w:hideMark/>
          </w:tcPr>
          <w:p w14:paraId="29E2AC5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0,207739</w:t>
            </w:r>
          </w:p>
        </w:tc>
        <w:tc>
          <w:tcPr>
            <w:tcW w:w="133" w:type="pct"/>
            <w:tcBorders>
              <w:top w:val="nil"/>
              <w:left w:val="nil"/>
              <w:bottom w:val="single" w:sz="4" w:space="0" w:color="auto"/>
              <w:right w:val="single" w:sz="4" w:space="0" w:color="auto"/>
            </w:tcBorders>
            <w:shd w:val="clear" w:color="auto" w:fill="auto"/>
            <w:noWrap/>
            <w:hideMark/>
          </w:tcPr>
          <w:p w14:paraId="77F9A6D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3F81A8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3374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0,002987128</w:t>
            </w:r>
          </w:p>
        </w:tc>
        <w:tc>
          <w:tcPr>
            <w:tcW w:w="123" w:type="pct"/>
            <w:tcBorders>
              <w:top w:val="nil"/>
              <w:left w:val="nil"/>
              <w:bottom w:val="single" w:sz="4" w:space="0" w:color="auto"/>
              <w:right w:val="single" w:sz="4" w:space="0" w:color="auto"/>
            </w:tcBorders>
            <w:shd w:val="clear" w:color="auto" w:fill="auto"/>
            <w:noWrap/>
            <w:hideMark/>
          </w:tcPr>
          <w:p w14:paraId="0D19F4F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7D6FF7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14703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0122005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72F3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4F25C5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0,002240346</w:t>
            </w:r>
          </w:p>
        </w:tc>
        <w:tc>
          <w:tcPr>
            <w:tcW w:w="123" w:type="pct"/>
            <w:tcBorders>
              <w:top w:val="nil"/>
              <w:left w:val="nil"/>
              <w:bottom w:val="single" w:sz="4" w:space="0" w:color="auto"/>
              <w:right w:val="single" w:sz="4" w:space="0" w:color="auto"/>
            </w:tcBorders>
            <w:shd w:val="clear" w:color="auto" w:fill="auto"/>
            <w:noWrap/>
            <w:hideMark/>
          </w:tcPr>
          <w:p w14:paraId="00CC77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017F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785B81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50B0F69"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8B50EF0"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***Уайт-спирит (1294*)(2752)</w:t>
            </w:r>
          </w:p>
        </w:tc>
      </w:tr>
      <w:tr w:rsidR="00227740" w:rsidRPr="00227740" w14:paraId="2DC71A5A"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45B23A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5773CF2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6006</w:t>
            </w:r>
          </w:p>
        </w:tc>
        <w:tc>
          <w:tcPr>
            <w:tcW w:w="203" w:type="pct"/>
            <w:tcBorders>
              <w:top w:val="nil"/>
              <w:left w:val="nil"/>
              <w:bottom w:val="single" w:sz="4" w:space="0" w:color="auto"/>
              <w:right w:val="single" w:sz="4" w:space="0" w:color="auto"/>
            </w:tcBorders>
            <w:shd w:val="clear" w:color="auto" w:fill="auto"/>
            <w:noWrap/>
            <w:hideMark/>
          </w:tcPr>
          <w:p w14:paraId="10DFE7D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78CCD0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0,03968547</w:t>
            </w:r>
          </w:p>
        </w:tc>
        <w:tc>
          <w:tcPr>
            <w:tcW w:w="346" w:type="pct"/>
            <w:tcBorders>
              <w:top w:val="nil"/>
              <w:left w:val="nil"/>
              <w:bottom w:val="single" w:sz="4" w:space="0" w:color="auto"/>
              <w:right w:val="single" w:sz="4" w:space="0" w:color="auto"/>
            </w:tcBorders>
            <w:shd w:val="clear" w:color="auto" w:fill="auto"/>
            <w:noWrap/>
            <w:hideMark/>
          </w:tcPr>
          <w:p w14:paraId="646F87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0,622675</w:t>
            </w:r>
          </w:p>
        </w:tc>
        <w:tc>
          <w:tcPr>
            <w:tcW w:w="133" w:type="pct"/>
            <w:tcBorders>
              <w:top w:val="nil"/>
              <w:left w:val="nil"/>
              <w:bottom w:val="single" w:sz="4" w:space="0" w:color="auto"/>
              <w:right w:val="single" w:sz="4" w:space="0" w:color="auto"/>
            </w:tcBorders>
            <w:shd w:val="clear" w:color="auto" w:fill="auto"/>
            <w:noWrap/>
            <w:hideMark/>
          </w:tcPr>
          <w:p w14:paraId="25B9611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53CDBFB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740909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0,031748376</w:t>
            </w:r>
          </w:p>
        </w:tc>
        <w:tc>
          <w:tcPr>
            <w:tcW w:w="123" w:type="pct"/>
            <w:tcBorders>
              <w:top w:val="nil"/>
              <w:left w:val="nil"/>
              <w:bottom w:val="single" w:sz="4" w:space="0" w:color="auto"/>
              <w:right w:val="single" w:sz="4" w:space="0" w:color="auto"/>
            </w:tcBorders>
            <w:shd w:val="clear" w:color="auto" w:fill="auto"/>
            <w:noWrap/>
            <w:hideMark/>
          </w:tcPr>
          <w:p w14:paraId="22F7EB2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1C04885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EF37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1828E8E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47AAED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1935E2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2D8FE06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3A087E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08AF43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89C4AF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A4AAFA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E41AC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287ED1B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4412AF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0,03968547</w:t>
            </w:r>
          </w:p>
        </w:tc>
        <w:tc>
          <w:tcPr>
            <w:tcW w:w="346" w:type="pct"/>
            <w:tcBorders>
              <w:top w:val="nil"/>
              <w:left w:val="nil"/>
              <w:bottom w:val="single" w:sz="4" w:space="0" w:color="auto"/>
              <w:right w:val="single" w:sz="4" w:space="0" w:color="auto"/>
            </w:tcBorders>
            <w:shd w:val="clear" w:color="auto" w:fill="auto"/>
            <w:noWrap/>
            <w:hideMark/>
          </w:tcPr>
          <w:p w14:paraId="7319D70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0,622675</w:t>
            </w:r>
          </w:p>
        </w:tc>
        <w:tc>
          <w:tcPr>
            <w:tcW w:w="133" w:type="pct"/>
            <w:tcBorders>
              <w:top w:val="nil"/>
              <w:left w:val="nil"/>
              <w:bottom w:val="single" w:sz="4" w:space="0" w:color="auto"/>
              <w:right w:val="single" w:sz="4" w:space="0" w:color="auto"/>
            </w:tcBorders>
            <w:shd w:val="clear" w:color="auto" w:fill="auto"/>
            <w:noWrap/>
            <w:hideMark/>
          </w:tcPr>
          <w:p w14:paraId="415B72E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53BA7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2664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0,031748376</w:t>
            </w:r>
          </w:p>
        </w:tc>
        <w:tc>
          <w:tcPr>
            <w:tcW w:w="123" w:type="pct"/>
            <w:tcBorders>
              <w:top w:val="nil"/>
              <w:left w:val="nil"/>
              <w:bottom w:val="single" w:sz="4" w:space="0" w:color="auto"/>
              <w:right w:val="single" w:sz="4" w:space="0" w:color="auto"/>
            </w:tcBorders>
            <w:shd w:val="clear" w:color="auto" w:fill="auto"/>
            <w:noWrap/>
            <w:hideMark/>
          </w:tcPr>
          <w:p w14:paraId="52FA49A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6E7C9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538AA8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49F21B0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0411F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F3322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67BC91A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82D913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72885A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88708C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EF56DE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2D8476D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F68482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EA4F12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48C4887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B302B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0,03968547</w:t>
            </w:r>
          </w:p>
        </w:tc>
        <w:tc>
          <w:tcPr>
            <w:tcW w:w="346" w:type="pct"/>
            <w:tcBorders>
              <w:top w:val="nil"/>
              <w:left w:val="nil"/>
              <w:bottom w:val="single" w:sz="4" w:space="0" w:color="auto"/>
              <w:right w:val="single" w:sz="4" w:space="0" w:color="auto"/>
            </w:tcBorders>
            <w:shd w:val="clear" w:color="auto" w:fill="auto"/>
            <w:noWrap/>
            <w:hideMark/>
          </w:tcPr>
          <w:p w14:paraId="0C7CBC2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0,622675</w:t>
            </w:r>
          </w:p>
        </w:tc>
        <w:tc>
          <w:tcPr>
            <w:tcW w:w="133" w:type="pct"/>
            <w:tcBorders>
              <w:top w:val="nil"/>
              <w:left w:val="nil"/>
              <w:bottom w:val="single" w:sz="4" w:space="0" w:color="auto"/>
              <w:right w:val="single" w:sz="4" w:space="0" w:color="auto"/>
            </w:tcBorders>
            <w:shd w:val="clear" w:color="auto" w:fill="auto"/>
            <w:noWrap/>
            <w:hideMark/>
          </w:tcPr>
          <w:p w14:paraId="284B77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22A53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CC4B9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0,031748376</w:t>
            </w:r>
          </w:p>
        </w:tc>
        <w:tc>
          <w:tcPr>
            <w:tcW w:w="123" w:type="pct"/>
            <w:tcBorders>
              <w:top w:val="nil"/>
              <w:left w:val="nil"/>
              <w:bottom w:val="single" w:sz="4" w:space="0" w:color="auto"/>
              <w:right w:val="single" w:sz="4" w:space="0" w:color="auto"/>
            </w:tcBorders>
            <w:shd w:val="clear" w:color="auto" w:fill="auto"/>
            <w:noWrap/>
            <w:hideMark/>
          </w:tcPr>
          <w:p w14:paraId="020EA9C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7948F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947DD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0504578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29F82C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C69F6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0,023811282</w:t>
            </w:r>
          </w:p>
        </w:tc>
        <w:tc>
          <w:tcPr>
            <w:tcW w:w="123" w:type="pct"/>
            <w:tcBorders>
              <w:top w:val="nil"/>
              <w:left w:val="nil"/>
              <w:bottom w:val="single" w:sz="4" w:space="0" w:color="auto"/>
              <w:right w:val="single" w:sz="4" w:space="0" w:color="auto"/>
            </w:tcBorders>
            <w:shd w:val="clear" w:color="auto" w:fill="auto"/>
            <w:noWrap/>
            <w:hideMark/>
          </w:tcPr>
          <w:p w14:paraId="582AE18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01B25C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C860BE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FC1BAA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DD0D680"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***Алканы С12-19 /в пересчете на С/ (Углеводороды предельные С12-С19 (в пересчете на С); Растворитель РПК-265П) (10)(2754)</w:t>
            </w:r>
          </w:p>
        </w:tc>
      </w:tr>
      <w:tr w:rsidR="00227740" w:rsidRPr="00227740" w14:paraId="23EB149F"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26225D7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0F67FB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0004</w:t>
            </w:r>
          </w:p>
        </w:tc>
        <w:tc>
          <w:tcPr>
            <w:tcW w:w="203" w:type="pct"/>
            <w:tcBorders>
              <w:top w:val="nil"/>
              <w:left w:val="nil"/>
              <w:bottom w:val="single" w:sz="4" w:space="0" w:color="auto"/>
              <w:right w:val="single" w:sz="4" w:space="0" w:color="auto"/>
            </w:tcBorders>
            <w:shd w:val="clear" w:color="auto" w:fill="auto"/>
            <w:noWrap/>
            <w:hideMark/>
          </w:tcPr>
          <w:p w14:paraId="231E33A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w:t>
            </w:r>
          </w:p>
        </w:tc>
        <w:tc>
          <w:tcPr>
            <w:tcW w:w="346" w:type="pct"/>
            <w:tcBorders>
              <w:top w:val="nil"/>
              <w:left w:val="nil"/>
              <w:bottom w:val="single" w:sz="4" w:space="0" w:color="auto"/>
              <w:right w:val="single" w:sz="4" w:space="0" w:color="auto"/>
            </w:tcBorders>
            <w:shd w:val="clear" w:color="auto" w:fill="auto"/>
            <w:noWrap/>
            <w:hideMark/>
          </w:tcPr>
          <w:p w14:paraId="58B0FF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0,04422</w:t>
            </w:r>
          </w:p>
        </w:tc>
        <w:tc>
          <w:tcPr>
            <w:tcW w:w="346" w:type="pct"/>
            <w:tcBorders>
              <w:top w:val="nil"/>
              <w:left w:val="nil"/>
              <w:bottom w:val="single" w:sz="4" w:space="0" w:color="auto"/>
              <w:right w:val="single" w:sz="4" w:space="0" w:color="auto"/>
            </w:tcBorders>
            <w:shd w:val="clear" w:color="auto" w:fill="auto"/>
            <w:noWrap/>
            <w:hideMark/>
          </w:tcPr>
          <w:p w14:paraId="1939B2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0,21392</w:t>
            </w:r>
          </w:p>
        </w:tc>
        <w:tc>
          <w:tcPr>
            <w:tcW w:w="133" w:type="pct"/>
            <w:tcBorders>
              <w:top w:val="nil"/>
              <w:left w:val="nil"/>
              <w:bottom w:val="single" w:sz="4" w:space="0" w:color="auto"/>
              <w:right w:val="single" w:sz="4" w:space="0" w:color="auto"/>
            </w:tcBorders>
            <w:shd w:val="clear" w:color="auto" w:fill="auto"/>
            <w:noWrap/>
            <w:hideMark/>
          </w:tcPr>
          <w:p w14:paraId="5573FEA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15</w:t>
            </w:r>
          </w:p>
        </w:tc>
        <w:tc>
          <w:tcPr>
            <w:tcW w:w="346" w:type="pct"/>
            <w:tcBorders>
              <w:top w:val="nil"/>
              <w:left w:val="nil"/>
              <w:bottom w:val="single" w:sz="4" w:space="0" w:color="auto"/>
              <w:right w:val="single" w:sz="4" w:space="0" w:color="auto"/>
            </w:tcBorders>
            <w:shd w:val="clear" w:color="auto" w:fill="auto"/>
            <w:noWrap/>
            <w:hideMark/>
          </w:tcPr>
          <w:p w14:paraId="5DFCEB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70,378319276</w:t>
            </w:r>
          </w:p>
        </w:tc>
        <w:tc>
          <w:tcPr>
            <w:tcW w:w="346" w:type="pct"/>
            <w:tcBorders>
              <w:top w:val="nil"/>
              <w:left w:val="nil"/>
              <w:bottom w:val="single" w:sz="4" w:space="0" w:color="auto"/>
              <w:right w:val="single" w:sz="4" w:space="0" w:color="auto"/>
            </w:tcBorders>
            <w:shd w:val="clear" w:color="auto" w:fill="auto"/>
            <w:noWrap/>
            <w:hideMark/>
          </w:tcPr>
          <w:p w14:paraId="4AE4E0A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0,035376</w:t>
            </w:r>
          </w:p>
        </w:tc>
        <w:tc>
          <w:tcPr>
            <w:tcW w:w="123" w:type="pct"/>
            <w:tcBorders>
              <w:top w:val="nil"/>
              <w:left w:val="nil"/>
              <w:bottom w:val="single" w:sz="4" w:space="0" w:color="auto"/>
              <w:right w:val="single" w:sz="4" w:space="0" w:color="auto"/>
            </w:tcBorders>
            <w:shd w:val="clear" w:color="auto" w:fill="auto"/>
            <w:noWrap/>
            <w:hideMark/>
          </w:tcPr>
          <w:p w14:paraId="498C3AF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3BFFC9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56,3026554208</w:t>
            </w:r>
          </w:p>
        </w:tc>
        <w:tc>
          <w:tcPr>
            <w:tcW w:w="346" w:type="pct"/>
            <w:tcBorders>
              <w:top w:val="nil"/>
              <w:left w:val="nil"/>
              <w:bottom w:val="single" w:sz="4" w:space="0" w:color="auto"/>
              <w:right w:val="single" w:sz="4" w:space="0" w:color="auto"/>
            </w:tcBorders>
            <w:shd w:val="clear" w:color="auto" w:fill="auto"/>
            <w:noWrap/>
            <w:hideMark/>
          </w:tcPr>
          <w:p w14:paraId="1748F56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0,026532</w:t>
            </w:r>
          </w:p>
        </w:tc>
        <w:tc>
          <w:tcPr>
            <w:tcW w:w="123" w:type="pct"/>
            <w:tcBorders>
              <w:top w:val="nil"/>
              <w:left w:val="nil"/>
              <w:bottom w:val="single" w:sz="4" w:space="0" w:color="auto"/>
              <w:right w:val="single" w:sz="4" w:space="0" w:color="auto"/>
            </w:tcBorders>
            <w:shd w:val="clear" w:color="auto" w:fill="auto"/>
            <w:noWrap/>
            <w:hideMark/>
          </w:tcPr>
          <w:p w14:paraId="64FC63F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194B16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42,2269915656</w:t>
            </w:r>
          </w:p>
        </w:tc>
        <w:tc>
          <w:tcPr>
            <w:tcW w:w="346" w:type="pct"/>
            <w:tcBorders>
              <w:top w:val="nil"/>
              <w:left w:val="nil"/>
              <w:bottom w:val="single" w:sz="4" w:space="0" w:color="auto"/>
              <w:right w:val="single" w:sz="4" w:space="0" w:color="auto"/>
            </w:tcBorders>
            <w:shd w:val="clear" w:color="auto" w:fill="auto"/>
            <w:noWrap/>
            <w:hideMark/>
          </w:tcPr>
          <w:p w14:paraId="0065D9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0,026532</w:t>
            </w:r>
          </w:p>
        </w:tc>
        <w:tc>
          <w:tcPr>
            <w:tcW w:w="123" w:type="pct"/>
            <w:tcBorders>
              <w:top w:val="nil"/>
              <w:left w:val="nil"/>
              <w:bottom w:val="single" w:sz="4" w:space="0" w:color="auto"/>
              <w:right w:val="single" w:sz="4" w:space="0" w:color="auto"/>
            </w:tcBorders>
            <w:shd w:val="clear" w:color="auto" w:fill="auto"/>
            <w:noWrap/>
            <w:hideMark/>
          </w:tcPr>
          <w:p w14:paraId="5E59394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FF7B80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42,2269915656</w:t>
            </w:r>
          </w:p>
        </w:tc>
        <w:tc>
          <w:tcPr>
            <w:tcW w:w="349" w:type="pct"/>
            <w:tcBorders>
              <w:top w:val="nil"/>
              <w:left w:val="nil"/>
              <w:bottom w:val="single" w:sz="4" w:space="0" w:color="auto"/>
              <w:right w:val="single" w:sz="4" w:space="0" w:color="auto"/>
            </w:tcBorders>
            <w:shd w:val="clear" w:color="auto" w:fill="auto"/>
            <w:hideMark/>
          </w:tcPr>
          <w:p w14:paraId="7D5AEAB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7514B56"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0C82DCC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135C569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6003</w:t>
            </w:r>
          </w:p>
        </w:tc>
        <w:tc>
          <w:tcPr>
            <w:tcW w:w="203" w:type="pct"/>
            <w:tcBorders>
              <w:top w:val="nil"/>
              <w:left w:val="nil"/>
              <w:bottom w:val="single" w:sz="4" w:space="0" w:color="auto"/>
              <w:right w:val="single" w:sz="4" w:space="0" w:color="auto"/>
            </w:tcBorders>
            <w:shd w:val="clear" w:color="auto" w:fill="auto"/>
            <w:noWrap/>
            <w:hideMark/>
          </w:tcPr>
          <w:p w14:paraId="5871F32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268B2B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0,10532</w:t>
            </w:r>
          </w:p>
        </w:tc>
        <w:tc>
          <w:tcPr>
            <w:tcW w:w="346" w:type="pct"/>
            <w:tcBorders>
              <w:top w:val="nil"/>
              <w:left w:val="nil"/>
              <w:bottom w:val="single" w:sz="4" w:space="0" w:color="auto"/>
              <w:right w:val="single" w:sz="4" w:space="0" w:color="auto"/>
            </w:tcBorders>
            <w:shd w:val="clear" w:color="auto" w:fill="auto"/>
            <w:noWrap/>
            <w:hideMark/>
          </w:tcPr>
          <w:p w14:paraId="4406A2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0,01054</w:t>
            </w:r>
          </w:p>
        </w:tc>
        <w:tc>
          <w:tcPr>
            <w:tcW w:w="133" w:type="pct"/>
            <w:tcBorders>
              <w:top w:val="nil"/>
              <w:left w:val="nil"/>
              <w:bottom w:val="single" w:sz="4" w:space="0" w:color="auto"/>
              <w:right w:val="single" w:sz="4" w:space="0" w:color="auto"/>
            </w:tcBorders>
            <w:shd w:val="clear" w:color="auto" w:fill="auto"/>
            <w:noWrap/>
            <w:hideMark/>
          </w:tcPr>
          <w:p w14:paraId="4DA2109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35,7</w:t>
            </w:r>
          </w:p>
        </w:tc>
        <w:tc>
          <w:tcPr>
            <w:tcW w:w="346" w:type="pct"/>
            <w:tcBorders>
              <w:top w:val="nil"/>
              <w:left w:val="nil"/>
              <w:bottom w:val="single" w:sz="4" w:space="0" w:color="auto"/>
              <w:right w:val="single" w:sz="4" w:space="0" w:color="auto"/>
            </w:tcBorders>
            <w:shd w:val="clear" w:color="auto" w:fill="auto"/>
            <w:noWrap/>
            <w:hideMark/>
          </w:tcPr>
          <w:p w14:paraId="5D6315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36BC6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0,084256</w:t>
            </w:r>
          </w:p>
        </w:tc>
        <w:tc>
          <w:tcPr>
            <w:tcW w:w="123" w:type="pct"/>
            <w:tcBorders>
              <w:top w:val="nil"/>
              <w:left w:val="nil"/>
              <w:bottom w:val="single" w:sz="4" w:space="0" w:color="auto"/>
              <w:right w:val="single" w:sz="4" w:space="0" w:color="auto"/>
            </w:tcBorders>
            <w:shd w:val="clear" w:color="auto" w:fill="auto"/>
            <w:noWrap/>
            <w:hideMark/>
          </w:tcPr>
          <w:p w14:paraId="77E71A7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77EFB0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5AE9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0,063192</w:t>
            </w:r>
          </w:p>
        </w:tc>
        <w:tc>
          <w:tcPr>
            <w:tcW w:w="123" w:type="pct"/>
            <w:tcBorders>
              <w:top w:val="nil"/>
              <w:left w:val="nil"/>
              <w:bottom w:val="single" w:sz="4" w:space="0" w:color="auto"/>
              <w:right w:val="single" w:sz="4" w:space="0" w:color="auto"/>
            </w:tcBorders>
            <w:shd w:val="clear" w:color="auto" w:fill="auto"/>
            <w:noWrap/>
            <w:hideMark/>
          </w:tcPr>
          <w:p w14:paraId="57B4BE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BFC658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CCFB4A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0,063192</w:t>
            </w:r>
          </w:p>
        </w:tc>
        <w:tc>
          <w:tcPr>
            <w:tcW w:w="123" w:type="pct"/>
            <w:tcBorders>
              <w:top w:val="nil"/>
              <w:left w:val="nil"/>
              <w:bottom w:val="single" w:sz="4" w:space="0" w:color="auto"/>
              <w:right w:val="single" w:sz="4" w:space="0" w:color="auto"/>
            </w:tcBorders>
            <w:shd w:val="clear" w:color="auto" w:fill="auto"/>
            <w:noWrap/>
            <w:hideMark/>
          </w:tcPr>
          <w:p w14:paraId="37521E8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469A27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38A9A6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56D6025"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44C402C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2EAA57C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6008</w:t>
            </w:r>
          </w:p>
        </w:tc>
        <w:tc>
          <w:tcPr>
            <w:tcW w:w="203" w:type="pct"/>
            <w:tcBorders>
              <w:top w:val="nil"/>
              <w:left w:val="nil"/>
              <w:bottom w:val="single" w:sz="4" w:space="0" w:color="auto"/>
              <w:right w:val="single" w:sz="4" w:space="0" w:color="auto"/>
            </w:tcBorders>
            <w:shd w:val="clear" w:color="auto" w:fill="auto"/>
            <w:noWrap/>
            <w:hideMark/>
          </w:tcPr>
          <w:p w14:paraId="57F6CAA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1C8720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0,10532</w:t>
            </w:r>
          </w:p>
        </w:tc>
        <w:tc>
          <w:tcPr>
            <w:tcW w:w="346" w:type="pct"/>
            <w:tcBorders>
              <w:top w:val="nil"/>
              <w:left w:val="nil"/>
              <w:bottom w:val="single" w:sz="4" w:space="0" w:color="auto"/>
              <w:right w:val="single" w:sz="4" w:space="0" w:color="auto"/>
            </w:tcBorders>
            <w:shd w:val="clear" w:color="auto" w:fill="auto"/>
            <w:noWrap/>
            <w:hideMark/>
          </w:tcPr>
          <w:p w14:paraId="71CC6EA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0,00539</w:t>
            </w:r>
          </w:p>
        </w:tc>
        <w:tc>
          <w:tcPr>
            <w:tcW w:w="133" w:type="pct"/>
            <w:tcBorders>
              <w:top w:val="nil"/>
              <w:left w:val="nil"/>
              <w:bottom w:val="single" w:sz="4" w:space="0" w:color="auto"/>
              <w:right w:val="single" w:sz="4" w:space="0" w:color="auto"/>
            </w:tcBorders>
            <w:shd w:val="clear" w:color="auto" w:fill="auto"/>
            <w:noWrap/>
            <w:hideMark/>
          </w:tcPr>
          <w:p w14:paraId="4ABF031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35,7</w:t>
            </w:r>
          </w:p>
        </w:tc>
        <w:tc>
          <w:tcPr>
            <w:tcW w:w="346" w:type="pct"/>
            <w:tcBorders>
              <w:top w:val="nil"/>
              <w:left w:val="nil"/>
              <w:bottom w:val="single" w:sz="4" w:space="0" w:color="auto"/>
              <w:right w:val="single" w:sz="4" w:space="0" w:color="auto"/>
            </w:tcBorders>
            <w:shd w:val="clear" w:color="auto" w:fill="auto"/>
            <w:noWrap/>
            <w:hideMark/>
          </w:tcPr>
          <w:p w14:paraId="1CE7841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8C4542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0,084256</w:t>
            </w:r>
          </w:p>
        </w:tc>
        <w:tc>
          <w:tcPr>
            <w:tcW w:w="123" w:type="pct"/>
            <w:tcBorders>
              <w:top w:val="nil"/>
              <w:left w:val="nil"/>
              <w:bottom w:val="single" w:sz="4" w:space="0" w:color="auto"/>
              <w:right w:val="single" w:sz="4" w:space="0" w:color="auto"/>
            </w:tcBorders>
            <w:shd w:val="clear" w:color="auto" w:fill="auto"/>
            <w:noWrap/>
            <w:hideMark/>
          </w:tcPr>
          <w:p w14:paraId="1EDD538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BDA498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043473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0,063192</w:t>
            </w:r>
          </w:p>
        </w:tc>
        <w:tc>
          <w:tcPr>
            <w:tcW w:w="123" w:type="pct"/>
            <w:tcBorders>
              <w:top w:val="nil"/>
              <w:left w:val="nil"/>
              <w:bottom w:val="single" w:sz="4" w:space="0" w:color="auto"/>
              <w:right w:val="single" w:sz="4" w:space="0" w:color="auto"/>
            </w:tcBorders>
            <w:shd w:val="clear" w:color="auto" w:fill="auto"/>
            <w:noWrap/>
            <w:hideMark/>
          </w:tcPr>
          <w:p w14:paraId="6010B36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BBFFBF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331D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0,063192</w:t>
            </w:r>
          </w:p>
        </w:tc>
        <w:tc>
          <w:tcPr>
            <w:tcW w:w="123" w:type="pct"/>
            <w:tcBorders>
              <w:top w:val="nil"/>
              <w:left w:val="nil"/>
              <w:bottom w:val="single" w:sz="4" w:space="0" w:color="auto"/>
              <w:right w:val="single" w:sz="4" w:space="0" w:color="auto"/>
            </w:tcBorders>
            <w:shd w:val="clear" w:color="auto" w:fill="auto"/>
            <w:noWrap/>
            <w:hideMark/>
          </w:tcPr>
          <w:p w14:paraId="36F5583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D472D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EA4701A"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E1067F5"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000E6F5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44D1444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2B3527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3128A5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w:t>
            </w:r>
          </w:p>
        </w:tc>
        <w:tc>
          <w:tcPr>
            <w:tcW w:w="346" w:type="pct"/>
            <w:tcBorders>
              <w:top w:val="nil"/>
              <w:left w:val="nil"/>
              <w:bottom w:val="single" w:sz="4" w:space="0" w:color="auto"/>
              <w:right w:val="single" w:sz="4" w:space="0" w:color="auto"/>
            </w:tcBorders>
            <w:shd w:val="clear" w:color="auto" w:fill="auto"/>
            <w:noWrap/>
            <w:hideMark/>
          </w:tcPr>
          <w:p w14:paraId="7F5DF4F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0,087</w:t>
            </w:r>
          </w:p>
        </w:tc>
        <w:tc>
          <w:tcPr>
            <w:tcW w:w="133" w:type="pct"/>
            <w:tcBorders>
              <w:top w:val="nil"/>
              <w:left w:val="nil"/>
              <w:bottom w:val="single" w:sz="4" w:space="0" w:color="auto"/>
              <w:right w:val="single" w:sz="4" w:space="0" w:color="auto"/>
            </w:tcBorders>
            <w:shd w:val="clear" w:color="auto" w:fill="auto"/>
            <w:noWrap/>
            <w:hideMark/>
          </w:tcPr>
          <w:p w14:paraId="528ADF4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13,6</w:t>
            </w:r>
          </w:p>
        </w:tc>
        <w:tc>
          <w:tcPr>
            <w:tcW w:w="346" w:type="pct"/>
            <w:tcBorders>
              <w:top w:val="nil"/>
              <w:left w:val="nil"/>
              <w:bottom w:val="single" w:sz="4" w:space="0" w:color="auto"/>
              <w:right w:val="single" w:sz="4" w:space="0" w:color="auto"/>
            </w:tcBorders>
            <w:shd w:val="clear" w:color="auto" w:fill="auto"/>
            <w:noWrap/>
            <w:hideMark/>
          </w:tcPr>
          <w:p w14:paraId="34A467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4,14176109125</w:t>
            </w:r>
          </w:p>
        </w:tc>
        <w:tc>
          <w:tcPr>
            <w:tcW w:w="346" w:type="pct"/>
            <w:tcBorders>
              <w:top w:val="nil"/>
              <w:left w:val="nil"/>
              <w:bottom w:val="single" w:sz="4" w:space="0" w:color="auto"/>
              <w:right w:val="single" w:sz="4" w:space="0" w:color="auto"/>
            </w:tcBorders>
            <w:shd w:val="clear" w:color="auto" w:fill="auto"/>
            <w:noWrap/>
            <w:hideMark/>
          </w:tcPr>
          <w:p w14:paraId="223303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0,032</w:t>
            </w:r>
          </w:p>
        </w:tc>
        <w:tc>
          <w:tcPr>
            <w:tcW w:w="123" w:type="pct"/>
            <w:tcBorders>
              <w:top w:val="nil"/>
              <w:left w:val="nil"/>
              <w:bottom w:val="single" w:sz="4" w:space="0" w:color="auto"/>
              <w:right w:val="single" w:sz="4" w:space="0" w:color="auto"/>
            </w:tcBorders>
            <w:shd w:val="clear" w:color="auto" w:fill="auto"/>
            <w:noWrap/>
            <w:hideMark/>
          </w:tcPr>
          <w:p w14:paraId="1A0EA62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F08EBD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3,313408873</w:t>
            </w:r>
          </w:p>
        </w:tc>
        <w:tc>
          <w:tcPr>
            <w:tcW w:w="346" w:type="pct"/>
            <w:tcBorders>
              <w:top w:val="nil"/>
              <w:left w:val="nil"/>
              <w:bottom w:val="single" w:sz="4" w:space="0" w:color="auto"/>
              <w:right w:val="single" w:sz="4" w:space="0" w:color="auto"/>
            </w:tcBorders>
            <w:shd w:val="clear" w:color="auto" w:fill="auto"/>
            <w:noWrap/>
            <w:hideMark/>
          </w:tcPr>
          <w:p w14:paraId="544CE1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0,024</w:t>
            </w:r>
          </w:p>
        </w:tc>
        <w:tc>
          <w:tcPr>
            <w:tcW w:w="123" w:type="pct"/>
            <w:tcBorders>
              <w:top w:val="nil"/>
              <w:left w:val="nil"/>
              <w:bottom w:val="single" w:sz="4" w:space="0" w:color="auto"/>
              <w:right w:val="single" w:sz="4" w:space="0" w:color="auto"/>
            </w:tcBorders>
            <w:shd w:val="clear" w:color="auto" w:fill="auto"/>
            <w:noWrap/>
            <w:hideMark/>
          </w:tcPr>
          <w:p w14:paraId="2467C3D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BD1851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2,48505665475</w:t>
            </w:r>
          </w:p>
        </w:tc>
        <w:tc>
          <w:tcPr>
            <w:tcW w:w="346" w:type="pct"/>
            <w:tcBorders>
              <w:top w:val="nil"/>
              <w:left w:val="nil"/>
              <w:bottom w:val="single" w:sz="4" w:space="0" w:color="auto"/>
              <w:right w:val="single" w:sz="4" w:space="0" w:color="auto"/>
            </w:tcBorders>
            <w:shd w:val="clear" w:color="auto" w:fill="auto"/>
            <w:noWrap/>
            <w:hideMark/>
          </w:tcPr>
          <w:p w14:paraId="6FEBD0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0,024</w:t>
            </w:r>
          </w:p>
        </w:tc>
        <w:tc>
          <w:tcPr>
            <w:tcW w:w="123" w:type="pct"/>
            <w:tcBorders>
              <w:top w:val="nil"/>
              <w:left w:val="nil"/>
              <w:bottom w:val="single" w:sz="4" w:space="0" w:color="auto"/>
              <w:right w:val="single" w:sz="4" w:space="0" w:color="auto"/>
            </w:tcBorders>
            <w:shd w:val="clear" w:color="auto" w:fill="auto"/>
            <w:noWrap/>
            <w:hideMark/>
          </w:tcPr>
          <w:p w14:paraId="449A210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7F1BE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2,48505665475</w:t>
            </w:r>
          </w:p>
        </w:tc>
        <w:tc>
          <w:tcPr>
            <w:tcW w:w="349" w:type="pct"/>
            <w:tcBorders>
              <w:top w:val="nil"/>
              <w:left w:val="nil"/>
              <w:bottom w:val="single" w:sz="4" w:space="0" w:color="auto"/>
              <w:right w:val="single" w:sz="4" w:space="0" w:color="auto"/>
            </w:tcBorders>
            <w:shd w:val="clear" w:color="auto" w:fill="auto"/>
            <w:hideMark/>
          </w:tcPr>
          <w:p w14:paraId="4037F72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D304666"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670F9F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732826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7C06A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BB711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0,29486</w:t>
            </w:r>
          </w:p>
        </w:tc>
        <w:tc>
          <w:tcPr>
            <w:tcW w:w="346" w:type="pct"/>
            <w:tcBorders>
              <w:top w:val="nil"/>
              <w:left w:val="nil"/>
              <w:bottom w:val="single" w:sz="4" w:space="0" w:color="auto"/>
              <w:right w:val="single" w:sz="4" w:space="0" w:color="auto"/>
            </w:tcBorders>
            <w:shd w:val="clear" w:color="auto" w:fill="auto"/>
            <w:noWrap/>
            <w:hideMark/>
          </w:tcPr>
          <w:p w14:paraId="6930C9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0,31685</w:t>
            </w:r>
          </w:p>
        </w:tc>
        <w:tc>
          <w:tcPr>
            <w:tcW w:w="133" w:type="pct"/>
            <w:tcBorders>
              <w:top w:val="nil"/>
              <w:left w:val="nil"/>
              <w:bottom w:val="single" w:sz="4" w:space="0" w:color="auto"/>
              <w:right w:val="single" w:sz="4" w:space="0" w:color="auto"/>
            </w:tcBorders>
            <w:shd w:val="clear" w:color="auto" w:fill="auto"/>
            <w:noWrap/>
            <w:hideMark/>
          </w:tcPr>
          <w:p w14:paraId="0FBB337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BB21C3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F16ED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0,235888</w:t>
            </w:r>
          </w:p>
        </w:tc>
        <w:tc>
          <w:tcPr>
            <w:tcW w:w="123" w:type="pct"/>
            <w:tcBorders>
              <w:top w:val="nil"/>
              <w:left w:val="nil"/>
              <w:bottom w:val="single" w:sz="4" w:space="0" w:color="auto"/>
              <w:right w:val="single" w:sz="4" w:space="0" w:color="auto"/>
            </w:tcBorders>
            <w:shd w:val="clear" w:color="auto" w:fill="auto"/>
            <w:noWrap/>
            <w:hideMark/>
          </w:tcPr>
          <w:p w14:paraId="3B3596B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E4440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D11731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0,176916</w:t>
            </w:r>
          </w:p>
        </w:tc>
        <w:tc>
          <w:tcPr>
            <w:tcW w:w="123" w:type="pct"/>
            <w:tcBorders>
              <w:top w:val="nil"/>
              <w:left w:val="nil"/>
              <w:bottom w:val="single" w:sz="4" w:space="0" w:color="auto"/>
              <w:right w:val="single" w:sz="4" w:space="0" w:color="auto"/>
            </w:tcBorders>
            <w:shd w:val="clear" w:color="auto" w:fill="auto"/>
            <w:noWrap/>
            <w:hideMark/>
          </w:tcPr>
          <w:p w14:paraId="217910F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C8BFAC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12100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0,176916</w:t>
            </w:r>
          </w:p>
        </w:tc>
        <w:tc>
          <w:tcPr>
            <w:tcW w:w="123" w:type="pct"/>
            <w:tcBorders>
              <w:top w:val="nil"/>
              <w:left w:val="nil"/>
              <w:bottom w:val="single" w:sz="4" w:space="0" w:color="auto"/>
              <w:right w:val="single" w:sz="4" w:space="0" w:color="auto"/>
            </w:tcBorders>
            <w:shd w:val="clear" w:color="auto" w:fill="auto"/>
            <w:noWrap/>
            <w:hideMark/>
          </w:tcPr>
          <w:p w14:paraId="4A14AF6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6992B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D2C727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DF0C5EF"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009AAF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lastRenderedPageBreak/>
              <w:t>В том числе по градациям высот</w:t>
            </w:r>
          </w:p>
        </w:tc>
      </w:tr>
      <w:tr w:rsidR="00227740" w:rsidRPr="00227740" w14:paraId="0B18C405"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28E6337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252688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4E80D1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E90F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0,25486</w:t>
            </w:r>
          </w:p>
        </w:tc>
        <w:tc>
          <w:tcPr>
            <w:tcW w:w="346" w:type="pct"/>
            <w:tcBorders>
              <w:top w:val="nil"/>
              <w:left w:val="nil"/>
              <w:bottom w:val="single" w:sz="4" w:space="0" w:color="auto"/>
              <w:right w:val="single" w:sz="4" w:space="0" w:color="auto"/>
            </w:tcBorders>
            <w:shd w:val="clear" w:color="auto" w:fill="auto"/>
            <w:noWrap/>
            <w:hideMark/>
          </w:tcPr>
          <w:p w14:paraId="0E10B7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0,22985</w:t>
            </w:r>
          </w:p>
        </w:tc>
        <w:tc>
          <w:tcPr>
            <w:tcW w:w="133" w:type="pct"/>
            <w:tcBorders>
              <w:top w:val="nil"/>
              <w:left w:val="nil"/>
              <w:bottom w:val="single" w:sz="4" w:space="0" w:color="auto"/>
              <w:right w:val="single" w:sz="4" w:space="0" w:color="auto"/>
            </w:tcBorders>
            <w:shd w:val="clear" w:color="auto" w:fill="auto"/>
            <w:noWrap/>
            <w:hideMark/>
          </w:tcPr>
          <w:p w14:paraId="32538C9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86,4</w:t>
            </w:r>
          </w:p>
        </w:tc>
        <w:tc>
          <w:tcPr>
            <w:tcW w:w="346" w:type="pct"/>
            <w:tcBorders>
              <w:top w:val="nil"/>
              <w:left w:val="nil"/>
              <w:bottom w:val="single" w:sz="4" w:space="0" w:color="auto"/>
              <w:right w:val="single" w:sz="4" w:space="0" w:color="auto"/>
            </w:tcBorders>
            <w:shd w:val="clear" w:color="auto" w:fill="auto"/>
            <w:noWrap/>
            <w:hideMark/>
          </w:tcPr>
          <w:p w14:paraId="4A452B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8FE7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0,203888</w:t>
            </w:r>
          </w:p>
        </w:tc>
        <w:tc>
          <w:tcPr>
            <w:tcW w:w="123" w:type="pct"/>
            <w:tcBorders>
              <w:top w:val="nil"/>
              <w:left w:val="nil"/>
              <w:bottom w:val="single" w:sz="4" w:space="0" w:color="auto"/>
              <w:right w:val="single" w:sz="4" w:space="0" w:color="auto"/>
            </w:tcBorders>
            <w:shd w:val="clear" w:color="auto" w:fill="auto"/>
            <w:noWrap/>
            <w:hideMark/>
          </w:tcPr>
          <w:p w14:paraId="5DB9E26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2E56D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FC73BE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0,152916</w:t>
            </w:r>
          </w:p>
        </w:tc>
        <w:tc>
          <w:tcPr>
            <w:tcW w:w="123" w:type="pct"/>
            <w:tcBorders>
              <w:top w:val="nil"/>
              <w:left w:val="nil"/>
              <w:bottom w:val="single" w:sz="4" w:space="0" w:color="auto"/>
              <w:right w:val="single" w:sz="4" w:space="0" w:color="auto"/>
            </w:tcBorders>
            <w:shd w:val="clear" w:color="auto" w:fill="auto"/>
            <w:noWrap/>
            <w:hideMark/>
          </w:tcPr>
          <w:p w14:paraId="4951915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4185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B149B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0,152916</w:t>
            </w:r>
          </w:p>
        </w:tc>
        <w:tc>
          <w:tcPr>
            <w:tcW w:w="123" w:type="pct"/>
            <w:tcBorders>
              <w:top w:val="nil"/>
              <w:left w:val="nil"/>
              <w:bottom w:val="single" w:sz="4" w:space="0" w:color="auto"/>
              <w:right w:val="single" w:sz="4" w:space="0" w:color="auto"/>
            </w:tcBorders>
            <w:shd w:val="clear" w:color="auto" w:fill="auto"/>
            <w:noWrap/>
            <w:hideMark/>
          </w:tcPr>
          <w:p w14:paraId="496590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5700A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CBFF4A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31A795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024AD2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A12EFD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3387893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A887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w:t>
            </w:r>
          </w:p>
        </w:tc>
        <w:tc>
          <w:tcPr>
            <w:tcW w:w="346" w:type="pct"/>
            <w:tcBorders>
              <w:top w:val="nil"/>
              <w:left w:val="nil"/>
              <w:bottom w:val="single" w:sz="4" w:space="0" w:color="auto"/>
              <w:right w:val="single" w:sz="4" w:space="0" w:color="auto"/>
            </w:tcBorders>
            <w:shd w:val="clear" w:color="auto" w:fill="auto"/>
            <w:noWrap/>
            <w:hideMark/>
          </w:tcPr>
          <w:p w14:paraId="6971AE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0,087</w:t>
            </w:r>
          </w:p>
        </w:tc>
        <w:tc>
          <w:tcPr>
            <w:tcW w:w="133" w:type="pct"/>
            <w:tcBorders>
              <w:top w:val="nil"/>
              <w:left w:val="nil"/>
              <w:bottom w:val="single" w:sz="4" w:space="0" w:color="auto"/>
              <w:right w:val="single" w:sz="4" w:space="0" w:color="auto"/>
            </w:tcBorders>
            <w:shd w:val="clear" w:color="auto" w:fill="auto"/>
            <w:noWrap/>
            <w:hideMark/>
          </w:tcPr>
          <w:p w14:paraId="49484C3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13,6</w:t>
            </w:r>
          </w:p>
        </w:tc>
        <w:tc>
          <w:tcPr>
            <w:tcW w:w="346" w:type="pct"/>
            <w:tcBorders>
              <w:top w:val="nil"/>
              <w:left w:val="nil"/>
              <w:bottom w:val="single" w:sz="4" w:space="0" w:color="auto"/>
              <w:right w:val="single" w:sz="4" w:space="0" w:color="auto"/>
            </w:tcBorders>
            <w:shd w:val="clear" w:color="auto" w:fill="auto"/>
            <w:noWrap/>
            <w:hideMark/>
          </w:tcPr>
          <w:p w14:paraId="75A0BA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21F25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0,032</w:t>
            </w:r>
          </w:p>
        </w:tc>
        <w:tc>
          <w:tcPr>
            <w:tcW w:w="123" w:type="pct"/>
            <w:tcBorders>
              <w:top w:val="nil"/>
              <w:left w:val="nil"/>
              <w:bottom w:val="single" w:sz="4" w:space="0" w:color="auto"/>
              <w:right w:val="single" w:sz="4" w:space="0" w:color="auto"/>
            </w:tcBorders>
            <w:shd w:val="clear" w:color="auto" w:fill="auto"/>
            <w:noWrap/>
            <w:hideMark/>
          </w:tcPr>
          <w:p w14:paraId="6FEC971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26D909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051E50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0,024</w:t>
            </w:r>
          </w:p>
        </w:tc>
        <w:tc>
          <w:tcPr>
            <w:tcW w:w="123" w:type="pct"/>
            <w:tcBorders>
              <w:top w:val="nil"/>
              <w:left w:val="nil"/>
              <w:bottom w:val="single" w:sz="4" w:space="0" w:color="auto"/>
              <w:right w:val="single" w:sz="4" w:space="0" w:color="auto"/>
            </w:tcBorders>
            <w:shd w:val="clear" w:color="auto" w:fill="auto"/>
            <w:noWrap/>
            <w:hideMark/>
          </w:tcPr>
          <w:p w14:paraId="00CBF9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C1DB0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A0EBD1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0,024</w:t>
            </w:r>
          </w:p>
        </w:tc>
        <w:tc>
          <w:tcPr>
            <w:tcW w:w="123" w:type="pct"/>
            <w:tcBorders>
              <w:top w:val="nil"/>
              <w:left w:val="nil"/>
              <w:bottom w:val="single" w:sz="4" w:space="0" w:color="auto"/>
              <w:right w:val="single" w:sz="4" w:space="0" w:color="auto"/>
            </w:tcBorders>
            <w:shd w:val="clear" w:color="auto" w:fill="auto"/>
            <w:noWrap/>
            <w:hideMark/>
          </w:tcPr>
          <w:p w14:paraId="727969E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E057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78637E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131E32D"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9AD1CA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***Взвешенные частицы (116)(2902)</w:t>
            </w:r>
          </w:p>
        </w:tc>
      </w:tr>
      <w:tr w:rsidR="00227740" w:rsidRPr="00227740" w14:paraId="0EED2F25"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31E5166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C9869B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6005</w:t>
            </w:r>
          </w:p>
        </w:tc>
        <w:tc>
          <w:tcPr>
            <w:tcW w:w="203" w:type="pct"/>
            <w:tcBorders>
              <w:top w:val="nil"/>
              <w:left w:val="nil"/>
              <w:bottom w:val="single" w:sz="4" w:space="0" w:color="auto"/>
              <w:right w:val="single" w:sz="4" w:space="0" w:color="auto"/>
            </w:tcBorders>
            <w:shd w:val="clear" w:color="auto" w:fill="auto"/>
            <w:noWrap/>
            <w:hideMark/>
          </w:tcPr>
          <w:p w14:paraId="3E1B9F1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44B21B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0,01078</w:t>
            </w:r>
          </w:p>
        </w:tc>
        <w:tc>
          <w:tcPr>
            <w:tcW w:w="346" w:type="pct"/>
            <w:tcBorders>
              <w:top w:val="nil"/>
              <w:left w:val="nil"/>
              <w:bottom w:val="single" w:sz="4" w:space="0" w:color="auto"/>
              <w:right w:val="single" w:sz="4" w:space="0" w:color="auto"/>
            </w:tcBorders>
            <w:shd w:val="clear" w:color="auto" w:fill="auto"/>
            <w:noWrap/>
            <w:hideMark/>
          </w:tcPr>
          <w:p w14:paraId="7FC2C84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w:t>
            </w:r>
          </w:p>
        </w:tc>
        <w:tc>
          <w:tcPr>
            <w:tcW w:w="133" w:type="pct"/>
            <w:tcBorders>
              <w:top w:val="nil"/>
              <w:left w:val="nil"/>
              <w:bottom w:val="single" w:sz="4" w:space="0" w:color="auto"/>
              <w:right w:val="single" w:sz="4" w:space="0" w:color="auto"/>
            </w:tcBorders>
            <w:shd w:val="clear" w:color="auto" w:fill="auto"/>
            <w:noWrap/>
            <w:hideMark/>
          </w:tcPr>
          <w:p w14:paraId="6E8B5B7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34092E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50D4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0,008624</w:t>
            </w:r>
          </w:p>
        </w:tc>
        <w:tc>
          <w:tcPr>
            <w:tcW w:w="123" w:type="pct"/>
            <w:tcBorders>
              <w:top w:val="nil"/>
              <w:left w:val="nil"/>
              <w:bottom w:val="single" w:sz="4" w:space="0" w:color="auto"/>
              <w:right w:val="single" w:sz="4" w:space="0" w:color="auto"/>
            </w:tcBorders>
            <w:shd w:val="clear" w:color="auto" w:fill="auto"/>
            <w:noWrap/>
            <w:hideMark/>
          </w:tcPr>
          <w:p w14:paraId="2AFFB1E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E59D6E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796DEF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01F3C12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F44F94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41D42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4182F65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831AC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4B42B4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F81BB72"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3C36449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8F1CD1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F54BCD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DDA91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0,01078</w:t>
            </w:r>
          </w:p>
        </w:tc>
        <w:tc>
          <w:tcPr>
            <w:tcW w:w="346" w:type="pct"/>
            <w:tcBorders>
              <w:top w:val="nil"/>
              <w:left w:val="nil"/>
              <w:bottom w:val="single" w:sz="4" w:space="0" w:color="auto"/>
              <w:right w:val="single" w:sz="4" w:space="0" w:color="auto"/>
            </w:tcBorders>
            <w:shd w:val="clear" w:color="auto" w:fill="auto"/>
            <w:noWrap/>
            <w:hideMark/>
          </w:tcPr>
          <w:p w14:paraId="42ACFCD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w:t>
            </w:r>
          </w:p>
        </w:tc>
        <w:tc>
          <w:tcPr>
            <w:tcW w:w="133" w:type="pct"/>
            <w:tcBorders>
              <w:top w:val="nil"/>
              <w:left w:val="nil"/>
              <w:bottom w:val="single" w:sz="4" w:space="0" w:color="auto"/>
              <w:right w:val="single" w:sz="4" w:space="0" w:color="auto"/>
            </w:tcBorders>
            <w:shd w:val="clear" w:color="auto" w:fill="auto"/>
            <w:noWrap/>
            <w:hideMark/>
          </w:tcPr>
          <w:p w14:paraId="016DDA3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E595CB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5462E5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0,008624</w:t>
            </w:r>
          </w:p>
        </w:tc>
        <w:tc>
          <w:tcPr>
            <w:tcW w:w="123" w:type="pct"/>
            <w:tcBorders>
              <w:top w:val="nil"/>
              <w:left w:val="nil"/>
              <w:bottom w:val="single" w:sz="4" w:space="0" w:color="auto"/>
              <w:right w:val="single" w:sz="4" w:space="0" w:color="auto"/>
            </w:tcBorders>
            <w:shd w:val="clear" w:color="auto" w:fill="auto"/>
            <w:noWrap/>
            <w:hideMark/>
          </w:tcPr>
          <w:p w14:paraId="206DD4B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875BF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3DFA5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45D009F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1AE3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79E59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10D171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DF21E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C882F0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0B705A3"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F00E751"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7596F9CC"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86017A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979436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2C1BB46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E512D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0,01078</w:t>
            </w:r>
          </w:p>
        </w:tc>
        <w:tc>
          <w:tcPr>
            <w:tcW w:w="346" w:type="pct"/>
            <w:tcBorders>
              <w:top w:val="nil"/>
              <w:left w:val="nil"/>
              <w:bottom w:val="single" w:sz="4" w:space="0" w:color="auto"/>
              <w:right w:val="single" w:sz="4" w:space="0" w:color="auto"/>
            </w:tcBorders>
            <w:shd w:val="clear" w:color="auto" w:fill="auto"/>
            <w:noWrap/>
            <w:hideMark/>
          </w:tcPr>
          <w:p w14:paraId="18115F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0,023</w:t>
            </w:r>
          </w:p>
        </w:tc>
        <w:tc>
          <w:tcPr>
            <w:tcW w:w="133" w:type="pct"/>
            <w:tcBorders>
              <w:top w:val="nil"/>
              <w:left w:val="nil"/>
              <w:bottom w:val="single" w:sz="4" w:space="0" w:color="auto"/>
              <w:right w:val="single" w:sz="4" w:space="0" w:color="auto"/>
            </w:tcBorders>
            <w:shd w:val="clear" w:color="auto" w:fill="auto"/>
            <w:noWrap/>
            <w:hideMark/>
          </w:tcPr>
          <w:p w14:paraId="6D81336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09F00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EF017F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0,008624</w:t>
            </w:r>
          </w:p>
        </w:tc>
        <w:tc>
          <w:tcPr>
            <w:tcW w:w="123" w:type="pct"/>
            <w:tcBorders>
              <w:top w:val="nil"/>
              <w:left w:val="nil"/>
              <w:bottom w:val="single" w:sz="4" w:space="0" w:color="auto"/>
              <w:right w:val="single" w:sz="4" w:space="0" w:color="auto"/>
            </w:tcBorders>
            <w:shd w:val="clear" w:color="auto" w:fill="auto"/>
            <w:noWrap/>
            <w:hideMark/>
          </w:tcPr>
          <w:p w14:paraId="1BD3383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21652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931B58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130EA0C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33B32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10F753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0,006468</w:t>
            </w:r>
          </w:p>
        </w:tc>
        <w:tc>
          <w:tcPr>
            <w:tcW w:w="123" w:type="pct"/>
            <w:tcBorders>
              <w:top w:val="nil"/>
              <w:left w:val="nil"/>
              <w:bottom w:val="single" w:sz="4" w:space="0" w:color="auto"/>
              <w:right w:val="single" w:sz="4" w:space="0" w:color="auto"/>
            </w:tcBorders>
            <w:shd w:val="clear" w:color="auto" w:fill="auto"/>
            <w:noWrap/>
            <w:hideMark/>
          </w:tcPr>
          <w:p w14:paraId="49115E1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A540D7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594B95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F11BB2C"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BF9F3F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***Мазутная зола теплоэлектростанций /в пересчете на ванадий/ (326)(2904)</w:t>
            </w:r>
          </w:p>
        </w:tc>
      </w:tr>
      <w:tr w:rsidR="00227740" w:rsidRPr="00227740" w14:paraId="2C91504E"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64682C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Котельный цех</w:t>
            </w:r>
          </w:p>
        </w:tc>
        <w:tc>
          <w:tcPr>
            <w:tcW w:w="349" w:type="pct"/>
            <w:tcBorders>
              <w:top w:val="nil"/>
              <w:left w:val="nil"/>
              <w:bottom w:val="single" w:sz="4" w:space="0" w:color="auto"/>
              <w:right w:val="single" w:sz="4" w:space="0" w:color="auto"/>
            </w:tcBorders>
            <w:shd w:val="clear" w:color="auto" w:fill="auto"/>
            <w:hideMark/>
          </w:tcPr>
          <w:p w14:paraId="3A1375B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1798BA0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5924E39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0,00975</w:t>
            </w:r>
          </w:p>
        </w:tc>
        <w:tc>
          <w:tcPr>
            <w:tcW w:w="346" w:type="pct"/>
            <w:tcBorders>
              <w:top w:val="nil"/>
              <w:left w:val="nil"/>
              <w:bottom w:val="single" w:sz="4" w:space="0" w:color="auto"/>
              <w:right w:val="single" w:sz="4" w:space="0" w:color="auto"/>
            </w:tcBorders>
            <w:shd w:val="clear" w:color="auto" w:fill="auto"/>
            <w:noWrap/>
            <w:hideMark/>
          </w:tcPr>
          <w:p w14:paraId="773B5A1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0,174255</w:t>
            </w:r>
          </w:p>
        </w:tc>
        <w:tc>
          <w:tcPr>
            <w:tcW w:w="133" w:type="pct"/>
            <w:tcBorders>
              <w:top w:val="nil"/>
              <w:left w:val="nil"/>
              <w:bottom w:val="single" w:sz="4" w:space="0" w:color="auto"/>
              <w:right w:val="single" w:sz="4" w:space="0" w:color="auto"/>
            </w:tcBorders>
            <w:shd w:val="clear" w:color="auto" w:fill="auto"/>
            <w:noWrap/>
            <w:hideMark/>
          </w:tcPr>
          <w:p w14:paraId="3AFCF0F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14B4F2E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0,08241259314</w:t>
            </w:r>
          </w:p>
        </w:tc>
        <w:tc>
          <w:tcPr>
            <w:tcW w:w="346" w:type="pct"/>
            <w:tcBorders>
              <w:top w:val="nil"/>
              <w:left w:val="nil"/>
              <w:bottom w:val="single" w:sz="4" w:space="0" w:color="auto"/>
              <w:right w:val="single" w:sz="4" w:space="0" w:color="auto"/>
            </w:tcBorders>
            <w:shd w:val="clear" w:color="auto" w:fill="auto"/>
            <w:noWrap/>
            <w:hideMark/>
          </w:tcPr>
          <w:p w14:paraId="7CD719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0,0078</w:t>
            </w:r>
          </w:p>
        </w:tc>
        <w:tc>
          <w:tcPr>
            <w:tcW w:w="123" w:type="pct"/>
            <w:tcBorders>
              <w:top w:val="nil"/>
              <w:left w:val="nil"/>
              <w:bottom w:val="single" w:sz="4" w:space="0" w:color="auto"/>
              <w:right w:val="single" w:sz="4" w:space="0" w:color="auto"/>
            </w:tcBorders>
            <w:shd w:val="clear" w:color="auto" w:fill="auto"/>
            <w:noWrap/>
            <w:hideMark/>
          </w:tcPr>
          <w:p w14:paraId="6303BD6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187075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0,06593007451</w:t>
            </w:r>
          </w:p>
        </w:tc>
        <w:tc>
          <w:tcPr>
            <w:tcW w:w="346" w:type="pct"/>
            <w:tcBorders>
              <w:top w:val="nil"/>
              <w:left w:val="nil"/>
              <w:bottom w:val="single" w:sz="4" w:space="0" w:color="auto"/>
              <w:right w:val="single" w:sz="4" w:space="0" w:color="auto"/>
            </w:tcBorders>
            <w:shd w:val="clear" w:color="auto" w:fill="auto"/>
            <w:noWrap/>
            <w:hideMark/>
          </w:tcPr>
          <w:p w14:paraId="5431816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0A3E1C5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BD314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0,04944755589</w:t>
            </w:r>
          </w:p>
        </w:tc>
        <w:tc>
          <w:tcPr>
            <w:tcW w:w="346" w:type="pct"/>
            <w:tcBorders>
              <w:top w:val="nil"/>
              <w:left w:val="nil"/>
              <w:bottom w:val="single" w:sz="4" w:space="0" w:color="auto"/>
              <w:right w:val="single" w:sz="4" w:space="0" w:color="auto"/>
            </w:tcBorders>
            <w:shd w:val="clear" w:color="auto" w:fill="auto"/>
            <w:noWrap/>
            <w:hideMark/>
          </w:tcPr>
          <w:p w14:paraId="3BCEB72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0454302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CC70BE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0,04944755589</w:t>
            </w:r>
          </w:p>
        </w:tc>
        <w:tc>
          <w:tcPr>
            <w:tcW w:w="349" w:type="pct"/>
            <w:tcBorders>
              <w:top w:val="nil"/>
              <w:left w:val="nil"/>
              <w:bottom w:val="single" w:sz="4" w:space="0" w:color="auto"/>
              <w:right w:val="single" w:sz="4" w:space="0" w:color="auto"/>
            </w:tcBorders>
            <w:shd w:val="clear" w:color="auto" w:fill="auto"/>
            <w:hideMark/>
          </w:tcPr>
          <w:p w14:paraId="6B1F587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801C1F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DC2850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A76E67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0E752E0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740D4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0,00975</w:t>
            </w:r>
          </w:p>
        </w:tc>
        <w:tc>
          <w:tcPr>
            <w:tcW w:w="346" w:type="pct"/>
            <w:tcBorders>
              <w:top w:val="nil"/>
              <w:left w:val="nil"/>
              <w:bottom w:val="single" w:sz="4" w:space="0" w:color="auto"/>
              <w:right w:val="single" w:sz="4" w:space="0" w:color="auto"/>
            </w:tcBorders>
            <w:shd w:val="clear" w:color="auto" w:fill="auto"/>
            <w:noWrap/>
            <w:hideMark/>
          </w:tcPr>
          <w:p w14:paraId="3F2F0A6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0,174255</w:t>
            </w:r>
          </w:p>
        </w:tc>
        <w:tc>
          <w:tcPr>
            <w:tcW w:w="133" w:type="pct"/>
            <w:tcBorders>
              <w:top w:val="nil"/>
              <w:left w:val="nil"/>
              <w:bottom w:val="single" w:sz="4" w:space="0" w:color="auto"/>
              <w:right w:val="single" w:sz="4" w:space="0" w:color="auto"/>
            </w:tcBorders>
            <w:shd w:val="clear" w:color="auto" w:fill="auto"/>
            <w:noWrap/>
            <w:hideMark/>
          </w:tcPr>
          <w:p w14:paraId="0AAE090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19DFB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B639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0,0078</w:t>
            </w:r>
          </w:p>
        </w:tc>
        <w:tc>
          <w:tcPr>
            <w:tcW w:w="123" w:type="pct"/>
            <w:tcBorders>
              <w:top w:val="nil"/>
              <w:left w:val="nil"/>
              <w:bottom w:val="single" w:sz="4" w:space="0" w:color="auto"/>
              <w:right w:val="single" w:sz="4" w:space="0" w:color="auto"/>
            </w:tcBorders>
            <w:shd w:val="clear" w:color="auto" w:fill="auto"/>
            <w:noWrap/>
            <w:hideMark/>
          </w:tcPr>
          <w:p w14:paraId="4DD38FB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83E16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F5329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29A18F6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0690F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4F4694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1F7804A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A56C95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E77E10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126569A"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67BA99B"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D361700"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6D5541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1080A3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4C7BBBB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1DE158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0,00975</w:t>
            </w:r>
          </w:p>
        </w:tc>
        <w:tc>
          <w:tcPr>
            <w:tcW w:w="346" w:type="pct"/>
            <w:tcBorders>
              <w:top w:val="nil"/>
              <w:left w:val="nil"/>
              <w:bottom w:val="single" w:sz="4" w:space="0" w:color="auto"/>
              <w:right w:val="single" w:sz="4" w:space="0" w:color="auto"/>
            </w:tcBorders>
            <w:shd w:val="clear" w:color="auto" w:fill="auto"/>
            <w:noWrap/>
            <w:hideMark/>
          </w:tcPr>
          <w:p w14:paraId="7FEBD98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0,174255</w:t>
            </w:r>
          </w:p>
        </w:tc>
        <w:tc>
          <w:tcPr>
            <w:tcW w:w="133" w:type="pct"/>
            <w:tcBorders>
              <w:top w:val="nil"/>
              <w:left w:val="nil"/>
              <w:bottom w:val="single" w:sz="4" w:space="0" w:color="auto"/>
              <w:right w:val="single" w:sz="4" w:space="0" w:color="auto"/>
            </w:tcBorders>
            <w:shd w:val="clear" w:color="auto" w:fill="auto"/>
            <w:noWrap/>
            <w:hideMark/>
          </w:tcPr>
          <w:p w14:paraId="16048D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7A6B4F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178D48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0,0078</w:t>
            </w:r>
          </w:p>
        </w:tc>
        <w:tc>
          <w:tcPr>
            <w:tcW w:w="123" w:type="pct"/>
            <w:tcBorders>
              <w:top w:val="nil"/>
              <w:left w:val="nil"/>
              <w:bottom w:val="single" w:sz="4" w:space="0" w:color="auto"/>
              <w:right w:val="single" w:sz="4" w:space="0" w:color="auto"/>
            </w:tcBorders>
            <w:shd w:val="clear" w:color="auto" w:fill="auto"/>
            <w:noWrap/>
            <w:hideMark/>
          </w:tcPr>
          <w:p w14:paraId="737EEBE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72BFB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D5FBC9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7CD242B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57701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738F4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0,00585</w:t>
            </w:r>
          </w:p>
        </w:tc>
        <w:tc>
          <w:tcPr>
            <w:tcW w:w="123" w:type="pct"/>
            <w:tcBorders>
              <w:top w:val="nil"/>
              <w:left w:val="nil"/>
              <w:bottom w:val="single" w:sz="4" w:space="0" w:color="auto"/>
              <w:right w:val="single" w:sz="4" w:space="0" w:color="auto"/>
            </w:tcBorders>
            <w:shd w:val="clear" w:color="auto" w:fill="auto"/>
            <w:noWrap/>
            <w:hideMark/>
          </w:tcPr>
          <w:p w14:paraId="5E4B57E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B770D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13EB1C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C30C86B"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F1D2567"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***Пыль неорганическая, содержащая двуокись кремния в %: 70-20 (шамот, цемент, пыль цементного производства - глина,(2908)</w:t>
            </w:r>
          </w:p>
        </w:tc>
      </w:tr>
      <w:tr w:rsidR="00227740" w:rsidRPr="00227740" w14:paraId="28952101"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6858F3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Котельный цех</w:t>
            </w:r>
          </w:p>
        </w:tc>
        <w:tc>
          <w:tcPr>
            <w:tcW w:w="349" w:type="pct"/>
            <w:tcBorders>
              <w:top w:val="nil"/>
              <w:left w:val="nil"/>
              <w:bottom w:val="single" w:sz="4" w:space="0" w:color="auto"/>
              <w:right w:val="single" w:sz="4" w:space="0" w:color="auto"/>
            </w:tcBorders>
            <w:shd w:val="clear" w:color="auto" w:fill="auto"/>
            <w:hideMark/>
          </w:tcPr>
          <w:p w14:paraId="4CD3B20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0001</w:t>
            </w:r>
          </w:p>
        </w:tc>
        <w:tc>
          <w:tcPr>
            <w:tcW w:w="203" w:type="pct"/>
            <w:tcBorders>
              <w:top w:val="nil"/>
              <w:left w:val="nil"/>
              <w:bottom w:val="single" w:sz="4" w:space="0" w:color="auto"/>
              <w:right w:val="single" w:sz="4" w:space="0" w:color="auto"/>
            </w:tcBorders>
            <w:shd w:val="clear" w:color="auto" w:fill="auto"/>
            <w:noWrap/>
            <w:hideMark/>
          </w:tcPr>
          <w:p w14:paraId="7061A5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60</w:t>
            </w:r>
          </w:p>
        </w:tc>
        <w:tc>
          <w:tcPr>
            <w:tcW w:w="346" w:type="pct"/>
            <w:tcBorders>
              <w:top w:val="nil"/>
              <w:left w:val="nil"/>
              <w:bottom w:val="single" w:sz="4" w:space="0" w:color="auto"/>
              <w:right w:val="single" w:sz="4" w:space="0" w:color="auto"/>
            </w:tcBorders>
            <w:shd w:val="clear" w:color="auto" w:fill="auto"/>
            <w:noWrap/>
            <w:hideMark/>
          </w:tcPr>
          <w:p w14:paraId="6D0BED5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134,169231</w:t>
            </w:r>
          </w:p>
        </w:tc>
        <w:tc>
          <w:tcPr>
            <w:tcW w:w="346" w:type="pct"/>
            <w:tcBorders>
              <w:top w:val="nil"/>
              <w:left w:val="nil"/>
              <w:bottom w:val="single" w:sz="4" w:space="0" w:color="auto"/>
              <w:right w:val="single" w:sz="4" w:space="0" w:color="auto"/>
            </w:tcBorders>
            <w:shd w:val="clear" w:color="auto" w:fill="auto"/>
            <w:noWrap/>
            <w:hideMark/>
          </w:tcPr>
          <w:p w14:paraId="7D9C41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2399,630769</w:t>
            </w:r>
          </w:p>
        </w:tc>
        <w:tc>
          <w:tcPr>
            <w:tcW w:w="133" w:type="pct"/>
            <w:tcBorders>
              <w:top w:val="nil"/>
              <w:left w:val="nil"/>
              <w:bottom w:val="single" w:sz="4" w:space="0" w:color="auto"/>
              <w:right w:val="single" w:sz="4" w:space="0" w:color="auto"/>
            </w:tcBorders>
            <w:shd w:val="clear" w:color="auto" w:fill="auto"/>
            <w:noWrap/>
            <w:hideMark/>
          </w:tcPr>
          <w:p w14:paraId="6E86B5F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97,7</w:t>
            </w:r>
          </w:p>
        </w:tc>
        <w:tc>
          <w:tcPr>
            <w:tcW w:w="346" w:type="pct"/>
            <w:tcBorders>
              <w:top w:val="nil"/>
              <w:left w:val="nil"/>
              <w:bottom w:val="single" w:sz="4" w:space="0" w:color="auto"/>
              <w:right w:val="single" w:sz="4" w:space="0" w:color="auto"/>
            </w:tcBorders>
            <w:shd w:val="clear" w:color="auto" w:fill="auto"/>
            <w:noWrap/>
            <w:hideMark/>
          </w:tcPr>
          <w:p w14:paraId="40FF5D3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1134,07530735</w:t>
            </w:r>
          </w:p>
        </w:tc>
        <w:tc>
          <w:tcPr>
            <w:tcW w:w="346" w:type="pct"/>
            <w:tcBorders>
              <w:top w:val="nil"/>
              <w:left w:val="nil"/>
              <w:bottom w:val="single" w:sz="4" w:space="0" w:color="auto"/>
              <w:right w:val="single" w:sz="4" w:space="0" w:color="auto"/>
            </w:tcBorders>
            <w:shd w:val="clear" w:color="auto" w:fill="auto"/>
            <w:noWrap/>
            <w:hideMark/>
          </w:tcPr>
          <w:p w14:paraId="1FA8898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107,3353848</w:t>
            </w:r>
          </w:p>
        </w:tc>
        <w:tc>
          <w:tcPr>
            <w:tcW w:w="123" w:type="pct"/>
            <w:tcBorders>
              <w:top w:val="nil"/>
              <w:left w:val="nil"/>
              <w:bottom w:val="single" w:sz="4" w:space="0" w:color="auto"/>
              <w:right w:val="single" w:sz="4" w:space="0" w:color="auto"/>
            </w:tcBorders>
            <w:shd w:val="clear" w:color="auto" w:fill="auto"/>
            <w:noWrap/>
            <w:hideMark/>
          </w:tcPr>
          <w:p w14:paraId="1FB206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BB89D8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907,260245877</w:t>
            </w:r>
          </w:p>
        </w:tc>
        <w:tc>
          <w:tcPr>
            <w:tcW w:w="346" w:type="pct"/>
            <w:tcBorders>
              <w:top w:val="nil"/>
              <w:left w:val="nil"/>
              <w:bottom w:val="single" w:sz="4" w:space="0" w:color="auto"/>
              <w:right w:val="single" w:sz="4" w:space="0" w:color="auto"/>
            </w:tcBorders>
            <w:shd w:val="clear" w:color="auto" w:fill="auto"/>
            <w:noWrap/>
            <w:hideMark/>
          </w:tcPr>
          <w:p w14:paraId="4480385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80,5015386</w:t>
            </w:r>
          </w:p>
        </w:tc>
        <w:tc>
          <w:tcPr>
            <w:tcW w:w="123" w:type="pct"/>
            <w:tcBorders>
              <w:top w:val="nil"/>
              <w:left w:val="nil"/>
              <w:bottom w:val="single" w:sz="4" w:space="0" w:color="auto"/>
              <w:right w:val="single" w:sz="4" w:space="0" w:color="auto"/>
            </w:tcBorders>
            <w:shd w:val="clear" w:color="auto" w:fill="auto"/>
            <w:noWrap/>
            <w:hideMark/>
          </w:tcPr>
          <w:p w14:paraId="05FDEB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7931E0B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680,445184407</w:t>
            </w:r>
          </w:p>
        </w:tc>
        <w:tc>
          <w:tcPr>
            <w:tcW w:w="346" w:type="pct"/>
            <w:tcBorders>
              <w:top w:val="nil"/>
              <w:left w:val="nil"/>
              <w:bottom w:val="single" w:sz="4" w:space="0" w:color="auto"/>
              <w:right w:val="single" w:sz="4" w:space="0" w:color="auto"/>
            </w:tcBorders>
            <w:shd w:val="clear" w:color="auto" w:fill="auto"/>
            <w:noWrap/>
            <w:hideMark/>
          </w:tcPr>
          <w:p w14:paraId="0986F89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80,5015386</w:t>
            </w:r>
          </w:p>
        </w:tc>
        <w:tc>
          <w:tcPr>
            <w:tcW w:w="123" w:type="pct"/>
            <w:tcBorders>
              <w:top w:val="nil"/>
              <w:left w:val="nil"/>
              <w:bottom w:val="single" w:sz="4" w:space="0" w:color="auto"/>
              <w:right w:val="single" w:sz="4" w:space="0" w:color="auto"/>
            </w:tcBorders>
            <w:shd w:val="clear" w:color="auto" w:fill="auto"/>
            <w:noWrap/>
            <w:hideMark/>
          </w:tcPr>
          <w:p w14:paraId="19FB9B8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48AB9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680,445184407</w:t>
            </w:r>
          </w:p>
        </w:tc>
        <w:tc>
          <w:tcPr>
            <w:tcW w:w="349" w:type="pct"/>
            <w:tcBorders>
              <w:top w:val="nil"/>
              <w:left w:val="nil"/>
              <w:bottom w:val="single" w:sz="4" w:space="0" w:color="auto"/>
              <w:right w:val="single" w:sz="4" w:space="0" w:color="auto"/>
            </w:tcBorders>
            <w:shd w:val="clear" w:color="auto" w:fill="auto"/>
            <w:hideMark/>
          </w:tcPr>
          <w:p w14:paraId="38EAF3B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23447EE"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7C1FF58E"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711C52C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6001</w:t>
            </w:r>
          </w:p>
        </w:tc>
        <w:tc>
          <w:tcPr>
            <w:tcW w:w="203" w:type="pct"/>
            <w:tcBorders>
              <w:top w:val="nil"/>
              <w:left w:val="nil"/>
              <w:bottom w:val="single" w:sz="4" w:space="0" w:color="auto"/>
              <w:right w:val="single" w:sz="4" w:space="0" w:color="auto"/>
            </w:tcBorders>
            <w:shd w:val="clear" w:color="auto" w:fill="auto"/>
            <w:noWrap/>
            <w:hideMark/>
          </w:tcPr>
          <w:p w14:paraId="669F8DD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1211D90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0,8022</w:t>
            </w:r>
          </w:p>
        </w:tc>
        <w:tc>
          <w:tcPr>
            <w:tcW w:w="346" w:type="pct"/>
            <w:tcBorders>
              <w:top w:val="nil"/>
              <w:left w:val="nil"/>
              <w:bottom w:val="single" w:sz="4" w:space="0" w:color="auto"/>
              <w:right w:val="single" w:sz="4" w:space="0" w:color="auto"/>
            </w:tcBorders>
            <w:shd w:val="clear" w:color="auto" w:fill="auto"/>
            <w:noWrap/>
            <w:hideMark/>
          </w:tcPr>
          <w:p w14:paraId="51BF026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8,489633</w:t>
            </w:r>
          </w:p>
        </w:tc>
        <w:tc>
          <w:tcPr>
            <w:tcW w:w="133" w:type="pct"/>
            <w:tcBorders>
              <w:top w:val="nil"/>
              <w:left w:val="nil"/>
              <w:bottom w:val="single" w:sz="4" w:space="0" w:color="auto"/>
              <w:right w:val="single" w:sz="4" w:space="0" w:color="auto"/>
            </w:tcBorders>
            <w:shd w:val="clear" w:color="auto" w:fill="auto"/>
            <w:noWrap/>
            <w:hideMark/>
          </w:tcPr>
          <w:p w14:paraId="27CB4F9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0,6</w:t>
            </w:r>
          </w:p>
        </w:tc>
        <w:tc>
          <w:tcPr>
            <w:tcW w:w="346" w:type="pct"/>
            <w:tcBorders>
              <w:top w:val="nil"/>
              <w:left w:val="nil"/>
              <w:bottom w:val="single" w:sz="4" w:space="0" w:color="auto"/>
              <w:right w:val="single" w:sz="4" w:space="0" w:color="auto"/>
            </w:tcBorders>
            <w:shd w:val="clear" w:color="auto" w:fill="auto"/>
            <w:noWrap/>
            <w:hideMark/>
          </w:tcPr>
          <w:p w14:paraId="3DB8C2C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14EFE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0,64176</w:t>
            </w:r>
          </w:p>
        </w:tc>
        <w:tc>
          <w:tcPr>
            <w:tcW w:w="123" w:type="pct"/>
            <w:tcBorders>
              <w:top w:val="nil"/>
              <w:left w:val="nil"/>
              <w:bottom w:val="single" w:sz="4" w:space="0" w:color="auto"/>
              <w:right w:val="single" w:sz="4" w:space="0" w:color="auto"/>
            </w:tcBorders>
            <w:shd w:val="clear" w:color="auto" w:fill="auto"/>
            <w:noWrap/>
            <w:hideMark/>
          </w:tcPr>
          <w:p w14:paraId="624395A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55D11E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9A77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0,48132</w:t>
            </w:r>
          </w:p>
        </w:tc>
        <w:tc>
          <w:tcPr>
            <w:tcW w:w="123" w:type="pct"/>
            <w:tcBorders>
              <w:top w:val="nil"/>
              <w:left w:val="nil"/>
              <w:bottom w:val="single" w:sz="4" w:space="0" w:color="auto"/>
              <w:right w:val="single" w:sz="4" w:space="0" w:color="auto"/>
            </w:tcBorders>
            <w:shd w:val="clear" w:color="auto" w:fill="auto"/>
            <w:noWrap/>
            <w:hideMark/>
          </w:tcPr>
          <w:p w14:paraId="0ADBDB1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F70A2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1BA0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0,48132</w:t>
            </w:r>
          </w:p>
        </w:tc>
        <w:tc>
          <w:tcPr>
            <w:tcW w:w="123" w:type="pct"/>
            <w:tcBorders>
              <w:top w:val="nil"/>
              <w:left w:val="nil"/>
              <w:bottom w:val="single" w:sz="4" w:space="0" w:color="auto"/>
              <w:right w:val="single" w:sz="4" w:space="0" w:color="auto"/>
            </w:tcBorders>
            <w:shd w:val="clear" w:color="auto" w:fill="auto"/>
            <w:noWrap/>
            <w:hideMark/>
          </w:tcPr>
          <w:p w14:paraId="31E845A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6C60A7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68D34E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5A194E9"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3AB85B8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4D9B999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6002</w:t>
            </w:r>
          </w:p>
        </w:tc>
        <w:tc>
          <w:tcPr>
            <w:tcW w:w="203" w:type="pct"/>
            <w:tcBorders>
              <w:top w:val="nil"/>
              <w:left w:val="nil"/>
              <w:bottom w:val="single" w:sz="4" w:space="0" w:color="auto"/>
              <w:right w:val="single" w:sz="4" w:space="0" w:color="auto"/>
            </w:tcBorders>
            <w:shd w:val="clear" w:color="auto" w:fill="auto"/>
            <w:noWrap/>
            <w:hideMark/>
          </w:tcPr>
          <w:p w14:paraId="655F158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0BC9012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2,32</w:t>
            </w:r>
          </w:p>
        </w:tc>
        <w:tc>
          <w:tcPr>
            <w:tcW w:w="346" w:type="pct"/>
            <w:tcBorders>
              <w:top w:val="nil"/>
              <w:left w:val="nil"/>
              <w:bottom w:val="single" w:sz="4" w:space="0" w:color="auto"/>
              <w:right w:val="single" w:sz="4" w:space="0" w:color="auto"/>
            </w:tcBorders>
            <w:shd w:val="clear" w:color="auto" w:fill="auto"/>
            <w:noWrap/>
            <w:hideMark/>
          </w:tcPr>
          <w:p w14:paraId="393E28B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6,4</w:t>
            </w:r>
          </w:p>
        </w:tc>
        <w:tc>
          <w:tcPr>
            <w:tcW w:w="133" w:type="pct"/>
            <w:tcBorders>
              <w:top w:val="nil"/>
              <w:left w:val="nil"/>
              <w:bottom w:val="single" w:sz="4" w:space="0" w:color="auto"/>
              <w:right w:val="single" w:sz="4" w:space="0" w:color="auto"/>
            </w:tcBorders>
            <w:shd w:val="clear" w:color="auto" w:fill="auto"/>
            <w:noWrap/>
            <w:hideMark/>
          </w:tcPr>
          <w:p w14:paraId="20AC850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1,7</w:t>
            </w:r>
          </w:p>
        </w:tc>
        <w:tc>
          <w:tcPr>
            <w:tcW w:w="346" w:type="pct"/>
            <w:tcBorders>
              <w:top w:val="nil"/>
              <w:left w:val="nil"/>
              <w:bottom w:val="single" w:sz="4" w:space="0" w:color="auto"/>
              <w:right w:val="single" w:sz="4" w:space="0" w:color="auto"/>
            </w:tcBorders>
            <w:shd w:val="clear" w:color="auto" w:fill="auto"/>
            <w:noWrap/>
            <w:hideMark/>
          </w:tcPr>
          <w:p w14:paraId="1578AFF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028C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1,856</w:t>
            </w:r>
          </w:p>
        </w:tc>
        <w:tc>
          <w:tcPr>
            <w:tcW w:w="123" w:type="pct"/>
            <w:tcBorders>
              <w:top w:val="nil"/>
              <w:left w:val="nil"/>
              <w:bottom w:val="single" w:sz="4" w:space="0" w:color="auto"/>
              <w:right w:val="single" w:sz="4" w:space="0" w:color="auto"/>
            </w:tcBorders>
            <w:shd w:val="clear" w:color="auto" w:fill="auto"/>
            <w:noWrap/>
            <w:hideMark/>
          </w:tcPr>
          <w:p w14:paraId="46C8ECE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2534F6C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BEB946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1,392</w:t>
            </w:r>
          </w:p>
        </w:tc>
        <w:tc>
          <w:tcPr>
            <w:tcW w:w="123" w:type="pct"/>
            <w:tcBorders>
              <w:top w:val="nil"/>
              <w:left w:val="nil"/>
              <w:bottom w:val="single" w:sz="4" w:space="0" w:color="auto"/>
              <w:right w:val="single" w:sz="4" w:space="0" w:color="auto"/>
            </w:tcBorders>
            <w:shd w:val="clear" w:color="auto" w:fill="auto"/>
            <w:noWrap/>
            <w:hideMark/>
          </w:tcPr>
          <w:p w14:paraId="17A9B73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4E5C96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6CAF9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1,392</w:t>
            </w:r>
          </w:p>
        </w:tc>
        <w:tc>
          <w:tcPr>
            <w:tcW w:w="123" w:type="pct"/>
            <w:tcBorders>
              <w:top w:val="nil"/>
              <w:left w:val="nil"/>
              <w:bottom w:val="single" w:sz="4" w:space="0" w:color="auto"/>
              <w:right w:val="single" w:sz="4" w:space="0" w:color="auto"/>
            </w:tcBorders>
            <w:shd w:val="clear" w:color="auto" w:fill="auto"/>
            <w:noWrap/>
            <w:hideMark/>
          </w:tcPr>
          <w:p w14:paraId="0A9903A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B2E08A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00F4A4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160F26B" w14:textId="77777777" w:rsidTr="00227740">
        <w:trPr>
          <w:trHeight w:val="528"/>
        </w:trPr>
        <w:tc>
          <w:tcPr>
            <w:tcW w:w="486" w:type="pct"/>
            <w:tcBorders>
              <w:top w:val="nil"/>
              <w:left w:val="single" w:sz="4" w:space="0" w:color="auto"/>
              <w:bottom w:val="single" w:sz="4" w:space="0" w:color="auto"/>
              <w:right w:val="single" w:sz="4" w:space="0" w:color="auto"/>
            </w:tcBorders>
            <w:shd w:val="clear" w:color="auto" w:fill="auto"/>
            <w:hideMark/>
          </w:tcPr>
          <w:p w14:paraId="22DA5F9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Топливно-транспортный цех</w:t>
            </w:r>
          </w:p>
        </w:tc>
        <w:tc>
          <w:tcPr>
            <w:tcW w:w="349" w:type="pct"/>
            <w:tcBorders>
              <w:top w:val="nil"/>
              <w:left w:val="nil"/>
              <w:bottom w:val="single" w:sz="4" w:space="0" w:color="auto"/>
              <w:right w:val="single" w:sz="4" w:space="0" w:color="auto"/>
            </w:tcBorders>
            <w:shd w:val="clear" w:color="auto" w:fill="auto"/>
            <w:hideMark/>
          </w:tcPr>
          <w:p w14:paraId="2E915555"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6009</w:t>
            </w:r>
          </w:p>
        </w:tc>
        <w:tc>
          <w:tcPr>
            <w:tcW w:w="203" w:type="pct"/>
            <w:tcBorders>
              <w:top w:val="nil"/>
              <w:left w:val="nil"/>
              <w:bottom w:val="single" w:sz="4" w:space="0" w:color="auto"/>
              <w:right w:val="single" w:sz="4" w:space="0" w:color="auto"/>
            </w:tcBorders>
            <w:shd w:val="clear" w:color="auto" w:fill="auto"/>
            <w:noWrap/>
            <w:hideMark/>
          </w:tcPr>
          <w:p w14:paraId="188369E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0483B7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0,00013</w:t>
            </w:r>
          </w:p>
        </w:tc>
        <w:tc>
          <w:tcPr>
            <w:tcW w:w="346" w:type="pct"/>
            <w:tcBorders>
              <w:top w:val="nil"/>
              <w:left w:val="nil"/>
              <w:bottom w:val="single" w:sz="4" w:space="0" w:color="auto"/>
              <w:right w:val="single" w:sz="4" w:space="0" w:color="auto"/>
            </w:tcBorders>
            <w:shd w:val="clear" w:color="auto" w:fill="auto"/>
            <w:noWrap/>
            <w:hideMark/>
          </w:tcPr>
          <w:p w14:paraId="4C1C487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0,002318</w:t>
            </w:r>
          </w:p>
        </w:tc>
        <w:tc>
          <w:tcPr>
            <w:tcW w:w="133" w:type="pct"/>
            <w:tcBorders>
              <w:top w:val="nil"/>
              <w:left w:val="nil"/>
              <w:bottom w:val="single" w:sz="4" w:space="0" w:color="auto"/>
              <w:right w:val="single" w:sz="4" w:space="0" w:color="auto"/>
            </w:tcBorders>
            <w:shd w:val="clear" w:color="auto" w:fill="auto"/>
            <w:noWrap/>
            <w:hideMark/>
          </w:tcPr>
          <w:p w14:paraId="7414ACE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839480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88CD3A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0,000104</w:t>
            </w:r>
          </w:p>
        </w:tc>
        <w:tc>
          <w:tcPr>
            <w:tcW w:w="123" w:type="pct"/>
            <w:tcBorders>
              <w:top w:val="nil"/>
              <w:left w:val="nil"/>
              <w:bottom w:val="single" w:sz="4" w:space="0" w:color="auto"/>
              <w:right w:val="single" w:sz="4" w:space="0" w:color="auto"/>
            </w:tcBorders>
            <w:shd w:val="clear" w:color="auto" w:fill="auto"/>
            <w:noWrap/>
            <w:hideMark/>
          </w:tcPr>
          <w:p w14:paraId="3D9FFCA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DACE78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D3B748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0,000078</w:t>
            </w:r>
          </w:p>
        </w:tc>
        <w:tc>
          <w:tcPr>
            <w:tcW w:w="123" w:type="pct"/>
            <w:tcBorders>
              <w:top w:val="nil"/>
              <w:left w:val="nil"/>
              <w:bottom w:val="single" w:sz="4" w:space="0" w:color="auto"/>
              <w:right w:val="single" w:sz="4" w:space="0" w:color="auto"/>
            </w:tcBorders>
            <w:shd w:val="clear" w:color="auto" w:fill="auto"/>
            <w:noWrap/>
            <w:hideMark/>
          </w:tcPr>
          <w:p w14:paraId="5CF2E96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DF157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EA696B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0,000078</w:t>
            </w:r>
          </w:p>
        </w:tc>
        <w:tc>
          <w:tcPr>
            <w:tcW w:w="123" w:type="pct"/>
            <w:tcBorders>
              <w:top w:val="nil"/>
              <w:left w:val="nil"/>
              <w:bottom w:val="single" w:sz="4" w:space="0" w:color="auto"/>
              <w:right w:val="single" w:sz="4" w:space="0" w:color="auto"/>
            </w:tcBorders>
            <w:shd w:val="clear" w:color="auto" w:fill="auto"/>
            <w:noWrap/>
            <w:hideMark/>
          </w:tcPr>
          <w:p w14:paraId="37F105C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4789E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262BFB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719B8D9"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F40DC2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664A593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0002</w:t>
            </w:r>
          </w:p>
        </w:tc>
        <w:tc>
          <w:tcPr>
            <w:tcW w:w="203" w:type="pct"/>
            <w:tcBorders>
              <w:top w:val="nil"/>
              <w:left w:val="nil"/>
              <w:bottom w:val="single" w:sz="4" w:space="0" w:color="auto"/>
              <w:right w:val="single" w:sz="4" w:space="0" w:color="auto"/>
            </w:tcBorders>
            <w:shd w:val="clear" w:color="auto" w:fill="auto"/>
            <w:noWrap/>
            <w:hideMark/>
          </w:tcPr>
          <w:p w14:paraId="4D4DBB1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3A105E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0,030849</w:t>
            </w:r>
          </w:p>
        </w:tc>
        <w:tc>
          <w:tcPr>
            <w:tcW w:w="346" w:type="pct"/>
            <w:tcBorders>
              <w:top w:val="nil"/>
              <w:left w:val="nil"/>
              <w:bottom w:val="single" w:sz="4" w:space="0" w:color="auto"/>
              <w:right w:val="single" w:sz="4" w:space="0" w:color="auto"/>
            </w:tcBorders>
            <w:shd w:val="clear" w:color="auto" w:fill="auto"/>
            <w:noWrap/>
            <w:hideMark/>
          </w:tcPr>
          <w:p w14:paraId="2112478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0,17325</w:t>
            </w:r>
          </w:p>
        </w:tc>
        <w:tc>
          <w:tcPr>
            <w:tcW w:w="133" w:type="pct"/>
            <w:tcBorders>
              <w:top w:val="nil"/>
              <w:left w:val="nil"/>
              <w:bottom w:val="single" w:sz="4" w:space="0" w:color="auto"/>
              <w:right w:val="single" w:sz="4" w:space="0" w:color="auto"/>
            </w:tcBorders>
            <w:shd w:val="clear" w:color="auto" w:fill="auto"/>
            <w:noWrap/>
            <w:hideMark/>
          </w:tcPr>
          <w:p w14:paraId="554DCF9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521C8B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2,6513011371</w:t>
            </w:r>
          </w:p>
        </w:tc>
        <w:tc>
          <w:tcPr>
            <w:tcW w:w="346" w:type="pct"/>
            <w:tcBorders>
              <w:top w:val="nil"/>
              <w:left w:val="nil"/>
              <w:bottom w:val="single" w:sz="4" w:space="0" w:color="auto"/>
              <w:right w:val="single" w:sz="4" w:space="0" w:color="auto"/>
            </w:tcBorders>
            <w:shd w:val="clear" w:color="auto" w:fill="auto"/>
            <w:noWrap/>
            <w:hideMark/>
          </w:tcPr>
          <w:p w14:paraId="1C1F08A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0,0246792</w:t>
            </w:r>
          </w:p>
        </w:tc>
        <w:tc>
          <w:tcPr>
            <w:tcW w:w="123" w:type="pct"/>
            <w:tcBorders>
              <w:top w:val="nil"/>
              <w:left w:val="nil"/>
              <w:bottom w:val="single" w:sz="4" w:space="0" w:color="auto"/>
              <w:right w:val="single" w:sz="4" w:space="0" w:color="auto"/>
            </w:tcBorders>
            <w:shd w:val="clear" w:color="auto" w:fill="auto"/>
            <w:noWrap/>
            <w:hideMark/>
          </w:tcPr>
          <w:p w14:paraId="6D9BAA2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7DBC9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2,12104090968</w:t>
            </w:r>
          </w:p>
        </w:tc>
        <w:tc>
          <w:tcPr>
            <w:tcW w:w="346" w:type="pct"/>
            <w:tcBorders>
              <w:top w:val="nil"/>
              <w:left w:val="nil"/>
              <w:bottom w:val="single" w:sz="4" w:space="0" w:color="auto"/>
              <w:right w:val="single" w:sz="4" w:space="0" w:color="auto"/>
            </w:tcBorders>
            <w:shd w:val="clear" w:color="auto" w:fill="auto"/>
            <w:noWrap/>
            <w:hideMark/>
          </w:tcPr>
          <w:p w14:paraId="15C56F4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0,0185094</w:t>
            </w:r>
          </w:p>
        </w:tc>
        <w:tc>
          <w:tcPr>
            <w:tcW w:w="123" w:type="pct"/>
            <w:tcBorders>
              <w:top w:val="nil"/>
              <w:left w:val="nil"/>
              <w:bottom w:val="single" w:sz="4" w:space="0" w:color="auto"/>
              <w:right w:val="single" w:sz="4" w:space="0" w:color="auto"/>
            </w:tcBorders>
            <w:shd w:val="clear" w:color="auto" w:fill="auto"/>
            <w:noWrap/>
            <w:hideMark/>
          </w:tcPr>
          <w:p w14:paraId="524BB3E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D41004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1,59078068226</w:t>
            </w:r>
          </w:p>
        </w:tc>
        <w:tc>
          <w:tcPr>
            <w:tcW w:w="346" w:type="pct"/>
            <w:tcBorders>
              <w:top w:val="nil"/>
              <w:left w:val="nil"/>
              <w:bottom w:val="single" w:sz="4" w:space="0" w:color="auto"/>
              <w:right w:val="single" w:sz="4" w:space="0" w:color="auto"/>
            </w:tcBorders>
            <w:shd w:val="clear" w:color="auto" w:fill="auto"/>
            <w:noWrap/>
            <w:hideMark/>
          </w:tcPr>
          <w:p w14:paraId="01B4847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0,0185094</w:t>
            </w:r>
          </w:p>
        </w:tc>
        <w:tc>
          <w:tcPr>
            <w:tcW w:w="123" w:type="pct"/>
            <w:tcBorders>
              <w:top w:val="nil"/>
              <w:left w:val="nil"/>
              <w:bottom w:val="single" w:sz="4" w:space="0" w:color="auto"/>
              <w:right w:val="single" w:sz="4" w:space="0" w:color="auto"/>
            </w:tcBorders>
            <w:shd w:val="clear" w:color="auto" w:fill="auto"/>
            <w:noWrap/>
            <w:hideMark/>
          </w:tcPr>
          <w:p w14:paraId="054A15C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06316F2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1,59078068226</w:t>
            </w:r>
          </w:p>
        </w:tc>
        <w:tc>
          <w:tcPr>
            <w:tcW w:w="349" w:type="pct"/>
            <w:tcBorders>
              <w:top w:val="nil"/>
              <w:left w:val="nil"/>
              <w:bottom w:val="single" w:sz="4" w:space="0" w:color="auto"/>
              <w:right w:val="single" w:sz="4" w:space="0" w:color="auto"/>
            </w:tcBorders>
            <w:shd w:val="clear" w:color="auto" w:fill="auto"/>
            <w:hideMark/>
          </w:tcPr>
          <w:p w14:paraId="3180D93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94DCCBF"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70D533AC"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E2C3B5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6004</w:t>
            </w:r>
          </w:p>
        </w:tc>
        <w:tc>
          <w:tcPr>
            <w:tcW w:w="203" w:type="pct"/>
            <w:tcBorders>
              <w:top w:val="nil"/>
              <w:left w:val="nil"/>
              <w:bottom w:val="single" w:sz="4" w:space="0" w:color="auto"/>
              <w:right w:val="single" w:sz="4" w:space="0" w:color="auto"/>
            </w:tcBorders>
            <w:shd w:val="clear" w:color="auto" w:fill="auto"/>
            <w:noWrap/>
            <w:hideMark/>
          </w:tcPr>
          <w:p w14:paraId="41ECEA7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30</w:t>
            </w:r>
          </w:p>
        </w:tc>
        <w:tc>
          <w:tcPr>
            <w:tcW w:w="346" w:type="pct"/>
            <w:tcBorders>
              <w:top w:val="nil"/>
              <w:left w:val="nil"/>
              <w:bottom w:val="single" w:sz="4" w:space="0" w:color="auto"/>
              <w:right w:val="single" w:sz="4" w:space="0" w:color="auto"/>
            </w:tcBorders>
            <w:shd w:val="clear" w:color="auto" w:fill="auto"/>
            <w:noWrap/>
            <w:hideMark/>
          </w:tcPr>
          <w:p w14:paraId="38EAE4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0,001103</w:t>
            </w:r>
          </w:p>
        </w:tc>
        <w:tc>
          <w:tcPr>
            <w:tcW w:w="346" w:type="pct"/>
            <w:tcBorders>
              <w:top w:val="nil"/>
              <w:left w:val="nil"/>
              <w:bottom w:val="single" w:sz="4" w:space="0" w:color="auto"/>
              <w:right w:val="single" w:sz="4" w:space="0" w:color="auto"/>
            </w:tcBorders>
            <w:shd w:val="clear" w:color="auto" w:fill="auto"/>
            <w:noWrap/>
            <w:hideMark/>
          </w:tcPr>
          <w:p w14:paraId="2650522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0,0043</w:t>
            </w:r>
          </w:p>
        </w:tc>
        <w:tc>
          <w:tcPr>
            <w:tcW w:w="133" w:type="pct"/>
            <w:tcBorders>
              <w:top w:val="nil"/>
              <w:left w:val="nil"/>
              <w:bottom w:val="single" w:sz="4" w:space="0" w:color="auto"/>
              <w:right w:val="single" w:sz="4" w:space="0" w:color="auto"/>
            </w:tcBorders>
            <w:shd w:val="clear" w:color="auto" w:fill="auto"/>
            <w:noWrap/>
            <w:hideMark/>
          </w:tcPr>
          <w:p w14:paraId="726C0E6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670C79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0,11420906209</w:t>
            </w:r>
          </w:p>
        </w:tc>
        <w:tc>
          <w:tcPr>
            <w:tcW w:w="346" w:type="pct"/>
            <w:tcBorders>
              <w:top w:val="nil"/>
              <w:left w:val="nil"/>
              <w:bottom w:val="single" w:sz="4" w:space="0" w:color="auto"/>
              <w:right w:val="single" w:sz="4" w:space="0" w:color="auto"/>
            </w:tcBorders>
            <w:shd w:val="clear" w:color="auto" w:fill="auto"/>
            <w:noWrap/>
            <w:hideMark/>
          </w:tcPr>
          <w:p w14:paraId="1FA63E7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0,0008824</w:t>
            </w:r>
          </w:p>
        </w:tc>
        <w:tc>
          <w:tcPr>
            <w:tcW w:w="123" w:type="pct"/>
            <w:tcBorders>
              <w:top w:val="nil"/>
              <w:left w:val="nil"/>
              <w:bottom w:val="single" w:sz="4" w:space="0" w:color="auto"/>
              <w:right w:val="single" w:sz="4" w:space="0" w:color="auto"/>
            </w:tcBorders>
            <w:shd w:val="clear" w:color="auto" w:fill="auto"/>
            <w:noWrap/>
            <w:hideMark/>
          </w:tcPr>
          <w:p w14:paraId="47B7BED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F21F76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0,09136724967</w:t>
            </w:r>
          </w:p>
        </w:tc>
        <w:tc>
          <w:tcPr>
            <w:tcW w:w="346" w:type="pct"/>
            <w:tcBorders>
              <w:top w:val="nil"/>
              <w:left w:val="nil"/>
              <w:bottom w:val="single" w:sz="4" w:space="0" w:color="auto"/>
              <w:right w:val="single" w:sz="4" w:space="0" w:color="auto"/>
            </w:tcBorders>
            <w:shd w:val="clear" w:color="auto" w:fill="auto"/>
            <w:noWrap/>
            <w:hideMark/>
          </w:tcPr>
          <w:p w14:paraId="051C2E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0,0006618</w:t>
            </w:r>
          </w:p>
        </w:tc>
        <w:tc>
          <w:tcPr>
            <w:tcW w:w="123" w:type="pct"/>
            <w:tcBorders>
              <w:top w:val="nil"/>
              <w:left w:val="nil"/>
              <w:bottom w:val="single" w:sz="4" w:space="0" w:color="auto"/>
              <w:right w:val="single" w:sz="4" w:space="0" w:color="auto"/>
            </w:tcBorders>
            <w:shd w:val="clear" w:color="auto" w:fill="auto"/>
            <w:noWrap/>
            <w:hideMark/>
          </w:tcPr>
          <w:p w14:paraId="254179D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BEBFFF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0,06852543725</w:t>
            </w:r>
          </w:p>
        </w:tc>
        <w:tc>
          <w:tcPr>
            <w:tcW w:w="346" w:type="pct"/>
            <w:tcBorders>
              <w:top w:val="nil"/>
              <w:left w:val="nil"/>
              <w:bottom w:val="single" w:sz="4" w:space="0" w:color="auto"/>
              <w:right w:val="single" w:sz="4" w:space="0" w:color="auto"/>
            </w:tcBorders>
            <w:shd w:val="clear" w:color="auto" w:fill="auto"/>
            <w:noWrap/>
            <w:hideMark/>
          </w:tcPr>
          <w:p w14:paraId="07C7EF9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0,0006618</w:t>
            </w:r>
          </w:p>
        </w:tc>
        <w:tc>
          <w:tcPr>
            <w:tcW w:w="123" w:type="pct"/>
            <w:tcBorders>
              <w:top w:val="nil"/>
              <w:left w:val="nil"/>
              <w:bottom w:val="single" w:sz="4" w:space="0" w:color="auto"/>
              <w:right w:val="single" w:sz="4" w:space="0" w:color="auto"/>
            </w:tcBorders>
            <w:shd w:val="clear" w:color="auto" w:fill="auto"/>
            <w:noWrap/>
            <w:hideMark/>
          </w:tcPr>
          <w:p w14:paraId="1C40330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5F34B7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0,06852543725</w:t>
            </w:r>
          </w:p>
        </w:tc>
        <w:tc>
          <w:tcPr>
            <w:tcW w:w="349" w:type="pct"/>
            <w:tcBorders>
              <w:top w:val="nil"/>
              <w:left w:val="nil"/>
              <w:bottom w:val="single" w:sz="4" w:space="0" w:color="auto"/>
              <w:right w:val="single" w:sz="4" w:space="0" w:color="auto"/>
            </w:tcBorders>
            <w:shd w:val="clear" w:color="auto" w:fill="auto"/>
            <w:hideMark/>
          </w:tcPr>
          <w:p w14:paraId="41A31AF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1AC96A0"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8B4878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0BF9B6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6007</w:t>
            </w:r>
          </w:p>
        </w:tc>
        <w:tc>
          <w:tcPr>
            <w:tcW w:w="203" w:type="pct"/>
            <w:tcBorders>
              <w:top w:val="nil"/>
              <w:left w:val="nil"/>
              <w:bottom w:val="single" w:sz="4" w:space="0" w:color="auto"/>
              <w:right w:val="single" w:sz="4" w:space="0" w:color="auto"/>
            </w:tcBorders>
            <w:shd w:val="clear" w:color="auto" w:fill="auto"/>
            <w:noWrap/>
            <w:hideMark/>
          </w:tcPr>
          <w:p w14:paraId="41B9D7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118A20A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0,0002</w:t>
            </w:r>
          </w:p>
        </w:tc>
        <w:tc>
          <w:tcPr>
            <w:tcW w:w="346" w:type="pct"/>
            <w:tcBorders>
              <w:top w:val="nil"/>
              <w:left w:val="nil"/>
              <w:bottom w:val="single" w:sz="4" w:space="0" w:color="auto"/>
              <w:right w:val="single" w:sz="4" w:space="0" w:color="auto"/>
            </w:tcBorders>
            <w:shd w:val="clear" w:color="auto" w:fill="auto"/>
            <w:noWrap/>
            <w:hideMark/>
          </w:tcPr>
          <w:p w14:paraId="7B12848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0,00019</w:t>
            </w:r>
          </w:p>
        </w:tc>
        <w:tc>
          <w:tcPr>
            <w:tcW w:w="133" w:type="pct"/>
            <w:tcBorders>
              <w:top w:val="nil"/>
              <w:left w:val="nil"/>
              <w:bottom w:val="single" w:sz="4" w:space="0" w:color="auto"/>
              <w:right w:val="single" w:sz="4" w:space="0" w:color="auto"/>
            </w:tcBorders>
            <w:shd w:val="clear" w:color="auto" w:fill="auto"/>
            <w:noWrap/>
            <w:hideMark/>
          </w:tcPr>
          <w:p w14:paraId="1072DFD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2015EB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9B941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0,00016</w:t>
            </w:r>
          </w:p>
        </w:tc>
        <w:tc>
          <w:tcPr>
            <w:tcW w:w="123" w:type="pct"/>
            <w:tcBorders>
              <w:top w:val="nil"/>
              <w:left w:val="nil"/>
              <w:bottom w:val="single" w:sz="4" w:space="0" w:color="auto"/>
              <w:right w:val="single" w:sz="4" w:space="0" w:color="auto"/>
            </w:tcBorders>
            <w:shd w:val="clear" w:color="auto" w:fill="auto"/>
            <w:noWrap/>
            <w:hideMark/>
          </w:tcPr>
          <w:p w14:paraId="508DB2C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6710C73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9B6C4E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w:t>
            </w:r>
          </w:p>
        </w:tc>
        <w:tc>
          <w:tcPr>
            <w:tcW w:w="123" w:type="pct"/>
            <w:tcBorders>
              <w:top w:val="nil"/>
              <w:left w:val="nil"/>
              <w:bottom w:val="single" w:sz="4" w:space="0" w:color="auto"/>
              <w:right w:val="single" w:sz="4" w:space="0" w:color="auto"/>
            </w:tcBorders>
            <w:shd w:val="clear" w:color="auto" w:fill="auto"/>
            <w:noWrap/>
            <w:hideMark/>
          </w:tcPr>
          <w:p w14:paraId="43AB749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23A43C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EA7CE4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0,00012</w:t>
            </w:r>
          </w:p>
        </w:tc>
        <w:tc>
          <w:tcPr>
            <w:tcW w:w="123" w:type="pct"/>
            <w:tcBorders>
              <w:top w:val="nil"/>
              <w:left w:val="nil"/>
              <w:bottom w:val="single" w:sz="4" w:space="0" w:color="auto"/>
              <w:right w:val="single" w:sz="4" w:space="0" w:color="auto"/>
            </w:tcBorders>
            <w:shd w:val="clear" w:color="auto" w:fill="auto"/>
            <w:noWrap/>
            <w:hideMark/>
          </w:tcPr>
          <w:p w14:paraId="36A10C4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B61BAB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F44E907"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678E6ACF"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51B2CDF"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E95626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33ED83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9C798E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137,323713</w:t>
            </w:r>
          </w:p>
        </w:tc>
        <w:tc>
          <w:tcPr>
            <w:tcW w:w="346" w:type="pct"/>
            <w:tcBorders>
              <w:top w:val="nil"/>
              <w:left w:val="nil"/>
              <w:bottom w:val="single" w:sz="4" w:space="0" w:color="auto"/>
              <w:right w:val="single" w:sz="4" w:space="0" w:color="auto"/>
            </w:tcBorders>
            <w:shd w:val="clear" w:color="auto" w:fill="auto"/>
            <w:noWrap/>
            <w:hideMark/>
          </w:tcPr>
          <w:p w14:paraId="3942949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2414,70046</w:t>
            </w:r>
          </w:p>
        </w:tc>
        <w:tc>
          <w:tcPr>
            <w:tcW w:w="133" w:type="pct"/>
            <w:tcBorders>
              <w:top w:val="nil"/>
              <w:left w:val="nil"/>
              <w:bottom w:val="single" w:sz="4" w:space="0" w:color="auto"/>
              <w:right w:val="single" w:sz="4" w:space="0" w:color="auto"/>
            </w:tcBorders>
            <w:shd w:val="clear" w:color="auto" w:fill="auto"/>
            <w:noWrap/>
            <w:hideMark/>
          </w:tcPr>
          <w:p w14:paraId="4A4B2C3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EB04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1005A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109,8589704</w:t>
            </w:r>
          </w:p>
        </w:tc>
        <w:tc>
          <w:tcPr>
            <w:tcW w:w="123" w:type="pct"/>
            <w:tcBorders>
              <w:top w:val="nil"/>
              <w:left w:val="nil"/>
              <w:bottom w:val="single" w:sz="4" w:space="0" w:color="auto"/>
              <w:right w:val="single" w:sz="4" w:space="0" w:color="auto"/>
            </w:tcBorders>
            <w:shd w:val="clear" w:color="auto" w:fill="auto"/>
            <w:noWrap/>
            <w:hideMark/>
          </w:tcPr>
          <w:p w14:paraId="68B522F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0C4F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B6129E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82,3942278</w:t>
            </w:r>
          </w:p>
        </w:tc>
        <w:tc>
          <w:tcPr>
            <w:tcW w:w="123" w:type="pct"/>
            <w:tcBorders>
              <w:top w:val="nil"/>
              <w:left w:val="nil"/>
              <w:bottom w:val="single" w:sz="4" w:space="0" w:color="auto"/>
              <w:right w:val="single" w:sz="4" w:space="0" w:color="auto"/>
            </w:tcBorders>
            <w:shd w:val="clear" w:color="auto" w:fill="auto"/>
            <w:noWrap/>
            <w:hideMark/>
          </w:tcPr>
          <w:p w14:paraId="3991617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955680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C83AA4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82,3942278</w:t>
            </w:r>
          </w:p>
        </w:tc>
        <w:tc>
          <w:tcPr>
            <w:tcW w:w="123" w:type="pct"/>
            <w:tcBorders>
              <w:top w:val="nil"/>
              <w:left w:val="nil"/>
              <w:bottom w:val="single" w:sz="4" w:space="0" w:color="auto"/>
              <w:right w:val="single" w:sz="4" w:space="0" w:color="auto"/>
            </w:tcBorders>
            <w:shd w:val="clear" w:color="auto" w:fill="auto"/>
            <w:noWrap/>
            <w:hideMark/>
          </w:tcPr>
          <w:p w14:paraId="6229582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728176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816A39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0BA92F11"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DA485A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CD3404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47F644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63623F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760DF1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FF1D06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3,153379</w:t>
            </w:r>
          </w:p>
        </w:tc>
        <w:tc>
          <w:tcPr>
            <w:tcW w:w="346" w:type="pct"/>
            <w:tcBorders>
              <w:top w:val="nil"/>
              <w:left w:val="nil"/>
              <w:bottom w:val="single" w:sz="4" w:space="0" w:color="auto"/>
              <w:right w:val="single" w:sz="4" w:space="0" w:color="auto"/>
            </w:tcBorders>
            <w:shd w:val="clear" w:color="auto" w:fill="auto"/>
            <w:noWrap/>
            <w:hideMark/>
          </w:tcPr>
          <w:p w14:paraId="4AD417A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15,065391</w:t>
            </w:r>
          </w:p>
        </w:tc>
        <w:tc>
          <w:tcPr>
            <w:tcW w:w="133" w:type="pct"/>
            <w:tcBorders>
              <w:top w:val="nil"/>
              <w:left w:val="nil"/>
              <w:bottom w:val="single" w:sz="4" w:space="0" w:color="auto"/>
              <w:right w:val="single" w:sz="4" w:space="0" w:color="auto"/>
            </w:tcBorders>
            <w:shd w:val="clear" w:color="auto" w:fill="auto"/>
            <w:noWrap/>
            <w:hideMark/>
          </w:tcPr>
          <w:p w14:paraId="459BD8D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2,3</w:t>
            </w:r>
          </w:p>
        </w:tc>
        <w:tc>
          <w:tcPr>
            <w:tcW w:w="346" w:type="pct"/>
            <w:tcBorders>
              <w:top w:val="nil"/>
              <w:left w:val="nil"/>
              <w:bottom w:val="single" w:sz="4" w:space="0" w:color="auto"/>
              <w:right w:val="single" w:sz="4" w:space="0" w:color="auto"/>
            </w:tcBorders>
            <w:shd w:val="clear" w:color="auto" w:fill="auto"/>
            <w:noWrap/>
            <w:hideMark/>
          </w:tcPr>
          <w:p w14:paraId="06DA063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52D7DF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2,5227032</w:t>
            </w:r>
          </w:p>
        </w:tc>
        <w:tc>
          <w:tcPr>
            <w:tcW w:w="123" w:type="pct"/>
            <w:tcBorders>
              <w:top w:val="nil"/>
              <w:left w:val="nil"/>
              <w:bottom w:val="single" w:sz="4" w:space="0" w:color="auto"/>
              <w:right w:val="single" w:sz="4" w:space="0" w:color="auto"/>
            </w:tcBorders>
            <w:shd w:val="clear" w:color="auto" w:fill="auto"/>
            <w:noWrap/>
            <w:hideMark/>
          </w:tcPr>
          <w:p w14:paraId="6D455A1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9E38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8FB308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1,8920274</w:t>
            </w:r>
          </w:p>
        </w:tc>
        <w:tc>
          <w:tcPr>
            <w:tcW w:w="123" w:type="pct"/>
            <w:tcBorders>
              <w:top w:val="nil"/>
              <w:left w:val="nil"/>
              <w:bottom w:val="single" w:sz="4" w:space="0" w:color="auto"/>
              <w:right w:val="single" w:sz="4" w:space="0" w:color="auto"/>
            </w:tcBorders>
            <w:shd w:val="clear" w:color="auto" w:fill="auto"/>
            <w:noWrap/>
            <w:hideMark/>
          </w:tcPr>
          <w:p w14:paraId="2781364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30C4B7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9B6D50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1,8920274</w:t>
            </w:r>
          </w:p>
        </w:tc>
        <w:tc>
          <w:tcPr>
            <w:tcW w:w="123" w:type="pct"/>
            <w:tcBorders>
              <w:top w:val="nil"/>
              <w:left w:val="nil"/>
              <w:bottom w:val="single" w:sz="4" w:space="0" w:color="auto"/>
              <w:right w:val="single" w:sz="4" w:space="0" w:color="auto"/>
            </w:tcBorders>
            <w:shd w:val="clear" w:color="auto" w:fill="auto"/>
            <w:noWrap/>
            <w:hideMark/>
          </w:tcPr>
          <w:p w14:paraId="6616BF4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1B6372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66DC96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4D6F313"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1F563D9D"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A8664A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20-30</w:t>
            </w:r>
          </w:p>
        </w:tc>
        <w:tc>
          <w:tcPr>
            <w:tcW w:w="203" w:type="pct"/>
            <w:tcBorders>
              <w:top w:val="nil"/>
              <w:left w:val="nil"/>
              <w:bottom w:val="single" w:sz="4" w:space="0" w:color="auto"/>
              <w:right w:val="single" w:sz="4" w:space="0" w:color="auto"/>
            </w:tcBorders>
            <w:shd w:val="clear" w:color="auto" w:fill="auto"/>
            <w:noWrap/>
            <w:hideMark/>
          </w:tcPr>
          <w:p w14:paraId="20CF885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4AD9A1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0,001103</w:t>
            </w:r>
          </w:p>
        </w:tc>
        <w:tc>
          <w:tcPr>
            <w:tcW w:w="346" w:type="pct"/>
            <w:tcBorders>
              <w:top w:val="nil"/>
              <w:left w:val="nil"/>
              <w:bottom w:val="single" w:sz="4" w:space="0" w:color="auto"/>
              <w:right w:val="single" w:sz="4" w:space="0" w:color="auto"/>
            </w:tcBorders>
            <w:shd w:val="clear" w:color="auto" w:fill="auto"/>
            <w:noWrap/>
            <w:hideMark/>
          </w:tcPr>
          <w:p w14:paraId="22FD383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0,0043</w:t>
            </w:r>
          </w:p>
        </w:tc>
        <w:tc>
          <w:tcPr>
            <w:tcW w:w="133" w:type="pct"/>
            <w:tcBorders>
              <w:top w:val="nil"/>
              <w:left w:val="nil"/>
              <w:bottom w:val="single" w:sz="4" w:space="0" w:color="auto"/>
              <w:right w:val="single" w:sz="4" w:space="0" w:color="auto"/>
            </w:tcBorders>
            <w:shd w:val="clear" w:color="auto" w:fill="auto"/>
            <w:noWrap/>
            <w:hideMark/>
          </w:tcPr>
          <w:p w14:paraId="6761E02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0E234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113725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0,0008824</w:t>
            </w:r>
          </w:p>
        </w:tc>
        <w:tc>
          <w:tcPr>
            <w:tcW w:w="123" w:type="pct"/>
            <w:tcBorders>
              <w:top w:val="nil"/>
              <w:left w:val="nil"/>
              <w:bottom w:val="single" w:sz="4" w:space="0" w:color="auto"/>
              <w:right w:val="single" w:sz="4" w:space="0" w:color="auto"/>
            </w:tcBorders>
            <w:shd w:val="clear" w:color="auto" w:fill="auto"/>
            <w:noWrap/>
            <w:hideMark/>
          </w:tcPr>
          <w:p w14:paraId="1216E60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8258D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A978EA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0,0006618</w:t>
            </w:r>
          </w:p>
        </w:tc>
        <w:tc>
          <w:tcPr>
            <w:tcW w:w="123" w:type="pct"/>
            <w:tcBorders>
              <w:top w:val="nil"/>
              <w:left w:val="nil"/>
              <w:bottom w:val="single" w:sz="4" w:space="0" w:color="auto"/>
              <w:right w:val="single" w:sz="4" w:space="0" w:color="auto"/>
            </w:tcBorders>
            <w:shd w:val="clear" w:color="auto" w:fill="auto"/>
            <w:noWrap/>
            <w:hideMark/>
          </w:tcPr>
          <w:p w14:paraId="7348158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F6F923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64A546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0,0006618</w:t>
            </w:r>
          </w:p>
        </w:tc>
        <w:tc>
          <w:tcPr>
            <w:tcW w:w="123" w:type="pct"/>
            <w:tcBorders>
              <w:top w:val="nil"/>
              <w:left w:val="nil"/>
              <w:bottom w:val="single" w:sz="4" w:space="0" w:color="auto"/>
              <w:right w:val="single" w:sz="4" w:space="0" w:color="auto"/>
            </w:tcBorders>
            <w:shd w:val="clear" w:color="auto" w:fill="auto"/>
            <w:noWrap/>
            <w:hideMark/>
          </w:tcPr>
          <w:p w14:paraId="4C95B5C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66ABD5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7EEF26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68D36F9"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5537F193"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E3B6DC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50-100</w:t>
            </w:r>
          </w:p>
        </w:tc>
        <w:tc>
          <w:tcPr>
            <w:tcW w:w="203" w:type="pct"/>
            <w:tcBorders>
              <w:top w:val="nil"/>
              <w:left w:val="nil"/>
              <w:bottom w:val="single" w:sz="4" w:space="0" w:color="auto"/>
              <w:right w:val="single" w:sz="4" w:space="0" w:color="auto"/>
            </w:tcBorders>
            <w:shd w:val="clear" w:color="auto" w:fill="auto"/>
            <w:noWrap/>
            <w:hideMark/>
          </w:tcPr>
          <w:p w14:paraId="28EFD2F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7D663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134,169231</w:t>
            </w:r>
          </w:p>
        </w:tc>
        <w:tc>
          <w:tcPr>
            <w:tcW w:w="346" w:type="pct"/>
            <w:tcBorders>
              <w:top w:val="nil"/>
              <w:left w:val="nil"/>
              <w:bottom w:val="single" w:sz="4" w:space="0" w:color="auto"/>
              <w:right w:val="single" w:sz="4" w:space="0" w:color="auto"/>
            </w:tcBorders>
            <w:shd w:val="clear" w:color="auto" w:fill="auto"/>
            <w:noWrap/>
            <w:hideMark/>
          </w:tcPr>
          <w:p w14:paraId="4CC6F19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2399,630769</w:t>
            </w:r>
          </w:p>
        </w:tc>
        <w:tc>
          <w:tcPr>
            <w:tcW w:w="133" w:type="pct"/>
            <w:tcBorders>
              <w:top w:val="nil"/>
              <w:left w:val="nil"/>
              <w:bottom w:val="single" w:sz="4" w:space="0" w:color="auto"/>
              <w:right w:val="single" w:sz="4" w:space="0" w:color="auto"/>
            </w:tcBorders>
            <w:shd w:val="clear" w:color="auto" w:fill="auto"/>
            <w:noWrap/>
            <w:hideMark/>
          </w:tcPr>
          <w:p w14:paraId="072F351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97,7</w:t>
            </w:r>
          </w:p>
        </w:tc>
        <w:tc>
          <w:tcPr>
            <w:tcW w:w="346" w:type="pct"/>
            <w:tcBorders>
              <w:top w:val="nil"/>
              <w:left w:val="nil"/>
              <w:bottom w:val="single" w:sz="4" w:space="0" w:color="auto"/>
              <w:right w:val="single" w:sz="4" w:space="0" w:color="auto"/>
            </w:tcBorders>
            <w:shd w:val="clear" w:color="auto" w:fill="auto"/>
            <w:noWrap/>
            <w:hideMark/>
          </w:tcPr>
          <w:p w14:paraId="3914FAF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4ECAB5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107,3353848</w:t>
            </w:r>
          </w:p>
        </w:tc>
        <w:tc>
          <w:tcPr>
            <w:tcW w:w="123" w:type="pct"/>
            <w:tcBorders>
              <w:top w:val="nil"/>
              <w:left w:val="nil"/>
              <w:bottom w:val="single" w:sz="4" w:space="0" w:color="auto"/>
              <w:right w:val="single" w:sz="4" w:space="0" w:color="auto"/>
            </w:tcBorders>
            <w:shd w:val="clear" w:color="auto" w:fill="auto"/>
            <w:noWrap/>
            <w:hideMark/>
          </w:tcPr>
          <w:p w14:paraId="36774CF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9D006C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CA0ED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80,5015386</w:t>
            </w:r>
          </w:p>
        </w:tc>
        <w:tc>
          <w:tcPr>
            <w:tcW w:w="123" w:type="pct"/>
            <w:tcBorders>
              <w:top w:val="nil"/>
              <w:left w:val="nil"/>
              <w:bottom w:val="single" w:sz="4" w:space="0" w:color="auto"/>
              <w:right w:val="single" w:sz="4" w:space="0" w:color="auto"/>
            </w:tcBorders>
            <w:shd w:val="clear" w:color="auto" w:fill="auto"/>
            <w:noWrap/>
            <w:hideMark/>
          </w:tcPr>
          <w:p w14:paraId="24D11A0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DFB4D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528739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80,5015386</w:t>
            </w:r>
          </w:p>
        </w:tc>
        <w:tc>
          <w:tcPr>
            <w:tcW w:w="123" w:type="pct"/>
            <w:tcBorders>
              <w:top w:val="nil"/>
              <w:left w:val="nil"/>
              <w:bottom w:val="single" w:sz="4" w:space="0" w:color="auto"/>
              <w:right w:val="single" w:sz="4" w:space="0" w:color="auto"/>
            </w:tcBorders>
            <w:shd w:val="clear" w:color="auto" w:fill="auto"/>
            <w:noWrap/>
            <w:hideMark/>
          </w:tcPr>
          <w:p w14:paraId="4BE7548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4A19AE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46BF5E30"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BF2184F"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282B8A2"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***Пыль абразивная (Корунд белый, Монокорунд) (1027*)(2930)</w:t>
            </w:r>
          </w:p>
        </w:tc>
      </w:tr>
      <w:tr w:rsidR="00227740" w:rsidRPr="00227740" w14:paraId="03D1496C"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219B796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648D0AB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6005</w:t>
            </w:r>
          </w:p>
        </w:tc>
        <w:tc>
          <w:tcPr>
            <w:tcW w:w="203" w:type="pct"/>
            <w:tcBorders>
              <w:top w:val="nil"/>
              <w:left w:val="nil"/>
              <w:bottom w:val="single" w:sz="4" w:space="0" w:color="auto"/>
              <w:right w:val="single" w:sz="4" w:space="0" w:color="auto"/>
            </w:tcBorders>
            <w:shd w:val="clear" w:color="auto" w:fill="auto"/>
            <w:noWrap/>
            <w:hideMark/>
          </w:tcPr>
          <w:p w14:paraId="11E094A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w:t>
            </w:r>
          </w:p>
        </w:tc>
        <w:tc>
          <w:tcPr>
            <w:tcW w:w="346" w:type="pct"/>
            <w:tcBorders>
              <w:top w:val="nil"/>
              <w:left w:val="nil"/>
              <w:bottom w:val="single" w:sz="4" w:space="0" w:color="auto"/>
              <w:right w:val="single" w:sz="4" w:space="0" w:color="auto"/>
            </w:tcBorders>
            <w:shd w:val="clear" w:color="auto" w:fill="auto"/>
            <w:noWrap/>
            <w:hideMark/>
          </w:tcPr>
          <w:p w14:paraId="6FB293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0,0038</w:t>
            </w:r>
          </w:p>
        </w:tc>
        <w:tc>
          <w:tcPr>
            <w:tcW w:w="346" w:type="pct"/>
            <w:tcBorders>
              <w:top w:val="nil"/>
              <w:left w:val="nil"/>
              <w:bottom w:val="single" w:sz="4" w:space="0" w:color="auto"/>
              <w:right w:val="single" w:sz="4" w:space="0" w:color="auto"/>
            </w:tcBorders>
            <w:shd w:val="clear" w:color="auto" w:fill="auto"/>
            <w:noWrap/>
            <w:hideMark/>
          </w:tcPr>
          <w:p w14:paraId="30E1776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0,0036</w:t>
            </w:r>
          </w:p>
        </w:tc>
        <w:tc>
          <w:tcPr>
            <w:tcW w:w="133" w:type="pct"/>
            <w:tcBorders>
              <w:top w:val="nil"/>
              <w:left w:val="nil"/>
              <w:bottom w:val="single" w:sz="4" w:space="0" w:color="auto"/>
              <w:right w:val="single" w:sz="4" w:space="0" w:color="auto"/>
            </w:tcBorders>
            <w:shd w:val="clear" w:color="auto" w:fill="auto"/>
            <w:noWrap/>
            <w:hideMark/>
          </w:tcPr>
          <w:p w14:paraId="54ADE2B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2DDF407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8B9526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0,00304</w:t>
            </w:r>
          </w:p>
        </w:tc>
        <w:tc>
          <w:tcPr>
            <w:tcW w:w="123" w:type="pct"/>
            <w:tcBorders>
              <w:top w:val="nil"/>
              <w:left w:val="nil"/>
              <w:bottom w:val="single" w:sz="4" w:space="0" w:color="auto"/>
              <w:right w:val="single" w:sz="4" w:space="0" w:color="auto"/>
            </w:tcBorders>
            <w:shd w:val="clear" w:color="auto" w:fill="auto"/>
            <w:noWrap/>
            <w:hideMark/>
          </w:tcPr>
          <w:p w14:paraId="289BEBB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0AF070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5AD63D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77DB45A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20D1A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BAE1A1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212C311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3762EF9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698DE68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7EB12F6B"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0EFA643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36E268D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26DDE7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A16B8A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0,0038</w:t>
            </w:r>
          </w:p>
        </w:tc>
        <w:tc>
          <w:tcPr>
            <w:tcW w:w="346" w:type="pct"/>
            <w:tcBorders>
              <w:top w:val="nil"/>
              <w:left w:val="nil"/>
              <w:bottom w:val="single" w:sz="4" w:space="0" w:color="auto"/>
              <w:right w:val="single" w:sz="4" w:space="0" w:color="auto"/>
            </w:tcBorders>
            <w:shd w:val="clear" w:color="auto" w:fill="auto"/>
            <w:noWrap/>
            <w:hideMark/>
          </w:tcPr>
          <w:p w14:paraId="44B5A9F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0,0036</w:t>
            </w:r>
          </w:p>
        </w:tc>
        <w:tc>
          <w:tcPr>
            <w:tcW w:w="133" w:type="pct"/>
            <w:tcBorders>
              <w:top w:val="nil"/>
              <w:left w:val="nil"/>
              <w:bottom w:val="single" w:sz="4" w:space="0" w:color="auto"/>
              <w:right w:val="single" w:sz="4" w:space="0" w:color="auto"/>
            </w:tcBorders>
            <w:shd w:val="clear" w:color="auto" w:fill="auto"/>
            <w:noWrap/>
            <w:hideMark/>
          </w:tcPr>
          <w:p w14:paraId="084557E6"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749C1C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39B19F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0,00304</w:t>
            </w:r>
          </w:p>
        </w:tc>
        <w:tc>
          <w:tcPr>
            <w:tcW w:w="123" w:type="pct"/>
            <w:tcBorders>
              <w:top w:val="nil"/>
              <w:left w:val="nil"/>
              <w:bottom w:val="single" w:sz="4" w:space="0" w:color="auto"/>
              <w:right w:val="single" w:sz="4" w:space="0" w:color="auto"/>
            </w:tcBorders>
            <w:shd w:val="clear" w:color="auto" w:fill="auto"/>
            <w:noWrap/>
            <w:hideMark/>
          </w:tcPr>
          <w:p w14:paraId="403F5D6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9EE7E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D6C3F3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2CC144BF"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D77163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C9C637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069FE4FC"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F203F7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3304AC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1EDF69EC"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E75237D"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63C11243"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7BEF51C8"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272157B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452E333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86E850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0,0038</w:t>
            </w:r>
          </w:p>
        </w:tc>
        <w:tc>
          <w:tcPr>
            <w:tcW w:w="346" w:type="pct"/>
            <w:tcBorders>
              <w:top w:val="nil"/>
              <w:left w:val="nil"/>
              <w:bottom w:val="single" w:sz="4" w:space="0" w:color="auto"/>
              <w:right w:val="single" w:sz="4" w:space="0" w:color="auto"/>
            </w:tcBorders>
            <w:shd w:val="clear" w:color="auto" w:fill="auto"/>
            <w:noWrap/>
            <w:hideMark/>
          </w:tcPr>
          <w:p w14:paraId="62F1B65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0,0036</w:t>
            </w:r>
          </w:p>
        </w:tc>
        <w:tc>
          <w:tcPr>
            <w:tcW w:w="133" w:type="pct"/>
            <w:tcBorders>
              <w:top w:val="nil"/>
              <w:left w:val="nil"/>
              <w:bottom w:val="single" w:sz="4" w:space="0" w:color="auto"/>
              <w:right w:val="single" w:sz="4" w:space="0" w:color="auto"/>
            </w:tcBorders>
            <w:shd w:val="clear" w:color="auto" w:fill="auto"/>
            <w:noWrap/>
            <w:hideMark/>
          </w:tcPr>
          <w:p w14:paraId="6DED9AF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4F5F1B1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9F636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0,00304</w:t>
            </w:r>
          </w:p>
        </w:tc>
        <w:tc>
          <w:tcPr>
            <w:tcW w:w="123" w:type="pct"/>
            <w:tcBorders>
              <w:top w:val="nil"/>
              <w:left w:val="nil"/>
              <w:bottom w:val="single" w:sz="4" w:space="0" w:color="auto"/>
              <w:right w:val="single" w:sz="4" w:space="0" w:color="auto"/>
            </w:tcBorders>
            <w:shd w:val="clear" w:color="auto" w:fill="auto"/>
            <w:noWrap/>
            <w:hideMark/>
          </w:tcPr>
          <w:p w14:paraId="13B6222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D498F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A1BD70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3915A03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DB0CC1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5292E50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0,00228</w:t>
            </w:r>
          </w:p>
        </w:tc>
        <w:tc>
          <w:tcPr>
            <w:tcW w:w="123" w:type="pct"/>
            <w:tcBorders>
              <w:top w:val="nil"/>
              <w:left w:val="nil"/>
              <w:bottom w:val="single" w:sz="4" w:space="0" w:color="auto"/>
              <w:right w:val="single" w:sz="4" w:space="0" w:color="auto"/>
            </w:tcBorders>
            <w:shd w:val="clear" w:color="auto" w:fill="auto"/>
            <w:noWrap/>
            <w:hideMark/>
          </w:tcPr>
          <w:p w14:paraId="6869006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F4063F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4484664"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27CC5675"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0E68D6E"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***Пыль древесная (1039*)(2936)</w:t>
            </w:r>
          </w:p>
        </w:tc>
      </w:tr>
      <w:tr w:rsidR="00227740" w:rsidRPr="00227740" w14:paraId="3C05C4B8" w14:textId="77777777" w:rsidTr="00227740">
        <w:trPr>
          <w:trHeight w:val="792"/>
        </w:trPr>
        <w:tc>
          <w:tcPr>
            <w:tcW w:w="486" w:type="pct"/>
            <w:tcBorders>
              <w:top w:val="nil"/>
              <w:left w:val="single" w:sz="4" w:space="0" w:color="auto"/>
              <w:bottom w:val="single" w:sz="4" w:space="0" w:color="auto"/>
              <w:right w:val="single" w:sz="4" w:space="0" w:color="auto"/>
            </w:tcBorders>
            <w:shd w:val="clear" w:color="auto" w:fill="auto"/>
            <w:hideMark/>
          </w:tcPr>
          <w:p w14:paraId="651D8166"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Ремонтно-хозяйственный участок</w:t>
            </w:r>
          </w:p>
        </w:tc>
        <w:tc>
          <w:tcPr>
            <w:tcW w:w="349" w:type="pct"/>
            <w:tcBorders>
              <w:top w:val="nil"/>
              <w:left w:val="nil"/>
              <w:bottom w:val="single" w:sz="4" w:space="0" w:color="auto"/>
              <w:right w:val="single" w:sz="4" w:space="0" w:color="auto"/>
            </w:tcBorders>
            <w:shd w:val="clear" w:color="auto" w:fill="auto"/>
            <w:hideMark/>
          </w:tcPr>
          <w:p w14:paraId="37FA028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0003</w:t>
            </w:r>
          </w:p>
        </w:tc>
        <w:tc>
          <w:tcPr>
            <w:tcW w:w="203" w:type="pct"/>
            <w:tcBorders>
              <w:top w:val="nil"/>
              <w:left w:val="nil"/>
              <w:bottom w:val="single" w:sz="4" w:space="0" w:color="auto"/>
              <w:right w:val="single" w:sz="4" w:space="0" w:color="auto"/>
            </w:tcBorders>
            <w:shd w:val="clear" w:color="auto" w:fill="auto"/>
            <w:noWrap/>
            <w:hideMark/>
          </w:tcPr>
          <w:p w14:paraId="0D40D15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w:t>
            </w:r>
          </w:p>
        </w:tc>
        <w:tc>
          <w:tcPr>
            <w:tcW w:w="346" w:type="pct"/>
            <w:tcBorders>
              <w:top w:val="nil"/>
              <w:left w:val="nil"/>
              <w:bottom w:val="single" w:sz="4" w:space="0" w:color="auto"/>
              <w:right w:val="single" w:sz="4" w:space="0" w:color="auto"/>
            </w:tcBorders>
            <w:shd w:val="clear" w:color="auto" w:fill="auto"/>
            <w:noWrap/>
            <w:hideMark/>
          </w:tcPr>
          <w:p w14:paraId="0AAAA7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0,56</w:t>
            </w:r>
          </w:p>
        </w:tc>
        <w:tc>
          <w:tcPr>
            <w:tcW w:w="346" w:type="pct"/>
            <w:tcBorders>
              <w:top w:val="nil"/>
              <w:left w:val="nil"/>
              <w:bottom w:val="single" w:sz="4" w:space="0" w:color="auto"/>
              <w:right w:val="single" w:sz="4" w:space="0" w:color="auto"/>
            </w:tcBorders>
            <w:shd w:val="clear" w:color="auto" w:fill="auto"/>
            <w:noWrap/>
            <w:hideMark/>
          </w:tcPr>
          <w:p w14:paraId="4FF1773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1,5724</w:t>
            </w:r>
          </w:p>
        </w:tc>
        <w:tc>
          <w:tcPr>
            <w:tcW w:w="133" w:type="pct"/>
            <w:tcBorders>
              <w:top w:val="nil"/>
              <w:left w:val="nil"/>
              <w:bottom w:val="single" w:sz="4" w:space="0" w:color="auto"/>
              <w:right w:val="single" w:sz="4" w:space="0" w:color="auto"/>
            </w:tcBorders>
            <w:shd w:val="clear" w:color="auto" w:fill="auto"/>
            <w:noWrap/>
            <w:hideMark/>
          </w:tcPr>
          <w:p w14:paraId="7D77615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67DEBAD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2640,79318109</w:t>
            </w:r>
          </w:p>
        </w:tc>
        <w:tc>
          <w:tcPr>
            <w:tcW w:w="346" w:type="pct"/>
            <w:tcBorders>
              <w:top w:val="nil"/>
              <w:left w:val="nil"/>
              <w:bottom w:val="single" w:sz="4" w:space="0" w:color="auto"/>
              <w:right w:val="single" w:sz="4" w:space="0" w:color="auto"/>
            </w:tcBorders>
            <w:shd w:val="clear" w:color="auto" w:fill="auto"/>
            <w:noWrap/>
            <w:hideMark/>
          </w:tcPr>
          <w:p w14:paraId="66B3DC8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0,448</w:t>
            </w:r>
          </w:p>
        </w:tc>
        <w:tc>
          <w:tcPr>
            <w:tcW w:w="123" w:type="pct"/>
            <w:tcBorders>
              <w:top w:val="nil"/>
              <w:left w:val="nil"/>
              <w:bottom w:val="single" w:sz="4" w:space="0" w:color="auto"/>
              <w:right w:val="single" w:sz="4" w:space="0" w:color="auto"/>
            </w:tcBorders>
            <w:shd w:val="clear" w:color="auto" w:fill="auto"/>
            <w:noWrap/>
            <w:hideMark/>
          </w:tcPr>
          <w:p w14:paraId="1D20B10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0A349FB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2112,63454488</w:t>
            </w:r>
          </w:p>
        </w:tc>
        <w:tc>
          <w:tcPr>
            <w:tcW w:w="346" w:type="pct"/>
            <w:tcBorders>
              <w:top w:val="nil"/>
              <w:left w:val="nil"/>
              <w:bottom w:val="single" w:sz="4" w:space="0" w:color="auto"/>
              <w:right w:val="single" w:sz="4" w:space="0" w:color="auto"/>
            </w:tcBorders>
            <w:shd w:val="clear" w:color="auto" w:fill="auto"/>
            <w:noWrap/>
            <w:hideMark/>
          </w:tcPr>
          <w:p w14:paraId="1FE08D45"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04985CB9"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6429D1B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1584,47590866</w:t>
            </w:r>
          </w:p>
        </w:tc>
        <w:tc>
          <w:tcPr>
            <w:tcW w:w="346" w:type="pct"/>
            <w:tcBorders>
              <w:top w:val="nil"/>
              <w:left w:val="nil"/>
              <w:bottom w:val="single" w:sz="4" w:space="0" w:color="auto"/>
              <w:right w:val="single" w:sz="4" w:space="0" w:color="auto"/>
            </w:tcBorders>
            <w:shd w:val="clear" w:color="auto" w:fill="auto"/>
            <w:noWrap/>
            <w:hideMark/>
          </w:tcPr>
          <w:p w14:paraId="335F2F4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65A56971"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15CB0C2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1584,47590866</w:t>
            </w:r>
          </w:p>
        </w:tc>
        <w:tc>
          <w:tcPr>
            <w:tcW w:w="349" w:type="pct"/>
            <w:tcBorders>
              <w:top w:val="nil"/>
              <w:left w:val="nil"/>
              <w:bottom w:val="single" w:sz="4" w:space="0" w:color="auto"/>
              <w:right w:val="single" w:sz="4" w:space="0" w:color="auto"/>
            </w:tcBorders>
            <w:shd w:val="clear" w:color="auto" w:fill="auto"/>
            <w:hideMark/>
          </w:tcPr>
          <w:p w14:paraId="299E614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3700A74D"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45892F9"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50B22EA"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ВСЕГО:</w:t>
            </w:r>
          </w:p>
        </w:tc>
        <w:tc>
          <w:tcPr>
            <w:tcW w:w="203" w:type="pct"/>
            <w:tcBorders>
              <w:top w:val="nil"/>
              <w:left w:val="nil"/>
              <w:bottom w:val="single" w:sz="4" w:space="0" w:color="auto"/>
              <w:right w:val="single" w:sz="4" w:space="0" w:color="auto"/>
            </w:tcBorders>
            <w:shd w:val="clear" w:color="auto" w:fill="auto"/>
            <w:noWrap/>
            <w:hideMark/>
          </w:tcPr>
          <w:p w14:paraId="6747374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220C1E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0,56</w:t>
            </w:r>
          </w:p>
        </w:tc>
        <w:tc>
          <w:tcPr>
            <w:tcW w:w="346" w:type="pct"/>
            <w:tcBorders>
              <w:top w:val="nil"/>
              <w:left w:val="nil"/>
              <w:bottom w:val="single" w:sz="4" w:space="0" w:color="auto"/>
              <w:right w:val="single" w:sz="4" w:space="0" w:color="auto"/>
            </w:tcBorders>
            <w:shd w:val="clear" w:color="auto" w:fill="auto"/>
            <w:noWrap/>
            <w:hideMark/>
          </w:tcPr>
          <w:p w14:paraId="2DBBF20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1,5724</w:t>
            </w:r>
          </w:p>
        </w:tc>
        <w:tc>
          <w:tcPr>
            <w:tcW w:w="133" w:type="pct"/>
            <w:tcBorders>
              <w:top w:val="nil"/>
              <w:left w:val="nil"/>
              <w:bottom w:val="single" w:sz="4" w:space="0" w:color="auto"/>
              <w:right w:val="single" w:sz="4" w:space="0" w:color="auto"/>
            </w:tcBorders>
            <w:shd w:val="clear" w:color="auto" w:fill="auto"/>
            <w:noWrap/>
            <w:hideMark/>
          </w:tcPr>
          <w:p w14:paraId="1E416724"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E1E8D12"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16BF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0,448</w:t>
            </w:r>
          </w:p>
        </w:tc>
        <w:tc>
          <w:tcPr>
            <w:tcW w:w="123" w:type="pct"/>
            <w:tcBorders>
              <w:top w:val="nil"/>
              <w:left w:val="nil"/>
              <w:bottom w:val="single" w:sz="4" w:space="0" w:color="auto"/>
              <w:right w:val="single" w:sz="4" w:space="0" w:color="auto"/>
            </w:tcBorders>
            <w:shd w:val="clear" w:color="auto" w:fill="auto"/>
            <w:noWrap/>
            <w:hideMark/>
          </w:tcPr>
          <w:p w14:paraId="54CA357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C72871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0B6AF7F"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7B7738B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7C8547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B5D729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5B029D8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E62B34B"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7B84F6E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568507DA"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F1F1568"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 том числе по градациям высот</w:t>
            </w:r>
          </w:p>
        </w:tc>
      </w:tr>
      <w:tr w:rsidR="00227740" w:rsidRPr="00227740" w14:paraId="0012B2D7"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488B2491"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1D06978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0-10</w:t>
            </w:r>
          </w:p>
        </w:tc>
        <w:tc>
          <w:tcPr>
            <w:tcW w:w="203" w:type="pct"/>
            <w:tcBorders>
              <w:top w:val="nil"/>
              <w:left w:val="nil"/>
              <w:bottom w:val="single" w:sz="4" w:space="0" w:color="auto"/>
              <w:right w:val="single" w:sz="4" w:space="0" w:color="auto"/>
            </w:tcBorders>
            <w:shd w:val="clear" w:color="auto" w:fill="auto"/>
            <w:noWrap/>
            <w:hideMark/>
          </w:tcPr>
          <w:p w14:paraId="20EF1EF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0846B5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0,56</w:t>
            </w:r>
          </w:p>
        </w:tc>
        <w:tc>
          <w:tcPr>
            <w:tcW w:w="346" w:type="pct"/>
            <w:tcBorders>
              <w:top w:val="nil"/>
              <w:left w:val="nil"/>
              <w:bottom w:val="single" w:sz="4" w:space="0" w:color="auto"/>
              <w:right w:val="single" w:sz="4" w:space="0" w:color="auto"/>
            </w:tcBorders>
            <w:shd w:val="clear" w:color="auto" w:fill="auto"/>
            <w:noWrap/>
            <w:hideMark/>
          </w:tcPr>
          <w:p w14:paraId="43168827"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1,5724</w:t>
            </w:r>
          </w:p>
        </w:tc>
        <w:tc>
          <w:tcPr>
            <w:tcW w:w="133" w:type="pct"/>
            <w:tcBorders>
              <w:top w:val="nil"/>
              <w:left w:val="nil"/>
              <w:bottom w:val="single" w:sz="4" w:space="0" w:color="auto"/>
              <w:right w:val="single" w:sz="4" w:space="0" w:color="auto"/>
            </w:tcBorders>
            <w:shd w:val="clear" w:color="auto" w:fill="auto"/>
            <w:noWrap/>
            <w:hideMark/>
          </w:tcPr>
          <w:p w14:paraId="527205B3"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100</w:t>
            </w:r>
          </w:p>
        </w:tc>
        <w:tc>
          <w:tcPr>
            <w:tcW w:w="346" w:type="pct"/>
            <w:tcBorders>
              <w:top w:val="nil"/>
              <w:left w:val="nil"/>
              <w:bottom w:val="single" w:sz="4" w:space="0" w:color="auto"/>
              <w:right w:val="single" w:sz="4" w:space="0" w:color="auto"/>
            </w:tcBorders>
            <w:shd w:val="clear" w:color="auto" w:fill="auto"/>
            <w:noWrap/>
            <w:hideMark/>
          </w:tcPr>
          <w:p w14:paraId="7B51937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3925A1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0,448</w:t>
            </w:r>
          </w:p>
        </w:tc>
        <w:tc>
          <w:tcPr>
            <w:tcW w:w="123" w:type="pct"/>
            <w:tcBorders>
              <w:top w:val="nil"/>
              <w:left w:val="nil"/>
              <w:bottom w:val="single" w:sz="4" w:space="0" w:color="auto"/>
              <w:right w:val="single" w:sz="4" w:space="0" w:color="auto"/>
            </w:tcBorders>
            <w:shd w:val="clear" w:color="auto" w:fill="auto"/>
            <w:noWrap/>
            <w:hideMark/>
          </w:tcPr>
          <w:p w14:paraId="209666D7"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4F41B13"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63BF80FD"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44C468FD"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3DFC8E2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1CE61249"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0,336</w:t>
            </w:r>
          </w:p>
        </w:tc>
        <w:tc>
          <w:tcPr>
            <w:tcW w:w="123" w:type="pct"/>
            <w:tcBorders>
              <w:top w:val="nil"/>
              <w:left w:val="nil"/>
              <w:bottom w:val="single" w:sz="4" w:space="0" w:color="auto"/>
              <w:right w:val="single" w:sz="4" w:space="0" w:color="auto"/>
            </w:tcBorders>
            <w:shd w:val="clear" w:color="auto" w:fill="auto"/>
            <w:noWrap/>
            <w:hideMark/>
          </w:tcPr>
          <w:p w14:paraId="41584320"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7213FCD6"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03D79242"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r w:rsidR="00227740" w:rsidRPr="00227740" w14:paraId="4F03EB96" w14:textId="77777777" w:rsidTr="0022774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86392CF" w14:textId="77777777" w:rsidR="00227740" w:rsidRPr="00227740" w:rsidRDefault="00227740" w:rsidP="00227740">
            <w:pPr>
              <w:spacing w:after="0" w:line="240" w:lineRule="auto"/>
              <w:jc w:val="center"/>
              <w:rPr>
                <w:rFonts w:ascii="Noto Sans" w:hAnsi="Noto Sans" w:cs="Noto Sans"/>
                <w:b/>
                <w:bCs/>
                <w:sz w:val="12"/>
                <w:szCs w:val="12"/>
              </w:rPr>
            </w:pPr>
            <w:r w:rsidRPr="00227740">
              <w:rPr>
                <w:rFonts w:ascii="Noto Sans" w:hAnsi="Noto Sans" w:cs="Noto Sans"/>
                <w:b/>
                <w:bCs/>
                <w:sz w:val="12"/>
                <w:szCs w:val="12"/>
              </w:rPr>
              <w:t>Всего по предприятию:</w:t>
            </w:r>
          </w:p>
        </w:tc>
      </w:tr>
      <w:tr w:rsidR="00227740" w:rsidRPr="00227740" w14:paraId="2BF37AC7" w14:textId="77777777" w:rsidTr="00227740">
        <w:trPr>
          <w:trHeight w:val="264"/>
        </w:trPr>
        <w:tc>
          <w:tcPr>
            <w:tcW w:w="486" w:type="pct"/>
            <w:tcBorders>
              <w:top w:val="nil"/>
              <w:left w:val="single" w:sz="4" w:space="0" w:color="auto"/>
              <w:bottom w:val="single" w:sz="4" w:space="0" w:color="auto"/>
              <w:right w:val="single" w:sz="4" w:space="0" w:color="auto"/>
            </w:tcBorders>
            <w:shd w:val="clear" w:color="auto" w:fill="auto"/>
            <w:hideMark/>
          </w:tcPr>
          <w:p w14:paraId="6471BF8B"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lastRenderedPageBreak/>
              <w:t> </w:t>
            </w:r>
          </w:p>
        </w:tc>
        <w:tc>
          <w:tcPr>
            <w:tcW w:w="349" w:type="pct"/>
            <w:tcBorders>
              <w:top w:val="nil"/>
              <w:left w:val="nil"/>
              <w:bottom w:val="single" w:sz="4" w:space="0" w:color="auto"/>
              <w:right w:val="single" w:sz="4" w:space="0" w:color="auto"/>
            </w:tcBorders>
            <w:shd w:val="clear" w:color="auto" w:fill="auto"/>
            <w:hideMark/>
          </w:tcPr>
          <w:p w14:paraId="7ACE2078"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203" w:type="pct"/>
            <w:tcBorders>
              <w:top w:val="nil"/>
              <w:left w:val="nil"/>
              <w:bottom w:val="single" w:sz="4" w:space="0" w:color="auto"/>
              <w:right w:val="single" w:sz="4" w:space="0" w:color="auto"/>
            </w:tcBorders>
            <w:shd w:val="clear" w:color="auto" w:fill="auto"/>
            <w:noWrap/>
            <w:hideMark/>
          </w:tcPr>
          <w:p w14:paraId="50C087C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05263551"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222,584604514</w:t>
            </w:r>
          </w:p>
        </w:tc>
        <w:tc>
          <w:tcPr>
            <w:tcW w:w="346" w:type="pct"/>
            <w:tcBorders>
              <w:top w:val="nil"/>
              <w:left w:val="nil"/>
              <w:bottom w:val="single" w:sz="4" w:space="0" w:color="auto"/>
              <w:right w:val="single" w:sz="4" w:space="0" w:color="auto"/>
            </w:tcBorders>
            <w:shd w:val="clear" w:color="auto" w:fill="auto"/>
            <w:noWrap/>
            <w:hideMark/>
          </w:tcPr>
          <w:p w14:paraId="25D80B3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4929,00175635</w:t>
            </w:r>
          </w:p>
        </w:tc>
        <w:tc>
          <w:tcPr>
            <w:tcW w:w="133" w:type="pct"/>
            <w:tcBorders>
              <w:top w:val="nil"/>
              <w:left w:val="nil"/>
              <w:bottom w:val="single" w:sz="4" w:space="0" w:color="auto"/>
              <w:right w:val="single" w:sz="4" w:space="0" w:color="auto"/>
            </w:tcBorders>
            <w:shd w:val="clear" w:color="auto" w:fill="auto"/>
            <w:noWrap/>
            <w:hideMark/>
          </w:tcPr>
          <w:p w14:paraId="6C340072"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201F4BA"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401638D8"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178,067683611</w:t>
            </w:r>
          </w:p>
        </w:tc>
        <w:tc>
          <w:tcPr>
            <w:tcW w:w="123" w:type="pct"/>
            <w:tcBorders>
              <w:top w:val="nil"/>
              <w:left w:val="nil"/>
              <w:bottom w:val="single" w:sz="4" w:space="0" w:color="auto"/>
              <w:right w:val="single" w:sz="4" w:space="0" w:color="auto"/>
            </w:tcBorders>
            <w:shd w:val="clear" w:color="auto" w:fill="auto"/>
            <w:noWrap/>
            <w:hideMark/>
          </w:tcPr>
          <w:p w14:paraId="2F8F95EE"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20</w:t>
            </w:r>
          </w:p>
        </w:tc>
        <w:tc>
          <w:tcPr>
            <w:tcW w:w="346" w:type="pct"/>
            <w:tcBorders>
              <w:top w:val="nil"/>
              <w:left w:val="nil"/>
              <w:bottom w:val="single" w:sz="4" w:space="0" w:color="auto"/>
              <w:right w:val="single" w:sz="4" w:space="0" w:color="auto"/>
            </w:tcBorders>
            <w:shd w:val="clear" w:color="auto" w:fill="auto"/>
            <w:noWrap/>
            <w:hideMark/>
          </w:tcPr>
          <w:p w14:paraId="32778EAC"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FA933B4"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133,550762708</w:t>
            </w:r>
          </w:p>
        </w:tc>
        <w:tc>
          <w:tcPr>
            <w:tcW w:w="123" w:type="pct"/>
            <w:tcBorders>
              <w:top w:val="nil"/>
              <w:left w:val="nil"/>
              <w:bottom w:val="single" w:sz="4" w:space="0" w:color="auto"/>
              <w:right w:val="single" w:sz="4" w:space="0" w:color="auto"/>
            </w:tcBorders>
            <w:shd w:val="clear" w:color="auto" w:fill="auto"/>
            <w:noWrap/>
            <w:hideMark/>
          </w:tcPr>
          <w:p w14:paraId="0931445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421800D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6" w:type="pct"/>
            <w:tcBorders>
              <w:top w:val="nil"/>
              <w:left w:val="nil"/>
              <w:bottom w:val="single" w:sz="4" w:space="0" w:color="auto"/>
              <w:right w:val="single" w:sz="4" w:space="0" w:color="auto"/>
            </w:tcBorders>
            <w:shd w:val="clear" w:color="auto" w:fill="auto"/>
            <w:noWrap/>
            <w:hideMark/>
          </w:tcPr>
          <w:p w14:paraId="2DE62C20"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133,550762708</w:t>
            </w:r>
          </w:p>
        </w:tc>
        <w:tc>
          <w:tcPr>
            <w:tcW w:w="123" w:type="pct"/>
            <w:tcBorders>
              <w:top w:val="nil"/>
              <w:left w:val="nil"/>
              <w:bottom w:val="single" w:sz="4" w:space="0" w:color="auto"/>
              <w:right w:val="single" w:sz="4" w:space="0" w:color="auto"/>
            </w:tcBorders>
            <w:shd w:val="clear" w:color="auto" w:fill="auto"/>
            <w:noWrap/>
            <w:hideMark/>
          </w:tcPr>
          <w:p w14:paraId="72379B8B" w14:textId="77777777" w:rsidR="00227740" w:rsidRPr="00227740" w:rsidRDefault="00227740" w:rsidP="00227740">
            <w:pPr>
              <w:spacing w:after="0" w:line="240" w:lineRule="auto"/>
              <w:jc w:val="center"/>
              <w:rPr>
                <w:rFonts w:ascii="Noto Sans" w:hAnsi="Noto Sans" w:cs="Noto Sans"/>
                <w:sz w:val="12"/>
                <w:szCs w:val="12"/>
              </w:rPr>
            </w:pPr>
            <w:r w:rsidRPr="00227740">
              <w:rPr>
                <w:rFonts w:ascii="Noto Sans" w:hAnsi="Noto Sans" w:cs="Noto Sans"/>
                <w:sz w:val="12"/>
                <w:szCs w:val="12"/>
              </w:rPr>
              <w:t>40</w:t>
            </w:r>
          </w:p>
        </w:tc>
        <w:tc>
          <w:tcPr>
            <w:tcW w:w="346" w:type="pct"/>
            <w:tcBorders>
              <w:top w:val="nil"/>
              <w:left w:val="nil"/>
              <w:bottom w:val="single" w:sz="4" w:space="0" w:color="auto"/>
              <w:right w:val="single" w:sz="4" w:space="0" w:color="auto"/>
            </w:tcBorders>
            <w:shd w:val="clear" w:color="auto" w:fill="auto"/>
            <w:noWrap/>
            <w:hideMark/>
          </w:tcPr>
          <w:p w14:paraId="5A570E1E" w14:textId="77777777" w:rsidR="00227740" w:rsidRPr="00227740" w:rsidRDefault="00227740" w:rsidP="00227740">
            <w:pPr>
              <w:spacing w:after="0" w:line="240" w:lineRule="auto"/>
              <w:jc w:val="right"/>
              <w:rPr>
                <w:rFonts w:ascii="Noto Sans" w:hAnsi="Noto Sans" w:cs="Noto Sans"/>
                <w:sz w:val="12"/>
                <w:szCs w:val="12"/>
              </w:rPr>
            </w:pPr>
            <w:r w:rsidRPr="00227740">
              <w:rPr>
                <w:rFonts w:ascii="Noto Sans" w:hAnsi="Noto Sans" w:cs="Noto Sans"/>
                <w:sz w:val="12"/>
                <w:szCs w:val="12"/>
              </w:rPr>
              <w:t> </w:t>
            </w:r>
          </w:p>
        </w:tc>
        <w:tc>
          <w:tcPr>
            <w:tcW w:w="349" w:type="pct"/>
            <w:tcBorders>
              <w:top w:val="nil"/>
              <w:left w:val="nil"/>
              <w:bottom w:val="single" w:sz="4" w:space="0" w:color="auto"/>
              <w:right w:val="single" w:sz="4" w:space="0" w:color="auto"/>
            </w:tcBorders>
            <w:shd w:val="clear" w:color="auto" w:fill="auto"/>
            <w:hideMark/>
          </w:tcPr>
          <w:p w14:paraId="58C58105" w14:textId="77777777" w:rsidR="00227740" w:rsidRPr="00227740" w:rsidRDefault="00227740" w:rsidP="00227740">
            <w:pPr>
              <w:spacing w:after="0" w:line="240" w:lineRule="auto"/>
              <w:jc w:val="left"/>
              <w:rPr>
                <w:rFonts w:ascii="Noto Sans" w:hAnsi="Noto Sans" w:cs="Noto Sans"/>
                <w:sz w:val="12"/>
                <w:szCs w:val="12"/>
              </w:rPr>
            </w:pPr>
            <w:r w:rsidRPr="00227740">
              <w:rPr>
                <w:rFonts w:ascii="Noto Sans" w:hAnsi="Noto Sans" w:cs="Noto Sans"/>
                <w:sz w:val="12"/>
                <w:szCs w:val="12"/>
              </w:rPr>
              <w:t> </w:t>
            </w:r>
          </w:p>
        </w:tc>
      </w:tr>
    </w:tbl>
    <w:p w14:paraId="4971A275" w14:textId="77777777" w:rsidR="009F1B9B" w:rsidRDefault="009F1B9B" w:rsidP="00227740">
      <w:pPr>
        <w:widowControl w:val="0"/>
        <w:spacing w:after="0" w:line="240" w:lineRule="auto"/>
        <w:rPr>
          <w:rFonts w:ascii="Noto Sans" w:hAnsi="Noto Sans" w:cs="Noto Sans"/>
          <w:b/>
        </w:rPr>
      </w:pPr>
    </w:p>
    <w:p w14:paraId="1DED1FED" w14:textId="77777777" w:rsidR="00227740" w:rsidRDefault="00227740" w:rsidP="00227740">
      <w:pPr>
        <w:rPr>
          <w:rFonts w:ascii="Noto Sans" w:hAnsi="Noto Sans" w:cs="Noto Sans"/>
          <w:b/>
        </w:rPr>
      </w:pPr>
    </w:p>
    <w:p w14:paraId="0B2D1B2F" w14:textId="61CA034A" w:rsidR="00227740" w:rsidRPr="00227740" w:rsidRDefault="00227740" w:rsidP="00227740">
      <w:pPr>
        <w:rPr>
          <w:rFonts w:ascii="Noto Sans" w:hAnsi="Noto Sans" w:cs="Noto Sans"/>
        </w:rPr>
        <w:sectPr w:rsidR="00227740" w:rsidRPr="00227740" w:rsidSect="009F1B9B">
          <w:pgSz w:w="16838" w:h="11906" w:orient="landscape" w:code="9"/>
          <w:pgMar w:top="1134" w:right="1418" w:bottom="1134" w:left="1140" w:header="646" w:footer="646" w:gutter="0"/>
          <w:cols w:space="60"/>
          <w:docGrid w:linePitch="360"/>
        </w:sectPr>
      </w:pPr>
    </w:p>
    <w:p w14:paraId="6E74F661" w14:textId="73487CA0" w:rsidR="004B30EA" w:rsidRPr="00485B13" w:rsidRDefault="004B30EA" w:rsidP="004B30EA">
      <w:pPr>
        <w:widowControl w:val="0"/>
        <w:spacing w:after="0" w:line="240" w:lineRule="auto"/>
        <w:rPr>
          <w:rFonts w:ascii="Noto Sans" w:hAnsi="Noto Sans" w:cs="Noto Sans"/>
          <w:b/>
        </w:rPr>
      </w:pPr>
      <w:bookmarkStart w:id="182" w:name="_Toc204240596"/>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587512" w:rsidRPr="00485B13">
        <w:rPr>
          <w:rFonts w:ascii="Noto Sans" w:hAnsi="Noto Sans" w:cs="Noto Sans"/>
          <w:b/>
          <w:noProof/>
        </w:rPr>
        <w:t>4</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587512"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 xml:space="preserve"> – План мероприятий по сокращению выбросов ЗВ в атмосферный воздух в период НМУ на </w:t>
      </w:r>
      <w:r w:rsidR="00B972D7">
        <w:rPr>
          <w:rFonts w:ascii="Noto Sans" w:hAnsi="Noto Sans" w:cs="Noto Sans"/>
          <w:b/>
        </w:rPr>
        <w:t>2026-2035</w:t>
      </w:r>
      <w:r w:rsidRPr="00485B13">
        <w:rPr>
          <w:rFonts w:ascii="Noto Sans" w:hAnsi="Noto Sans" w:cs="Noto Sans"/>
          <w:b/>
        </w:rPr>
        <w:t xml:space="preserve"> гг.</w:t>
      </w:r>
      <w:bookmarkEnd w:id="181"/>
      <w:bookmarkEnd w:id="182"/>
    </w:p>
    <w:tbl>
      <w:tblPr>
        <w:tblW w:w="5000" w:type="pct"/>
        <w:tblLook w:val="04A0" w:firstRow="1" w:lastRow="0" w:firstColumn="1" w:lastColumn="0" w:noHBand="0" w:noVBand="1"/>
      </w:tblPr>
      <w:tblGrid>
        <w:gridCol w:w="1088"/>
        <w:gridCol w:w="1313"/>
        <w:gridCol w:w="2336"/>
        <w:gridCol w:w="2549"/>
        <w:gridCol w:w="1304"/>
        <w:gridCol w:w="1359"/>
        <w:gridCol w:w="1355"/>
        <w:gridCol w:w="871"/>
        <w:gridCol w:w="1032"/>
        <w:gridCol w:w="1143"/>
        <w:gridCol w:w="2273"/>
        <w:gridCol w:w="811"/>
        <w:gridCol w:w="1449"/>
        <w:gridCol w:w="1461"/>
        <w:gridCol w:w="896"/>
      </w:tblGrid>
      <w:tr w:rsidR="00227740" w:rsidRPr="00227740" w14:paraId="3C503C70" w14:textId="77777777" w:rsidTr="00227740">
        <w:trPr>
          <w:trHeight w:val="255"/>
          <w:tblHeader/>
        </w:trPr>
        <w:tc>
          <w:tcPr>
            <w:tcW w:w="25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9E3FD0E" w14:textId="77777777" w:rsidR="00227740" w:rsidRPr="00227740" w:rsidRDefault="00227740" w:rsidP="00227740">
            <w:pPr>
              <w:spacing w:after="0" w:line="240" w:lineRule="auto"/>
              <w:jc w:val="center"/>
              <w:rPr>
                <w:rFonts w:ascii="Noto Sans" w:hAnsi="Noto Sans" w:cs="Noto Sans"/>
                <w:b/>
                <w:bCs/>
                <w:sz w:val="18"/>
                <w:szCs w:val="18"/>
              </w:rPr>
            </w:pPr>
            <w:bookmarkStart w:id="183" w:name="_Toc159535717"/>
            <w:r w:rsidRPr="00227740">
              <w:rPr>
                <w:rFonts w:ascii="Noto Sans" w:hAnsi="Noto Sans" w:cs="Noto Sans"/>
                <w:b/>
                <w:bCs/>
                <w:sz w:val="18"/>
                <w:szCs w:val="18"/>
              </w:rPr>
              <w:t>График работы источника</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A6FB808"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Цех, участок, (номер режима работы предприятия в период НМУ)</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AF402B8"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 xml:space="preserve">Мероприятия на период неблагоприятных метеорологических условий </w:t>
            </w:r>
          </w:p>
        </w:tc>
        <w:tc>
          <w:tcPr>
            <w:tcW w:w="60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E191154"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Вещества, по которым проводится сокращение выбросов</w:t>
            </w:r>
          </w:p>
        </w:tc>
        <w:tc>
          <w:tcPr>
            <w:tcW w:w="3286" w:type="pct"/>
            <w:gridSpan w:val="11"/>
            <w:tcBorders>
              <w:top w:val="single" w:sz="4" w:space="0" w:color="auto"/>
              <w:left w:val="nil"/>
              <w:bottom w:val="single" w:sz="4" w:space="0" w:color="auto"/>
              <w:right w:val="single" w:sz="4" w:space="0" w:color="000000"/>
            </w:tcBorders>
            <w:shd w:val="clear" w:color="auto" w:fill="auto"/>
            <w:vAlign w:val="bottom"/>
            <w:hideMark/>
          </w:tcPr>
          <w:p w14:paraId="32BA9E1B"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Характеристика источников, на которых проводится снижение выбросов</w:t>
            </w:r>
          </w:p>
        </w:tc>
      </w:tr>
      <w:tr w:rsidR="00227740" w:rsidRPr="00227740" w14:paraId="47BE3088" w14:textId="77777777" w:rsidTr="00227740">
        <w:trPr>
          <w:trHeight w:val="795"/>
          <w:tblHeader/>
        </w:trPr>
        <w:tc>
          <w:tcPr>
            <w:tcW w:w="256" w:type="pct"/>
            <w:vMerge/>
            <w:tcBorders>
              <w:top w:val="single" w:sz="4" w:space="0" w:color="auto"/>
              <w:left w:val="single" w:sz="4" w:space="0" w:color="auto"/>
              <w:bottom w:val="single" w:sz="4" w:space="0" w:color="000000"/>
              <w:right w:val="single" w:sz="4" w:space="0" w:color="auto"/>
            </w:tcBorders>
            <w:vAlign w:val="center"/>
            <w:hideMark/>
          </w:tcPr>
          <w:p w14:paraId="6D2B6B3A" w14:textId="77777777" w:rsidR="00227740" w:rsidRPr="00227740" w:rsidRDefault="00227740" w:rsidP="00227740">
            <w:pPr>
              <w:spacing w:after="0" w:line="240" w:lineRule="auto"/>
              <w:jc w:val="left"/>
              <w:rPr>
                <w:rFonts w:ascii="Noto Sans" w:hAnsi="Noto Sans" w:cs="Noto Sans"/>
                <w:b/>
                <w:bCs/>
                <w:sz w:val="18"/>
                <w:szCs w:val="18"/>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35BD8868" w14:textId="77777777" w:rsidR="00227740" w:rsidRPr="00227740" w:rsidRDefault="00227740" w:rsidP="00227740">
            <w:pPr>
              <w:spacing w:after="0" w:line="240" w:lineRule="auto"/>
              <w:jc w:val="left"/>
              <w:rPr>
                <w:rFonts w:ascii="Noto Sans" w:hAnsi="Noto Sans" w:cs="Noto Sans"/>
                <w:b/>
                <w:bCs/>
                <w:sz w:val="18"/>
                <w:szCs w:val="18"/>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4326CCD5" w14:textId="77777777" w:rsidR="00227740" w:rsidRPr="00227740" w:rsidRDefault="00227740" w:rsidP="00227740">
            <w:pPr>
              <w:spacing w:after="0" w:line="240" w:lineRule="auto"/>
              <w:jc w:val="left"/>
              <w:rPr>
                <w:rFonts w:ascii="Noto Sans" w:hAnsi="Noto Sans" w:cs="Noto Sans"/>
                <w:b/>
                <w:bCs/>
                <w:sz w:val="18"/>
                <w:szCs w:val="18"/>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428CD30F" w14:textId="77777777" w:rsidR="00227740" w:rsidRPr="00227740" w:rsidRDefault="00227740" w:rsidP="00227740">
            <w:pPr>
              <w:spacing w:after="0" w:line="240" w:lineRule="auto"/>
              <w:jc w:val="left"/>
              <w:rPr>
                <w:rFonts w:ascii="Noto Sans" w:hAnsi="Noto Sans" w:cs="Noto Sans"/>
                <w:b/>
                <w:bCs/>
                <w:sz w:val="18"/>
                <w:szCs w:val="18"/>
              </w:rPr>
            </w:pPr>
          </w:p>
        </w:tc>
        <w:tc>
          <w:tcPr>
            <w:tcW w:w="307" w:type="pct"/>
            <w:tcBorders>
              <w:top w:val="nil"/>
              <w:left w:val="nil"/>
              <w:bottom w:val="single" w:sz="4" w:space="0" w:color="auto"/>
              <w:right w:val="nil"/>
            </w:tcBorders>
            <w:shd w:val="clear" w:color="auto" w:fill="auto"/>
            <w:vAlign w:val="center"/>
            <w:hideMark/>
          </w:tcPr>
          <w:p w14:paraId="2F89AB76"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 </w:t>
            </w:r>
          </w:p>
        </w:tc>
        <w:tc>
          <w:tcPr>
            <w:tcW w:w="639" w:type="pct"/>
            <w:gridSpan w:val="2"/>
            <w:tcBorders>
              <w:top w:val="single" w:sz="4" w:space="0" w:color="auto"/>
              <w:left w:val="nil"/>
              <w:bottom w:val="single" w:sz="4" w:space="0" w:color="auto"/>
              <w:right w:val="nil"/>
            </w:tcBorders>
            <w:shd w:val="clear" w:color="auto" w:fill="auto"/>
            <w:vAlign w:val="center"/>
            <w:hideMark/>
          </w:tcPr>
          <w:p w14:paraId="4F838C82"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Координаты на карте-схеме</w:t>
            </w:r>
          </w:p>
        </w:tc>
        <w:tc>
          <w:tcPr>
            <w:tcW w:w="2128" w:type="pct"/>
            <w:gridSpan w:val="7"/>
            <w:tcBorders>
              <w:top w:val="single" w:sz="4" w:space="0" w:color="auto"/>
              <w:left w:val="nil"/>
              <w:bottom w:val="single" w:sz="4" w:space="0" w:color="auto"/>
              <w:right w:val="single" w:sz="4" w:space="0" w:color="000000"/>
            </w:tcBorders>
            <w:shd w:val="clear" w:color="auto" w:fill="auto"/>
            <w:vAlign w:val="center"/>
            <w:hideMark/>
          </w:tcPr>
          <w:p w14:paraId="04B22B6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Параметры газовоздушной смеси на выходе из источника и характеристика выбросов после их сокращения</w:t>
            </w:r>
          </w:p>
        </w:tc>
        <w:tc>
          <w:tcPr>
            <w:tcW w:w="21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236B4AD"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Степень эффективности</w:t>
            </w:r>
            <w:r w:rsidRPr="00227740">
              <w:rPr>
                <w:rFonts w:ascii="Noto Sans" w:hAnsi="Noto Sans" w:cs="Noto Sans"/>
                <w:b/>
                <w:bCs/>
                <w:sz w:val="18"/>
                <w:szCs w:val="18"/>
              </w:rPr>
              <w:br/>
              <w:t xml:space="preserve"> мероприятий,  %</w:t>
            </w:r>
          </w:p>
        </w:tc>
      </w:tr>
      <w:tr w:rsidR="00227740" w:rsidRPr="00227740" w14:paraId="6BD519A0" w14:textId="77777777" w:rsidTr="00227740">
        <w:trPr>
          <w:trHeight w:val="2385"/>
          <w:tblHeader/>
        </w:trPr>
        <w:tc>
          <w:tcPr>
            <w:tcW w:w="256" w:type="pct"/>
            <w:vMerge/>
            <w:tcBorders>
              <w:top w:val="single" w:sz="4" w:space="0" w:color="auto"/>
              <w:left w:val="single" w:sz="4" w:space="0" w:color="auto"/>
              <w:bottom w:val="single" w:sz="4" w:space="0" w:color="000000"/>
              <w:right w:val="single" w:sz="4" w:space="0" w:color="auto"/>
            </w:tcBorders>
            <w:vAlign w:val="center"/>
            <w:hideMark/>
          </w:tcPr>
          <w:p w14:paraId="6658A985" w14:textId="77777777" w:rsidR="00227740" w:rsidRPr="00227740" w:rsidRDefault="00227740" w:rsidP="00227740">
            <w:pPr>
              <w:spacing w:after="0" w:line="240" w:lineRule="auto"/>
              <w:jc w:val="left"/>
              <w:rPr>
                <w:rFonts w:ascii="Noto Sans" w:hAnsi="Noto Sans" w:cs="Noto Sans"/>
                <w:b/>
                <w:bCs/>
                <w:sz w:val="18"/>
                <w:szCs w:val="18"/>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726C4488" w14:textId="77777777" w:rsidR="00227740" w:rsidRPr="00227740" w:rsidRDefault="00227740" w:rsidP="00227740">
            <w:pPr>
              <w:spacing w:after="0" w:line="240" w:lineRule="auto"/>
              <w:jc w:val="left"/>
              <w:rPr>
                <w:rFonts w:ascii="Noto Sans" w:hAnsi="Noto Sans" w:cs="Noto Sans"/>
                <w:b/>
                <w:bCs/>
                <w:sz w:val="18"/>
                <w:szCs w:val="18"/>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3E8E00DB" w14:textId="77777777" w:rsidR="00227740" w:rsidRPr="00227740" w:rsidRDefault="00227740" w:rsidP="00227740">
            <w:pPr>
              <w:spacing w:after="0" w:line="240" w:lineRule="auto"/>
              <w:jc w:val="left"/>
              <w:rPr>
                <w:rFonts w:ascii="Noto Sans" w:hAnsi="Noto Sans" w:cs="Noto Sans"/>
                <w:b/>
                <w:bCs/>
                <w:sz w:val="18"/>
                <w:szCs w:val="18"/>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68C39751" w14:textId="77777777" w:rsidR="00227740" w:rsidRPr="00227740" w:rsidRDefault="00227740" w:rsidP="00227740">
            <w:pPr>
              <w:spacing w:after="0" w:line="240" w:lineRule="auto"/>
              <w:jc w:val="left"/>
              <w:rPr>
                <w:rFonts w:ascii="Noto Sans" w:hAnsi="Noto Sans" w:cs="Noto Sans"/>
                <w:b/>
                <w:bCs/>
                <w:sz w:val="18"/>
                <w:szCs w:val="18"/>
              </w:rPr>
            </w:pPr>
          </w:p>
        </w:tc>
        <w:tc>
          <w:tcPr>
            <w:tcW w:w="30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290DC63"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Номер на карте-схеме</w:t>
            </w:r>
            <w:r w:rsidRPr="00227740">
              <w:rPr>
                <w:rFonts w:ascii="Noto Sans" w:hAnsi="Noto Sans" w:cs="Noto Sans"/>
                <w:b/>
                <w:bCs/>
                <w:sz w:val="18"/>
                <w:szCs w:val="18"/>
              </w:rPr>
              <w:br/>
              <w:t xml:space="preserve"> объекта (города)</w:t>
            </w:r>
          </w:p>
        </w:tc>
        <w:tc>
          <w:tcPr>
            <w:tcW w:w="320" w:type="pct"/>
            <w:tcBorders>
              <w:top w:val="nil"/>
              <w:left w:val="nil"/>
              <w:bottom w:val="single" w:sz="4" w:space="0" w:color="auto"/>
              <w:right w:val="single" w:sz="4" w:space="0" w:color="auto"/>
            </w:tcBorders>
            <w:shd w:val="clear" w:color="auto" w:fill="auto"/>
            <w:hideMark/>
          </w:tcPr>
          <w:p w14:paraId="7A639342"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точечного источника,</w:t>
            </w:r>
            <w:r w:rsidRPr="00227740">
              <w:rPr>
                <w:rFonts w:ascii="Noto Sans" w:hAnsi="Noto Sans" w:cs="Noto Sans"/>
                <w:b/>
                <w:bCs/>
                <w:sz w:val="18"/>
                <w:szCs w:val="18"/>
              </w:rPr>
              <w:br/>
              <w:t>центра группы источ-</w:t>
            </w:r>
            <w:r w:rsidRPr="00227740">
              <w:rPr>
                <w:rFonts w:ascii="Noto Sans" w:hAnsi="Noto Sans" w:cs="Noto Sans"/>
                <w:b/>
                <w:bCs/>
                <w:sz w:val="18"/>
                <w:szCs w:val="18"/>
              </w:rPr>
              <w:br/>
              <w:t xml:space="preserve">  ников или одного  </w:t>
            </w:r>
            <w:r w:rsidRPr="00227740">
              <w:rPr>
                <w:rFonts w:ascii="Noto Sans" w:hAnsi="Noto Sans" w:cs="Noto Sans"/>
                <w:b/>
                <w:bCs/>
                <w:sz w:val="18"/>
                <w:szCs w:val="18"/>
              </w:rPr>
              <w:br/>
              <w:t xml:space="preserve"> конца линейного    </w:t>
            </w:r>
            <w:r w:rsidRPr="00227740">
              <w:rPr>
                <w:rFonts w:ascii="Noto Sans" w:hAnsi="Noto Sans" w:cs="Noto Sans"/>
                <w:b/>
                <w:bCs/>
                <w:sz w:val="18"/>
                <w:szCs w:val="18"/>
              </w:rPr>
              <w:br/>
              <w:t xml:space="preserve">  источника         </w:t>
            </w:r>
          </w:p>
        </w:tc>
        <w:tc>
          <w:tcPr>
            <w:tcW w:w="319" w:type="pct"/>
            <w:tcBorders>
              <w:top w:val="nil"/>
              <w:left w:val="nil"/>
              <w:bottom w:val="single" w:sz="4" w:space="0" w:color="auto"/>
              <w:right w:val="single" w:sz="4" w:space="0" w:color="auto"/>
            </w:tcBorders>
            <w:shd w:val="clear" w:color="auto" w:fill="auto"/>
            <w:hideMark/>
          </w:tcPr>
          <w:p w14:paraId="59154E4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второго конца линейного источника</w:t>
            </w:r>
          </w:p>
        </w:tc>
        <w:tc>
          <w:tcPr>
            <w:tcW w:w="20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167D015"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высота, м</w:t>
            </w:r>
          </w:p>
        </w:tc>
        <w:tc>
          <w:tcPr>
            <w:tcW w:w="24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6A67F83"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диаметр источника</w:t>
            </w:r>
            <w:r w:rsidRPr="00227740">
              <w:rPr>
                <w:rFonts w:ascii="Noto Sans" w:hAnsi="Noto Sans" w:cs="Noto Sans"/>
                <w:b/>
                <w:bCs/>
                <w:sz w:val="18"/>
                <w:szCs w:val="18"/>
              </w:rPr>
              <w:br/>
              <w:t xml:space="preserve"> выбросов, м</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5C767BD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скорость, м/с</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4878AF62"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 xml:space="preserve">объем, </w:t>
            </w:r>
            <w:r w:rsidRPr="00227740">
              <w:rPr>
                <w:rFonts w:ascii="Noto Sans" w:hAnsi="Noto Sans" w:cs="Noto Sans"/>
                <w:b/>
                <w:bCs/>
                <w:sz w:val="18"/>
                <w:szCs w:val="18"/>
              </w:rPr>
              <w:br/>
              <w:t>м3/c</w:t>
            </w:r>
          </w:p>
        </w:tc>
        <w:tc>
          <w:tcPr>
            <w:tcW w:w="19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8ED0DC1"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 xml:space="preserve">температура, </w:t>
            </w:r>
            <w:r w:rsidRPr="00227740">
              <w:rPr>
                <w:rFonts w:ascii="Noto Sans" w:hAnsi="Noto Sans" w:cs="Noto Sans"/>
                <w:b/>
                <w:bCs/>
                <w:sz w:val="18"/>
                <w:szCs w:val="18"/>
                <w:vertAlign w:val="superscript"/>
              </w:rPr>
              <w:t>0</w:t>
            </w:r>
            <w:r w:rsidRPr="00227740">
              <w:rPr>
                <w:rFonts w:ascii="Noto Sans" w:hAnsi="Noto Sans" w:cs="Noto Sans"/>
                <w:b/>
                <w:bCs/>
                <w:sz w:val="18"/>
                <w:szCs w:val="18"/>
              </w:rPr>
              <w:t>С</w:t>
            </w:r>
          </w:p>
        </w:tc>
        <w:tc>
          <w:tcPr>
            <w:tcW w:w="34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9358613"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мощность выбросов без учета мероприятий, г/с</w:t>
            </w:r>
          </w:p>
        </w:tc>
        <w:tc>
          <w:tcPr>
            <w:tcW w:w="34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5653C07"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мощность выбросов после мероприятий, г/с</w:t>
            </w:r>
          </w:p>
        </w:tc>
        <w:tc>
          <w:tcPr>
            <w:tcW w:w="211" w:type="pct"/>
            <w:vMerge/>
            <w:tcBorders>
              <w:top w:val="nil"/>
              <w:left w:val="single" w:sz="4" w:space="0" w:color="auto"/>
              <w:bottom w:val="single" w:sz="4" w:space="0" w:color="000000"/>
              <w:right w:val="single" w:sz="4" w:space="0" w:color="auto"/>
            </w:tcBorders>
            <w:vAlign w:val="center"/>
            <w:hideMark/>
          </w:tcPr>
          <w:p w14:paraId="07BCAA12" w14:textId="77777777" w:rsidR="00227740" w:rsidRPr="00227740" w:rsidRDefault="00227740" w:rsidP="00227740">
            <w:pPr>
              <w:spacing w:after="0" w:line="240" w:lineRule="auto"/>
              <w:jc w:val="left"/>
              <w:rPr>
                <w:rFonts w:ascii="Noto Sans" w:hAnsi="Noto Sans" w:cs="Noto Sans"/>
                <w:b/>
                <w:bCs/>
                <w:sz w:val="18"/>
                <w:szCs w:val="18"/>
              </w:rPr>
            </w:pPr>
          </w:p>
        </w:tc>
      </w:tr>
      <w:tr w:rsidR="00227740" w:rsidRPr="00227740" w14:paraId="10D385BC" w14:textId="77777777" w:rsidTr="00227740">
        <w:trPr>
          <w:trHeight w:val="345"/>
          <w:tblHeader/>
        </w:trPr>
        <w:tc>
          <w:tcPr>
            <w:tcW w:w="256" w:type="pct"/>
            <w:vMerge/>
            <w:tcBorders>
              <w:top w:val="single" w:sz="4" w:space="0" w:color="auto"/>
              <w:left w:val="single" w:sz="4" w:space="0" w:color="auto"/>
              <w:bottom w:val="single" w:sz="4" w:space="0" w:color="000000"/>
              <w:right w:val="single" w:sz="4" w:space="0" w:color="auto"/>
            </w:tcBorders>
            <w:vAlign w:val="center"/>
            <w:hideMark/>
          </w:tcPr>
          <w:p w14:paraId="69450BF4" w14:textId="77777777" w:rsidR="00227740" w:rsidRPr="00227740" w:rsidRDefault="00227740" w:rsidP="00227740">
            <w:pPr>
              <w:spacing w:after="0" w:line="240" w:lineRule="auto"/>
              <w:jc w:val="left"/>
              <w:rPr>
                <w:rFonts w:ascii="Noto Sans" w:hAnsi="Noto Sans" w:cs="Noto Sans"/>
                <w:b/>
                <w:bCs/>
                <w:sz w:val="18"/>
                <w:szCs w:val="18"/>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18E88129" w14:textId="77777777" w:rsidR="00227740" w:rsidRPr="00227740" w:rsidRDefault="00227740" w:rsidP="00227740">
            <w:pPr>
              <w:spacing w:after="0" w:line="240" w:lineRule="auto"/>
              <w:jc w:val="left"/>
              <w:rPr>
                <w:rFonts w:ascii="Noto Sans" w:hAnsi="Noto Sans" w:cs="Noto Sans"/>
                <w:b/>
                <w:bCs/>
                <w:sz w:val="18"/>
                <w:szCs w:val="18"/>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2AAFBC7D" w14:textId="77777777" w:rsidR="00227740" w:rsidRPr="00227740" w:rsidRDefault="00227740" w:rsidP="00227740">
            <w:pPr>
              <w:spacing w:after="0" w:line="240" w:lineRule="auto"/>
              <w:jc w:val="left"/>
              <w:rPr>
                <w:rFonts w:ascii="Noto Sans" w:hAnsi="Noto Sans" w:cs="Noto Sans"/>
                <w:b/>
                <w:bCs/>
                <w:sz w:val="18"/>
                <w:szCs w:val="18"/>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32DEE2E6" w14:textId="77777777" w:rsidR="00227740" w:rsidRPr="00227740" w:rsidRDefault="00227740" w:rsidP="00227740">
            <w:pPr>
              <w:spacing w:after="0" w:line="240" w:lineRule="auto"/>
              <w:jc w:val="left"/>
              <w:rPr>
                <w:rFonts w:ascii="Noto Sans" w:hAnsi="Noto Sans" w:cs="Noto Sans"/>
                <w:b/>
                <w:bCs/>
                <w:sz w:val="18"/>
                <w:szCs w:val="18"/>
              </w:rPr>
            </w:pPr>
          </w:p>
        </w:tc>
        <w:tc>
          <w:tcPr>
            <w:tcW w:w="307" w:type="pct"/>
            <w:vMerge/>
            <w:tcBorders>
              <w:top w:val="nil"/>
              <w:left w:val="single" w:sz="4" w:space="0" w:color="auto"/>
              <w:bottom w:val="single" w:sz="4" w:space="0" w:color="000000"/>
              <w:right w:val="single" w:sz="4" w:space="0" w:color="auto"/>
            </w:tcBorders>
            <w:vAlign w:val="center"/>
            <w:hideMark/>
          </w:tcPr>
          <w:p w14:paraId="2BB36314" w14:textId="77777777" w:rsidR="00227740" w:rsidRPr="00227740" w:rsidRDefault="00227740" w:rsidP="00227740">
            <w:pPr>
              <w:spacing w:after="0" w:line="240" w:lineRule="auto"/>
              <w:jc w:val="left"/>
              <w:rPr>
                <w:rFonts w:ascii="Noto Sans" w:hAnsi="Noto Sans" w:cs="Noto Sans"/>
                <w:b/>
                <w:bCs/>
                <w:sz w:val="18"/>
                <w:szCs w:val="18"/>
              </w:rPr>
            </w:pPr>
          </w:p>
        </w:tc>
        <w:tc>
          <w:tcPr>
            <w:tcW w:w="320" w:type="pct"/>
            <w:tcBorders>
              <w:top w:val="nil"/>
              <w:left w:val="nil"/>
              <w:bottom w:val="single" w:sz="4" w:space="0" w:color="auto"/>
              <w:right w:val="single" w:sz="4" w:space="0" w:color="auto"/>
            </w:tcBorders>
            <w:shd w:val="clear" w:color="auto" w:fill="auto"/>
            <w:vAlign w:val="center"/>
            <w:hideMark/>
          </w:tcPr>
          <w:p w14:paraId="1BECC1B9"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X1/Y1</w:t>
            </w:r>
          </w:p>
        </w:tc>
        <w:tc>
          <w:tcPr>
            <w:tcW w:w="319" w:type="pct"/>
            <w:tcBorders>
              <w:top w:val="nil"/>
              <w:left w:val="nil"/>
              <w:bottom w:val="single" w:sz="4" w:space="0" w:color="auto"/>
              <w:right w:val="single" w:sz="4" w:space="0" w:color="auto"/>
            </w:tcBorders>
            <w:shd w:val="clear" w:color="auto" w:fill="auto"/>
            <w:vAlign w:val="center"/>
            <w:hideMark/>
          </w:tcPr>
          <w:p w14:paraId="64D0864F"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X2/Y2</w:t>
            </w:r>
          </w:p>
        </w:tc>
        <w:tc>
          <w:tcPr>
            <w:tcW w:w="205" w:type="pct"/>
            <w:vMerge/>
            <w:tcBorders>
              <w:top w:val="nil"/>
              <w:left w:val="single" w:sz="4" w:space="0" w:color="auto"/>
              <w:bottom w:val="single" w:sz="4" w:space="0" w:color="000000"/>
              <w:right w:val="single" w:sz="4" w:space="0" w:color="auto"/>
            </w:tcBorders>
            <w:vAlign w:val="center"/>
            <w:hideMark/>
          </w:tcPr>
          <w:p w14:paraId="2EBD7611" w14:textId="77777777" w:rsidR="00227740" w:rsidRPr="00227740" w:rsidRDefault="00227740" w:rsidP="00227740">
            <w:pPr>
              <w:spacing w:after="0" w:line="240" w:lineRule="auto"/>
              <w:jc w:val="left"/>
              <w:rPr>
                <w:rFonts w:ascii="Noto Sans" w:hAnsi="Noto Sans" w:cs="Noto Sans"/>
                <w:b/>
                <w:bC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35673D33" w14:textId="77777777" w:rsidR="00227740" w:rsidRPr="00227740" w:rsidRDefault="00227740" w:rsidP="00227740">
            <w:pPr>
              <w:spacing w:after="0" w:line="240" w:lineRule="auto"/>
              <w:jc w:val="left"/>
              <w:rPr>
                <w:rFonts w:ascii="Noto Sans" w:hAnsi="Noto Sans" w:cs="Noto Sans"/>
                <w:b/>
                <w:bC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4A38AE5" w14:textId="77777777" w:rsidR="00227740" w:rsidRPr="00227740" w:rsidRDefault="00227740" w:rsidP="00227740">
            <w:pPr>
              <w:spacing w:after="0" w:line="240" w:lineRule="auto"/>
              <w:jc w:val="left"/>
              <w:rPr>
                <w:rFonts w:ascii="Noto Sans" w:hAnsi="Noto Sans" w:cs="Noto Sans"/>
                <w:b/>
                <w:bC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211443F7" w14:textId="77777777" w:rsidR="00227740" w:rsidRPr="00227740" w:rsidRDefault="00227740" w:rsidP="00227740">
            <w:pPr>
              <w:spacing w:after="0" w:line="240" w:lineRule="auto"/>
              <w:jc w:val="left"/>
              <w:rPr>
                <w:rFonts w:ascii="Noto Sans" w:hAnsi="Noto Sans" w:cs="Noto Sans"/>
                <w:b/>
                <w:bC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1802D3B" w14:textId="77777777" w:rsidR="00227740" w:rsidRPr="00227740" w:rsidRDefault="00227740" w:rsidP="00227740">
            <w:pPr>
              <w:spacing w:after="0" w:line="240" w:lineRule="auto"/>
              <w:jc w:val="left"/>
              <w:rPr>
                <w:rFonts w:ascii="Noto Sans" w:hAnsi="Noto Sans" w:cs="Noto Sans"/>
                <w:b/>
                <w:bCs/>
                <w:sz w:val="18"/>
                <w:szCs w:val="18"/>
              </w:rPr>
            </w:pPr>
          </w:p>
        </w:tc>
        <w:tc>
          <w:tcPr>
            <w:tcW w:w="341" w:type="pct"/>
            <w:vMerge/>
            <w:tcBorders>
              <w:top w:val="nil"/>
              <w:left w:val="single" w:sz="4" w:space="0" w:color="auto"/>
              <w:bottom w:val="single" w:sz="4" w:space="0" w:color="000000"/>
              <w:right w:val="single" w:sz="4" w:space="0" w:color="auto"/>
            </w:tcBorders>
            <w:vAlign w:val="center"/>
            <w:hideMark/>
          </w:tcPr>
          <w:p w14:paraId="4D53E362" w14:textId="77777777" w:rsidR="00227740" w:rsidRPr="00227740" w:rsidRDefault="00227740" w:rsidP="00227740">
            <w:pPr>
              <w:spacing w:after="0" w:line="240" w:lineRule="auto"/>
              <w:jc w:val="left"/>
              <w:rPr>
                <w:rFonts w:ascii="Noto Sans" w:hAnsi="Noto Sans" w:cs="Noto Sans"/>
                <w:b/>
                <w:bCs/>
                <w:sz w:val="18"/>
                <w:szCs w:val="18"/>
              </w:rPr>
            </w:pPr>
          </w:p>
        </w:tc>
        <w:tc>
          <w:tcPr>
            <w:tcW w:w="344" w:type="pct"/>
            <w:vMerge/>
            <w:tcBorders>
              <w:top w:val="nil"/>
              <w:left w:val="single" w:sz="4" w:space="0" w:color="auto"/>
              <w:bottom w:val="single" w:sz="4" w:space="0" w:color="000000"/>
              <w:right w:val="single" w:sz="4" w:space="0" w:color="auto"/>
            </w:tcBorders>
            <w:vAlign w:val="center"/>
            <w:hideMark/>
          </w:tcPr>
          <w:p w14:paraId="26471439" w14:textId="77777777" w:rsidR="00227740" w:rsidRPr="00227740" w:rsidRDefault="00227740" w:rsidP="00227740">
            <w:pPr>
              <w:spacing w:after="0" w:line="240" w:lineRule="auto"/>
              <w:jc w:val="left"/>
              <w:rPr>
                <w:rFonts w:ascii="Noto Sans" w:hAnsi="Noto Sans" w:cs="Noto Sans"/>
                <w:b/>
                <w:bCs/>
                <w:sz w:val="18"/>
                <w:szCs w:val="18"/>
              </w:rPr>
            </w:pPr>
          </w:p>
        </w:tc>
        <w:tc>
          <w:tcPr>
            <w:tcW w:w="211" w:type="pct"/>
            <w:vMerge/>
            <w:tcBorders>
              <w:top w:val="nil"/>
              <w:left w:val="single" w:sz="4" w:space="0" w:color="auto"/>
              <w:bottom w:val="single" w:sz="4" w:space="0" w:color="000000"/>
              <w:right w:val="single" w:sz="4" w:space="0" w:color="auto"/>
            </w:tcBorders>
            <w:vAlign w:val="center"/>
            <w:hideMark/>
          </w:tcPr>
          <w:p w14:paraId="0FDF9E95" w14:textId="77777777" w:rsidR="00227740" w:rsidRPr="00227740" w:rsidRDefault="00227740" w:rsidP="00227740">
            <w:pPr>
              <w:spacing w:after="0" w:line="240" w:lineRule="auto"/>
              <w:jc w:val="left"/>
              <w:rPr>
                <w:rFonts w:ascii="Noto Sans" w:hAnsi="Noto Sans" w:cs="Noto Sans"/>
                <w:b/>
                <w:bCs/>
                <w:sz w:val="18"/>
                <w:szCs w:val="18"/>
              </w:rPr>
            </w:pPr>
          </w:p>
        </w:tc>
      </w:tr>
      <w:tr w:rsidR="00227740" w:rsidRPr="00227740" w14:paraId="783F1065" w14:textId="77777777" w:rsidTr="00227740">
        <w:trPr>
          <w:trHeight w:val="264"/>
          <w:tblHeader/>
        </w:trPr>
        <w:tc>
          <w:tcPr>
            <w:tcW w:w="256" w:type="pct"/>
            <w:tcBorders>
              <w:top w:val="nil"/>
              <w:left w:val="single" w:sz="4" w:space="0" w:color="auto"/>
              <w:bottom w:val="single" w:sz="4" w:space="0" w:color="auto"/>
              <w:right w:val="single" w:sz="4" w:space="0" w:color="auto"/>
            </w:tcBorders>
            <w:shd w:val="clear" w:color="auto" w:fill="auto"/>
            <w:noWrap/>
            <w:vAlign w:val="bottom"/>
            <w:hideMark/>
          </w:tcPr>
          <w:p w14:paraId="1DBE3B57"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w:t>
            </w:r>
          </w:p>
        </w:tc>
        <w:tc>
          <w:tcPr>
            <w:tcW w:w="309" w:type="pct"/>
            <w:tcBorders>
              <w:top w:val="nil"/>
              <w:left w:val="nil"/>
              <w:bottom w:val="single" w:sz="4" w:space="0" w:color="auto"/>
              <w:right w:val="single" w:sz="4" w:space="0" w:color="auto"/>
            </w:tcBorders>
            <w:shd w:val="clear" w:color="auto" w:fill="auto"/>
            <w:noWrap/>
            <w:vAlign w:val="bottom"/>
            <w:hideMark/>
          </w:tcPr>
          <w:p w14:paraId="25F73B5E"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2</w:t>
            </w:r>
          </w:p>
        </w:tc>
        <w:tc>
          <w:tcPr>
            <w:tcW w:w="550" w:type="pct"/>
            <w:tcBorders>
              <w:top w:val="nil"/>
              <w:left w:val="nil"/>
              <w:bottom w:val="single" w:sz="4" w:space="0" w:color="auto"/>
              <w:right w:val="single" w:sz="4" w:space="0" w:color="auto"/>
            </w:tcBorders>
            <w:shd w:val="clear" w:color="auto" w:fill="auto"/>
            <w:noWrap/>
            <w:vAlign w:val="bottom"/>
            <w:hideMark/>
          </w:tcPr>
          <w:p w14:paraId="18AD58EC"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3</w:t>
            </w:r>
          </w:p>
        </w:tc>
        <w:tc>
          <w:tcPr>
            <w:tcW w:w="600" w:type="pct"/>
            <w:tcBorders>
              <w:top w:val="nil"/>
              <w:left w:val="nil"/>
              <w:bottom w:val="single" w:sz="4" w:space="0" w:color="auto"/>
              <w:right w:val="single" w:sz="4" w:space="0" w:color="auto"/>
            </w:tcBorders>
            <w:shd w:val="clear" w:color="auto" w:fill="auto"/>
            <w:noWrap/>
            <w:vAlign w:val="bottom"/>
            <w:hideMark/>
          </w:tcPr>
          <w:p w14:paraId="4D390C0F"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4</w:t>
            </w:r>
          </w:p>
        </w:tc>
        <w:tc>
          <w:tcPr>
            <w:tcW w:w="307" w:type="pct"/>
            <w:tcBorders>
              <w:top w:val="nil"/>
              <w:left w:val="nil"/>
              <w:bottom w:val="single" w:sz="4" w:space="0" w:color="auto"/>
              <w:right w:val="single" w:sz="4" w:space="0" w:color="auto"/>
            </w:tcBorders>
            <w:shd w:val="clear" w:color="auto" w:fill="auto"/>
            <w:noWrap/>
            <w:vAlign w:val="bottom"/>
            <w:hideMark/>
          </w:tcPr>
          <w:p w14:paraId="2090696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5</w:t>
            </w:r>
          </w:p>
        </w:tc>
        <w:tc>
          <w:tcPr>
            <w:tcW w:w="320" w:type="pct"/>
            <w:tcBorders>
              <w:top w:val="nil"/>
              <w:left w:val="nil"/>
              <w:bottom w:val="single" w:sz="4" w:space="0" w:color="auto"/>
              <w:right w:val="single" w:sz="4" w:space="0" w:color="auto"/>
            </w:tcBorders>
            <w:shd w:val="clear" w:color="auto" w:fill="auto"/>
            <w:noWrap/>
            <w:vAlign w:val="bottom"/>
            <w:hideMark/>
          </w:tcPr>
          <w:p w14:paraId="5F275E1E"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6</w:t>
            </w:r>
          </w:p>
        </w:tc>
        <w:tc>
          <w:tcPr>
            <w:tcW w:w="319" w:type="pct"/>
            <w:tcBorders>
              <w:top w:val="nil"/>
              <w:left w:val="nil"/>
              <w:bottom w:val="single" w:sz="4" w:space="0" w:color="auto"/>
              <w:right w:val="single" w:sz="4" w:space="0" w:color="auto"/>
            </w:tcBorders>
            <w:shd w:val="clear" w:color="auto" w:fill="auto"/>
            <w:noWrap/>
            <w:vAlign w:val="bottom"/>
            <w:hideMark/>
          </w:tcPr>
          <w:p w14:paraId="0452815D"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7</w:t>
            </w:r>
          </w:p>
        </w:tc>
        <w:tc>
          <w:tcPr>
            <w:tcW w:w="205" w:type="pct"/>
            <w:tcBorders>
              <w:top w:val="nil"/>
              <w:left w:val="nil"/>
              <w:bottom w:val="single" w:sz="4" w:space="0" w:color="auto"/>
              <w:right w:val="single" w:sz="4" w:space="0" w:color="auto"/>
            </w:tcBorders>
            <w:shd w:val="clear" w:color="auto" w:fill="auto"/>
            <w:noWrap/>
            <w:vAlign w:val="bottom"/>
            <w:hideMark/>
          </w:tcPr>
          <w:p w14:paraId="6C3985CE"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8</w:t>
            </w:r>
          </w:p>
        </w:tc>
        <w:tc>
          <w:tcPr>
            <w:tcW w:w="243" w:type="pct"/>
            <w:tcBorders>
              <w:top w:val="nil"/>
              <w:left w:val="nil"/>
              <w:bottom w:val="single" w:sz="4" w:space="0" w:color="auto"/>
              <w:right w:val="single" w:sz="4" w:space="0" w:color="auto"/>
            </w:tcBorders>
            <w:shd w:val="clear" w:color="auto" w:fill="auto"/>
            <w:noWrap/>
            <w:vAlign w:val="bottom"/>
            <w:hideMark/>
          </w:tcPr>
          <w:p w14:paraId="75CF127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9</w:t>
            </w:r>
          </w:p>
        </w:tc>
        <w:tc>
          <w:tcPr>
            <w:tcW w:w="269" w:type="pct"/>
            <w:tcBorders>
              <w:top w:val="nil"/>
              <w:left w:val="nil"/>
              <w:bottom w:val="single" w:sz="4" w:space="0" w:color="auto"/>
              <w:right w:val="single" w:sz="4" w:space="0" w:color="auto"/>
            </w:tcBorders>
            <w:shd w:val="clear" w:color="auto" w:fill="auto"/>
            <w:noWrap/>
            <w:vAlign w:val="bottom"/>
            <w:hideMark/>
          </w:tcPr>
          <w:p w14:paraId="24035464"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10</w:t>
            </w:r>
          </w:p>
        </w:tc>
        <w:tc>
          <w:tcPr>
            <w:tcW w:w="535" w:type="pct"/>
            <w:tcBorders>
              <w:top w:val="nil"/>
              <w:left w:val="nil"/>
              <w:bottom w:val="single" w:sz="4" w:space="0" w:color="auto"/>
              <w:right w:val="single" w:sz="4" w:space="0" w:color="auto"/>
            </w:tcBorders>
            <w:shd w:val="clear" w:color="auto" w:fill="auto"/>
            <w:noWrap/>
            <w:vAlign w:val="bottom"/>
            <w:hideMark/>
          </w:tcPr>
          <w:p w14:paraId="2EC943FD"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11</w:t>
            </w:r>
          </w:p>
        </w:tc>
        <w:tc>
          <w:tcPr>
            <w:tcW w:w="191" w:type="pct"/>
            <w:tcBorders>
              <w:top w:val="nil"/>
              <w:left w:val="nil"/>
              <w:bottom w:val="single" w:sz="4" w:space="0" w:color="auto"/>
              <w:right w:val="single" w:sz="4" w:space="0" w:color="auto"/>
            </w:tcBorders>
            <w:shd w:val="clear" w:color="auto" w:fill="auto"/>
            <w:noWrap/>
            <w:vAlign w:val="bottom"/>
            <w:hideMark/>
          </w:tcPr>
          <w:p w14:paraId="7A421B92"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12</w:t>
            </w:r>
          </w:p>
        </w:tc>
        <w:tc>
          <w:tcPr>
            <w:tcW w:w="341" w:type="pct"/>
            <w:tcBorders>
              <w:top w:val="nil"/>
              <w:left w:val="nil"/>
              <w:bottom w:val="single" w:sz="4" w:space="0" w:color="auto"/>
              <w:right w:val="single" w:sz="4" w:space="0" w:color="auto"/>
            </w:tcBorders>
            <w:shd w:val="clear" w:color="auto" w:fill="auto"/>
            <w:noWrap/>
            <w:vAlign w:val="bottom"/>
            <w:hideMark/>
          </w:tcPr>
          <w:p w14:paraId="5528A80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13</w:t>
            </w:r>
          </w:p>
        </w:tc>
        <w:tc>
          <w:tcPr>
            <w:tcW w:w="344" w:type="pct"/>
            <w:tcBorders>
              <w:top w:val="nil"/>
              <w:left w:val="nil"/>
              <w:bottom w:val="single" w:sz="4" w:space="0" w:color="auto"/>
              <w:right w:val="single" w:sz="4" w:space="0" w:color="auto"/>
            </w:tcBorders>
            <w:shd w:val="clear" w:color="auto" w:fill="auto"/>
            <w:noWrap/>
            <w:vAlign w:val="bottom"/>
            <w:hideMark/>
          </w:tcPr>
          <w:p w14:paraId="13C1DA80"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14</w:t>
            </w:r>
          </w:p>
        </w:tc>
        <w:tc>
          <w:tcPr>
            <w:tcW w:w="211" w:type="pct"/>
            <w:tcBorders>
              <w:top w:val="nil"/>
              <w:left w:val="nil"/>
              <w:bottom w:val="single" w:sz="4" w:space="0" w:color="auto"/>
              <w:right w:val="single" w:sz="4" w:space="0" w:color="auto"/>
            </w:tcBorders>
            <w:shd w:val="clear" w:color="auto" w:fill="auto"/>
            <w:noWrap/>
            <w:vAlign w:val="bottom"/>
            <w:hideMark/>
          </w:tcPr>
          <w:p w14:paraId="0EE81374"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15</w:t>
            </w:r>
          </w:p>
        </w:tc>
      </w:tr>
      <w:tr w:rsidR="00227740" w:rsidRPr="00227740" w14:paraId="0848BE38" w14:textId="77777777" w:rsidTr="00227740">
        <w:trPr>
          <w:trHeight w:val="261"/>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14:paraId="2664E8EE" w14:textId="77777777" w:rsidR="00227740" w:rsidRPr="00227740" w:rsidRDefault="00227740" w:rsidP="00227740">
            <w:pPr>
              <w:spacing w:after="0" w:line="240" w:lineRule="auto"/>
              <w:jc w:val="center"/>
              <w:rPr>
                <w:rFonts w:ascii="Noto Sans" w:hAnsi="Noto Sans" w:cs="Noto Sans"/>
                <w:b/>
                <w:bCs/>
                <w:sz w:val="18"/>
                <w:szCs w:val="18"/>
              </w:rPr>
            </w:pPr>
            <w:r w:rsidRPr="00227740">
              <w:rPr>
                <w:rFonts w:ascii="Noto Sans" w:hAnsi="Noto Sans" w:cs="Noto Sans"/>
                <w:b/>
                <w:bCs/>
                <w:sz w:val="18"/>
                <w:szCs w:val="18"/>
              </w:rPr>
              <w:t>Площадка 1</w:t>
            </w:r>
          </w:p>
        </w:tc>
      </w:tr>
      <w:tr w:rsidR="00227740" w:rsidRPr="00227740" w14:paraId="37AC4C0A"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69B60FF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val="restart"/>
            <w:tcBorders>
              <w:top w:val="nil"/>
              <w:left w:val="single" w:sz="4" w:space="0" w:color="auto"/>
              <w:bottom w:val="single" w:sz="4" w:space="0" w:color="000000"/>
              <w:right w:val="single" w:sz="4" w:space="0" w:color="auto"/>
            </w:tcBorders>
            <w:shd w:val="clear" w:color="auto" w:fill="auto"/>
            <w:hideMark/>
          </w:tcPr>
          <w:p w14:paraId="088F0AE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Котельный цех (1)</w:t>
            </w: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72A17AF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7F7EB3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3D0681F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3DB44E9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49381F1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090CC71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4A3D7C4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3,5</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33D5132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15,9</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104D49F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152,975927/152,975927</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01C41E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571A2B3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4,909059</w:t>
            </w:r>
          </w:p>
        </w:tc>
        <w:tc>
          <w:tcPr>
            <w:tcW w:w="344" w:type="pct"/>
            <w:tcBorders>
              <w:top w:val="nil"/>
              <w:left w:val="nil"/>
              <w:bottom w:val="single" w:sz="4" w:space="0" w:color="auto"/>
              <w:right w:val="single" w:sz="4" w:space="0" w:color="auto"/>
            </w:tcBorders>
            <w:shd w:val="clear" w:color="auto" w:fill="auto"/>
            <w:hideMark/>
          </w:tcPr>
          <w:p w14:paraId="21F7C79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3,9272472</w:t>
            </w:r>
          </w:p>
        </w:tc>
        <w:tc>
          <w:tcPr>
            <w:tcW w:w="211" w:type="pct"/>
            <w:tcBorders>
              <w:top w:val="nil"/>
              <w:left w:val="nil"/>
              <w:bottom w:val="single" w:sz="4" w:space="0" w:color="auto"/>
              <w:right w:val="single" w:sz="4" w:space="0" w:color="auto"/>
            </w:tcBorders>
            <w:shd w:val="clear" w:color="auto" w:fill="auto"/>
            <w:noWrap/>
            <w:hideMark/>
          </w:tcPr>
          <w:p w14:paraId="39B0334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55B72F4"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67EDF146"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E4DFBDF"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00C47401"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0BA3039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vMerge/>
            <w:tcBorders>
              <w:top w:val="nil"/>
              <w:left w:val="single" w:sz="4" w:space="0" w:color="auto"/>
              <w:bottom w:val="single" w:sz="4" w:space="0" w:color="000000"/>
              <w:right w:val="single" w:sz="4" w:space="0" w:color="auto"/>
            </w:tcBorders>
            <w:vAlign w:val="center"/>
            <w:hideMark/>
          </w:tcPr>
          <w:p w14:paraId="07CE48D3"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FCC7AC5"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28E8490"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208051DB"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75D10FF7"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05E7146"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722C7A4B"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F5C96CB"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E11B3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0,831372</w:t>
            </w:r>
          </w:p>
        </w:tc>
        <w:tc>
          <w:tcPr>
            <w:tcW w:w="344" w:type="pct"/>
            <w:tcBorders>
              <w:top w:val="nil"/>
              <w:left w:val="nil"/>
              <w:bottom w:val="single" w:sz="4" w:space="0" w:color="auto"/>
              <w:right w:val="single" w:sz="4" w:space="0" w:color="auto"/>
            </w:tcBorders>
            <w:shd w:val="clear" w:color="auto" w:fill="auto"/>
            <w:hideMark/>
          </w:tcPr>
          <w:p w14:paraId="582D7E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0,6650976</w:t>
            </w:r>
          </w:p>
        </w:tc>
        <w:tc>
          <w:tcPr>
            <w:tcW w:w="211" w:type="pct"/>
            <w:tcBorders>
              <w:top w:val="nil"/>
              <w:left w:val="nil"/>
              <w:bottom w:val="single" w:sz="4" w:space="0" w:color="auto"/>
              <w:right w:val="single" w:sz="4" w:space="0" w:color="auto"/>
            </w:tcBorders>
            <w:shd w:val="clear" w:color="auto" w:fill="auto"/>
            <w:noWrap/>
            <w:hideMark/>
          </w:tcPr>
          <w:p w14:paraId="6453FE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ECCEC4D"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2055AAAC"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11814C8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8616176"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3AE4A8D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vMerge/>
            <w:tcBorders>
              <w:top w:val="nil"/>
              <w:left w:val="single" w:sz="4" w:space="0" w:color="auto"/>
              <w:bottom w:val="single" w:sz="4" w:space="0" w:color="000000"/>
              <w:right w:val="single" w:sz="4" w:space="0" w:color="auto"/>
            </w:tcBorders>
            <w:vAlign w:val="center"/>
            <w:hideMark/>
          </w:tcPr>
          <w:p w14:paraId="712ED437"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2C902915"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184E21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1E1A567"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8934A97"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25A16B75"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CA430DC"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01F33B19"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B2ED30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76,13433</w:t>
            </w:r>
          </w:p>
        </w:tc>
        <w:tc>
          <w:tcPr>
            <w:tcW w:w="344" w:type="pct"/>
            <w:tcBorders>
              <w:top w:val="nil"/>
              <w:left w:val="nil"/>
              <w:bottom w:val="single" w:sz="4" w:space="0" w:color="auto"/>
              <w:right w:val="single" w:sz="4" w:space="0" w:color="auto"/>
            </w:tcBorders>
            <w:shd w:val="clear" w:color="auto" w:fill="auto"/>
            <w:hideMark/>
          </w:tcPr>
          <w:p w14:paraId="7E6255B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60,907464</w:t>
            </w:r>
          </w:p>
        </w:tc>
        <w:tc>
          <w:tcPr>
            <w:tcW w:w="211" w:type="pct"/>
            <w:tcBorders>
              <w:top w:val="nil"/>
              <w:left w:val="nil"/>
              <w:bottom w:val="single" w:sz="4" w:space="0" w:color="auto"/>
              <w:right w:val="single" w:sz="4" w:space="0" w:color="auto"/>
            </w:tcBorders>
            <w:shd w:val="clear" w:color="auto" w:fill="auto"/>
            <w:noWrap/>
            <w:hideMark/>
          </w:tcPr>
          <w:p w14:paraId="1D7F117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1047EDA"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06920E0F"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C31FEE3"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50C0F1A"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0AAC1A9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vMerge/>
            <w:tcBorders>
              <w:top w:val="nil"/>
              <w:left w:val="single" w:sz="4" w:space="0" w:color="auto"/>
              <w:bottom w:val="single" w:sz="4" w:space="0" w:color="000000"/>
              <w:right w:val="single" w:sz="4" w:space="0" w:color="auto"/>
            </w:tcBorders>
            <w:vAlign w:val="center"/>
            <w:hideMark/>
          </w:tcPr>
          <w:p w14:paraId="07859510"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2AB437BE"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5ECB3EF3"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363AE2B2"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C178828"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DCF1090"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BBB60B2"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E795439"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FA0D41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2,145591</w:t>
            </w:r>
          </w:p>
        </w:tc>
        <w:tc>
          <w:tcPr>
            <w:tcW w:w="344" w:type="pct"/>
            <w:tcBorders>
              <w:top w:val="nil"/>
              <w:left w:val="nil"/>
              <w:bottom w:val="single" w:sz="4" w:space="0" w:color="auto"/>
              <w:right w:val="single" w:sz="4" w:space="0" w:color="auto"/>
            </w:tcBorders>
            <w:shd w:val="clear" w:color="auto" w:fill="auto"/>
            <w:hideMark/>
          </w:tcPr>
          <w:p w14:paraId="57F557D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1,7164728</w:t>
            </w:r>
          </w:p>
        </w:tc>
        <w:tc>
          <w:tcPr>
            <w:tcW w:w="211" w:type="pct"/>
            <w:tcBorders>
              <w:top w:val="nil"/>
              <w:left w:val="nil"/>
              <w:bottom w:val="single" w:sz="4" w:space="0" w:color="auto"/>
              <w:right w:val="single" w:sz="4" w:space="0" w:color="auto"/>
            </w:tcBorders>
            <w:shd w:val="clear" w:color="auto" w:fill="auto"/>
            <w:noWrap/>
            <w:hideMark/>
          </w:tcPr>
          <w:p w14:paraId="7A3792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63CEF64"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64833B26"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1981055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05B76B20"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8954FC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Мазутная зола теплоэлектростанций /в пересчете на ванадий/ (326)</w:t>
            </w:r>
          </w:p>
        </w:tc>
        <w:tc>
          <w:tcPr>
            <w:tcW w:w="307" w:type="pct"/>
            <w:vMerge/>
            <w:tcBorders>
              <w:top w:val="nil"/>
              <w:left w:val="single" w:sz="4" w:space="0" w:color="auto"/>
              <w:bottom w:val="single" w:sz="4" w:space="0" w:color="000000"/>
              <w:right w:val="single" w:sz="4" w:space="0" w:color="auto"/>
            </w:tcBorders>
            <w:vAlign w:val="center"/>
            <w:hideMark/>
          </w:tcPr>
          <w:p w14:paraId="4322D5D2"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2A71A02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641A8B61"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6961E872"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C1F3FF1"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05E4FB4A"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C88E760"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B212F2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319FC5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0,00975</w:t>
            </w:r>
          </w:p>
        </w:tc>
        <w:tc>
          <w:tcPr>
            <w:tcW w:w="344" w:type="pct"/>
            <w:tcBorders>
              <w:top w:val="nil"/>
              <w:left w:val="nil"/>
              <w:bottom w:val="single" w:sz="4" w:space="0" w:color="auto"/>
              <w:right w:val="single" w:sz="4" w:space="0" w:color="auto"/>
            </w:tcBorders>
            <w:shd w:val="clear" w:color="auto" w:fill="auto"/>
            <w:hideMark/>
          </w:tcPr>
          <w:p w14:paraId="46F2C9C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0,0078</w:t>
            </w:r>
          </w:p>
        </w:tc>
        <w:tc>
          <w:tcPr>
            <w:tcW w:w="211" w:type="pct"/>
            <w:tcBorders>
              <w:top w:val="nil"/>
              <w:left w:val="nil"/>
              <w:bottom w:val="single" w:sz="4" w:space="0" w:color="auto"/>
              <w:right w:val="single" w:sz="4" w:space="0" w:color="auto"/>
            </w:tcBorders>
            <w:shd w:val="clear" w:color="auto" w:fill="auto"/>
            <w:noWrap/>
            <w:hideMark/>
          </w:tcPr>
          <w:p w14:paraId="6B34DE3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5319FE78" w14:textId="77777777" w:rsidTr="00227740">
        <w:trPr>
          <w:trHeight w:val="2640"/>
        </w:trPr>
        <w:tc>
          <w:tcPr>
            <w:tcW w:w="256" w:type="pct"/>
            <w:vMerge/>
            <w:tcBorders>
              <w:top w:val="nil"/>
              <w:left w:val="single" w:sz="4" w:space="0" w:color="auto"/>
              <w:bottom w:val="single" w:sz="4" w:space="0" w:color="000000"/>
              <w:right w:val="single" w:sz="4" w:space="0" w:color="auto"/>
            </w:tcBorders>
            <w:vAlign w:val="center"/>
            <w:hideMark/>
          </w:tcPr>
          <w:p w14:paraId="4AB8B741"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B5B0FFB"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F80E214"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E6E078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vMerge/>
            <w:tcBorders>
              <w:top w:val="nil"/>
              <w:left w:val="single" w:sz="4" w:space="0" w:color="auto"/>
              <w:bottom w:val="single" w:sz="4" w:space="0" w:color="000000"/>
              <w:right w:val="single" w:sz="4" w:space="0" w:color="auto"/>
            </w:tcBorders>
            <w:vAlign w:val="center"/>
            <w:hideMark/>
          </w:tcPr>
          <w:p w14:paraId="0E24E12E"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37DF484D"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BE57A5B"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D93BA5D"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276182AA"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2DE776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B981E8A"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5D83F5D"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3403CB9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134,169231</w:t>
            </w:r>
          </w:p>
        </w:tc>
        <w:tc>
          <w:tcPr>
            <w:tcW w:w="344" w:type="pct"/>
            <w:tcBorders>
              <w:top w:val="nil"/>
              <w:left w:val="nil"/>
              <w:bottom w:val="single" w:sz="4" w:space="0" w:color="auto"/>
              <w:right w:val="single" w:sz="4" w:space="0" w:color="auto"/>
            </w:tcBorders>
            <w:shd w:val="clear" w:color="auto" w:fill="auto"/>
            <w:hideMark/>
          </w:tcPr>
          <w:p w14:paraId="10A572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107,3353848</w:t>
            </w:r>
          </w:p>
        </w:tc>
        <w:tc>
          <w:tcPr>
            <w:tcW w:w="211" w:type="pct"/>
            <w:tcBorders>
              <w:top w:val="nil"/>
              <w:left w:val="nil"/>
              <w:bottom w:val="single" w:sz="4" w:space="0" w:color="auto"/>
              <w:right w:val="single" w:sz="4" w:space="0" w:color="auto"/>
            </w:tcBorders>
            <w:shd w:val="clear" w:color="auto" w:fill="auto"/>
            <w:noWrap/>
            <w:hideMark/>
          </w:tcPr>
          <w:p w14:paraId="36220B5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47260E5"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274410B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7942357D"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C0AE3A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8CCAFE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6F85CF5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0004</w:t>
            </w:r>
          </w:p>
        </w:tc>
        <w:tc>
          <w:tcPr>
            <w:tcW w:w="320" w:type="pct"/>
            <w:tcBorders>
              <w:top w:val="nil"/>
              <w:left w:val="nil"/>
              <w:bottom w:val="single" w:sz="4" w:space="0" w:color="auto"/>
              <w:right w:val="single" w:sz="4" w:space="0" w:color="auto"/>
            </w:tcBorders>
            <w:shd w:val="clear" w:color="auto" w:fill="auto"/>
            <w:hideMark/>
          </w:tcPr>
          <w:p w14:paraId="7B7132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w:t>
            </w:r>
          </w:p>
        </w:tc>
        <w:tc>
          <w:tcPr>
            <w:tcW w:w="319" w:type="pct"/>
            <w:tcBorders>
              <w:top w:val="nil"/>
              <w:left w:val="nil"/>
              <w:bottom w:val="single" w:sz="4" w:space="0" w:color="auto"/>
              <w:right w:val="single" w:sz="4" w:space="0" w:color="auto"/>
            </w:tcBorders>
            <w:shd w:val="clear" w:color="auto" w:fill="auto"/>
            <w:hideMark/>
          </w:tcPr>
          <w:p w14:paraId="40B69A7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384FD54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243" w:type="pct"/>
            <w:tcBorders>
              <w:top w:val="nil"/>
              <w:left w:val="nil"/>
              <w:bottom w:val="single" w:sz="4" w:space="0" w:color="auto"/>
              <w:right w:val="single" w:sz="4" w:space="0" w:color="auto"/>
            </w:tcBorders>
            <w:shd w:val="clear" w:color="auto" w:fill="auto"/>
            <w:noWrap/>
            <w:hideMark/>
          </w:tcPr>
          <w:p w14:paraId="69B560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w:t>
            </w:r>
          </w:p>
        </w:tc>
        <w:tc>
          <w:tcPr>
            <w:tcW w:w="269" w:type="pct"/>
            <w:tcBorders>
              <w:top w:val="nil"/>
              <w:left w:val="nil"/>
              <w:bottom w:val="single" w:sz="4" w:space="0" w:color="auto"/>
              <w:right w:val="single" w:sz="4" w:space="0" w:color="auto"/>
            </w:tcBorders>
            <w:shd w:val="clear" w:color="auto" w:fill="auto"/>
            <w:noWrap/>
            <w:hideMark/>
          </w:tcPr>
          <w:p w14:paraId="6E5637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535" w:type="pct"/>
            <w:tcBorders>
              <w:top w:val="nil"/>
              <w:left w:val="nil"/>
              <w:bottom w:val="single" w:sz="4" w:space="0" w:color="auto"/>
              <w:right w:val="single" w:sz="4" w:space="0" w:color="auto"/>
            </w:tcBorders>
            <w:shd w:val="clear" w:color="auto" w:fill="auto"/>
            <w:hideMark/>
          </w:tcPr>
          <w:p w14:paraId="7C98496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0,6283185 /0,6283185</w:t>
            </w:r>
          </w:p>
        </w:tc>
        <w:tc>
          <w:tcPr>
            <w:tcW w:w="191" w:type="pct"/>
            <w:tcBorders>
              <w:top w:val="nil"/>
              <w:left w:val="nil"/>
              <w:bottom w:val="single" w:sz="4" w:space="0" w:color="auto"/>
              <w:right w:val="single" w:sz="4" w:space="0" w:color="auto"/>
            </w:tcBorders>
            <w:shd w:val="clear" w:color="auto" w:fill="auto"/>
            <w:hideMark/>
          </w:tcPr>
          <w:p w14:paraId="7945C0B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03FF69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0,000214</w:t>
            </w:r>
          </w:p>
        </w:tc>
        <w:tc>
          <w:tcPr>
            <w:tcW w:w="344" w:type="pct"/>
            <w:tcBorders>
              <w:top w:val="nil"/>
              <w:left w:val="nil"/>
              <w:bottom w:val="single" w:sz="4" w:space="0" w:color="auto"/>
              <w:right w:val="single" w:sz="4" w:space="0" w:color="auto"/>
            </w:tcBorders>
            <w:shd w:val="clear" w:color="auto" w:fill="auto"/>
            <w:hideMark/>
          </w:tcPr>
          <w:p w14:paraId="78749ED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0,0001712</w:t>
            </w:r>
          </w:p>
        </w:tc>
        <w:tc>
          <w:tcPr>
            <w:tcW w:w="211" w:type="pct"/>
            <w:tcBorders>
              <w:top w:val="nil"/>
              <w:left w:val="nil"/>
              <w:bottom w:val="single" w:sz="4" w:space="0" w:color="auto"/>
              <w:right w:val="single" w:sz="4" w:space="0" w:color="auto"/>
            </w:tcBorders>
            <w:shd w:val="clear" w:color="auto" w:fill="auto"/>
            <w:noWrap/>
            <w:hideMark/>
          </w:tcPr>
          <w:p w14:paraId="2CFDECC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61B6A28"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52FC04A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294BAE93"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774F57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CF9118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3A2205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6003</w:t>
            </w:r>
          </w:p>
        </w:tc>
        <w:tc>
          <w:tcPr>
            <w:tcW w:w="320" w:type="pct"/>
            <w:tcBorders>
              <w:top w:val="nil"/>
              <w:left w:val="nil"/>
              <w:bottom w:val="single" w:sz="4" w:space="0" w:color="auto"/>
              <w:right w:val="single" w:sz="4" w:space="0" w:color="auto"/>
            </w:tcBorders>
            <w:shd w:val="clear" w:color="auto" w:fill="auto"/>
            <w:hideMark/>
          </w:tcPr>
          <w:p w14:paraId="4647D45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4CAACEE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4FD0229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7ECC27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7919932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652FDBA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780B23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5E5D294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0,000508</w:t>
            </w:r>
          </w:p>
        </w:tc>
        <w:tc>
          <w:tcPr>
            <w:tcW w:w="344" w:type="pct"/>
            <w:tcBorders>
              <w:top w:val="nil"/>
              <w:left w:val="nil"/>
              <w:bottom w:val="single" w:sz="4" w:space="0" w:color="auto"/>
              <w:right w:val="single" w:sz="4" w:space="0" w:color="auto"/>
            </w:tcBorders>
            <w:shd w:val="clear" w:color="auto" w:fill="auto"/>
            <w:hideMark/>
          </w:tcPr>
          <w:p w14:paraId="3704A15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0,0004064</w:t>
            </w:r>
          </w:p>
        </w:tc>
        <w:tc>
          <w:tcPr>
            <w:tcW w:w="211" w:type="pct"/>
            <w:tcBorders>
              <w:top w:val="nil"/>
              <w:left w:val="nil"/>
              <w:bottom w:val="single" w:sz="4" w:space="0" w:color="auto"/>
              <w:right w:val="single" w:sz="4" w:space="0" w:color="auto"/>
            </w:tcBorders>
            <w:shd w:val="clear" w:color="auto" w:fill="auto"/>
            <w:noWrap/>
            <w:hideMark/>
          </w:tcPr>
          <w:p w14:paraId="47AD802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5B518AF"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44C46DA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EAE7EF2"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748F25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486BB9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4FD6851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6008</w:t>
            </w:r>
          </w:p>
        </w:tc>
        <w:tc>
          <w:tcPr>
            <w:tcW w:w="320" w:type="pct"/>
            <w:tcBorders>
              <w:top w:val="nil"/>
              <w:left w:val="nil"/>
              <w:bottom w:val="single" w:sz="4" w:space="0" w:color="auto"/>
              <w:right w:val="single" w:sz="4" w:space="0" w:color="auto"/>
            </w:tcBorders>
            <w:shd w:val="clear" w:color="auto" w:fill="auto"/>
            <w:hideMark/>
          </w:tcPr>
          <w:p w14:paraId="73BC8DE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239CF33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572B819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B1733F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0430F70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658183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34A991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683A3A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0,000508</w:t>
            </w:r>
          </w:p>
        </w:tc>
        <w:tc>
          <w:tcPr>
            <w:tcW w:w="344" w:type="pct"/>
            <w:tcBorders>
              <w:top w:val="nil"/>
              <w:left w:val="nil"/>
              <w:bottom w:val="single" w:sz="4" w:space="0" w:color="auto"/>
              <w:right w:val="single" w:sz="4" w:space="0" w:color="auto"/>
            </w:tcBorders>
            <w:shd w:val="clear" w:color="auto" w:fill="auto"/>
            <w:hideMark/>
          </w:tcPr>
          <w:p w14:paraId="1CD032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0,0004064</w:t>
            </w:r>
          </w:p>
        </w:tc>
        <w:tc>
          <w:tcPr>
            <w:tcW w:w="211" w:type="pct"/>
            <w:tcBorders>
              <w:top w:val="nil"/>
              <w:left w:val="nil"/>
              <w:bottom w:val="single" w:sz="4" w:space="0" w:color="auto"/>
              <w:right w:val="single" w:sz="4" w:space="0" w:color="auto"/>
            </w:tcBorders>
            <w:shd w:val="clear" w:color="auto" w:fill="auto"/>
            <w:noWrap/>
            <w:hideMark/>
          </w:tcPr>
          <w:p w14:paraId="7A2B2EF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A15279A"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6F80EDE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032B7B1"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4BDCAF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01FE1B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5221D7E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0004</w:t>
            </w:r>
          </w:p>
        </w:tc>
        <w:tc>
          <w:tcPr>
            <w:tcW w:w="320" w:type="pct"/>
            <w:tcBorders>
              <w:top w:val="nil"/>
              <w:left w:val="nil"/>
              <w:bottom w:val="single" w:sz="4" w:space="0" w:color="auto"/>
              <w:right w:val="single" w:sz="4" w:space="0" w:color="auto"/>
            </w:tcBorders>
            <w:shd w:val="clear" w:color="auto" w:fill="auto"/>
            <w:hideMark/>
          </w:tcPr>
          <w:p w14:paraId="7764B73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w:t>
            </w:r>
          </w:p>
        </w:tc>
        <w:tc>
          <w:tcPr>
            <w:tcW w:w="319" w:type="pct"/>
            <w:tcBorders>
              <w:top w:val="nil"/>
              <w:left w:val="nil"/>
              <w:bottom w:val="single" w:sz="4" w:space="0" w:color="auto"/>
              <w:right w:val="single" w:sz="4" w:space="0" w:color="auto"/>
            </w:tcBorders>
            <w:shd w:val="clear" w:color="auto" w:fill="auto"/>
            <w:hideMark/>
          </w:tcPr>
          <w:p w14:paraId="6DD6CF2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64D6720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243" w:type="pct"/>
            <w:tcBorders>
              <w:top w:val="nil"/>
              <w:left w:val="nil"/>
              <w:bottom w:val="single" w:sz="4" w:space="0" w:color="auto"/>
              <w:right w:val="single" w:sz="4" w:space="0" w:color="auto"/>
            </w:tcBorders>
            <w:shd w:val="clear" w:color="auto" w:fill="auto"/>
            <w:noWrap/>
            <w:hideMark/>
          </w:tcPr>
          <w:p w14:paraId="11E11C1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w:t>
            </w:r>
          </w:p>
        </w:tc>
        <w:tc>
          <w:tcPr>
            <w:tcW w:w="269" w:type="pct"/>
            <w:tcBorders>
              <w:top w:val="nil"/>
              <w:left w:val="nil"/>
              <w:bottom w:val="single" w:sz="4" w:space="0" w:color="auto"/>
              <w:right w:val="single" w:sz="4" w:space="0" w:color="auto"/>
            </w:tcBorders>
            <w:shd w:val="clear" w:color="auto" w:fill="auto"/>
            <w:noWrap/>
            <w:hideMark/>
          </w:tcPr>
          <w:p w14:paraId="03FF2B8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535" w:type="pct"/>
            <w:tcBorders>
              <w:top w:val="nil"/>
              <w:left w:val="nil"/>
              <w:bottom w:val="single" w:sz="4" w:space="0" w:color="auto"/>
              <w:right w:val="single" w:sz="4" w:space="0" w:color="auto"/>
            </w:tcBorders>
            <w:shd w:val="clear" w:color="auto" w:fill="auto"/>
            <w:hideMark/>
          </w:tcPr>
          <w:p w14:paraId="6F364C2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0,6283185 /0,6283185</w:t>
            </w:r>
          </w:p>
        </w:tc>
        <w:tc>
          <w:tcPr>
            <w:tcW w:w="191" w:type="pct"/>
            <w:tcBorders>
              <w:top w:val="nil"/>
              <w:left w:val="nil"/>
              <w:bottom w:val="single" w:sz="4" w:space="0" w:color="auto"/>
              <w:right w:val="single" w:sz="4" w:space="0" w:color="auto"/>
            </w:tcBorders>
            <w:shd w:val="clear" w:color="auto" w:fill="auto"/>
            <w:hideMark/>
          </w:tcPr>
          <w:p w14:paraId="1113AFF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3B53254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0,04422</w:t>
            </w:r>
          </w:p>
        </w:tc>
        <w:tc>
          <w:tcPr>
            <w:tcW w:w="344" w:type="pct"/>
            <w:tcBorders>
              <w:top w:val="nil"/>
              <w:left w:val="nil"/>
              <w:bottom w:val="single" w:sz="4" w:space="0" w:color="auto"/>
              <w:right w:val="single" w:sz="4" w:space="0" w:color="auto"/>
            </w:tcBorders>
            <w:shd w:val="clear" w:color="auto" w:fill="auto"/>
            <w:hideMark/>
          </w:tcPr>
          <w:p w14:paraId="7FCAAAC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0,035376</w:t>
            </w:r>
          </w:p>
        </w:tc>
        <w:tc>
          <w:tcPr>
            <w:tcW w:w="211" w:type="pct"/>
            <w:tcBorders>
              <w:top w:val="nil"/>
              <w:left w:val="nil"/>
              <w:bottom w:val="single" w:sz="4" w:space="0" w:color="auto"/>
              <w:right w:val="single" w:sz="4" w:space="0" w:color="auto"/>
            </w:tcBorders>
            <w:shd w:val="clear" w:color="auto" w:fill="auto"/>
            <w:noWrap/>
            <w:hideMark/>
          </w:tcPr>
          <w:p w14:paraId="1D0669C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E1CD1AE"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389D01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7A5A3064"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0FF6B4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11C2916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7051E35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6003</w:t>
            </w:r>
          </w:p>
        </w:tc>
        <w:tc>
          <w:tcPr>
            <w:tcW w:w="320" w:type="pct"/>
            <w:tcBorders>
              <w:top w:val="nil"/>
              <w:left w:val="nil"/>
              <w:bottom w:val="single" w:sz="4" w:space="0" w:color="auto"/>
              <w:right w:val="single" w:sz="4" w:space="0" w:color="auto"/>
            </w:tcBorders>
            <w:shd w:val="clear" w:color="auto" w:fill="auto"/>
            <w:hideMark/>
          </w:tcPr>
          <w:p w14:paraId="108AFA7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3EB75EE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1BC09C3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47348F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467FF47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35D34C2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061C7D5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0E00FC9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0,10532</w:t>
            </w:r>
          </w:p>
        </w:tc>
        <w:tc>
          <w:tcPr>
            <w:tcW w:w="344" w:type="pct"/>
            <w:tcBorders>
              <w:top w:val="nil"/>
              <w:left w:val="nil"/>
              <w:bottom w:val="single" w:sz="4" w:space="0" w:color="auto"/>
              <w:right w:val="single" w:sz="4" w:space="0" w:color="auto"/>
            </w:tcBorders>
            <w:shd w:val="clear" w:color="auto" w:fill="auto"/>
            <w:hideMark/>
          </w:tcPr>
          <w:p w14:paraId="56E64CF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0,084256</w:t>
            </w:r>
          </w:p>
        </w:tc>
        <w:tc>
          <w:tcPr>
            <w:tcW w:w="211" w:type="pct"/>
            <w:tcBorders>
              <w:top w:val="nil"/>
              <w:left w:val="nil"/>
              <w:bottom w:val="single" w:sz="4" w:space="0" w:color="auto"/>
              <w:right w:val="single" w:sz="4" w:space="0" w:color="auto"/>
            </w:tcBorders>
            <w:shd w:val="clear" w:color="auto" w:fill="auto"/>
            <w:noWrap/>
            <w:hideMark/>
          </w:tcPr>
          <w:p w14:paraId="5C22CCE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FE0AA5F"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72A4C66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65CD847"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22E1FAB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25C90B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442923A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6008</w:t>
            </w:r>
          </w:p>
        </w:tc>
        <w:tc>
          <w:tcPr>
            <w:tcW w:w="320" w:type="pct"/>
            <w:tcBorders>
              <w:top w:val="nil"/>
              <w:left w:val="nil"/>
              <w:bottom w:val="single" w:sz="4" w:space="0" w:color="auto"/>
              <w:right w:val="single" w:sz="4" w:space="0" w:color="auto"/>
            </w:tcBorders>
            <w:shd w:val="clear" w:color="auto" w:fill="auto"/>
            <w:hideMark/>
          </w:tcPr>
          <w:p w14:paraId="7948E58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7C9B3B0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6A3519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12278F8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12B98A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2F8B3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A10ECA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06548EF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0,10532</w:t>
            </w:r>
          </w:p>
        </w:tc>
        <w:tc>
          <w:tcPr>
            <w:tcW w:w="344" w:type="pct"/>
            <w:tcBorders>
              <w:top w:val="nil"/>
              <w:left w:val="nil"/>
              <w:bottom w:val="single" w:sz="4" w:space="0" w:color="auto"/>
              <w:right w:val="single" w:sz="4" w:space="0" w:color="auto"/>
            </w:tcBorders>
            <w:shd w:val="clear" w:color="auto" w:fill="auto"/>
            <w:hideMark/>
          </w:tcPr>
          <w:p w14:paraId="74FDD6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0,084256</w:t>
            </w:r>
          </w:p>
        </w:tc>
        <w:tc>
          <w:tcPr>
            <w:tcW w:w="211" w:type="pct"/>
            <w:tcBorders>
              <w:top w:val="nil"/>
              <w:left w:val="nil"/>
              <w:bottom w:val="single" w:sz="4" w:space="0" w:color="auto"/>
              <w:right w:val="single" w:sz="4" w:space="0" w:color="auto"/>
            </w:tcBorders>
            <w:shd w:val="clear" w:color="auto" w:fill="auto"/>
            <w:noWrap/>
            <w:hideMark/>
          </w:tcPr>
          <w:p w14:paraId="4916EF2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F0BA859"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38F4A8C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CFB787E"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64A34F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17DED49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5A8EEEF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6001</w:t>
            </w:r>
          </w:p>
        </w:tc>
        <w:tc>
          <w:tcPr>
            <w:tcW w:w="320" w:type="pct"/>
            <w:tcBorders>
              <w:top w:val="nil"/>
              <w:left w:val="nil"/>
              <w:bottom w:val="single" w:sz="4" w:space="0" w:color="auto"/>
              <w:right w:val="single" w:sz="4" w:space="0" w:color="auto"/>
            </w:tcBorders>
            <w:shd w:val="clear" w:color="auto" w:fill="auto"/>
            <w:hideMark/>
          </w:tcPr>
          <w:p w14:paraId="387142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6C1510D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7F3414D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C0F9AE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4DB7397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092422A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A5269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56974E7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0,8022</w:t>
            </w:r>
          </w:p>
        </w:tc>
        <w:tc>
          <w:tcPr>
            <w:tcW w:w="344" w:type="pct"/>
            <w:tcBorders>
              <w:top w:val="nil"/>
              <w:left w:val="nil"/>
              <w:bottom w:val="single" w:sz="4" w:space="0" w:color="auto"/>
              <w:right w:val="single" w:sz="4" w:space="0" w:color="auto"/>
            </w:tcBorders>
            <w:shd w:val="clear" w:color="auto" w:fill="auto"/>
            <w:hideMark/>
          </w:tcPr>
          <w:p w14:paraId="05A9BEF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0,64176</w:t>
            </w:r>
          </w:p>
        </w:tc>
        <w:tc>
          <w:tcPr>
            <w:tcW w:w="211" w:type="pct"/>
            <w:tcBorders>
              <w:top w:val="nil"/>
              <w:left w:val="nil"/>
              <w:bottom w:val="single" w:sz="4" w:space="0" w:color="auto"/>
              <w:right w:val="single" w:sz="4" w:space="0" w:color="auto"/>
            </w:tcBorders>
            <w:shd w:val="clear" w:color="auto" w:fill="auto"/>
            <w:noWrap/>
            <w:hideMark/>
          </w:tcPr>
          <w:p w14:paraId="5C0ECE4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CCB513E"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3D46272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7593F03"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5D33E3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407966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222E5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6002</w:t>
            </w:r>
          </w:p>
        </w:tc>
        <w:tc>
          <w:tcPr>
            <w:tcW w:w="320" w:type="pct"/>
            <w:tcBorders>
              <w:top w:val="nil"/>
              <w:left w:val="nil"/>
              <w:bottom w:val="single" w:sz="4" w:space="0" w:color="auto"/>
              <w:right w:val="single" w:sz="4" w:space="0" w:color="auto"/>
            </w:tcBorders>
            <w:shd w:val="clear" w:color="auto" w:fill="auto"/>
            <w:hideMark/>
          </w:tcPr>
          <w:p w14:paraId="4FD8F1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0C7E1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1F22077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778573F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55BF923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315A2C9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6B6C7A8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BA6AF8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2,32</w:t>
            </w:r>
          </w:p>
        </w:tc>
        <w:tc>
          <w:tcPr>
            <w:tcW w:w="344" w:type="pct"/>
            <w:tcBorders>
              <w:top w:val="nil"/>
              <w:left w:val="nil"/>
              <w:bottom w:val="single" w:sz="4" w:space="0" w:color="auto"/>
              <w:right w:val="single" w:sz="4" w:space="0" w:color="auto"/>
            </w:tcBorders>
            <w:shd w:val="clear" w:color="auto" w:fill="auto"/>
            <w:hideMark/>
          </w:tcPr>
          <w:p w14:paraId="04A846A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1,856</w:t>
            </w:r>
          </w:p>
        </w:tc>
        <w:tc>
          <w:tcPr>
            <w:tcW w:w="211" w:type="pct"/>
            <w:tcBorders>
              <w:top w:val="nil"/>
              <w:left w:val="nil"/>
              <w:bottom w:val="single" w:sz="4" w:space="0" w:color="auto"/>
              <w:right w:val="single" w:sz="4" w:space="0" w:color="auto"/>
            </w:tcBorders>
            <w:shd w:val="clear" w:color="auto" w:fill="auto"/>
            <w:noWrap/>
            <w:hideMark/>
          </w:tcPr>
          <w:p w14:paraId="46AA42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E471317"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6EF86BD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4B4D4F40"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FE61CB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69E9A4B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36054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6009</w:t>
            </w:r>
          </w:p>
        </w:tc>
        <w:tc>
          <w:tcPr>
            <w:tcW w:w="320" w:type="pct"/>
            <w:tcBorders>
              <w:top w:val="nil"/>
              <w:left w:val="nil"/>
              <w:bottom w:val="single" w:sz="4" w:space="0" w:color="auto"/>
              <w:right w:val="single" w:sz="4" w:space="0" w:color="auto"/>
            </w:tcBorders>
            <w:shd w:val="clear" w:color="auto" w:fill="auto"/>
            <w:hideMark/>
          </w:tcPr>
          <w:p w14:paraId="619C342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408A94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1F68A57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CA0AF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0B7409D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DA9E6B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7A0455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349DA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0,00013</w:t>
            </w:r>
          </w:p>
        </w:tc>
        <w:tc>
          <w:tcPr>
            <w:tcW w:w="344" w:type="pct"/>
            <w:tcBorders>
              <w:top w:val="nil"/>
              <w:left w:val="nil"/>
              <w:bottom w:val="single" w:sz="4" w:space="0" w:color="auto"/>
              <w:right w:val="single" w:sz="4" w:space="0" w:color="auto"/>
            </w:tcBorders>
            <w:shd w:val="clear" w:color="auto" w:fill="auto"/>
            <w:hideMark/>
          </w:tcPr>
          <w:p w14:paraId="1356AEA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0,000104</w:t>
            </w:r>
          </w:p>
        </w:tc>
        <w:tc>
          <w:tcPr>
            <w:tcW w:w="211" w:type="pct"/>
            <w:tcBorders>
              <w:top w:val="nil"/>
              <w:left w:val="nil"/>
              <w:bottom w:val="single" w:sz="4" w:space="0" w:color="auto"/>
              <w:right w:val="single" w:sz="4" w:space="0" w:color="auto"/>
            </w:tcBorders>
            <w:shd w:val="clear" w:color="auto" w:fill="auto"/>
            <w:noWrap/>
            <w:hideMark/>
          </w:tcPr>
          <w:p w14:paraId="7F77496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FAFC02B"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7B40E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1A7D5B0"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5EBDA24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2C07090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диВанадий пентоксид (пыль) (Ванадия пятиокись) (115)</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24F25B3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00A10DC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D99DD1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52C285E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0B96F09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3898A14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526F10A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9DDDE6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1FAA278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0,000008</w:t>
            </w:r>
          </w:p>
        </w:tc>
        <w:tc>
          <w:tcPr>
            <w:tcW w:w="344" w:type="pct"/>
            <w:tcBorders>
              <w:top w:val="nil"/>
              <w:left w:val="nil"/>
              <w:bottom w:val="single" w:sz="4" w:space="0" w:color="auto"/>
              <w:right w:val="single" w:sz="4" w:space="0" w:color="auto"/>
            </w:tcBorders>
            <w:shd w:val="clear" w:color="auto" w:fill="auto"/>
            <w:hideMark/>
          </w:tcPr>
          <w:p w14:paraId="5DBB478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0,0000064</w:t>
            </w:r>
          </w:p>
        </w:tc>
        <w:tc>
          <w:tcPr>
            <w:tcW w:w="211" w:type="pct"/>
            <w:tcBorders>
              <w:top w:val="nil"/>
              <w:left w:val="nil"/>
              <w:bottom w:val="single" w:sz="4" w:space="0" w:color="auto"/>
              <w:right w:val="single" w:sz="4" w:space="0" w:color="auto"/>
            </w:tcBorders>
            <w:shd w:val="clear" w:color="auto" w:fill="auto"/>
            <w:noWrap/>
            <w:hideMark/>
          </w:tcPr>
          <w:p w14:paraId="74B3C59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BD5091E" w14:textId="77777777" w:rsidTr="00227740">
        <w:trPr>
          <w:trHeight w:val="1056"/>
        </w:trPr>
        <w:tc>
          <w:tcPr>
            <w:tcW w:w="256" w:type="pct"/>
            <w:vMerge/>
            <w:tcBorders>
              <w:top w:val="nil"/>
              <w:left w:val="single" w:sz="4" w:space="0" w:color="auto"/>
              <w:bottom w:val="single" w:sz="4" w:space="0" w:color="000000"/>
              <w:right w:val="single" w:sz="4" w:space="0" w:color="auto"/>
            </w:tcBorders>
            <w:vAlign w:val="center"/>
            <w:hideMark/>
          </w:tcPr>
          <w:p w14:paraId="046BFFC6"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E4013B7"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3B412394"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4CFEC54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Железо (II, III) оксиды (в пересчете на железо) (диЖелезо триоксид, Железа оксид) (274)</w:t>
            </w:r>
          </w:p>
        </w:tc>
        <w:tc>
          <w:tcPr>
            <w:tcW w:w="307" w:type="pct"/>
            <w:vMerge/>
            <w:tcBorders>
              <w:top w:val="nil"/>
              <w:left w:val="single" w:sz="4" w:space="0" w:color="auto"/>
              <w:bottom w:val="single" w:sz="4" w:space="0" w:color="000000"/>
              <w:right w:val="single" w:sz="4" w:space="0" w:color="auto"/>
            </w:tcBorders>
            <w:vAlign w:val="center"/>
            <w:hideMark/>
          </w:tcPr>
          <w:p w14:paraId="64E2E678"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6FB073D7"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5F58EEAC"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1C92827"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D16610B"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E95CD04"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3E7137C"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52E3276E"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F6C875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0,015214</w:t>
            </w:r>
          </w:p>
        </w:tc>
        <w:tc>
          <w:tcPr>
            <w:tcW w:w="344" w:type="pct"/>
            <w:tcBorders>
              <w:top w:val="nil"/>
              <w:left w:val="nil"/>
              <w:bottom w:val="single" w:sz="4" w:space="0" w:color="auto"/>
              <w:right w:val="single" w:sz="4" w:space="0" w:color="auto"/>
            </w:tcBorders>
            <w:shd w:val="clear" w:color="auto" w:fill="auto"/>
            <w:hideMark/>
          </w:tcPr>
          <w:p w14:paraId="31901E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0,0121712</w:t>
            </w:r>
          </w:p>
        </w:tc>
        <w:tc>
          <w:tcPr>
            <w:tcW w:w="211" w:type="pct"/>
            <w:tcBorders>
              <w:top w:val="nil"/>
              <w:left w:val="nil"/>
              <w:bottom w:val="single" w:sz="4" w:space="0" w:color="auto"/>
              <w:right w:val="single" w:sz="4" w:space="0" w:color="auto"/>
            </w:tcBorders>
            <w:shd w:val="clear" w:color="auto" w:fill="auto"/>
            <w:noWrap/>
            <w:hideMark/>
          </w:tcPr>
          <w:p w14:paraId="00FE03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F2B68F4"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26CB8C0F"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9C8D75A"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8FA8D38"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1F0886B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Медь (II) сульфат (в пересчете на медь) (Медь сернокислая) (330)</w:t>
            </w:r>
          </w:p>
        </w:tc>
        <w:tc>
          <w:tcPr>
            <w:tcW w:w="307" w:type="pct"/>
            <w:vMerge/>
            <w:tcBorders>
              <w:top w:val="nil"/>
              <w:left w:val="single" w:sz="4" w:space="0" w:color="auto"/>
              <w:bottom w:val="single" w:sz="4" w:space="0" w:color="000000"/>
              <w:right w:val="single" w:sz="4" w:space="0" w:color="auto"/>
            </w:tcBorders>
            <w:vAlign w:val="center"/>
            <w:hideMark/>
          </w:tcPr>
          <w:p w14:paraId="25241CFA"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5787324"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28E6217E"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1F9FAA87"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B5DC905"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7F5A5B2"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5E2988C"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71030880"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C6A07F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0,000002</w:t>
            </w:r>
          </w:p>
        </w:tc>
        <w:tc>
          <w:tcPr>
            <w:tcW w:w="344" w:type="pct"/>
            <w:tcBorders>
              <w:top w:val="nil"/>
              <w:left w:val="nil"/>
              <w:bottom w:val="single" w:sz="4" w:space="0" w:color="auto"/>
              <w:right w:val="single" w:sz="4" w:space="0" w:color="auto"/>
            </w:tcBorders>
            <w:shd w:val="clear" w:color="auto" w:fill="auto"/>
            <w:hideMark/>
          </w:tcPr>
          <w:p w14:paraId="2ABF82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0,0000016</w:t>
            </w:r>
          </w:p>
        </w:tc>
        <w:tc>
          <w:tcPr>
            <w:tcW w:w="211" w:type="pct"/>
            <w:tcBorders>
              <w:top w:val="nil"/>
              <w:left w:val="nil"/>
              <w:bottom w:val="single" w:sz="4" w:space="0" w:color="auto"/>
              <w:right w:val="single" w:sz="4" w:space="0" w:color="auto"/>
            </w:tcBorders>
            <w:shd w:val="clear" w:color="auto" w:fill="auto"/>
            <w:noWrap/>
            <w:hideMark/>
          </w:tcPr>
          <w:p w14:paraId="1005877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E659938"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7F66285C"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D275BD1"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39FA2749"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4CC1E48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Марганец и его соединения (в пересчете на марганца (IV) оксид) (327)</w:t>
            </w:r>
          </w:p>
        </w:tc>
        <w:tc>
          <w:tcPr>
            <w:tcW w:w="307" w:type="pct"/>
            <w:vMerge/>
            <w:tcBorders>
              <w:top w:val="nil"/>
              <w:left w:val="single" w:sz="4" w:space="0" w:color="auto"/>
              <w:bottom w:val="single" w:sz="4" w:space="0" w:color="000000"/>
              <w:right w:val="single" w:sz="4" w:space="0" w:color="auto"/>
            </w:tcBorders>
            <w:vAlign w:val="center"/>
            <w:hideMark/>
          </w:tcPr>
          <w:p w14:paraId="4567D931"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3C040CB6"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26868C7"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A8858C8"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BC2DD3A"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DADF27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753C2E8C"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0D2B735"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4ECB39F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0,001953</w:t>
            </w:r>
          </w:p>
        </w:tc>
        <w:tc>
          <w:tcPr>
            <w:tcW w:w="344" w:type="pct"/>
            <w:tcBorders>
              <w:top w:val="nil"/>
              <w:left w:val="nil"/>
              <w:bottom w:val="single" w:sz="4" w:space="0" w:color="auto"/>
              <w:right w:val="single" w:sz="4" w:space="0" w:color="auto"/>
            </w:tcBorders>
            <w:shd w:val="clear" w:color="auto" w:fill="auto"/>
            <w:hideMark/>
          </w:tcPr>
          <w:p w14:paraId="657B2D5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0,0015624</w:t>
            </w:r>
          </w:p>
        </w:tc>
        <w:tc>
          <w:tcPr>
            <w:tcW w:w="211" w:type="pct"/>
            <w:tcBorders>
              <w:top w:val="nil"/>
              <w:left w:val="nil"/>
              <w:bottom w:val="single" w:sz="4" w:space="0" w:color="auto"/>
              <w:right w:val="single" w:sz="4" w:space="0" w:color="auto"/>
            </w:tcBorders>
            <w:shd w:val="clear" w:color="auto" w:fill="auto"/>
            <w:noWrap/>
            <w:hideMark/>
          </w:tcPr>
          <w:p w14:paraId="41874B6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A8134A8"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1AB3E684"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29F227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DF9A770"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D9951B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Никель оксид (в пересчете на никель) (420)</w:t>
            </w:r>
          </w:p>
        </w:tc>
        <w:tc>
          <w:tcPr>
            <w:tcW w:w="307" w:type="pct"/>
            <w:vMerge/>
            <w:tcBorders>
              <w:top w:val="nil"/>
              <w:left w:val="single" w:sz="4" w:space="0" w:color="auto"/>
              <w:bottom w:val="single" w:sz="4" w:space="0" w:color="000000"/>
              <w:right w:val="single" w:sz="4" w:space="0" w:color="auto"/>
            </w:tcBorders>
            <w:vAlign w:val="center"/>
            <w:hideMark/>
          </w:tcPr>
          <w:p w14:paraId="5DE11579"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F01B90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2024BF07"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3CC135D4"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B3AC807"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9188F5A"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E407598"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49EC1279"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08D860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0,000071</w:t>
            </w:r>
          </w:p>
        </w:tc>
        <w:tc>
          <w:tcPr>
            <w:tcW w:w="344" w:type="pct"/>
            <w:tcBorders>
              <w:top w:val="nil"/>
              <w:left w:val="nil"/>
              <w:bottom w:val="single" w:sz="4" w:space="0" w:color="auto"/>
              <w:right w:val="single" w:sz="4" w:space="0" w:color="auto"/>
            </w:tcBorders>
            <w:shd w:val="clear" w:color="auto" w:fill="auto"/>
            <w:hideMark/>
          </w:tcPr>
          <w:p w14:paraId="505B546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0,0000568</w:t>
            </w:r>
          </w:p>
        </w:tc>
        <w:tc>
          <w:tcPr>
            <w:tcW w:w="211" w:type="pct"/>
            <w:tcBorders>
              <w:top w:val="nil"/>
              <w:left w:val="nil"/>
              <w:bottom w:val="single" w:sz="4" w:space="0" w:color="auto"/>
              <w:right w:val="single" w:sz="4" w:space="0" w:color="auto"/>
            </w:tcBorders>
            <w:shd w:val="clear" w:color="auto" w:fill="auto"/>
            <w:noWrap/>
            <w:hideMark/>
          </w:tcPr>
          <w:p w14:paraId="5AC173B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5B9EA943"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59CDF090"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4C92B4DB"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333108A8"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B25D95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Хром /в пересчете на хром (VI) оксид/ (Хром шестивалентный) (647)</w:t>
            </w:r>
          </w:p>
        </w:tc>
        <w:tc>
          <w:tcPr>
            <w:tcW w:w="307" w:type="pct"/>
            <w:vMerge/>
            <w:tcBorders>
              <w:top w:val="nil"/>
              <w:left w:val="single" w:sz="4" w:space="0" w:color="auto"/>
              <w:bottom w:val="single" w:sz="4" w:space="0" w:color="000000"/>
              <w:right w:val="single" w:sz="4" w:space="0" w:color="auto"/>
            </w:tcBorders>
            <w:vAlign w:val="center"/>
            <w:hideMark/>
          </w:tcPr>
          <w:p w14:paraId="7610B7CC"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A68066A"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3CB13B6"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20BFE2B1"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7C687544"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4E67B128"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7B042451"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8F240FE"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30B43CF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0,000098</w:t>
            </w:r>
          </w:p>
        </w:tc>
        <w:tc>
          <w:tcPr>
            <w:tcW w:w="344" w:type="pct"/>
            <w:tcBorders>
              <w:top w:val="nil"/>
              <w:left w:val="nil"/>
              <w:bottom w:val="single" w:sz="4" w:space="0" w:color="auto"/>
              <w:right w:val="single" w:sz="4" w:space="0" w:color="auto"/>
            </w:tcBorders>
            <w:shd w:val="clear" w:color="auto" w:fill="auto"/>
            <w:hideMark/>
          </w:tcPr>
          <w:p w14:paraId="0D94CB9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0,0000784</w:t>
            </w:r>
          </w:p>
        </w:tc>
        <w:tc>
          <w:tcPr>
            <w:tcW w:w="211" w:type="pct"/>
            <w:tcBorders>
              <w:top w:val="nil"/>
              <w:left w:val="nil"/>
              <w:bottom w:val="single" w:sz="4" w:space="0" w:color="auto"/>
              <w:right w:val="single" w:sz="4" w:space="0" w:color="auto"/>
            </w:tcBorders>
            <w:shd w:val="clear" w:color="auto" w:fill="auto"/>
            <w:noWrap/>
            <w:hideMark/>
          </w:tcPr>
          <w:p w14:paraId="2054431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5D607FF1"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70D05C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4741A48"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520DC2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08AA8D2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tcBorders>
              <w:top w:val="nil"/>
              <w:left w:val="nil"/>
              <w:bottom w:val="single" w:sz="4" w:space="0" w:color="auto"/>
              <w:right w:val="single" w:sz="4" w:space="0" w:color="auto"/>
            </w:tcBorders>
            <w:shd w:val="clear" w:color="auto" w:fill="auto"/>
            <w:hideMark/>
          </w:tcPr>
          <w:p w14:paraId="11F5C1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1C12C4C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171437C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7DAD72B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21695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3777B99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0717260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1E1BB5E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81E88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0,000002</w:t>
            </w:r>
          </w:p>
        </w:tc>
        <w:tc>
          <w:tcPr>
            <w:tcW w:w="344" w:type="pct"/>
            <w:tcBorders>
              <w:top w:val="nil"/>
              <w:left w:val="nil"/>
              <w:bottom w:val="single" w:sz="4" w:space="0" w:color="auto"/>
              <w:right w:val="single" w:sz="4" w:space="0" w:color="auto"/>
            </w:tcBorders>
            <w:shd w:val="clear" w:color="auto" w:fill="auto"/>
            <w:hideMark/>
          </w:tcPr>
          <w:p w14:paraId="3672320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0,0000016</w:t>
            </w:r>
          </w:p>
        </w:tc>
        <w:tc>
          <w:tcPr>
            <w:tcW w:w="211" w:type="pct"/>
            <w:tcBorders>
              <w:top w:val="nil"/>
              <w:left w:val="nil"/>
              <w:bottom w:val="single" w:sz="4" w:space="0" w:color="auto"/>
              <w:right w:val="single" w:sz="4" w:space="0" w:color="auto"/>
            </w:tcBorders>
            <w:shd w:val="clear" w:color="auto" w:fill="auto"/>
            <w:noWrap/>
            <w:hideMark/>
          </w:tcPr>
          <w:p w14:paraId="55F61A6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E4168E4"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5A19312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38018B0"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343FD82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10541D3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tcBorders>
              <w:top w:val="nil"/>
              <w:left w:val="nil"/>
              <w:bottom w:val="single" w:sz="4" w:space="0" w:color="auto"/>
              <w:right w:val="single" w:sz="4" w:space="0" w:color="auto"/>
            </w:tcBorders>
            <w:shd w:val="clear" w:color="auto" w:fill="auto"/>
            <w:hideMark/>
          </w:tcPr>
          <w:p w14:paraId="05F0D68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0362472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6C500AF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55C18C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7D2D9FD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5A5A680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5955BB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49151FF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4A79462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0,100009</w:t>
            </w:r>
          </w:p>
        </w:tc>
        <w:tc>
          <w:tcPr>
            <w:tcW w:w="344" w:type="pct"/>
            <w:tcBorders>
              <w:top w:val="nil"/>
              <w:left w:val="nil"/>
              <w:bottom w:val="single" w:sz="4" w:space="0" w:color="auto"/>
              <w:right w:val="single" w:sz="4" w:space="0" w:color="auto"/>
            </w:tcBorders>
            <w:shd w:val="clear" w:color="auto" w:fill="auto"/>
            <w:hideMark/>
          </w:tcPr>
          <w:p w14:paraId="2984980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0,0800072</w:t>
            </w:r>
          </w:p>
        </w:tc>
        <w:tc>
          <w:tcPr>
            <w:tcW w:w="211" w:type="pct"/>
            <w:tcBorders>
              <w:top w:val="nil"/>
              <w:left w:val="nil"/>
              <w:bottom w:val="single" w:sz="4" w:space="0" w:color="auto"/>
              <w:right w:val="single" w:sz="4" w:space="0" w:color="auto"/>
            </w:tcBorders>
            <w:shd w:val="clear" w:color="auto" w:fill="auto"/>
            <w:noWrap/>
            <w:hideMark/>
          </w:tcPr>
          <w:p w14:paraId="5EC8892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F85C1BA"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3E61CB9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8CD4F9A"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773B3A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7CC0701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tcBorders>
              <w:top w:val="nil"/>
              <w:left w:val="nil"/>
              <w:bottom w:val="single" w:sz="4" w:space="0" w:color="auto"/>
              <w:right w:val="single" w:sz="4" w:space="0" w:color="auto"/>
            </w:tcBorders>
            <w:shd w:val="clear" w:color="auto" w:fill="auto"/>
            <w:hideMark/>
          </w:tcPr>
          <w:p w14:paraId="7D996C2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01D65AB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176252B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320C914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272E03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2B583D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7337C69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3DCAA7E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299594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0,000222</w:t>
            </w:r>
          </w:p>
        </w:tc>
        <w:tc>
          <w:tcPr>
            <w:tcW w:w="344" w:type="pct"/>
            <w:tcBorders>
              <w:top w:val="nil"/>
              <w:left w:val="nil"/>
              <w:bottom w:val="single" w:sz="4" w:space="0" w:color="auto"/>
              <w:right w:val="single" w:sz="4" w:space="0" w:color="auto"/>
            </w:tcBorders>
            <w:shd w:val="clear" w:color="auto" w:fill="auto"/>
            <w:hideMark/>
          </w:tcPr>
          <w:p w14:paraId="7002263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0,0001776</w:t>
            </w:r>
          </w:p>
        </w:tc>
        <w:tc>
          <w:tcPr>
            <w:tcW w:w="211" w:type="pct"/>
            <w:tcBorders>
              <w:top w:val="nil"/>
              <w:left w:val="nil"/>
              <w:bottom w:val="single" w:sz="4" w:space="0" w:color="auto"/>
              <w:right w:val="single" w:sz="4" w:space="0" w:color="auto"/>
            </w:tcBorders>
            <w:shd w:val="clear" w:color="auto" w:fill="auto"/>
            <w:noWrap/>
            <w:hideMark/>
          </w:tcPr>
          <w:p w14:paraId="1D812C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6D5DAFE"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4965E61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653810C9"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32E8DD7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2A84EE0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48AC6D8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19F32FA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217828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19C157F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2957D03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28DB4D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0031913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89BAED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578F1DC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0,014878</w:t>
            </w:r>
          </w:p>
        </w:tc>
        <w:tc>
          <w:tcPr>
            <w:tcW w:w="344" w:type="pct"/>
            <w:tcBorders>
              <w:top w:val="nil"/>
              <w:left w:val="nil"/>
              <w:bottom w:val="single" w:sz="4" w:space="0" w:color="auto"/>
              <w:right w:val="single" w:sz="4" w:space="0" w:color="auto"/>
            </w:tcBorders>
            <w:shd w:val="clear" w:color="auto" w:fill="auto"/>
            <w:hideMark/>
          </w:tcPr>
          <w:p w14:paraId="287597C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0,0119024</w:t>
            </w:r>
          </w:p>
        </w:tc>
        <w:tc>
          <w:tcPr>
            <w:tcW w:w="211" w:type="pct"/>
            <w:tcBorders>
              <w:top w:val="nil"/>
              <w:left w:val="nil"/>
              <w:bottom w:val="single" w:sz="4" w:space="0" w:color="auto"/>
              <w:right w:val="single" w:sz="4" w:space="0" w:color="auto"/>
            </w:tcBorders>
            <w:shd w:val="clear" w:color="auto" w:fill="auto"/>
            <w:noWrap/>
            <w:hideMark/>
          </w:tcPr>
          <w:p w14:paraId="424C5E9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271BE7C"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553EF9B8"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BFEF191"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E862CD5"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C72A33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(Сажа, Углерод черный) (583)</w:t>
            </w:r>
          </w:p>
        </w:tc>
        <w:tc>
          <w:tcPr>
            <w:tcW w:w="307" w:type="pct"/>
            <w:vMerge/>
            <w:tcBorders>
              <w:top w:val="nil"/>
              <w:left w:val="single" w:sz="4" w:space="0" w:color="auto"/>
              <w:bottom w:val="single" w:sz="4" w:space="0" w:color="000000"/>
              <w:right w:val="single" w:sz="4" w:space="0" w:color="auto"/>
            </w:tcBorders>
            <w:vAlign w:val="center"/>
            <w:hideMark/>
          </w:tcPr>
          <w:p w14:paraId="04ED86C0"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275725BB"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554F3054"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9FDE599"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7C5E0BAD"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3EF2D7A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548A3A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4EBAD9B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13E329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0,007778</w:t>
            </w:r>
          </w:p>
        </w:tc>
        <w:tc>
          <w:tcPr>
            <w:tcW w:w="344" w:type="pct"/>
            <w:tcBorders>
              <w:top w:val="nil"/>
              <w:left w:val="nil"/>
              <w:bottom w:val="single" w:sz="4" w:space="0" w:color="auto"/>
              <w:right w:val="single" w:sz="4" w:space="0" w:color="auto"/>
            </w:tcBorders>
            <w:shd w:val="clear" w:color="auto" w:fill="auto"/>
            <w:hideMark/>
          </w:tcPr>
          <w:p w14:paraId="7A27BC2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0,0062224</w:t>
            </w:r>
          </w:p>
        </w:tc>
        <w:tc>
          <w:tcPr>
            <w:tcW w:w="211" w:type="pct"/>
            <w:tcBorders>
              <w:top w:val="nil"/>
              <w:left w:val="nil"/>
              <w:bottom w:val="single" w:sz="4" w:space="0" w:color="auto"/>
              <w:right w:val="single" w:sz="4" w:space="0" w:color="auto"/>
            </w:tcBorders>
            <w:shd w:val="clear" w:color="auto" w:fill="auto"/>
            <w:noWrap/>
            <w:hideMark/>
          </w:tcPr>
          <w:p w14:paraId="6169C9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22F2C62"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50A5726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76231E67"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3C5243B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AFC855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tcBorders>
              <w:top w:val="nil"/>
              <w:left w:val="nil"/>
              <w:bottom w:val="single" w:sz="4" w:space="0" w:color="auto"/>
              <w:right w:val="single" w:sz="4" w:space="0" w:color="auto"/>
            </w:tcBorders>
            <w:shd w:val="clear" w:color="auto" w:fill="auto"/>
            <w:hideMark/>
          </w:tcPr>
          <w:p w14:paraId="04944DD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487B3F3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3B361D5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260F869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CAA2F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67FAD3D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1C9D3BB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5709A5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8263D9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0,010096</w:t>
            </w:r>
          </w:p>
        </w:tc>
        <w:tc>
          <w:tcPr>
            <w:tcW w:w="344" w:type="pct"/>
            <w:tcBorders>
              <w:top w:val="nil"/>
              <w:left w:val="nil"/>
              <w:bottom w:val="single" w:sz="4" w:space="0" w:color="auto"/>
              <w:right w:val="single" w:sz="4" w:space="0" w:color="auto"/>
            </w:tcBorders>
            <w:shd w:val="clear" w:color="auto" w:fill="auto"/>
            <w:hideMark/>
          </w:tcPr>
          <w:p w14:paraId="5E15658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0,0080768</w:t>
            </w:r>
          </w:p>
        </w:tc>
        <w:tc>
          <w:tcPr>
            <w:tcW w:w="211" w:type="pct"/>
            <w:tcBorders>
              <w:top w:val="nil"/>
              <w:left w:val="nil"/>
              <w:bottom w:val="single" w:sz="4" w:space="0" w:color="auto"/>
              <w:right w:val="single" w:sz="4" w:space="0" w:color="auto"/>
            </w:tcBorders>
            <w:shd w:val="clear" w:color="auto" w:fill="auto"/>
            <w:noWrap/>
            <w:hideMark/>
          </w:tcPr>
          <w:p w14:paraId="75E3E0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1879866"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26C675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26A42CA0"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350B65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A6FF4A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tcBorders>
              <w:top w:val="nil"/>
              <w:left w:val="nil"/>
              <w:bottom w:val="single" w:sz="4" w:space="0" w:color="auto"/>
              <w:right w:val="single" w:sz="4" w:space="0" w:color="auto"/>
            </w:tcBorders>
            <w:shd w:val="clear" w:color="auto" w:fill="auto"/>
            <w:hideMark/>
          </w:tcPr>
          <w:p w14:paraId="4408BA3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1DDC351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23ED387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5E9B7B1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0DCE80C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462FB83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2FBC342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22ACD1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1F0B837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0,012222</w:t>
            </w:r>
          </w:p>
        </w:tc>
        <w:tc>
          <w:tcPr>
            <w:tcW w:w="344" w:type="pct"/>
            <w:tcBorders>
              <w:top w:val="nil"/>
              <w:left w:val="nil"/>
              <w:bottom w:val="single" w:sz="4" w:space="0" w:color="auto"/>
              <w:right w:val="single" w:sz="4" w:space="0" w:color="auto"/>
            </w:tcBorders>
            <w:shd w:val="clear" w:color="auto" w:fill="auto"/>
            <w:hideMark/>
          </w:tcPr>
          <w:p w14:paraId="17BE38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0,0097776</w:t>
            </w:r>
          </w:p>
        </w:tc>
        <w:tc>
          <w:tcPr>
            <w:tcW w:w="211" w:type="pct"/>
            <w:tcBorders>
              <w:top w:val="nil"/>
              <w:left w:val="nil"/>
              <w:bottom w:val="single" w:sz="4" w:space="0" w:color="auto"/>
              <w:right w:val="single" w:sz="4" w:space="0" w:color="auto"/>
            </w:tcBorders>
            <w:shd w:val="clear" w:color="auto" w:fill="auto"/>
            <w:noWrap/>
            <w:hideMark/>
          </w:tcPr>
          <w:p w14:paraId="7789838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58A3456"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79EE707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B5DAFB1"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429FC2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9BA6E3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tcBorders>
              <w:top w:val="nil"/>
              <w:left w:val="nil"/>
              <w:bottom w:val="single" w:sz="4" w:space="0" w:color="auto"/>
              <w:right w:val="single" w:sz="4" w:space="0" w:color="auto"/>
            </w:tcBorders>
            <w:shd w:val="clear" w:color="auto" w:fill="auto"/>
            <w:hideMark/>
          </w:tcPr>
          <w:p w14:paraId="4023AB0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3364B3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394C3F5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3D27DA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CE7194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08C24A2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20A2C5C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1F8B464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D14E95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0,019885</w:t>
            </w:r>
          </w:p>
        </w:tc>
        <w:tc>
          <w:tcPr>
            <w:tcW w:w="344" w:type="pct"/>
            <w:tcBorders>
              <w:top w:val="nil"/>
              <w:left w:val="nil"/>
              <w:bottom w:val="single" w:sz="4" w:space="0" w:color="auto"/>
              <w:right w:val="single" w:sz="4" w:space="0" w:color="auto"/>
            </w:tcBorders>
            <w:shd w:val="clear" w:color="auto" w:fill="auto"/>
            <w:hideMark/>
          </w:tcPr>
          <w:p w14:paraId="664881A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0,015908</w:t>
            </w:r>
          </w:p>
        </w:tc>
        <w:tc>
          <w:tcPr>
            <w:tcW w:w="211" w:type="pct"/>
            <w:tcBorders>
              <w:top w:val="nil"/>
              <w:left w:val="nil"/>
              <w:bottom w:val="single" w:sz="4" w:space="0" w:color="auto"/>
              <w:right w:val="single" w:sz="4" w:space="0" w:color="auto"/>
            </w:tcBorders>
            <w:shd w:val="clear" w:color="auto" w:fill="auto"/>
            <w:noWrap/>
            <w:hideMark/>
          </w:tcPr>
          <w:p w14:paraId="06A1BA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7F78D18"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206736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C850330"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45D8360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129EAD6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6C6EF4A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77AB7E6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91D45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42FA8B5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20C0C6A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1E90B42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305D0A3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7C5D16E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1A45581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0,083909</w:t>
            </w:r>
          </w:p>
        </w:tc>
        <w:tc>
          <w:tcPr>
            <w:tcW w:w="344" w:type="pct"/>
            <w:tcBorders>
              <w:top w:val="nil"/>
              <w:left w:val="nil"/>
              <w:bottom w:val="single" w:sz="4" w:space="0" w:color="auto"/>
              <w:right w:val="single" w:sz="4" w:space="0" w:color="auto"/>
            </w:tcBorders>
            <w:shd w:val="clear" w:color="auto" w:fill="auto"/>
            <w:hideMark/>
          </w:tcPr>
          <w:p w14:paraId="71523E7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0,0671272</w:t>
            </w:r>
          </w:p>
        </w:tc>
        <w:tc>
          <w:tcPr>
            <w:tcW w:w="211" w:type="pct"/>
            <w:tcBorders>
              <w:top w:val="nil"/>
              <w:left w:val="nil"/>
              <w:bottom w:val="single" w:sz="4" w:space="0" w:color="auto"/>
              <w:right w:val="single" w:sz="4" w:space="0" w:color="auto"/>
            </w:tcBorders>
            <w:shd w:val="clear" w:color="auto" w:fill="auto"/>
            <w:noWrap/>
            <w:hideMark/>
          </w:tcPr>
          <w:p w14:paraId="7B32D3E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ABB36AE"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1EECC5A3"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7C66B19D"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0AB8C51B"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D6E540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Фтористые газообразные соединения /в пересчете на фтор/ (617)</w:t>
            </w:r>
          </w:p>
        </w:tc>
        <w:tc>
          <w:tcPr>
            <w:tcW w:w="307" w:type="pct"/>
            <w:vMerge/>
            <w:tcBorders>
              <w:top w:val="nil"/>
              <w:left w:val="single" w:sz="4" w:space="0" w:color="auto"/>
              <w:bottom w:val="single" w:sz="4" w:space="0" w:color="000000"/>
              <w:right w:val="single" w:sz="4" w:space="0" w:color="auto"/>
            </w:tcBorders>
            <w:vAlign w:val="center"/>
            <w:hideMark/>
          </w:tcPr>
          <w:p w14:paraId="3C9A8BBA"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FEF29BA"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65207F2A"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2ABB49B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E08F5E8"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8CEB718"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D53109F"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56B19C18"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6BE39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0,000411</w:t>
            </w:r>
          </w:p>
        </w:tc>
        <w:tc>
          <w:tcPr>
            <w:tcW w:w="344" w:type="pct"/>
            <w:tcBorders>
              <w:top w:val="nil"/>
              <w:left w:val="nil"/>
              <w:bottom w:val="single" w:sz="4" w:space="0" w:color="auto"/>
              <w:right w:val="single" w:sz="4" w:space="0" w:color="auto"/>
            </w:tcBorders>
            <w:shd w:val="clear" w:color="auto" w:fill="auto"/>
            <w:hideMark/>
          </w:tcPr>
          <w:p w14:paraId="7AC3364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0,0003288</w:t>
            </w:r>
          </w:p>
        </w:tc>
        <w:tc>
          <w:tcPr>
            <w:tcW w:w="211" w:type="pct"/>
            <w:tcBorders>
              <w:top w:val="nil"/>
              <w:left w:val="nil"/>
              <w:bottom w:val="single" w:sz="4" w:space="0" w:color="auto"/>
              <w:right w:val="single" w:sz="4" w:space="0" w:color="auto"/>
            </w:tcBorders>
            <w:shd w:val="clear" w:color="auto" w:fill="auto"/>
            <w:noWrap/>
            <w:hideMark/>
          </w:tcPr>
          <w:p w14:paraId="2E06822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0BAE15D" w14:textId="77777777" w:rsidTr="00227740">
        <w:trPr>
          <w:trHeight w:val="2112"/>
        </w:trPr>
        <w:tc>
          <w:tcPr>
            <w:tcW w:w="256" w:type="pct"/>
            <w:vMerge/>
            <w:tcBorders>
              <w:top w:val="nil"/>
              <w:left w:val="single" w:sz="4" w:space="0" w:color="auto"/>
              <w:bottom w:val="single" w:sz="4" w:space="0" w:color="000000"/>
              <w:right w:val="single" w:sz="4" w:space="0" w:color="auto"/>
            </w:tcBorders>
            <w:vAlign w:val="center"/>
            <w:hideMark/>
          </w:tcPr>
          <w:p w14:paraId="0B2D935F"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E7B5509"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0C7A3CF3"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4880E15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307" w:type="pct"/>
            <w:vMerge/>
            <w:tcBorders>
              <w:top w:val="nil"/>
              <w:left w:val="single" w:sz="4" w:space="0" w:color="auto"/>
              <w:bottom w:val="single" w:sz="4" w:space="0" w:color="000000"/>
              <w:right w:val="single" w:sz="4" w:space="0" w:color="auto"/>
            </w:tcBorders>
            <w:vAlign w:val="center"/>
            <w:hideMark/>
          </w:tcPr>
          <w:p w14:paraId="13527146"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5CD03EA7"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C007DA9"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9E192E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DCED328"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2879AF1"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7500198"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359E93B"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4B553B1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0,001209</w:t>
            </w:r>
          </w:p>
        </w:tc>
        <w:tc>
          <w:tcPr>
            <w:tcW w:w="344" w:type="pct"/>
            <w:tcBorders>
              <w:top w:val="nil"/>
              <w:left w:val="nil"/>
              <w:bottom w:val="single" w:sz="4" w:space="0" w:color="auto"/>
              <w:right w:val="single" w:sz="4" w:space="0" w:color="auto"/>
            </w:tcBorders>
            <w:shd w:val="clear" w:color="auto" w:fill="auto"/>
            <w:hideMark/>
          </w:tcPr>
          <w:p w14:paraId="1FC81C0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0,0009672</w:t>
            </w:r>
          </w:p>
        </w:tc>
        <w:tc>
          <w:tcPr>
            <w:tcW w:w="211" w:type="pct"/>
            <w:tcBorders>
              <w:top w:val="nil"/>
              <w:left w:val="nil"/>
              <w:bottom w:val="single" w:sz="4" w:space="0" w:color="auto"/>
              <w:right w:val="single" w:sz="4" w:space="0" w:color="auto"/>
            </w:tcBorders>
            <w:shd w:val="clear" w:color="auto" w:fill="auto"/>
            <w:noWrap/>
            <w:hideMark/>
          </w:tcPr>
          <w:p w14:paraId="5AE8D18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B27583E"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0C6484E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74B5CC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7132DD0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755A81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Диметилбензол (смесь о-, м-, п- изомеров) (203)</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3C1D3DE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48DCF42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F8F543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189E5F8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0EC2A11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5BA9F4C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2220237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45FDC71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3CC0AB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0,02354957</w:t>
            </w:r>
          </w:p>
        </w:tc>
        <w:tc>
          <w:tcPr>
            <w:tcW w:w="344" w:type="pct"/>
            <w:tcBorders>
              <w:top w:val="nil"/>
              <w:left w:val="nil"/>
              <w:bottom w:val="single" w:sz="4" w:space="0" w:color="auto"/>
              <w:right w:val="single" w:sz="4" w:space="0" w:color="auto"/>
            </w:tcBorders>
            <w:shd w:val="clear" w:color="auto" w:fill="auto"/>
            <w:hideMark/>
          </w:tcPr>
          <w:p w14:paraId="35C4A36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0,018839656</w:t>
            </w:r>
          </w:p>
        </w:tc>
        <w:tc>
          <w:tcPr>
            <w:tcW w:w="211" w:type="pct"/>
            <w:tcBorders>
              <w:top w:val="nil"/>
              <w:left w:val="nil"/>
              <w:bottom w:val="single" w:sz="4" w:space="0" w:color="auto"/>
              <w:right w:val="single" w:sz="4" w:space="0" w:color="auto"/>
            </w:tcBorders>
            <w:shd w:val="clear" w:color="auto" w:fill="auto"/>
            <w:noWrap/>
            <w:hideMark/>
          </w:tcPr>
          <w:p w14:paraId="53BE008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951F270"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6F711F82"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1D2A80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6984DA4D"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28B799E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Метилбензол (349)</w:t>
            </w:r>
          </w:p>
        </w:tc>
        <w:tc>
          <w:tcPr>
            <w:tcW w:w="307" w:type="pct"/>
            <w:vMerge/>
            <w:tcBorders>
              <w:top w:val="nil"/>
              <w:left w:val="single" w:sz="4" w:space="0" w:color="auto"/>
              <w:bottom w:val="single" w:sz="4" w:space="0" w:color="000000"/>
              <w:right w:val="single" w:sz="4" w:space="0" w:color="auto"/>
            </w:tcBorders>
            <w:vAlign w:val="center"/>
            <w:hideMark/>
          </w:tcPr>
          <w:p w14:paraId="26993720"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5EE47D2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EA2E3D0"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A0A92CE"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2AEC693"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604B1C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D25A20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77C57B85"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E20981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0,01441964</w:t>
            </w:r>
          </w:p>
        </w:tc>
        <w:tc>
          <w:tcPr>
            <w:tcW w:w="344" w:type="pct"/>
            <w:tcBorders>
              <w:top w:val="nil"/>
              <w:left w:val="nil"/>
              <w:bottom w:val="single" w:sz="4" w:space="0" w:color="auto"/>
              <w:right w:val="single" w:sz="4" w:space="0" w:color="auto"/>
            </w:tcBorders>
            <w:shd w:val="clear" w:color="auto" w:fill="auto"/>
            <w:hideMark/>
          </w:tcPr>
          <w:p w14:paraId="7378D25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0,011535712</w:t>
            </w:r>
          </w:p>
        </w:tc>
        <w:tc>
          <w:tcPr>
            <w:tcW w:w="211" w:type="pct"/>
            <w:tcBorders>
              <w:top w:val="nil"/>
              <w:left w:val="nil"/>
              <w:bottom w:val="single" w:sz="4" w:space="0" w:color="auto"/>
              <w:right w:val="single" w:sz="4" w:space="0" w:color="auto"/>
            </w:tcBorders>
            <w:shd w:val="clear" w:color="auto" w:fill="auto"/>
            <w:noWrap/>
            <w:hideMark/>
          </w:tcPr>
          <w:p w14:paraId="7D2B83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BFDBD6E"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27CE72C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6151534"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1DB437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3B8AC7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Бенз/а/пирен (3,4-Бензпирен) (54)</w:t>
            </w:r>
          </w:p>
        </w:tc>
        <w:tc>
          <w:tcPr>
            <w:tcW w:w="307" w:type="pct"/>
            <w:tcBorders>
              <w:top w:val="nil"/>
              <w:left w:val="nil"/>
              <w:bottom w:val="single" w:sz="4" w:space="0" w:color="auto"/>
              <w:right w:val="single" w:sz="4" w:space="0" w:color="auto"/>
            </w:tcBorders>
            <w:shd w:val="clear" w:color="auto" w:fill="auto"/>
            <w:hideMark/>
          </w:tcPr>
          <w:p w14:paraId="4EBDF2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681F4A2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136D3C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60AEFFE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349D42E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101B570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03E7791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21D72B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1EC6F75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0,000000144</w:t>
            </w:r>
          </w:p>
        </w:tc>
        <w:tc>
          <w:tcPr>
            <w:tcW w:w="344" w:type="pct"/>
            <w:tcBorders>
              <w:top w:val="nil"/>
              <w:left w:val="nil"/>
              <w:bottom w:val="single" w:sz="4" w:space="0" w:color="auto"/>
              <w:right w:val="single" w:sz="4" w:space="0" w:color="auto"/>
            </w:tcBorders>
            <w:shd w:val="clear" w:color="auto" w:fill="auto"/>
            <w:hideMark/>
          </w:tcPr>
          <w:p w14:paraId="520C10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0,0000001152</w:t>
            </w:r>
          </w:p>
        </w:tc>
        <w:tc>
          <w:tcPr>
            <w:tcW w:w="211" w:type="pct"/>
            <w:tcBorders>
              <w:top w:val="nil"/>
              <w:left w:val="nil"/>
              <w:bottom w:val="single" w:sz="4" w:space="0" w:color="auto"/>
              <w:right w:val="single" w:sz="4" w:space="0" w:color="auto"/>
            </w:tcBorders>
            <w:shd w:val="clear" w:color="auto" w:fill="auto"/>
            <w:noWrap/>
            <w:hideMark/>
          </w:tcPr>
          <w:p w14:paraId="33EFA7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EADD783"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058C97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9352C3A"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57EE72A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71B24D3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Бутан-1-ол (Бутиловый спирт) (102)</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6049D05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0ACA4F7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E57EC2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5E0BCF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06322B8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4DBB9B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314F1A7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42B6A43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3C798A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0,00268269</w:t>
            </w:r>
          </w:p>
        </w:tc>
        <w:tc>
          <w:tcPr>
            <w:tcW w:w="344" w:type="pct"/>
            <w:tcBorders>
              <w:top w:val="nil"/>
              <w:left w:val="nil"/>
              <w:bottom w:val="single" w:sz="4" w:space="0" w:color="auto"/>
              <w:right w:val="single" w:sz="4" w:space="0" w:color="auto"/>
            </w:tcBorders>
            <w:shd w:val="clear" w:color="auto" w:fill="auto"/>
            <w:hideMark/>
          </w:tcPr>
          <w:p w14:paraId="4B38B02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0,002146152</w:t>
            </w:r>
          </w:p>
        </w:tc>
        <w:tc>
          <w:tcPr>
            <w:tcW w:w="211" w:type="pct"/>
            <w:tcBorders>
              <w:top w:val="nil"/>
              <w:left w:val="nil"/>
              <w:bottom w:val="single" w:sz="4" w:space="0" w:color="auto"/>
              <w:right w:val="single" w:sz="4" w:space="0" w:color="auto"/>
            </w:tcBorders>
            <w:shd w:val="clear" w:color="auto" w:fill="auto"/>
            <w:noWrap/>
            <w:hideMark/>
          </w:tcPr>
          <w:p w14:paraId="58CAFF3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4D1E047"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6E31CA6D"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72FB1F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BCACF4E"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3E7FD23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Этанол (Этиловый спирт) (667)</w:t>
            </w:r>
          </w:p>
        </w:tc>
        <w:tc>
          <w:tcPr>
            <w:tcW w:w="307" w:type="pct"/>
            <w:vMerge/>
            <w:tcBorders>
              <w:top w:val="nil"/>
              <w:left w:val="single" w:sz="4" w:space="0" w:color="auto"/>
              <w:bottom w:val="single" w:sz="4" w:space="0" w:color="000000"/>
              <w:right w:val="single" w:sz="4" w:space="0" w:color="auto"/>
            </w:tcBorders>
            <w:vAlign w:val="center"/>
            <w:hideMark/>
          </w:tcPr>
          <w:p w14:paraId="48B0F4AE"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47A7897B"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1521E76"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6674220"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2609461"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4E290882"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173830B5"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1B15330"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AD1448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0,00165598</w:t>
            </w:r>
          </w:p>
        </w:tc>
        <w:tc>
          <w:tcPr>
            <w:tcW w:w="344" w:type="pct"/>
            <w:tcBorders>
              <w:top w:val="nil"/>
              <w:left w:val="nil"/>
              <w:bottom w:val="single" w:sz="4" w:space="0" w:color="auto"/>
              <w:right w:val="single" w:sz="4" w:space="0" w:color="auto"/>
            </w:tcBorders>
            <w:shd w:val="clear" w:color="auto" w:fill="auto"/>
            <w:hideMark/>
          </w:tcPr>
          <w:p w14:paraId="793FFFE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0,001324784</w:t>
            </w:r>
          </w:p>
        </w:tc>
        <w:tc>
          <w:tcPr>
            <w:tcW w:w="211" w:type="pct"/>
            <w:tcBorders>
              <w:top w:val="nil"/>
              <w:left w:val="nil"/>
              <w:bottom w:val="single" w:sz="4" w:space="0" w:color="auto"/>
              <w:right w:val="single" w:sz="4" w:space="0" w:color="auto"/>
            </w:tcBorders>
            <w:shd w:val="clear" w:color="auto" w:fill="auto"/>
            <w:noWrap/>
            <w:hideMark/>
          </w:tcPr>
          <w:p w14:paraId="27495F1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F58F591"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4295E55A"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B8C7435"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652C5CF"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07B64A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2-Этоксиэтанол (Этиловый эфир этиленгликоля, Этилцеллозольв) (1497*)</w:t>
            </w:r>
          </w:p>
        </w:tc>
        <w:tc>
          <w:tcPr>
            <w:tcW w:w="307" w:type="pct"/>
            <w:vMerge/>
            <w:tcBorders>
              <w:top w:val="nil"/>
              <w:left w:val="single" w:sz="4" w:space="0" w:color="auto"/>
              <w:bottom w:val="single" w:sz="4" w:space="0" w:color="000000"/>
              <w:right w:val="single" w:sz="4" w:space="0" w:color="auto"/>
            </w:tcBorders>
            <w:vAlign w:val="center"/>
            <w:hideMark/>
          </w:tcPr>
          <w:p w14:paraId="28D114F7"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81E0757"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30C9CFA"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5EEECC7"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39FE4C7C"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BC901BE"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1954C7EB"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486397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C5691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0,00132479</w:t>
            </w:r>
          </w:p>
        </w:tc>
        <w:tc>
          <w:tcPr>
            <w:tcW w:w="344" w:type="pct"/>
            <w:tcBorders>
              <w:top w:val="nil"/>
              <w:left w:val="nil"/>
              <w:bottom w:val="single" w:sz="4" w:space="0" w:color="auto"/>
              <w:right w:val="single" w:sz="4" w:space="0" w:color="auto"/>
            </w:tcBorders>
            <w:shd w:val="clear" w:color="auto" w:fill="auto"/>
            <w:hideMark/>
          </w:tcPr>
          <w:p w14:paraId="7010E4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0,001059832</w:t>
            </w:r>
          </w:p>
        </w:tc>
        <w:tc>
          <w:tcPr>
            <w:tcW w:w="211" w:type="pct"/>
            <w:tcBorders>
              <w:top w:val="nil"/>
              <w:left w:val="nil"/>
              <w:bottom w:val="single" w:sz="4" w:space="0" w:color="auto"/>
              <w:right w:val="single" w:sz="4" w:space="0" w:color="auto"/>
            </w:tcBorders>
            <w:shd w:val="clear" w:color="auto" w:fill="auto"/>
            <w:noWrap/>
            <w:hideMark/>
          </w:tcPr>
          <w:p w14:paraId="5307DA9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A30002A"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42D1B669"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24FA201"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406BB42"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14AA3F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Бутилацетат (Уксусной кислоты бутиловый эфир) (110)</w:t>
            </w:r>
          </w:p>
        </w:tc>
        <w:tc>
          <w:tcPr>
            <w:tcW w:w="307" w:type="pct"/>
            <w:vMerge/>
            <w:tcBorders>
              <w:top w:val="nil"/>
              <w:left w:val="single" w:sz="4" w:space="0" w:color="auto"/>
              <w:bottom w:val="single" w:sz="4" w:space="0" w:color="000000"/>
              <w:right w:val="single" w:sz="4" w:space="0" w:color="auto"/>
            </w:tcBorders>
            <w:vAlign w:val="center"/>
            <w:hideMark/>
          </w:tcPr>
          <w:p w14:paraId="378185DD"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EF9332B"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92CE831"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AD4651D"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137BDB0"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2274CC9A"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75D9E43E"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4316167C"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4169658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0,00284432</w:t>
            </w:r>
          </w:p>
        </w:tc>
        <w:tc>
          <w:tcPr>
            <w:tcW w:w="344" w:type="pct"/>
            <w:tcBorders>
              <w:top w:val="nil"/>
              <w:left w:val="nil"/>
              <w:bottom w:val="single" w:sz="4" w:space="0" w:color="auto"/>
              <w:right w:val="single" w:sz="4" w:space="0" w:color="auto"/>
            </w:tcBorders>
            <w:shd w:val="clear" w:color="auto" w:fill="auto"/>
            <w:hideMark/>
          </w:tcPr>
          <w:p w14:paraId="03695ED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0,002275456</w:t>
            </w:r>
          </w:p>
        </w:tc>
        <w:tc>
          <w:tcPr>
            <w:tcW w:w="211" w:type="pct"/>
            <w:tcBorders>
              <w:top w:val="nil"/>
              <w:left w:val="nil"/>
              <w:bottom w:val="single" w:sz="4" w:space="0" w:color="auto"/>
              <w:right w:val="single" w:sz="4" w:space="0" w:color="auto"/>
            </w:tcBorders>
            <w:shd w:val="clear" w:color="auto" w:fill="auto"/>
            <w:noWrap/>
            <w:hideMark/>
          </w:tcPr>
          <w:p w14:paraId="7C6718D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6C30C6D4"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3E83170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6169A11"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C215F0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74896F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Формальдегид (Метаналь) (609)</w:t>
            </w:r>
          </w:p>
        </w:tc>
        <w:tc>
          <w:tcPr>
            <w:tcW w:w="307" w:type="pct"/>
            <w:tcBorders>
              <w:top w:val="nil"/>
              <w:left w:val="nil"/>
              <w:bottom w:val="single" w:sz="4" w:space="0" w:color="auto"/>
              <w:right w:val="single" w:sz="4" w:space="0" w:color="auto"/>
            </w:tcBorders>
            <w:shd w:val="clear" w:color="auto" w:fill="auto"/>
            <w:hideMark/>
          </w:tcPr>
          <w:p w14:paraId="16D47DB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70E886B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2385DAA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6121F1F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6E4D4F0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26DD8A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1C13303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272D7A8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16C38B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0,001667</w:t>
            </w:r>
          </w:p>
        </w:tc>
        <w:tc>
          <w:tcPr>
            <w:tcW w:w="344" w:type="pct"/>
            <w:tcBorders>
              <w:top w:val="nil"/>
              <w:left w:val="nil"/>
              <w:bottom w:val="single" w:sz="4" w:space="0" w:color="auto"/>
              <w:right w:val="single" w:sz="4" w:space="0" w:color="auto"/>
            </w:tcBorders>
            <w:shd w:val="clear" w:color="auto" w:fill="auto"/>
            <w:hideMark/>
          </w:tcPr>
          <w:p w14:paraId="66D904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0,0013336</w:t>
            </w:r>
          </w:p>
        </w:tc>
        <w:tc>
          <w:tcPr>
            <w:tcW w:w="211" w:type="pct"/>
            <w:tcBorders>
              <w:top w:val="nil"/>
              <w:left w:val="nil"/>
              <w:bottom w:val="single" w:sz="4" w:space="0" w:color="auto"/>
              <w:right w:val="single" w:sz="4" w:space="0" w:color="auto"/>
            </w:tcBorders>
            <w:shd w:val="clear" w:color="auto" w:fill="auto"/>
            <w:noWrap/>
            <w:hideMark/>
          </w:tcPr>
          <w:p w14:paraId="2E7F7ED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2F35CED"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648A7F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C61107D"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42C2701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853E72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Пропан-2-он (Ацетон) (470)</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05D8464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550CA34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60DFB47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011A96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7413C1E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35022D8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2F98A5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E2421D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B32190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0,00373391</w:t>
            </w:r>
          </w:p>
        </w:tc>
        <w:tc>
          <w:tcPr>
            <w:tcW w:w="344" w:type="pct"/>
            <w:tcBorders>
              <w:top w:val="nil"/>
              <w:left w:val="nil"/>
              <w:bottom w:val="single" w:sz="4" w:space="0" w:color="auto"/>
              <w:right w:val="single" w:sz="4" w:space="0" w:color="auto"/>
            </w:tcBorders>
            <w:shd w:val="clear" w:color="auto" w:fill="auto"/>
            <w:hideMark/>
          </w:tcPr>
          <w:p w14:paraId="6BF7140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0,002987128</w:t>
            </w:r>
          </w:p>
        </w:tc>
        <w:tc>
          <w:tcPr>
            <w:tcW w:w="211" w:type="pct"/>
            <w:tcBorders>
              <w:top w:val="nil"/>
              <w:left w:val="nil"/>
              <w:bottom w:val="single" w:sz="4" w:space="0" w:color="auto"/>
              <w:right w:val="single" w:sz="4" w:space="0" w:color="auto"/>
            </w:tcBorders>
            <w:shd w:val="clear" w:color="auto" w:fill="auto"/>
            <w:noWrap/>
            <w:hideMark/>
          </w:tcPr>
          <w:p w14:paraId="00C865B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5C76DAF4"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6D40A718"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457357F"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00AC2F6B"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8A3CD0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Уайт-спирит (1294*)</w:t>
            </w:r>
          </w:p>
        </w:tc>
        <w:tc>
          <w:tcPr>
            <w:tcW w:w="307" w:type="pct"/>
            <w:vMerge/>
            <w:tcBorders>
              <w:top w:val="nil"/>
              <w:left w:val="single" w:sz="4" w:space="0" w:color="auto"/>
              <w:bottom w:val="single" w:sz="4" w:space="0" w:color="000000"/>
              <w:right w:val="single" w:sz="4" w:space="0" w:color="auto"/>
            </w:tcBorders>
            <w:vAlign w:val="center"/>
            <w:hideMark/>
          </w:tcPr>
          <w:p w14:paraId="6EFD3F03"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467479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932E658"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0BB7A11"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33468537"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33715ACF"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1EB595A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73AC65A"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4D8400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0,03968547</w:t>
            </w:r>
          </w:p>
        </w:tc>
        <w:tc>
          <w:tcPr>
            <w:tcW w:w="344" w:type="pct"/>
            <w:tcBorders>
              <w:top w:val="nil"/>
              <w:left w:val="nil"/>
              <w:bottom w:val="single" w:sz="4" w:space="0" w:color="auto"/>
              <w:right w:val="single" w:sz="4" w:space="0" w:color="auto"/>
            </w:tcBorders>
            <w:shd w:val="clear" w:color="auto" w:fill="auto"/>
            <w:hideMark/>
          </w:tcPr>
          <w:p w14:paraId="571C25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0,031748376</w:t>
            </w:r>
          </w:p>
        </w:tc>
        <w:tc>
          <w:tcPr>
            <w:tcW w:w="211" w:type="pct"/>
            <w:tcBorders>
              <w:top w:val="nil"/>
              <w:left w:val="nil"/>
              <w:bottom w:val="single" w:sz="4" w:space="0" w:color="auto"/>
              <w:right w:val="single" w:sz="4" w:space="0" w:color="auto"/>
            </w:tcBorders>
            <w:shd w:val="clear" w:color="auto" w:fill="auto"/>
            <w:noWrap/>
            <w:hideMark/>
          </w:tcPr>
          <w:p w14:paraId="6DCFEAF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511E8252"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56BAA3F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51315F6C"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E26958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942B64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6F57AD0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1195498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27324F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502E448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1A088D5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552344A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450EAD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5F282BA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232016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0,04</w:t>
            </w:r>
          </w:p>
        </w:tc>
        <w:tc>
          <w:tcPr>
            <w:tcW w:w="344" w:type="pct"/>
            <w:tcBorders>
              <w:top w:val="nil"/>
              <w:left w:val="nil"/>
              <w:bottom w:val="single" w:sz="4" w:space="0" w:color="auto"/>
              <w:right w:val="single" w:sz="4" w:space="0" w:color="auto"/>
            </w:tcBorders>
            <w:shd w:val="clear" w:color="auto" w:fill="auto"/>
            <w:hideMark/>
          </w:tcPr>
          <w:p w14:paraId="21142AE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0,032</w:t>
            </w:r>
          </w:p>
        </w:tc>
        <w:tc>
          <w:tcPr>
            <w:tcW w:w="211" w:type="pct"/>
            <w:tcBorders>
              <w:top w:val="nil"/>
              <w:left w:val="nil"/>
              <w:bottom w:val="single" w:sz="4" w:space="0" w:color="auto"/>
              <w:right w:val="single" w:sz="4" w:space="0" w:color="auto"/>
            </w:tcBorders>
            <w:shd w:val="clear" w:color="auto" w:fill="auto"/>
            <w:noWrap/>
            <w:hideMark/>
          </w:tcPr>
          <w:p w14:paraId="1DBF5B4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0B558477"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1A7A6C7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59FE18D"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19CD3A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386FDFE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Взвешенные частицы (116)</w:t>
            </w:r>
          </w:p>
        </w:tc>
        <w:tc>
          <w:tcPr>
            <w:tcW w:w="307" w:type="pct"/>
            <w:tcBorders>
              <w:top w:val="nil"/>
              <w:left w:val="nil"/>
              <w:bottom w:val="single" w:sz="4" w:space="0" w:color="auto"/>
              <w:right w:val="single" w:sz="4" w:space="0" w:color="auto"/>
            </w:tcBorders>
            <w:shd w:val="clear" w:color="auto" w:fill="auto"/>
            <w:hideMark/>
          </w:tcPr>
          <w:p w14:paraId="36ED193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6005</w:t>
            </w:r>
          </w:p>
        </w:tc>
        <w:tc>
          <w:tcPr>
            <w:tcW w:w="320" w:type="pct"/>
            <w:tcBorders>
              <w:top w:val="nil"/>
              <w:left w:val="nil"/>
              <w:bottom w:val="single" w:sz="4" w:space="0" w:color="auto"/>
              <w:right w:val="single" w:sz="4" w:space="0" w:color="auto"/>
            </w:tcBorders>
            <w:shd w:val="clear" w:color="auto" w:fill="auto"/>
            <w:hideMark/>
          </w:tcPr>
          <w:p w14:paraId="40EC9E8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08A9B8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707E496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7D23A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1720CA8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60053BF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3DA0D5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F3E3B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0,01078</w:t>
            </w:r>
          </w:p>
        </w:tc>
        <w:tc>
          <w:tcPr>
            <w:tcW w:w="344" w:type="pct"/>
            <w:tcBorders>
              <w:top w:val="nil"/>
              <w:left w:val="nil"/>
              <w:bottom w:val="single" w:sz="4" w:space="0" w:color="auto"/>
              <w:right w:val="single" w:sz="4" w:space="0" w:color="auto"/>
            </w:tcBorders>
            <w:shd w:val="clear" w:color="auto" w:fill="auto"/>
            <w:hideMark/>
          </w:tcPr>
          <w:p w14:paraId="318B59C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0,008624</w:t>
            </w:r>
          </w:p>
        </w:tc>
        <w:tc>
          <w:tcPr>
            <w:tcW w:w="211" w:type="pct"/>
            <w:tcBorders>
              <w:top w:val="nil"/>
              <w:left w:val="nil"/>
              <w:bottom w:val="single" w:sz="4" w:space="0" w:color="auto"/>
              <w:right w:val="single" w:sz="4" w:space="0" w:color="auto"/>
            </w:tcBorders>
            <w:shd w:val="clear" w:color="auto" w:fill="auto"/>
            <w:noWrap/>
            <w:hideMark/>
          </w:tcPr>
          <w:p w14:paraId="4A005F5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3C8275F3"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6AC77B2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1CBA025"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BCB685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56F5EC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5C92C7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06037FE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4F4EC05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1B36D5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219EEE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6929172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686B08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D2AE5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1B892B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0,030849</w:t>
            </w:r>
          </w:p>
        </w:tc>
        <w:tc>
          <w:tcPr>
            <w:tcW w:w="344" w:type="pct"/>
            <w:tcBorders>
              <w:top w:val="nil"/>
              <w:left w:val="nil"/>
              <w:bottom w:val="single" w:sz="4" w:space="0" w:color="auto"/>
              <w:right w:val="single" w:sz="4" w:space="0" w:color="auto"/>
            </w:tcBorders>
            <w:shd w:val="clear" w:color="auto" w:fill="auto"/>
            <w:hideMark/>
          </w:tcPr>
          <w:p w14:paraId="40E1D4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0,0246792</w:t>
            </w:r>
          </w:p>
        </w:tc>
        <w:tc>
          <w:tcPr>
            <w:tcW w:w="211" w:type="pct"/>
            <w:tcBorders>
              <w:top w:val="nil"/>
              <w:left w:val="nil"/>
              <w:bottom w:val="single" w:sz="4" w:space="0" w:color="auto"/>
              <w:right w:val="single" w:sz="4" w:space="0" w:color="auto"/>
            </w:tcBorders>
            <w:shd w:val="clear" w:color="auto" w:fill="auto"/>
            <w:noWrap/>
            <w:hideMark/>
          </w:tcPr>
          <w:p w14:paraId="32AD46D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A1A4029"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73F3C3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69A74406"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0E99B9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2D02713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51BDBC1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76E4D2C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43763C9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2A0008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5E4B9E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15FF4E1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E64390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5EC858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3DCA76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0,001103</w:t>
            </w:r>
          </w:p>
        </w:tc>
        <w:tc>
          <w:tcPr>
            <w:tcW w:w="344" w:type="pct"/>
            <w:tcBorders>
              <w:top w:val="nil"/>
              <w:left w:val="nil"/>
              <w:bottom w:val="single" w:sz="4" w:space="0" w:color="auto"/>
              <w:right w:val="single" w:sz="4" w:space="0" w:color="auto"/>
            </w:tcBorders>
            <w:shd w:val="clear" w:color="auto" w:fill="auto"/>
            <w:hideMark/>
          </w:tcPr>
          <w:p w14:paraId="1B21FE9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0,0008824</w:t>
            </w:r>
          </w:p>
        </w:tc>
        <w:tc>
          <w:tcPr>
            <w:tcW w:w="211" w:type="pct"/>
            <w:tcBorders>
              <w:top w:val="nil"/>
              <w:left w:val="nil"/>
              <w:bottom w:val="single" w:sz="4" w:space="0" w:color="auto"/>
              <w:right w:val="single" w:sz="4" w:space="0" w:color="auto"/>
            </w:tcBorders>
            <w:shd w:val="clear" w:color="auto" w:fill="auto"/>
            <w:noWrap/>
            <w:hideMark/>
          </w:tcPr>
          <w:p w14:paraId="0231C33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470C522E"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6C1C4D6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4D301A0"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DF2256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D92995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0C10A6A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6007</w:t>
            </w:r>
          </w:p>
        </w:tc>
        <w:tc>
          <w:tcPr>
            <w:tcW w:w="320" w:type="pct"/>
            <w:tcBorders>
              <w:top w:val="nil"/>
              <w:left w:val="nil"/>
              <w:bottom w:val="single" w:sz="4" w:space="0" w:color="auto"/>
              <w:right w:val="single" w:sz="4" w:space="0" w:color="auto"/>
            </w:tcBorders>
            <w:shd w:val="clear" w:color="auto" w:fill="auto"/>
            <w:hideMark/>
          </w:tcPr>
          <w:p w14:paraId="75D5E93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2A601A8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43E66E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7A1CC87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3D42CE6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46F50B2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1BA9B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EE4F6F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w:t>
            </w:r>
          </w:p>
        </w:tc>
        <w:tc>
          <w:tcPr>
            <w:tcW w:w="344" w:type="pct"/>
            <w:tcBorders>
              <w:top w:val="nil"/>
              <w:left w:val="nil"/>
              <w:bottom w:val="single" w:sz="4" w:space="0" w:color="auto"/>
              <w:right w:val="single" w:sz="4" w:space="0" w:color="auto"/>
            </w:tcBorders>
            <w:shd w:val="clear" w:color="auto" w:fill="auto"/>
            <w:hideMark/>
          </w:tcPr>
          <w:p w14:paraId="20E4718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0,00016</w:t>
            </w:r>
          </w:p>
        </w:tc>
        <w:tc>
          <w:tcPr>
            <w:tcW w:w="211" w:type="pct"/>
            <w:tcBorders>
              <w:top w:val="nil"/>
              <w:left w:val="nil"/>
              <w:bottom w:val="single" w:sz="4" w:space="0" w:color="auto"/>
              <w:right w:val="single" w:sz="4" w:space="0" w:color="auto"/>
            </w:tcBorders>
            <w:shd w:val="clear" w:color="auto" w:fill="auto"/>
            <w:noWrap/>
            <w:hideMark/>
          </w:tcPr>
          <w:p w14:paraId="76E4EA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BE16399"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3EB98C7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F4DD42B"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17D15EE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563258F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абразивная (Корунд белый, Монокорунд) (1027*)</w:t>
            </w:r>
          </w:p>
        </w:tc>
        <w:tc>
          <w:tcPr>
            <w:tcW w:w="307" w:type="pct"/>
            <w:tcBorders>
              <w:top w:val="nil"/>
              <w:left w:val="nil"/>
              <w:bottom w:val="single" w:sz="4" w:space="0" w:color="auto"/>
              <w:right w:val="single" w:sz="4" w:space="0" w:color="auto"/>
            </w:tcBorders>
            <w:shd w:val="clear" w:color="auto" w:fill="auto"/>
            <w:hideMark/>
          </w:tcPr>
          <w:p w14:paraId="648C23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6005</w:t>
            </w:r>
          </w:p>
        </w:tc>
        <w:tc>
          <w:tcPr>
            <w:tcW w:w="320" w:type="pct"/>
            <w:tcBorders>
              <w:top w:val="nil"/>
              <w:left w:val="nil"/>
              <w:bottom w:val="single" w:sz="4" w:space="0" w:color="auto"/>
              <w:right w:val="single" w:sz="4" w:space="0" w:color="auto"/>
            </w:tcBorders>
            <w:shd w:val="clear" w:color="auto" w:fill="auto"/>
            <w:hideMark/>
          </w:tcPr>
          <w:p w14:paraId="6F48EC9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BA8464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619BDB7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3404D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44DFD62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5A28855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5F8F4FC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7F3D5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0,0038</w:t>
            </w:r>
          </w:p>
        </w:tc>
        <w:tc>
          <w:tcPr>
            <w:tcW w:w="344" w:type="pct"/>
            <w:tcBorders>
              <w:top w:val="nil"/>
              <w:left w:val="nil"/>
              <w:bottom w:val="single" w:sz="4" w:space="0" w:color="auto"/>
              <w:right w:val="single" w:sz="4" w:space="0" w:color="auto"/>
            </w:tcBorders>
            <w:shd w:val="clear" w:color="auto" w:fill="auto"/>
            <w:hideMark/>
          </w:tcPr>
          <w:p w14:paraId="005D7A1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0,00304</w:t>
            </w:r>
          </w:p>
        </w:tc>
        <w:tc>
          <w:tcPr>
            <w:tcW w:w="211" w:type="pct"/>
            <w:tcBorders>
              <w:top w:val="nil"/>
              <w:left w:val="nil"/>
              <w:bottom w:val="single" w:sz="4" w:space="0" w:color="auto"/>
              <w:right w:val="single" w:sz="4" w:space="0" w:color="auto"/>
            </w:tcBorders>
            <w:shd w:val="clear" w:color="auto" w:fill="auto"/>
            <w:noWrap/>
            <w:hideMark/>
          </w:tcPr>
          <w:p w14:paraId="1D2126F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E835485"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30B6A27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983D724"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1E1827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356781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древесная (1039*)</w:t>
            </w:r>
          </w:p>
        </w:tc>
        <w:tc>
          <w:tcPr>
            <w:tcW w:w="307" w:type="pct"/>
            <w:tcBorders>
              <w:top w:val="nil"/>
              <w:left w:val="nil"/>
              <w:bottom w:val="single" w:sz="4" w:space="0" w:color="auto"/>
              <w:right w:val="single" w:sz="4" w:space="0" w:color="auto"/>
            </w:tcBorders>
            <w:shd w:val="clear" w:color="auto" w:fill="auto"/>
            <w:hideMark/>
          </w:tcPr>
          <w:p w14:paraId="67496C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w:t>
            </w:r>
          </w:p>
        </w:tc>
        <w:tc>
          <w:tcPr>
            <w:tcW w:w="320" w:type="pct"/>
            <w:tcBorders>
              <w:top w:val="nil"/>
              <w:left w:val="nil"/>
              <w:bottom w:val="single" w:sz="4" w:space="0" w:color="auto"/>
              <w:right w:val="single" w:sz="4" w:space="0" w:color="auto"/>
            </w:tcBorders>
            <w:shd w:val="clear" w:color="auto" w:fill="auto"/>
            <w:hideMark/>
          </w:tcPr>
          <w:p w14:paraId="06CA29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1/3</w:t>
            </w:r>
          </w:p>
        </w:tc>
        <w:tc>
          <w:tcPr>
            <w:tcW w:w="319" w:type="pct"/>
            <w:tcBorders>
              <w:top w:val="nil"/>
              <w:left w:val="nil"/>
              <w:bottom w:val="single" w:sz="4" w:space="0" w:color="auto"/>
              <w:right w:val="single" w:sz="4" w:space="0" w:color="auto"/>
            </w:tcBorders>
            <w:shd w:val="clear" w:color="auto" w:fill="auto"/>
            <w:hideMark/>
          </w:tcPr>
          <w:p w14:paraId="14B5DF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204B286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0,5</w:t>
            </w:r>
          </w:p>
        </w:tc>
        <w:tc>
          <w:tcPr>
            <w:tcW w:w="243" w:type="pct"/>
            <w:tcBorders>
              <w:top w:val="nil"/>
              <w:left w:val="nil"/>
              <w:bottom w:val="single" w:sz="4" w:space="0" w:color="auto"/>
              <w:right w:val="single" w:sz="4" w:space="0" w:color="auto"/>
            </w:tcBorders>
            <w:shd w:val="clear" w:color="auto" w:fill="auto"/>
            <w:noWrap/>
            <w:hideMark/>
          </w:tcPr>
          <w:p w14:paraId="7E59020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w:t>
            </w:r>
          </w:p>
        </w:tc>
        <w:tc>
          <w:tcPr>
            <w:tcW w:w="269" w:type="pct"/>
            <w:tcBorders>
              <w:top w:val="nil"/>
              <w:left w:val="nil"/>
              <w:bottom w:val="single" w:sz="4" w:space="0" w:color="auto"/>
              <w:right w:val="single" w:sz="4" w:space="0" w:color="auto"/>
            </w:tcBorders>
            <w:shd w:val="clear" w:color="auto" w:fill="auto"/>
            <w:noWrap/>
            <w:hideMark/>
          </w:tcPr>
          <w:p w14:paraId="37AEC85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w:t>
            </w:r>
          </w:p>
        </w:tc>
        <w:tc>
          <w:tcPr>
            <w:tcW w:w="535" w:type="pct"/>
            <w:tcBorders>
              <w:top w:val="nil"/>
              <w:left w:val="nil"/>
              <w:bottom w:val="single" w:sz="4" w:space="0" w:color="auto"/>
              <w:right w:val="single" w:sz="4" w:space="0" w:color="auto"/>
            </w:tcBorders>
            <w:shd w:val="clear" w:color="auto" w:fill="auto"/>
            <w:hideMark/>
          </w:tcPr>
          <w:p w14:paraId="4749761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0,2120575 /0,2120575</w:t>
            </w:r>
          </w:p>
        </w:tc>
        <w:tc>
          <w:tcPr>
            <w:tcW w:w="191" w:type="pct"/>
            <w:tcBorders>
              <w:top w:val="nil"/>
              <w:left w:val="nil"/>
              <w:bottom w:val="single" w:sz="4" w:space="0" w:color="auto"/>
              <w:right w:val="single" w:sz="4" w:space="0" w:color="auto"/>
            </w:tcBorders>
            <w:shd w:val="clear" w:color="auto" w:fill="auto"/>
            <w:hideMark/>
          </w:tcPr>
          <w:p w14:paraId="6845510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4642B4F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0,56</w:t>
            </w:r>
          </w:p>
        </w:tc>
        <w:tc>
          <w:tcPr>
            <w:tcW w:w="344" w:type="pct"/>
            <w:tcBorders>
              <w:top w:val="nil"/>
              <w:left w:val="nil"/>
              <w:bottom w:val="single" w:sz="4" w:space="0" w:color="auto"/>
              <w:right w:val="single" w:sz="4" w:space="0" w:color="auto"/>
            </w:tcBorders>
            <w:shd w:val="clear" w:color="auto" w:fill="auto"/>
            <w:hideMark/>
          </w:tcPr>
          <w:p w14:paraId="08243F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0,448</w:t>
            </w:r>
          </w:p>
        </w:tc>
        <w:tc>
          <w:tcPr>
            <w:tcW w:w="211" w:type="pct"/>
            <w:tcBorders>
              <w:top w:val="nil"/>
              <w:left w:val="nil"/>
              <w:bottom w:val="single" w:sz="4" w:space="0" w:color="auto"/>
              <w:right w:val="single" w:sz="4" w:space="0" w:color="auto"/>
            </w:tcBorders>
            <w:shd w:val="clear" w:color="auto" w:fill="auto"/>
            <w:noWrap/>
            <w:hideMark/>
          </w:tcPr>
          <w:p w14:paraId="71B3EC7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19016D47"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F4E2A4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4B926A8"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2E0CE9B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1-й степени опасности</w:t>
            </w:r>
          </w:p>
        </w:tc>
        <w:tc>
          <w:tcPr>
            <w:tcW w:w="600" w:type="pct"/>
            <w:tcBorders>
              <w:top w:val="nil"/>
              <w:left w:val="nil"/>
              <w:bottom w:val="single" w:sz="4" w:space="0" w:color="auto"/>
              <w:right w:val="single" w:sz="4" w:space="0" w:color="auto"/>
            </w:tcBorders>
            <w:shd w:val="clear" w:color="auto" w:fill="auto"/>
            <w:hideMark/>
          </w:tcPr>
          <w:p w14:paraId="406E5CB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Натрий гидроксид (Натр едкий, Сода каустическая) (876*)</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64E8509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6010</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3F67B45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87DB25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592F737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0C6CACF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40343D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2F21587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2D4BB9B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4D20EF0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0,0000131</w:t>
            </w:r>
          </w:p>
        </w:tc>
        <w:tc>
          <w:tcPr>
            <w:tcW w:w="344" w:type="pct"/>
            <w:tcBorders>
              <w:top w:val="nil"/>
              <w:left w:val="nil"/>
              <w:bottom w:val="single" w:sz="4" w:space="0" w:color="auto"/>
              <w:right w:val="single" w:sz="4" w:space="0" w:color="auto"/>
            </w:tcBorders>
            <w:shd w:val="clear" w:color="auto" w:fill="auto"/>
            <w:hideMark/>
          </w:tcPr>
          <w:p w14:paraId="037E02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0,00001048</w:t>
            </w:r>
          </w:p>
        </w:tc>
        <w:tc>
          <w:tcPr>
            <w:tcW w:w="211" w:type="pct"/>
            <w:tcBorders>
              <w:top w:val="nil"/>
              <w:left w:val="nil"/>
              <w:bottom w:val="single" w:sz="4" w:space="0" w:color="auto"/>
              <w:right w:val="single" w:sz="4" w:space="0" w:color="auto"/>
            </w:tcBorders>
            <w:shd w:val="clear" w:color="auto" w:fill="auto"/>
            <w:noWrap/>
            <w:hideMark/>
          </w:tcPr>
          <w:p w14:paraId="143D917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FED7D24"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66C9EC5F"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B7DDF7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6F2A1BC"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35338A7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Азотная кислота (5)</w:t>
            </w:r>
          </w:p>
        </w:tc>
        <w:tc>
          <w:tcPr>
            <w:tcW w:w="307" w:type="pct"/>
            <w:vMerge/>
            <w:tcBorders>
              <w:top w:val="nil"/>
              <w:left w:val="single" w:sz="4" w:space="0" w:color="auto"/>
              <w:bottom w:val="single" w:sz="4" w:space="0" w:color="000000"/>
              <w:right w:val="single" w:sz="4" w:space="0" w:color="auto"/>
            </w:tcBorders>
            <w:vAlign w:val="center"/>
            <w:hideMark/>
          </w:tcPr>
          <w:p w14:paraId="15545AB7"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6028E3A3"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1BB1D728"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1097E570"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2E49AD3D"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B87D5CD"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521EEBF"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01D0BDA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40076B5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w:t>
            </w:r>
          </w:p>
        </w:tc>
        <w:tc>
          <w:tcPr>
            <w:tcW w:w="344" w:type="pct"/>
            <w:tcBorders>
              <w:top w:val="nil"/>
              <w:left w:val="nil"/>
              <w:bottom w:val="single" w:sz="4" w:space="0" w:color="auto"/>
              <w:right w:val="single" w:sz="4" w:space="0" w:color="auto"/>
            </w:tcBorders>
            <w:shd w:val="clear" w:color="auto" w:fill="auto"/>
            <w:hideMark/>
          </w:tcPr>
          <w:p w14:paraId="77AE5F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0,0004</w:t>
            </w:r>
          </w:p>
        </w:tc>
        <w:tc>
          <w:tcPr>
            <w:tcW w:w="211" w:type="pct"/>
            <w:tcBorders>
              <w:top w:val="nil"/>
              <w:left w:val="nil"/>
              <w:bottom w:val="single" w:sz="4" w:space="0" w:color="auto"/>
              <w:right w:val="single" w:sz="4" w:space="0" w:color="auto"/>
            </w:tcBorders>
            <w:shd w:val="clear" w:color="auto" w:fill="auto"/>
            <w:noWrap/>
            <w:hideMark/>
          </w:tcPr>
          <w:p w14:paraId="779DE88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755F814"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54E6DE04"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7E016BF"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AD56851"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80FB77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Аммиак (32)</w:t>
            </w:r>
          </w:p>
        </w:tc>
        <w:tc>
          <w:tcPr>
            <w:tcW w:w="307" w:type="pct"/>
            <w:vMerge/>
            <w:tcBorders>
              <w:top w:val="nil"/>
              <w:left w:val="single" w:sz="4" w:space="0" w:color="auto"/>
              <w:bottom w:val="single" w:sz="4" w:space="0" w:color="000000"/>
              <w:right w:val="single" w:sz="4" w:space="0" w:color="auto"/>
            </w:tcBorders>
            <w:vAlign w:val="center"/>
            <w:hideMark/>
          </w:tcPr>
          <w:p w14:paraId="6DFEAB2B"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5DF98762"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48CB90B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47ACB30"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35D1D810"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4E5ABFA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A77E581"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4AC4C4C"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50F7CF8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0,0000492</w:t>
            </w:r>
          </w:p>
        </w:tc>
        <w:tc>
          <w:tcPr>
            <w:tcW w:w="344" w:type="pct"/>
            <w:tcBorders>
              <w:top w:val="nil"/>
              <w:left w:val="nil"/>
              <w:bottom w:val="single" w:sz="4" w:space="0" w:color="auto"/>
              <w:right w:val="single" w:sz="4" w:space="0" w:color="auto"/>
            </w:tcBorders>
            <w:shd w:val="clear" w:color="auto" w:fill="auto"/>
            <w:hideMark/>
          </w:tcPr>
          <w:p w14:paraId="4DE2738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0,00003936</w:t>
            </w:r>
          </w:p>
        </w:tc>
        <w:tc>
          <w:tcPr>
            <w:tcW w:w="211" w:type="pct"/>
            <w:tcBorders>
              <w:top w:val="nil"/>
              <w:left w:val="nil"/>
              <w:bottom w:val="single" w:sz="4" w:space="0" w:color="auto"/>
              <w:right w:val="single" w:sz="4" w:space="0" w:color="auto"/>
            </w:tcBorders>
            <w:shd w:val="clear" w:color="auto" w:fill="auto"/>
            <w:noWrap/>
            <w:hideMark/>
          </w:tcPr>
          <w:p w14:paraId="0376959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75EE581C"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381B0DE1"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0F038E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AC37FF6"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910C0E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Серная кислота (517)</w:t>
            </w:r>
          </w:p>
        </w:tc>
        <w:tc>
          <w:tcPr>
            <w:tcW w:w="307" w:type="pct"/>
            <w:vMerge/>
            <w:tcBorders>
              <w:top w:val="nil"/>
              <w:left w:val="single" w:sz="4" w:space="0" w:color="auto"/>
              <w:bottom w:val="single" w:sz="4" w:space="0" w:color="000000"/>
              <w:right w:val="single" w:sz="4" w:space="0" w:color="auto"/>
            </w:tcBorders>
            <w:vAlign w:val="center"/>
            <w:hideMark/>
          </w:tcPr>
          <w:p w14:paraId="72C46C23"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4756E8D"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581F1088"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3ACA0E3E"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74913C62"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02C66FF8"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11C23405"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2525CC3"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CBD977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0,0000267</w:t>
            </w:r>
          </w:p>
        </w:tc>
        <w:tc>
          <w:tcPr>
            <w:tcW w:w="344" w:type="pct"/>
            <w:tcBorders>
              <w:top w:val="nil"/>
              <w:left w:val="nil"/>
              <w:bottom w:val="single" w:sz="4" w:space="0" w:color="auto"/>
              <w:right w:val="single" w:sz="4" w:space="0" w:color="auto"/>
            </w:tcBorders>
            <w:shd w:val="clear" w:color="auto" w:fill="auto"/>
            <w:hideMark/>
          </w:tcPr>
          <w:p w14:paraId="6069201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0,00002136</w:t>
            </w:r>
          </w:p>
        </w:tc>
        <w:tc>
          <w:tcPr>
            <w:tcW w:w="211" w:type="pct"/>
            <w:tcBorders>
              <w:top w:val="nil"/>
              <w:left w:val="nil"/>
              <w:bottom w:val="single" w:sz="4" w:space="0" w:color="auto"/>
              <w:right w:val="single" w:sz="4" w:space="0" w:color="auto"/>
            </w:tcBorders>
            <w:shd w:val="clear" w:color="auto" w:fill="auto"/>
            <w:noWrap/>
            <w:hideMark/>
          </w:tcPr>
          <w:p w14:paraId="3C0063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w:t>
            </w:r>
          </w:p>
        </w:tc>
      </w:tr>
      <w:tr w:rsidR="00227740" w:rsidRPr="00227740" w14:paraId="2CFA3950"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53B733E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64E864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7D81FA1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7E64AD0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774DFF6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064C6FA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D654EE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72902A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1FC6566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3,5</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16EEAC1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15,9</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5D4C473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152,975927/152,975927</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255F66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46DAC8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4,909059</w:t>
            </w:r>
          </w:p>
        </w:tc>
        <w:tc>
          <w:tcPr>
            <w:tcW w:w="344" w:type="pct"/>
            <w:tcBorders>
              <w:top w:val="nil"/>
              <w:left w:val="nil"/>
              <w:bottom w:val="single" w:sz="4" w:space="0" w:color="auto"/>
              <w:right w:val="single" w:sz="4" w:space="0" w:color="auto"/>
            </w:tcBorders>
            <w:shd w:val="clear" w:color="auto" w:fill="auto"/>
            <w:hideMark/>
          </w:tcPr>
          <w:p w14:paraId="5243079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2,9454354</w:t>
            </w:r>
          </w:p>
        </w:tc>
        <w:tc>
          <w:tcPr>
            <w:tcW w:w="211" w:type="pct"/>
            <w:tcBorders>
              <w:top w:val="nil"/>
              <w:left w:val="nil"/>
              <w:bottom w:val="single" w:sz="4" w:space="0" w:color="auto"/>
              <w:right w:val="single" w:sz="4" w:space="0" w:color="auto"/>
            </w:tcBorders>
            <w:shd w:val="clear" w:color="auto" w:fill="auto"/>
            <w:noWrap/>
            <w:hideMark/>
          </w:tcPr>
          <w:p w14:paraId="7088037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958E8CD"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16756B63"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1A566B8"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31626BB3"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27CA771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vMerge/>
            <w:tcBorders>
              <w:top w:val="nil"/>
              <w:left w:val="single" w:sz="4" w:space="0" w:color="auto"/>
              <w:bottom w:val="single" w:sz="4" w:space="0" w:color="000000"/>
              <w:right w:val="single" w:sz="4" w:space="0" w:color="auto"/>
            </w:tcBorders>
            <w:vAlign w:val="center"/>
            <w:hideMark/>
          </w:tcPr>
          <w:p w14:paraId="1D485925"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B90B076"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8CE9EC4"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29ADC7CE"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AD6F465"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36A6FE6"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553C702"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0A068CB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38502A8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0,831372</w:t>
            </w:r>
          </w:p>
        </w:tc>
        <w:tc>
          <w:tcPr>
            <w:tcW w:w="344" w:type="pct"/>
            <w:tcBorders>
              <w:top w:val="nil"/>
              <w:left w:val="nil"/>
              <w:bottom w:val="single" w:sz="4" w:space="0" w:color="auto"/>
              <w:right w:val="single" w:sz="4" w:space="0" w:color="auto"/>
            </w:tcBorders>
            <w:shd w:val="clear" w:color="auto" w:fill="auto"/>
            <w:hideMark/>
          </w:tcPr>
          <w:p w14:paraId="767C812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0,4988232</w:t>
            </w:r>
          </w:p>
        </w:tc>
        <w:tc>
          <w:tcPr>
            <w:tcW w:w="211" w:type="pct"/>
            <w:tcBorders>
              <w:top w:val="nil"/>
              <w:left w:val="nil"/>
              <w:bottom w:val="single" w:sz="4" w:space="0" w:color="auto"/>
              <w:right w:val="single" w:sz="4" w:space="0" w:color="auto"/>
            </w:tcBorders>
            <w:shd w:val="clear" w:color="auto" w:fill="auto"/>
            <w:noWrap/>
            <w:hideMark/>
          </w:tcPr>
          <w:p w14:paraId="217324D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137CCB4"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42E7F01E"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56F37B19"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5C663DE"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36F22A2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vMerge/>
            <w:tcBorders>
              <w:top w:val="nil"/>
              <w:left w:val="single" w:sz="4" w:space="0" w:color="auto"/>
              <w:bottom w:val="single" w:sz="4" w:space="0" w:color="000000"/>
              <w:right w:val="single" w:sz="4" w:space="0" w:color="auto"/>
            </w:tcBorders>
            <w:vAlign w:val="center"/>
            <w:hideMark/>
          </w:tcPr>
          <w:p w14:paraId="03488A64"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0F1DED8"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29FEC70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2E256D99"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CEA4033"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1ADD883"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55820B0"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10EAC699"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9D19A1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76,13433</w:t>
            </w:r>
          </w:p>
        </w:tc>
        <w:tc>
          <w:tcPr>
            <w:tcW w:w="344" w:type="pct"/>
            <w:tcBorders>
              <w:top w:val="nil"/>
              <w:left w:val="nil"/>
              <w:bottom w:val="single" w:sz="4" w:space="0" w:color="auto"/>
              <w:right w:val="single" w:sz="4" w:space="0" w:color="auto"/>
            </w:tcBorders>
            <w:shd w:val="clear" w:color="auto" w:fill="auto"/>
            <w:hideMark/>
          </w:tcPr>
          <w:p w14:paraId="191091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45,680598</w:t>
            </w:r>
          </w:p>
        </w:tc>
        <w:tc>
          <w:tcPr>
            <w:tcW w:w="211" w:type="pct"/>
            <w:tcBorders>
              <w:top w:val="nil"/>
              <w:left w:val="nil"/>
              <w:bottom w:val="single" w:sz="4" w:space="0" w:color="auto"/>
              <w:right w:val="single" w:sz="4" w:space="0" w:color="auto"/>
            </w:tcBorders>
            <w:shd w:val="clear" w:color="auto" w:fill="auto"/>
            <w:noWrap/>
            <w:hideMark/>
          </w:tcPr>
          <w:p w14:paraId="2B9BC09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24C37F9"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24B4CE30"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4756D523"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693B876A"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2BC6D65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vMerge/>
            <w:tcBorders>
              <w:top w:val="nil"/>
              <w:left w:val="single" w:sz="4" w:space="0" w:color="auto"/>
              <w:bottom w:val="single" w:sz="4" w:space="0" w:color="000000"/>
              <w:right w:val="single" w:sz="4" w:space="0" w:color="auto"/>
            </w:tcBorders>
            <w:vAlign w:val="center"/>
            <w:hideMark/>
          </w:tcPr>
          <w:p w14:paraId="06195924"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57D80E3"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AC650E5"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51A1F27"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62A23B1"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19A7EEF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A87D711"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85296BF"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36DE2A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2,145591</w:t>
            </w:r>
          </w:p>
        </w:tc>
        <w:tc>
          <w:tcPr>
            <w:tcW w:w="344" w:type="pct"/>
            <w:tcBorders>
              <w:top w:val="nil"/>
              <w:left w:val="nil"/>
              <w:bottom w:val="single" w:sz="4" w:space="0" w:color="auto"/>
              <w:right w:val="single" w:sz="4" w:space="0" w:color="auto"/>
            </w:tcBorders>
            <w:shd w:val="clear" w:color="auto" w:fill="auto"/>
            <w:hideMark/>
          </w:tcPr>
          <w:p w14:paraId="299BC1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1,2873546</w:t>
            </w:r>
          </w:p>
        </w:tc>
        <w:tc>
          <w:tcPr>
            <w:tcW w:w="211" w:type="pct"/>
            <w:tcBorders>
              <w:top w:val="nil"/>
              <w:left w:val="nil"/>
              <w:bottom w:val="single" w:sz="4" w:space="0" w:color="auto"/>
              <w:right w:val="single" w:sz="4" w:space="0" w:color="auto"/>
            </w:tcBorders>
            <w:shd w:val="clear" w:color="auto" w:fill="auto"/>
            <w:noWrap/>
            <w:hideMark/>
          </w:tcPr>
          <w:p w14:paraId="5753BB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5D96D90"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010C2094"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494A8E6E"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C46E26F"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669A4C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Мазутная зола теплоэлектростанций /в пересчете на ванадий/ (326)</w:t>
            </w:r>
          </w:p>
        </w:tc>
        <w:tc>
          <w:tcPr>
            <w:tcW w:w="307" w:type="pct"/>
            <w:vMerge/>
            <w:tcBorders>
              <w:top w:val="nil"/>
              <w:left w:val="single" w:sz="4" w:space="0" w:color="auto"/>
              <w:bottom w:val="single" w:sz="4" w:space="0" w:color="000000"/>
              <w:right w:val="single" w:sz="4" w:space="0" w:color="auto"/>
            </w:tcBorders>
            <w:vAlign w:val="center"/>
            <w:hideMark/>
          </w:tcPr>
          <w:p w14:paraId="2DE321B6"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D911E87"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434D11F6"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EB6DA03"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7D6A884"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110B9A83"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5333CCE"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19B05A9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D8F3B3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0,00975</w:t>
            </w:r>
          </w:p>
        </w:tc>
        <w:tc>
          <w:tcPr>
            <w:tcW w:w="344" w:type="pct"/>
            <w:tcBorders>
              <w:top w:val="nil"/>
              <w:left w:val="nil"/>
              <w:bottom w:val="single" w:sz="4" w:space="0" w:color="auto"/>
              <w:right w:val="single" w:sz="4" w:space="0" w:color="auto"/>
            </w:tcBorders>
            <w:shd w:val="clear" w:color="auto" w:fill="auto"/>
            <w:hideMark/>
          </w:tcPr>
          <w:p w14:paraId="1ADEFB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0,00585</w:t>
            </w:r>
          </w:p>
        </w:tc>
        <w:tc>
          <w:tcPr>
            <w:tcW w:w="211" w:type="pct"/>
            <w:tcBorders>
              <w:top w:val="nil"/>
              <w:left w:val="nil"/>
              <w:bottom w:val="single" w:sz="4" w:space="0" w:color="auto"/>
              <w:right w:val="single" w:sz="4" w:space="0" w:color="auto"/>
            </w:tcBorders>
            <w:shd w:val="clear" w:color="auto" w:fill="auto"/>
            <w:noWrap/>
            <w:hideMark/>
          </w:tcPr>
          <w:p w14:paraId="7755E90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3B0917E" w14:textId="77777777" w:rsidTr="00227740">
        <w:trPr>
          <w:trHeight w:val="2640"/>
        </w:trPr>
        <w:tc>
          <w:tcPr>
            <w:tcW w:w="256" w:type="pct"/>
            <w:vMerge/>
            <w:tcBorders>
              <w:top w:val="nil"/>
              <w:left w:val="single" w:sz="4" w:space="0" w:color="auto"/>
              <w:bottom w:val="single" w:sz="4" w:space="0" w:color="000000"/>
              <w:right w:val="single" w:sz="4" w:space="0" w:color="auto"/>
            </w:tcBorders>
            <w:vAlign w:val="center"/>
            <w:hideMark/>
          </w:tcPr>
          <w:p w14:paraId="714CF3D1"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0329635"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FB93DB5"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2081030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vMerge/>
            <w:tcBorders>
              <w:top w:val="nil"/>
              <w:left w:val="single" w:sz="4" w:space="0" w:color="auto"/>
              <w:bottom w:val="single" w:sz="4" w:space="0" w:color="000000"/>
              <w:right w:val="single" w:sz="4" w:space="0" w:color="auto"/>
            </w:tcBorders>
            <w:vAlign w:val="center"/>
            <w:hideMark/>
          </w:tcPr>
          <w:p w14:paraId="105EC957"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F5ECA40"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1281C335"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172A8672"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574941C"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462E80F"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116D8B40"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283DD35"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7CA149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134,169231</w:t>
            </w:r>
          </w:p>
        </w:tc>
        <w:tc>
          <w:tcPr>
            <w:tcW w:w="344" w:type="pct"/>
            <w:tcBorders>
              <w:top w:val="nil"/>
              <w:left w:val="nil"/>
              <w:bottom w:val="single" w:sz="4" w:space="0" w:color="auto"/>
              <w:right w:val="single" w:sz="4" w:space="0" w:color="auto"/>
            </w:tcBorders>
            <w:shd w:val="clear" w:color="auto" w:fill="auto"/>
            <w:hideMark/>
          </w:tcPr>
          <w:p w14:paraId="6E85CD7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80,5015386</w:t>
            </w:r>
          </w:p>
        </w:tc>
        <w:tc>
          <w:tcPr>
            <w:tcW w:w="211" w:type="pct"/>
            <w:tcBorders>
              <w:top w:val="nil"/>
              <w:left w:val="nil"/>
              <w:bottom w:val="single" w:sz="4" w:space="0" w:color="auto"/>
              <w:right w:val="single" w:sz="4" w:space="0" w:color="auto"/>
            </w:tcBorders>
            <w:shd w:val="clear" w:color="auto" w:fill="auto"/>
            <w:noWrap/>
            <w:hideMark/>
          </w:tcPr>
          <w:p w14:paraId="1E28F0F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0EA4595"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47CA41E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54E0392"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CEBBFA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4B24F5D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63F7F01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0004</w:t>
            </w:r>
          </w:p>
        </w:tc>
        <w:tc>
          <w:tcPr>
            <w:tcW w:w="320" w:type="pct"/>
            <w:tcBorders>
              <w:top w:val="nil"/>
              <w:left w:val="nil"/>
              <w:bottom w:val="single" w:sz="4" w:space="0" w:color="auto"/>
              <w:right w:val="single" w:sz="4" w:space="0" w:color="auto"/>
            </w:tcBorders>
            <w:shd w:val="clear" w:color="auto" w:fill="auto"/>
            <w:hideMark/>
          </w:tcPr>
          <w:p w14:paraId="39C2FBB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w:t>
            </w:r>
          </w:p>
        </w:tc>
        <w:tc>
          <w:tcPr>
            <w:tcW w:w="319" w:type="pct"/>
            <w:tcBorders>
              <w:top w:val="nil"/>
              <w:left w:val="nil"/>
              <w:bottom w:val="single" w:sz="4" w:space="0" w:color="auto"/>
              <w:right w:val="single" w:sz="4" w:space="0" w:color="auto"/>
            </w:tcBorders>
            <w:shd w:val="clear" w:color="auto" w:fill="auto"/>
            <w:hideMark/>
          </w:tcPr>
          <w:p w14:paraId="083FBFB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10AAFC0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243" w:type="pct"/>
            <w:tcBorders>
              <w:top w:val="nil"/>
              <w:left w:val="nil"/>
              <w:bottom w:val="single" w:sz="4" w:space="0" w:color="auto"/>
              <w:right w:val="single" w:sz="4" w:space="0" w:color="auto"/>
            </w:tcBorders>
            <w:shd w:val="clear" w:color="auto" w:fill="auto"/>
            <w:noWrap/>
            <w:hideMark/>
          </w:tcPr>
          <w:p w14:paraId="0A93F1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w:t>
            </w:r>
          </w:p>
        </w:tc>
        <w:tc>
          <w:tcPr>
            <w:tcW w:w="269" w:type="pct"/>
            <w:tcBorders>
              <w:top w:val="nil"/>
              <w:left w:val="nil"/>
              <w:bottom w:val="single" w:sz="4" w:space="0" w:color="auto"/>
              <w:right w:val="single" w:sz="4" w:space="0" w:color="auto"/>
            </w:tcBorders>
            <w:shd w:val="clear" w:color="auto" w:fill="auto"/>
            <w:noWrap/>
            <w:hideMark/>
          </w:tcPr>
          <w:p w14:paraId="68ABAF8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535" w:type="pct"/>
            <w:tcBorders>
              <w:top w:val="nil"/>
              <w:left w:val="nil"/>
              <w:bottom w:val="single" w:sz="4" w:space="0" w:color="auto"/>
              <w:right w:val="single" w:sz="4" w:space="0" w:color="auto"/>
            </w:tcBorders>
            <w:shd w:val="clear" w:color="auto" w:fill="auto"/>
            <w:hideMark/>
          </w:tcPr>
          <w:p w14:paraId="1D7A7A0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0,6283185 /0,6283185</w:t>
            </w:r>
          </w:p>
        </w:tc>
        <w:tc>
          <w:tcPr>
            <w:tcW w:w="191" w:type="pct"/>
            <w:tcBorders>
              <w:top w:val="nil"/>
              <w:left w:val="nil"/>
              <w:bottom w:val="single" w:sz="4" w:space="0" w:color="auto"/>
              <w:right w:val="single" w:sz="4" w:space="0" w:color="auto"/>
            </w:tcBorders>
            <w:shd w:val="clear" w:color="auto" w:fill="auto"/>
            <w:hideMark/>
          </w:tcPr>
          <w:p w14:paraId="7EA9500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406F76A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0,000214</w:t>
            </w:r>
          </w:p>
        </w:tc>
        <w:tc>
          <w:tcPr>
            <w:tcW w:w="344" w:type="pct"/>
            <w:tcBorders>
              <w:top w:val="nil"/>
              <w:left w:val="nil"/>
              <w:bottom w:val="single" w:sz="4" w:space="0" w:color="auto"/>
              <w:right w:val="single" w:sz="4" w:space="0" w:color="auto"/>
            </w:tcBorders>
            <w:shd w:val="clear" w:color="auto" w:fill="auto"/>
            <w:hideMark/>
          </w:tcPr>
          <w:p w14:paraId="0F26DBE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0,0001284</w:t>
            </w:r>
          </w:p>
        </w:tc>
        <w:tc>
          <w:tcPr>
            <w:tcW w:w="211" w:type="pct"/>
            <w:tcBorders>
              <w:top w:val="nil"/>
              <w:left w:val="nil"/>
              <w:bottom w:val="single" w:sz="4" w:space="0" w:color="auto"/>
              <w:right w:val="single" w:sz="4" w:space="0" w:color="auto"/>
            </w:tcBorders>
            <w:shd w:val="clear" w:color="auto" w:fill="auto"/>
            <w:noWrap/>
            <w:hideMark/>
          </w:tcPr>
          <w:p w14:paraId="60CFD9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795ECFC"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567C1EF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72BD18FC"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B74764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DEA700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45D8045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6003</w:t>
            </w:r>
          </w:p>
        </w:tc>
        <w:tc>
          <w:tcPr>
            <w:tcW w:w="320" w:type="pct"/>
            <w:tcBorders>
              <w:top w:val="nil"/>
              <w:left w:val="nil"/>
              <w:bottom w:val="single" w:sz="4" w:space="0" w:color="auto"/>
              <w:right w:val="single" w:sz="4" w:space="0" w:color="auto"/>
            </w:tcBorders>
            <w:shd w:val="clear" w:color="auto" w:fill="auto"/>
            <w:hideMark/>
          </w:tcPr>
          <w:p w14:paraId="0B2B9B5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22F2CCE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57AC20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160D88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7B5FC51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24186A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57C549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46AF302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0,000508</w:t>
            </w:r>
          </w:p>
        </w:tc>
        <w:tc>
          <w:tcPr>
            <w:tcW w:w="344" w:type="pct"/>
            <w:tcBorders>
              <w:top w:val="nil"/>
              <w:left w:val="nil"/>
              <w:bottom w:val="single" w:sz="4" w:space="0" w:color="auto"/>
              <w:right w:val="single" w:sz="4" w:space="0" w:color="auto"/>
            </w:tcBorders>
            <w:shd w:val="clear" w:color="auto" w:fill="auto"/>
            <w:hideMark/>
          </w:tcPr>
          <w:p w14:paraId="49D7EB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0,0003048</w:t>
            </w:r>
          </w:p>
        </w:tc>
        <w:tc>
          <w:tcPr>
            <w:tcW w:w="211" w:type="pct"/>
            <w:tcBorders>
              <w:top w:val="nil"/>
              <w:left w:val="nil"/>
              <w:bottom w:val="single" w:sz="4" w:space="0" w:color="auto"/>
              <w:right w:val="single" w:sz="4" w:space="0" w:color="auto"/>
            </w:tcBorders>
            <w:shd w:val="clear" w:color="auto" w:fill="auto"/>
            <w:noWrap/>
            <w:hideMark/>
          </w:tcPr>
          <w:p w14:paraId="7B639D4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9CBB73C"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0DB155F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73AC295"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447CBA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615BE93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Сероводород (Дигидросульфид) (518)</w:t>
            </w:r>
          </w:p>
        </w:tc>
        <w:tc>
          <w:tcPr>
            <w:tcW w:w="307" w:type="pct"/>
            <w:tcBorders>
              <w:top w:val="nil"/>
              <w:left w:val="nil"/>
              <w:bottom w:val="single" w:sz="4" w:space="0" w:color="auto"/>
              <w:right w:val="single" w:sz="4" w:space="0" w:color="auto"/>
            </w:tcBorders>
            <w:shd w:val="clear" w:color="auto" w:fill="auto"/>
            <w:hideMark/>
          </w:tcPr>
          <w:p w14:paraId="1E0E6A8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6008</w:t>
            </w:r>
          </w:p>
        </w:tc>
        <w:tc>
          <w:tcPr>
            <w:tcW w:w="320" w:type="pct"/>
            <w:tcBorders>
              <w:top w:val="nil"/>
              <w:left w:val="nil"/>
              <w:bottom w:val="single" w:sz="4" w:space="0" w:color="auto"/>
              <w:right w:val="single" w:sz="4" w:space="0" w:color="auto"/>
            </w:tcBorders>
            <w:shd w:val="clear" w:color="auto" w:fill="auto"/>
            <w:hideMark/>
          </w:tcPr>
          <w:p w14:paraId="2A1A63F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179ABC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43C0FD1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5DB938F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25CC042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1EC7EF2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772ECB1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5931167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0,000508</w:t>
            </w:r>
          </w:p>
        </w:tc>
        <w:tc>
          <w:tcPr>
            <w:tcW w:w="344" w:type="pct"/>
            <w:tcBorders>
              <w:top w:val="nil"/>
              <w:left w:val="nil"/>
              <w:bottom w:val="single" w:sz="4" w:space="0" w:color="auto"/>
              <w:right w:val="single" w:sz="4" w:space="0" w:color="auto"/>
            </w:tcBorders>
            <w:shd w:val="clear" w:color="auto" w:fill="auto"/>
            <w:hideMark/>
          </w:tcPr>
          <w:p w14:paraId="4B38354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0,0003048</w:t>
            </w:r>
          </w:p>
        </w:tc>
        <w:tc>
          <w:tcPr>
            <w:tcW w:w="211" w:type="pct"/>
            <w:tcBorders>
              <w:top w:val="nil"/>
              <w:left w:val="nil"/>
              <w:bottom w:val="single" w:sz="4" w:space="0" w:color="auto"/>
              <w:right w:val="single" w:sz="4" w:space="0" w:color="auto"/>
            </w:tcBorders>
            <w:shd w:val="clear" w:color="auto" w:fill="auto"/>
            <w:noWrap/>
            <w:hideMark/>
          </w:tcPr>
          <w:p w14:paraId="4661321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5A312D6"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37413D9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5CE44D3A"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3D738A9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49827C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2C3BF41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0004</w:t>
            </w:r>
          </w:p>
        </w:tc>
        <w:tc>
          <w:tcPr>
            <w:tcW w:w="320" w:type="pct"/>
            <w:tcBorders>
              <w:top w:val="nil"/>
              <w:left w:val="nil"/>
              <w:bottom w:val="single" w:sz="4" w:space="0" w:color="auto"/>
              <w:right w:val="single" w:sz="4" w:space="0" w:color="auto"/>
            </w:tcBorders>
            <w:shd w:val="clear" w:color="auto" w:fill="auto"/>
            <w:hideMark/>
          </w:tcPr>
          <w:p w14:paraId="130FB93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w:t>
            </w:r>
          </w:p>
        </w:tc>
        <w:tc>
          <w:tcPr>
            <w:tcW w:w="319" w:type="pct"/>
            <w:tcBorders>
              <w:top w:val="nil"/>
              <w:left w:val="nil"/>
              <w:bottom w:val="single" w:sz="4" w:space="0" w:color="auto"/>
              <w:right w:val="single" w:sz="4" w:space="0" w:color="auto"/>
            </w:tcBorders>
            <w:shd w:val="clear" w:color="auto" w:fill="auto"/>
            <w:hideMark/>
          </w:tcPr>
          <w:p w14:paraId="5D409EC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131772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243" w:type="pct"/>
            <w:tcBorders>
              <w:top w:val="nil"/>
              <w:left w:val="nil"/>
              <w:bottom w:val="single" w:sz="4" w:space="0" w:color="auto"/>
              <w:right w:val="single" w:sz="4" w:space="0" w:color="auto"/>
            </w:tcBorders>
            <w:shd w:val="clear" w:color="auto" w:fill="auto"/>
            <w:noWrap/>
            <w:hideMark/>
          </w:tcPr>
          <w:p w14:paraId="058C07C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w:t>
            </w:r>
          </w:p>
        </w:tc>
        <w:tc>
          <w:tcPr>
            <w:tcW w:w="269" w:type="pct"/>
            <w:tcBorders>
              <w:top w:val="nil"/>
              <w:left w:val="nil"/>
              <w:bottom w:val="single" w:sz="4" w:space="0" w:color="auto"/>
              <w:right w:val="single" w:sz="4" w:space="0" w:color="auto"/>
            </w:tcBorders>
            <w:shd w:val="clear" w:color="auto" w:fill="auto"/>
            <w:noWrap/>
            <w:hideMark/>
          </w:tcPr>
          <w:p w14:paraId="681204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5</w:t>
            </w:r>
          </w:p>
        </w:tc>
        <w:tc>
          <w:tcPr>
            <w:tcW w:w="535" w:type="pct"/>
            <w:tcBorders>
              <w:top w:val="nil"/>
              <w:left w:val="nil"/>
              <w:bottom w:val="single" w:sz="4" w:space="0" w:color="auto"/>
              <w:right w:val="single" w:sz="4" w:space="0" w:color="auto"/>
            </w:tcBorders>
            <w:shd w:val="clear" w:color="auto" w:fill="auto"/>
            <w:hideMark/>
          </w:tcPr>
          <w:p w14:paraId="164A35F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0,6283185 /0,6283185</w:t>
            </w:r>
          </w:p>
        </w:tc>
        <w:tc>
          <w:tcPr>
            <w:tcW w:w="191" w:type="pct"/>
            <w:tcBorders>
              <w:top w:val="nil"/>
              <w:left w:val="nil"/>
              <w:bottom w:val="single" w:sz="4" w:space="0" w:color="auto"/>
              <w:right w:val="single" w:sz="4" w:space="0" w:color="auto"/>
            </w:tcBorders>
            <w:shd w:val="clear" w:color="auto" w:fill="auto"/>
            <w:hideMark/>
          </w:tcPr>
          <w:p w14:paraId="38052BC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396C81F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0,04422</w:t>
            </w:r>
          </w:p>
        </w:tc>
        <w:tc>
          <w:tcPr>
            <w:tcW w:w="344" w:type="pct"/>
            <w:tcBorders>
              <w:top w:val="nil"/>
              <w:left w:val="nil"/>
              <w:bottom w:val="single" w:sz="4" w:space="0" w:color="auto"/>
              <w:right w:val="single" w:sz="4" w:space="0" w:color="auto"/>
            </w:tcBorders>
            <w:shd w:val="clear" w:color="auto" w:fill="auto"/>
            <w:hideMark/>
          </w:tcPr>
          <w:p w14:paraId="12C2244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0,026532</w:t>
            </w:r>
          </w:p>
        </w:tc>
        <w:tc>
          <w:tcPr>
            <w:tcW w:w="211" w:type="pct"/>
            <w:tcBorders>
              <w:top w:val="nil"/>
              <w:left w:val="nil"/>
              <w:bottom w:val="single" w:sz="4" w:space="0" w:color="auto"/>
              <w:right w:val="single" w:sz="4" w:space="0" w:color="auto"/>
            </w:tcBorders>
            <w:shd w:val="clear" w:color="auto" w:fill="auto"/>
            <w:noWrap/>
            <w:hideMark/>
          </w:tcPr>
          <w:p w14:paraId="3CF6082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6558215C"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1C1679B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2547BFB1"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C919FD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09AE2AA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79A785A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6003</w:t>
            </w:r>
          </w:p>
        </w:tc>
        <w:tc>
          <w:tcPr>
            <w:tcW w:w="320" w:type="pct"/>
            <w:tcBorders>
              <w:top w:val="nil"/>
              <w:left w:val="nil"/>
              <w:bottom w:val="single" w:sz="4" w:space="0" w:color="auto"/>
              <w:right w:val="single" w:sz="4" w:space="0" w:color="auto"/>
            </w:tcBorders>
            <w:shd w:val="clear" w:color="auto" w:fill="auto"/>
            <w:hideMark/>
          </w:tcPr>
          <w:p w14:paraId="2ABE9BC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6D6BDC5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5DF1D44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216937E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5C9274C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996EAA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2DB50C3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5A37E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0,10532</w:t>
            </w:r>
          </w:p>
        </w:tc>
        <w:tc>
          <w:tcPr>
            <w:tcW w:w="344" w:type="pct"/>
            <w:tcBorders>
              <w:top w:val="nil"/>
              <w:left w:val="nil"/>
              <w:bottom w:val="single" w:sz="4" w:space="0" w:color="auto"/>
              <w:right w:val="single" w:sz="4" w:space="0" w:color="auto"/>
            </w:tcBorders>
            <w:shd w:val="clear" w:color="auto" w:fill="auto"/>
            <w:hideMark/>
          </w:tcPr>
          <w:p w14:paraId="3C46C40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0,063192</w:t>
            </w:r>
          </w:p>
        </w:tc>
        <w:tc>
          <w:tcPr>
            <w:tcW w:w="211" w:type="pct"/>
            <w:tcBorders>
              <w:top w:val="nil"/>
              <w:left w:val="nil"/>
              <w:bottom w:val="single" w:sz="4" w:space="0" w:color="auto"/>
              <w:right w:val="single" w:sz="4" w:space="0" w:color="auto"/>
            </w:tcBorders>
            <w:shd w:val="clear" w:color="auto" w:fill="auto"/>
            <w:noWrap/>
            <w:hideMark/>
          </w:tcPr>
          <w:p w14:paraId="01DBB91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5C665AE"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0104B24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2C36F3FA"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33A968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09ADED8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707D6D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6008</w:t>
            </w:r>
          </w:p>
        </w:tc>
        <w:tc>
          <w:tcPr>
            <w:tcW w:w="320" w:type="pct"/>
            <w:tcBorders>
              <w:top w:val="nil"/>
              <w:left w:val="nil"/>
              <w:bottom w:val="single" w:sz="4" w:space="0" w:color="auto"/>
              <w:right w:val="single" w:sz="4" w:space="0" w:color="auto"/>
            </w:tcBorders>
            <w:shd w:val="clear" w:color="auto" w:fill="auto"/>
            <w:hideMark/>
          </w:tcPr>
          <w:p w14:paraId="16DA750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5C7CC4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6CF4B7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342D92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36914C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F3E8DC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1DD1234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B43C99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0,10532</w:t>
            </w:r>
          </w:p>
        </w:tc>
        <w:tc>
          <w:tcPr>
            <w:tcW w:w="344" w:type="pct"/>
            <w:tcBorders>
              <w:top w:val="nil"/>
              <w:left w:val="nil"/>
              <w:bottom w:val="single" w:sz="4" w:space="0" w:color="auto"/>
              <w:right w:val="single" w:sz="4" w:space="0" w:color="auto"/>
            </w:tcBorders>
            <w:shd w:val="clear" w:color="auto" w:fill="auto"/>
            <w:hideMark/>
          </w:tcPr>
          <w:p w14:paraId="72997B6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0,063192</w:t>
            </w:r>
          </w:p>
        </w:tc>
        <w:tc>
          <w:tcPr>
            <w:tcW w:w="211" w:type="pct"/>
            <w:tcBorders>
              <w:top w:val="nil"/>
              <w:left w:val="nil"/>
              <w:bottom w:val="single" w:sz="4" w:space="0" w:color="auto"/>
              <w:right w:val="single" w:sz="4" w:space="0" w:color="auto"/>
            </w:tcBorders>
            <w:shd w:val="clear" w:color="auto" w:fill="auto"/>
            <w:noWrap/>
            <w:hideMark/>
          </w:tcPr>
          <w:p w14:paraId="0520C8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9BE672D"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3737A22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C554347"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1E02FE1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73D9B50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0201D79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6001</w:t>
            </w:r>
          </w:p>
        </w:tc>
        <w:tc>
          <w:tcPr>
            <w:tcW w:w="320" w:type="pct"/>
            <w:tcBorders>
              <w:top w:val="nil"/>
              <w:left w:val="nil"/>
              <w:bottom w:val="single" w:sz="4" w:space="0" w:color="auto"/>
              <w:right w:val="single" w:sz="4" w:space="0" w:color="auto"/>
            </w:tcBorders>
            <w:shd w:val="clear" w:color="auto" w:fill="auto"/>
            <w:hideMark/>
          </w:tcPr>
          <w:p w14:paraId="1BB9330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2AE80FC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23B1390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60E59A2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6358D25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618A489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110ED14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007F21C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0,8022</w:t>
            </w:r>
          </w:p>
        </w:tc>
        <w:tc>
          <w:tcPr>
            <w:tcW w:w="344" w:type="pct"/>
            <w:tcBorders>
              <w:top w:val="nil"/>
              <w:left w:val="nil"/>
              <w:bottom w:val="single" w:sz="4" w:space="0" w:color="auto"/>
              <w:right w:val="single" w:sz="4" w:space="0" w:color="auto"/>
            </w:tcBorders>
            <w:shd w:val="clear" w:color="auto" w:fill="auto"/>
            <w:hideMark/>
          </w:tcPr>
          <w:p w14:paraId="284098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0,48132</w:t>
            </w:r>
          </w:p>
        </w:tc>
        <w:tc>
          <w:tcPr>
            <w:tcW w:w="211" w:type="pct"/>
            <w:tcBorders>
              <w:top w:val="nil"/>
              <w:left w:val="nil"/>
              <w:bottom w:val="single" w:sz="4" w:space="0" w:color="auto"/>
              <w:right w:val="single" w:sz="4" w:space="0" w:color="auto"/>
            </w:tcBorders>
            <w:shd w:val="clear" w:color="auto" w:fill="auto"/>
            <w:noWrap/>
            <w:hideMark/>
          </w:tcPr>
          <w:p w14:paraId="511CD25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47745BF"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78890C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CADAA34"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D675E2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3195345A"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4061D2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6002</w:t>
            </w:r>
          </w:p>
        </w:tc>
        <w:tc>
          <w:tcPr>
            <w:tcW w:w="320" w:type="pct"/>
            <w:tcBorders>
              <w:top w:val="nil"/>
              <w:left w:val="nil"/>
              <w:bottom w:val="single" w:sz="4" w:space="0" w:color="auto"/>
              <w:right w:val="single" w:sz="4" w:space="0" w:color="auto"/>
            </w:tcBorders>
            <w:shd w:val="clear" w:color="auto" w:fill="auto"/>
            <w:hideMark/>
          </w:tcPr>
          <w:p w14:paraId="39999E2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555482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261798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724D6E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1FA44E8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D64D33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2008378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6471FC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2,32</w:t>
            </w:r>
          </w:p>
        </w:tc>
        <w:tc>
          <w:tcPr>
            <w:tcW w:w="344" w:type="pct"/>
            <w:tcBorders>
              <w:top w:val="nil"/>
              <w:left w:val="nil"/>
              <w:bottom w:val="single" w:sz="4" w:space="0" w:color="auto"/>
              <w:right w:val="single" w:sz="4" w:space="0" w:color="auto"/>
            </w:tcBorders>
            <w:shd w:val="clear" w:color="auto" w:fill="auto"/>
            <w:hideMark/>
          </w:tcPr>
          <w:p w14:paraId="219A87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1,392</w:t>
            </w:r>
          </w:p>
        </w:tc>
        <w:tc>
          <w:tcPr>
            <w:tcW w:w="211" w:type="pct"/>
            <w:tcBorders>
              <w:top w:val="nil"/>
              <w:left w:val="nil"/>
              <w:bottom w:val="single" w:sz="4" w:space="0" w:color="auto"/>
              <w:right w:val="single" w:sz="4" w:space="0" w:color="auto"/>
            </w:tcBorders>
            <w:shd w:val="clear" w:color="auto" w:fill="auto"/>
            <w:noWrap/>
            <w:hideMark/>
          </w:tcPr>
          <w:p w14:paraId="4047904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7273372"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3EBB623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5B3A9CE"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88604C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5872F27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CCC3F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6009</w:t>
            </w:r>
          </w:p>
        </w:tc>
        <w:tc>
          <w:tcPr>
            <w:tcW w:w="320" w:type="pct"/>
            <w:tcBorders>
              <w:top w:val="nil"/>
              <w:left w:val="nil"/>
              <w:bottom w:val="single" w:sz="4" w:space="0" w:color="auto"/>
              <w:right w:val="single" w:sz="4" w:space="0" w:color="auto"/>
            </w:tcBorders>
            <w:shd w:val="clear" w:color="auto" w:fill="auto"/>
            <w:hideMark/>
          </w:tcPr>
          <w:p w14:paraId="5299F4A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774BD5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3347B53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61004B0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634A7C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3BA5352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BF3FCB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6A32EE7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0,00013</w:t>
            </w:r>
          </w:p>
        </w:tc>
        <w:tc>
          <w:tcPr>
            <w:tcW w:w="344" w:type="pct"/>
            <w:tcBorders>
              <w:top w:val="nil"/>
              <w:left w:val="nil"/>
              <w:bottom w:val="single" w:sz="4" w:space="0" w:color="auto"/>
              <w:right w:val="single" w:sz="4" w:space="0" w:color="auto"/>
            </w:tcBorders>
            <w:shd w:val="clear" w:color="auto" w:fill="auto"/>
            <w:hideMark/>
          </w:tcPr>
          <w:p w14:paraId="3EF434D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0,000078</w:t>
            </w:r>
          </w:p>
        </w:tc>
        <w:tc>
          <w:tcPr>
            <w:tcW w:w="211" w:type="pct"/>
            <w:tcBorders>
              <w:top w:val="nil"/>
              <w:left w:val="nil"/>
              <w:bottom w:val="single" w:sz="4" w:space="0" w:color="auto"/>
              <w:right w:val="single" w:sz="4" w:space="0" w:color="auto"/>
            </w:tcBorders>
            <w:shd w:val="clear" w:color="auto" w:fill="auto"/>
            <w:noWrap/>
            <w:hideMark/>
          </w:tcPr>
          <w:p w14:paraId="399BC02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BFE7B4B"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25ED54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1CCB27BE"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38C06C5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4908B73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диВанадий пентоксид (пыль) (Ванадия пятиокись) (115)</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6E69BD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69AA097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B3A1EE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3FC15E3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7849127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265643F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5679067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7BF9A02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3281D65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0,000008</w:t>
            </w:r>
          </w:p>
        </w:tc>
        <w:tc>
          <w:tcPr>
            <w:tcW w:w="344" w:type="pct"/>
            <w:tcBorders>
              <w:top w:val="nil"/>
              <w:left w:val="nil"/>
              <w:bottom w:val="single" w:sz="4" w:space="0" w:color="auto"/>
              <w:right w:val="single" w:sz="4" w:space="0" w:color="auto"/>
            </w:tcBorders>
            <w:shd w:val="clear" w:color="auto" w:fill="auto"/>
            <w:hideMark/>
          </w:tcPr>
          <w:p w14:paraId="3A0920F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0,0000048</w:t>
            </w:r>
          </w:p>
        </w:tc>
        <w:tc>
          <w:tcPr>
            <w:tcW w:w="211" w:type="pct"/>
            <w:tcBorders>
              <w:top w:val="nil"/>
              <w:left w:val="nil"/>
              <w:bottom w:val="single" w:sz="4" w:space="0" w:color="auto"/>
              <w:right w:val="single" w:sz="4" w:space="0" w:color="auto"/>
            </w:tcBorders>
            <w:shd w:val="clear" w:color="auto" w:fill="auto"/>
            <w:noWrap/>
            <w:hideMark/>
          </w:tcPr>
          <w:p w14:paraId="0B42C7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F4B4A09" w14:textId="77777777" w:rsidTr="00227740">
        <w:trPr>
          <w:trHeight w:val="1056"/>
        </w:trPr>
        <w:tc>
          <w:tcPr>
            <w:tcW w:w="256" w:type="pct"/>
            <w:vMerge/>
            <w:tcBorders>
              <w:top w:val="nil"/>
              <w:left w:val="single" w:sz="4" w:space="0" w:color="auto"/>
              <w:bottom w:val="single" w:sz="4" w:space="0" w:color="000000"/>
              <w:right w:val="single" w:sz="4" w:space="0" w:color="auto"/>
            </w:tcBorders>
            <w:vAlign w:val="center"/>
            <w:hideMark/>
          </w:tcPr>
          <w:p w14:paraId="0CCCABF0"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2ECD8CD"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7345F64E"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E06F34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Железо (II, III) оксиды (в пересчете на железо) (диЖелезо триоксид, Железа оксид) (274)</w:t>
            </w:r>
          </w:p>
        </w:tc>
        <w:tc>
          <w:tcPr>
            <w:tcW w:w="307" w:type="pct"/>
            <w:vMerge/>
            <w:tcBorders>
              <w:top w:val="nil"/>
              <w:left w:val="single" w:sz="4" w:space="0" w:color="auto"/>
              <w:bottom w:val="single" w:sz="4" w:space="0" w:color="000000"/>
              <w:right w:val="single" w:sz="4" w:space="0" w:color="auto"/>
            </w:tcBorders>
            <w:vAlign w:val="center"/>
            <w:hideMark/>
          </w:tcPr>
          <w:p w14:paraId="4BAF44F4"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DF528E6"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612EB461"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7CAC940"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9977831"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2EA9E68"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DCBD4DF"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FB247B9"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257686C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0,015214</w:t>
            </w:r>
          </w:p>
        </w:tc>
        <w:tc>
          <w:tcPr>
            <w:tcW w:w="344" w:type="pct"/>
            <w:tcBorders>
              <w:top w:val="nil"/>
              <w:left w:val="nil"/>
              <w:bottom w:val="single" w:sz="4" w:space="0" w:color="auto"/>
              <w:right w:val="single" w:sz="4" w:space="0" w:color="auto"/>
            </w:tcBorders>
            <w:shd w:val="clear" w:color="auto" w:fill="auto"/>
            <w:hideMark/>
          </w:tcPr>
          <w:p w14:paraId="4F1E7DC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0,0091284</w:t>
            </w:r>
          </w:p>
        </w:tc>
        <w:tc>
          <w:tcPr>
            <w:tcW w:w="211" w:type="pct"/>
            <w:tcBorders>
              <w:top w:val="nil"/>
              <w:left w:val="nil"/>
              <w:bottom w:val="single" w:sz="4" w:space="0" w:color="auto"/>
              <w:right w:val="single" w:sz="4" w:space="0" w:color="auto"/>
            </w:tcBorders>
            <w:shd w:val="clear" w:color="auto" w:fill="auto"/>
            <w:noWrap/>
            <w:hideMark/>
          </w:tcPr>
          <w:p w14:paraId="5FCB24A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A011D0A"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5663E36E"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5118DA96"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1868E59"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20FCEB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Медь (II) сульфат (в пересчете на медь) (Медь сернокислая) (330)</w:t>
            </w:r>
          </w:p>
        </w:tc>
        <w:tc>
          <w:tcPr>
            <w:tcW w:w="307" w:type="pct"/>
            <w:vMerge/>
            <w:tcBorders>
              <w:top w:val="nil"/>
              <w:left w:val="single" w:sz="4" w:space="0" w:color="auto"/>
              <w:bottom w:val="single" w:sz="4" w:space="0" w:color="000000"/>
              <w:right w:val="single" w:sz="4" w:space="0" w:color="auto"/>
            </w:tcBorders>
            <w:vAlign w:val="center"/>
            <w:hideMark/>
          </w:tcPr>
          <w:p w14:paraId="137A08EB"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4BB4C8F5"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18E319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710B4A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56F08726"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47D9418"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40A74E03"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D689524"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02E6DE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0,000002</w:t>
            </w:r>
          </w:p>
        </w:tc>
        <w:tc>
          <w:tcPr>
            <w:tcW w:w="344" w:type="pct"/>
            <w:tcBorders>
              <w:top w:val="nil"/>
              <w:left w:val="nil"/>
              <w:bottom w:val="single" w:sz="4" w:space="0" w:color="auto"/>
              <w:right w:val="single" w:sz="4" w:space="0" w:color="auto"/>
            </w:tcBorders>
            <w:shd w:val="clear" w:color="auto" w:fill="auto"/>
            <w:hideMark/>
          </w:tcPr>
          <w:p w14:paraId="703C140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0,0000012</w:t>
            </w:r>
          </w:p>
        </w:tc>
        <w:tc>
          <w:tcPr>
            <w:tcW w:w="211" w:type="pct"/>
            <w:tcBorders>
              <w:top w:val="nil"/>
              <w:left w:val="nil"/>
              <w:bottom w:val="single" w:sz="4" w:space="0" w:color="auto"/>
              <w:right w:val="single" w:sz="4" w:space="0" w:color="auto"/>
            </w:tcBorders>
            <w:shd w:val="clear" w:color="auto" w:fill="auto"/>
            <w:noWrap/>
            <w:hideMark/>
          </w:tcPr>
          <w:p w14:paraId="4BD874A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C06D8A0"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27C3DCB4"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1FF6B797"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6EDD94C"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DB6105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Марганец и его соединения (в пересчете на марганца (IV) оксид) (327)</w:t>
            </w:r>
          </w:p>
        </w:tc>
        <w:tc>
          <w:tcPr>
            <w:tcW w:w="307" w:type="pct"/>
            <w:vMerge/>
            <w:tcBorders>
              <w:top w:val="nil"/>
              <w:left w:val="single" w:sz="4" w:space="0" w:color="auto"/>
              <w:bottom w:val="single" w:sz="4" w:space="0" w:color="000000"/>
              <w:right w:val="single" w:sz="4" w:space="0" w:color="auto"/>
            </w:tcBorders>
            <w:vAlign w:val="center"/>
            <w:hideMark/>
          </w:tcPr>
          <w:p w14:paraId="4C9E1B12"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68815B60"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459B69E9"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763AE908"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D0ACC7F"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3253EFE4"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5926C9CE"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4018C4B8"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13F9B5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0,001953</w:t>
            </w:r>
          </w:p>
        </w:tc>
        <w:tc>
          <w:tcPr>
            <w:tcW w:w="344" w:type="pct"/>
            <w:tcBorders>
              <w:top w:val="nil"/>
              <w:left w:val="nil"/>
              <w:bottom w:val="single" w:sz="4" w:space="0" w:color="auto"/>
              <w:right w:val="single" w:sz="4" w:space="0" w:color="auto"/>
            </w:tcBorders>
            <w:shd w:val="clear" w:color="auto" w:fill="auto"/>
            <w:hideMark/>
          </w:tcPr>
          <w:p w14:paraId="503814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0,0011718</w:t>
            </w:r>
          </w:p>
        </w:tc>
        <w:tc>
          <w:tcPr>
            <w:tcW w:w="211" w:type="pct"/>
            <w:tcBorders>
              <w:top w:val="nil"/>
              <w:left w:val="nil"/>
              <w:bottom w:val="single" w:sz="4" w:space="0" w:color="auto"/>
              <w:right w:val="single" w:sz="4" w:space="0" w:color="auto"/>
            </w:tcBorders>
            <w:shd w:val="clear" w:color="auto" w:fill="auto"/>
            <w:noWrap/>
            <w:hideMark/>
          </w:tcPr>
          <w:p w14:paraId="12748B0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C1C4A58"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4DB12B5F"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0D9ACA9"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9C19E5E"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3E5673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Никель оксид (в пересчете на никель) (420)</w:t>
            </w:r>
          </w:p>
        </w:tc>
        <w:tc>
          <w:tcPr>
            <w:tcW w:w="307" w:type="pct"/>
            <w:vMerge/>
            <w:tcBorders>
              <w:top w:val="nil"/>
              <w:left w:val="single" w:sz="4" w:space="0" w:color="auto"/>
              <w:bottom w:val="single" w:sz="4" w:space="0" w:color="000000"/>
              <w:right w:val="single" w:sz="4" w:space="0" w:color="auto"/>
            </w:tcBorders>
            <w:vAlign w:val="center"/>
            <w:hideMark/>
          </w:tcPr>
          <w:p w14:paraId="42B5BED6"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5166FC5F"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6ECA02D"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6EC9CC1D"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EA878C8"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302E816D"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327F43D"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ED18022"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362D662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0,000071</w:t>
            </w:r>
          </w:p>
        </w:tc>
        <w:tc>
          <w:tcPr>
            <w:tcW w:w="344" w:type="pct"/>
            <w:tcBorders>
              <w:top w:val="nil"/>
              <w:left w:val="nil"/>
              <w:bottom w:val="single" w:sz="4" w:space="0" w:color="auto"/>
              <w:right w:val="single" w:sz="4" w:space="0" w:color="auto"/>
            </w:tcBorders>
            <w:shd w:val="clear" w:color="auto" w:fill="auto"/>
            <w:hideMark/>
          </w:tcPr>
          <w:p w14:paraId="06B3DF4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0,0000426</w:t>
            </w:r>
          </w:p>
        </w:tc>
        <w:tc>
          <w:tcPr>
            <w:tcW w:w="211" w:type="pct"/>
            <w:tcBorders>
              <w:top w:val="nil"/>
              <w:left w:val="nil"/>
              <w:bottom w:val="single" w:sz="4" w:space="0" w:color="auto"/>
              <w:right w:val="single" w:sz="4" w:space="0" w:color="auto"/>
            </w:tcBorders>
            <w:shd w:val="clear" w:color="auto" w:fill="auto"/>
            <w:noWrap/>
            <w:hideMark/>
          </w:tcPr>
          <w:p w14:paraId="3D8A423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6C870FD"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645CFB8A"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5E2ADAC9"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D184250"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16B4C31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Хром /в пересчете на хром (VI) оксид/ (Хром шестивалентный) (647)</w:t>
            </w:r>
          </w:p>
        </w:tc>
        <w:tc>
          <w:tcPr>
            <w:tcW w:w="307" w:type="pct"/>
            <w:vMerge/>
            <w:tcBorders>
              <w:top w:val="nil"/>
              <w:left w:val="single" w:sz="4" w:space="0" w:color="auto"/>
              <w:bottom w:val="single" w:sz="4" w:space="0" w:color="000000"/>
              <w:right w:val="single" w:sz="4" w:space="0" w:color="auto"/>
            </w:tcBorders>
            <w:vAlign w:val="center"/>
            <w:hideMark/>
          </w:tcPr>
          <w:p w14:paraId="2FAE1763"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44C4015D"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2E7522CE"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EC50064"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46ACE813"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72500262"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2784F82"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5C8EE2E6"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0A385F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0,000098</w:t>
            </w:r>
          </w:p>
        </w:tc>
        <w:tc>
          <w:tcPr>
            <w:tcW w:w="344" w:type="pct"/>
            <w:tcBorders>
              <w:top w:val="nil"/>
              <w:left w:val="nil"/>
              <w:bottom w:val="single" w:sz="4" w:space="0" w:color="auto"/>
              <w:right w:val="single" w:sz="4" w:space="0" w:color="auto"/>
            </w:tcBorders>
            <w:shd w:val="clear" w:color="auto" w:fill="auto"/>
            <w:hideMark/>
          </w:tcPr>
          <w:p w14:paraId="4C585C7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0,0000588</w:t>
            </w:r>
          </w:p>
        </w:tc>
        <w:tc>
          <w:tcPr>
            <w:tcW w:w="211" w:type="pct"/>
            <w:tcBorders>
              <w:top w:val="nil"/>
              <w:left w:val="nil"/>
              <w:bottom w:val="single" w:sz="4" w:space="0" w:color="auto"/>
              <w:right w:val="single" w:sz="4" w:space="0" w:color="auto"/>
            </w:tcBorders>
            <w:shd w:val="clear" w:color="auto" w:fill="auto"/>
            <w:noWrap/>
            <w:hideMark/>
          </w:tcPr>
          <w:p w14:paraId="74DFBFA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12E8F86"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12A3758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23E15B52"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17791C0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C34033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tcBorders>
              <w:top w:val="nil"/>
              <w:left w:val="nil"/>
              <w:bottom w:val="single" w:sz="4" w:space="0" w:color="auto"/>
              <w:right w:val="single" w:sz="4" w:space="0" w:color="auto"/>
            </w:tcBorders>
            <w:shd w:val="clear" w:color="auto" w:fill="auto"/>
            <w:hideMark/>
          </w:tcPr>
          <w:p w14:paraId="126C3F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5DC5638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788759B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7B8922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56F61B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3A8304E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4F603C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3A01D7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3B9323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0,000002</w:t>
            </w:r>
          </w:p>
        </w:tc>
        <w:tc>
          <w:tcPr>
            <w:tcW w:w="344" w:type="pct"/>
            <w:tcBorders>
              <w:top w:val="nil"/>
              <w:left w:val="nil"/>
              <w:bottom w:val="single" w:sz="4" w:space="0" w:color="auto"/>
              <w:right w:val="single" w:sz="4" w:space="0" w:color="auto"/>
            </w:tcBorders>
            <w:shd w:val="clear" w:color="auto" w:fill="auto"/>
            <w:hideMark/>
          </w:tcPr>
          <w:p w14:paraId="22C8712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0,0000012</w:t>
            </w:r>
          </w:p>
        </w:tc>
        <w:tc>
          <w:tcPr>
            <w:tcW w:w="211" w:type="pct"/>
            <w:tcBorders>
              <w:top w:val="nil"/>
              <w:left w:val="nil"/>
              <w:bottom w:val="single" w:sz="4" w:space="0" w:color="auto"/>
              <w:right w:val="single" w:sz="4" w:space="0" w:color="auto"/>
            </w:tcBorders>
            <w:shd w:val="clear" w:color="auto" w:fill="auto"/>
            <w:noWrap/>
            <w:hideMark/>
          </w:tcPr>
          <w:p w14:paraId="7EAA954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81E9911"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2244FE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BF34A5E"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4F78D44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6975C49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Азота (IV) диоксид (Азота диоксид) (4)</w:t>
            </w:r>
          </w:p>
        </w:tc>
        <w:tc>
          <w:tcPr>
            <w:tcW w:w="307" w:type="pct"/>
            <w:tcBorders>
              <w:top w:val="nil"/>
              <w:left w:val="nil"/>
              <w:bottom w:val="single" w:sz="4" w:space="0" w:color="auto"/>
              <w:right w:val="single" w:sz="4" w:space="0" w:color="auto"/>
            </w:tcBorders>
            <w:shd w:val="clear" w:color="auto" w:fill="auto"/>
            <w:hideMark/>
          </w:tcPr>
          <w:p w14:paraId="6603082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1D5BB3D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620E9D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65C4425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35315EB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420C6AC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169204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907D7F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6CF459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0,100009</w:t>
            </w:r>
          </w:p>
        </w:tc>
        <w:tc>
          <w:tcPr>
            <w:tcW w:w="344" w:type="pct"/>
            <w:tcBorders>
              <w:top w:val="nil"/>
              <w:left w:val="nil"/>
              <w:bottom w:val="single" w:sz="4" w:space="0" w:color="auto"/>
              <w:right w:val="single" w:sz="4" w:space="0" w:color="auto"/>
            </w:tcBorders>
            <w:shd w:val="clear" w:color="auto" w:fill="auto"/>
            <w:hideMark/>
          </w:tcPr>
          <w:p w14:paraId="75289C9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0,0600054</w:t>
            </w:r>
          </w:p>
        </w:tc>
        <w:tc>
          <w:tcPr>
            <w:tcW w:w="211" w:type="pct"/>
            <w:tcBorders>
              <w:top w:val="nil"/>
              <w:left w:val="nil"/>
              <w:bottom w:val="single" w:sz="4" w:space="0" w:color="auto"/>
              <w:right w:val="single" w:sz="4" w:space="0" w:color="auto"/>
            </w:tcBorders>
            <w:shd w:val="clear" w:color="auto" w:fill="auto"/>
            <w:noWrap/>
            <w:hideMark/>
          </w:tcPr>
          <w:p w14:paraId="320D6D1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6234395"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58E3043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8262A38"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B2E779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0ADCB9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tcBorders>
              <w:top w:val="nil"/>
              <w:left w:val="nil"/>
              <w:bottom w:val="single" w:sz="4" w:space="0" w:color="auto"/>
              <w:right w:val="single" w:sz="4" w:space="0" w:color="auto"/>
            </w:tcBorders>
            <w:shd w:val="clear" w:color="auto" w:fill="auto"/>
            <w:hideMark/>
          </w:tcPr>
          <w:p w14:paraId="7669535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41AF6D3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01FD1E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668FF62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BE2D4F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0810EB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0C201EE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474E384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ED26DD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0,000222</w:t>
            </w:r>
          </w:p>
        </w:tc>
        <w:tc>
          <w:tcPr>
            <w:tcW w:w="344" w:type="pct"/>
            <w:tcBorders>
              <w:top w:val="nil"/>
              <w:left w:val="nil"/>
              <w:bottom w:val="single" w:sz="4" w:space="0" w:color="auto"/>
              <w:right w:val="single" w:sz="4" w:space="0" w:color="auto"/>
            </w:tcBorders>
            <w:shd w:val="clear" w:color="auto" w:fill="auto"/>
            <w:hideMark/>
          </w:tcPr>
          <w:p w14:paraId="09CB92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0,0001332</w:t>
            </w:r>
          </w:p>
        </w:tc>
        <w:tc>
          <w:tcPr>
            <w:tcW w:w="211" w:type="pct"/>
            <w:tcBorders>
              <w:top w:val="nil"/>
              <w:left w:val="nil"/>
              <w:bottom w:val="single" w:sz="4" w:space="0" w:color="auto"/>
              <w:right w:val="single" w:sz="4" w:space="0" w:color="auto"/>
            </w:tcBorders>
            <w:shd w:val="clear" w:color="auto" w:fill="auto"/>
            <w:noWrap/>
            <w:hideMark/>
          </w:tcPr>
          <w:p w14:paraId="61CDFB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533C8AB"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01E48C6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7EA82F7"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3AAEFEC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6670AF8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 (II) оксид (Азота оксид) (6)</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0C0A66F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061E0AC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499002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34A9C36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6FBABEA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6A31044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757D078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897B98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4FB5AC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0,014878</w:t>
            </w:r>
          </w:p>
        </w:tc>
        <w:tc>
          <w:tcPr>
            <w:tcW w:w="344" w:type="pct"/>
            <w:tcBorders>
              <w:top w:val="nil"/>
              <w:left w:val="nil"/>
              <w:bottom w:val="single" w:sz="4" w:space="0" w:color="auto"/>
              <w:right w:val="single" w:sz="4" w:space="0" w:color="auto"/>
            </w:tcBorders>
            <w:shd w:val="clear" w:color="auto" w:fill="auto"/>
            <w:hideMark/>
          </w:tcPr>
          <w:p w14:paraId="07B28A1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0,0089268</w:t>
            </w:r>
          </w:p>
        </w:tc>
        <w:tc>
          <w:tcPr>
            <w:tcW w:w="211" w:type="pct"/>
            <w:tcBorders>
              <w:top w:val="nil"/>
              <w:left w:val="nil"/>
              <w:bottom w:val="single" w:sz="4" w:space="0" w:color="auto"/>
              <w:right w:val="single" w:sz="4" w:space="0" w:color="auto"/>
            </w:tcBorders>
            <w:shd w:val="clear" w:color="auto" w:fill="auto"/>
            <w:noWrap/>
            <w:hideMark/>
          </w:tcPr>
          <w:p w14:paraId="676768F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8463B5C"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2EA60D48"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3584FB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DF7AB33"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016F9D7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(Сажа, Углерод черный) (583)</w:t>
            </w:r>
          </w:p>
        </w:tc>
        <w:tc>
          <w:tcPr>
            <w:tcW w:w="307" w:type="pct"/>
            <w:vMerge/>
            <w:tcBorders>
              <w:top w:val="nil"/>
              <w:left w:val="single" w:sz="4" w:space="0" w:color="auto"/>
              <w:bottom w:val="single" w:sz="4" w:space="0" w:color="000000"/>
              <w:right w:val="single" w:sz="4" w:space="0" w:color="auto"/>
            </w:tcBorders>
            <w:vAlign w:val="center"/>
            <w:hideMark/>
          </w:tcPr>
          <w:p w14:paraId="31F7D0B1"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B0DEB93"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0131A24"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67DEADF5"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4C46E26"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EC29DBE"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6B2A581D"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5283456C"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10B27D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0,007778</w:t>
            </w:r>
          </w:p>
        </w:tc>
        <w:tc>
          <w:tcPr>
            <w:tcW w:w="344" w:type="pct"/>
            <w:tcBorders>
              <w:top w:val="nil"/>
              <w:left w:val="nil"/>
              <w:bottom w:val="single" w:sz="4" w:space="0" w:color="auto"/>
              <w:right w:val="single" w:sz="4" w:space="0" w:color="auto"/>
            </w:tcBorders>
            <w:shd w:val="clear" w:color="auto" w:fill="auto"/>
            <w:hideMark/>
          </w:tcPr>
          <w:p w14:paraId="740504C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0,0046668</w:t>
            </w:r>
          </w:p>
        </w:tc>
        <w:tc>
          <w:tcPr>
            <w:tcW w:w="211" w:type="pct"/>
            <w:tcBorders>
              <w:top w:val="nil"/>
              <w:left w:val="nil"/>
              <w:bottom w:val="single" w:sz="4" w:space="0" w:color="auto"/>
              <w:right w:val="single" w:sz="4" w:space="0" w:color="auto"/>
            </w:tcBorders>
            <w:shd w:val="clear" w:color="auto" w:fill="auto"/>
            <w:noWrap/>
            <w:hideMark/>
          </w:tcPr>
          <w:p w14:paraId="7F9528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059E995"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595FE90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F7C6D24"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373DA9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3E969F6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tcBorders>
              <w:top w:val="nil"/>
              <w:left w:val="nil"/>
              <w:bottom w:val="single" w:sz="4" w:space="0" w:color="auto"/>
              <w:right w:val="single" w:sz="4" w:space="0" w:color="auto"/>
            </w:tcBorders>
            <w:shd w:val="clear" w:color="auto" w:fill="auto"/>
            <w:hideMark/>
          </w:tcPr>
          <w:p w14:paraId="336D779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099212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43D23F9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73DF769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5ED5C27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49933FC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3103881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6F89CF4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4E18B3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0,010096</w:t>
            </w:r>
          </w:p>
        </w:tc>
        <w:tc>
          <w:tcPr>
            <w:tcW w:w="344" w:type="pct"/>
            <w:tcBorders>
              <w:top w:val="nil"/>
              <w:left w:val="nil"/>
              <w:bottom w:val="single" w:sz="4" w:space="0" w:color="auto"/>
              <w:right w:val="single" w:sz="4" w:space="0" w:color="auto"/>
            </w:tcBorders>
            <w:shd w:val="clear" w:color="auto" w:fill="auto"/>
            <w:hideMark/>
          </w:tcPr>
          <w:p w14:paraId="2BA7A90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0,0060576</w:t>
            </w:r>
          </w:p>
        </w:tc>
        <w:tc>
          <w:tcPr>
            <w:tcW w:w="211" w:type="pct"/>
            <w:tcBorders>
              <w:top w:val="nil"/>
              <w:left w:val="nil"/>
              <w:bottom w:val="single" w:sz="4" w:space="0" w:color="auto"/>
              <w:right w:val="single" w:sz="4" w:space="0" w:color="auto"/>
            </w:tcBorders>
            <w:shd w:val="clear" w:color="auto" w:fill="auto"/>
            <w:noWrap/>
            <w:hideMark/>
          </w:tcPr>
          <w:p w14:paraId="5A0D6EA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67303F60"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2462E3D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0CB08AC"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8185AF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2967981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Сера диоксид (Ангидрид сернистый, Сернистый газ, Сера (IV) оксид) (516)</w:t>
            </w:r>
          </w:p>
        </w:tc>
        <w:tc>
          <w:tcPr>
            <w:tcW w:w="307" w:type="pct"/>
            <w:tcBorders>
              <w:top w:val="nil"/>
              <w:left w:val="nil"/>
              <w:bottom w:val="single" w:sz="4" w:space="0" w:color="auto"/>
              <w:right w:val="single" w:sz="4" w:space="0" w:color="auto"/>
            </w:tcBorders>
            <w:shd w:val="clear" w:color="auto" w:fill="auto"/>
            <w:hideMark/>
          </w:tcPr>
          <w:p w14:paraId="0641A8B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1FF16EB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0C30837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3C2F169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7581CE0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0FCA6CD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63BE3CD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1431AC1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50A31AC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0,012222</w:t>
            </w:r>
          </w:p>
        </w:tc>
        <w:tc>
          <w:tcPr>
            <w:tcW w:w="344" w:type="pct"/>
            <w:tcBorders>
              <w:top w:val="nil"/>
              <w:left w:val="nil"/>
              <w:bottom w:val="single" w:sz="4" w:space="0" w:color="auto"/>
              <w:right w:val="single" w:sz="4" w:space="0" w:color="auto"/>
            </w:tcBorders>
            <w:shd w:val="clear" w:color="auto" w:fill="auto"/>
            <w:hideMark/>
          </w:tcPr>
          <w:p w14:paraId="1C48631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0,0073332</w:t>
            </w:r>
          </w:p>
        </w:tc>
        <w:tc>
          <w:tcPr>
            <w:tcW w:w="211" w:type="pct"/>
            <w:tcBorders>
              <w:top w:val="nil"/>
              <w:left w:val="nil"/>
              <w:bottom w:val="single" w:sz="4" w:space="0" w:color="auto"/>
              <w:right w:val="single" w:sz="4" w:space="0" w:color="auto"/>
            </w:tcBorders>
            <w:shd w:val="clear" w:color="auto" w:fill="auto"/>
            <w:noWrap/>
            <w:hideMark/>
          </w:tcPr>
          <w:p w14:paraId="200E7F2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DF6DA5B"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40FC21A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23A43DCB"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EE34FB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2175F77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tcBorders>
              <w:top w:val="nil"/>
              <w:left w:val="nil"/>
              <w:bottom w:val="single" w:sz="4" w:space="0" w:color="auto"/>
              <w:right w:val="single" w:sz="4" w:space="0" w:color="auto"/>
            </w:tcBorders>
            <w:shd w:val="clear" w:color="auto" w:fill="auto"/>
            <w:hideMark/>
          </w:tcPr>
          <w:p w14:paraId="45A2B3D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0DDA40B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08F228E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4D1870D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DAD23F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364AC33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6D2F8C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5428A9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70A95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0,019885</w:t>
            </w:r>
          </w:p>
        </w:tc>
        <w:tc>
          <w:tcPr>
            <w:tcW w:w="344" w:type="pct"/>
            <w:tcBorders>
              <w:top w:val="nil"/>
              <w:left w:val="nil"/>
              <w:bottom w:val="single" w:sz="4" w:space="0" w:color="auto"/>
              <w:right w:val="single" w:sz="4" w:space="0" w:color="auto"/>
            </w:tcBorders>
            <w:shd w:val="clear" w:color="auto" w:fill="auto"/>
            <w:hideMark/>
          </w:tcPr>
          <w:p w14:paraId="2C134B4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0,011931</w:t>
            </w:r>
          </w:p>
        </w:tc>
        <w:tc>
          <w:tcPr>
            <w:tcW w:w="211" w:type="pct"/>
            <w:tcBorders>
              <w:top w:val="nil"/>
              <w:left w:val="nil"/>
              <w:bottom w:val="single" w:sz="4" w:space="0" w:color="auto"/>
              <w:right w:val="single" w:sz="4" w:space="0" w:color="auto"/>
            </w:tcBorders>
            <w:shd w:val="clear" w:color="auto" w:fill="auto"/>
            <w:noWrap/>
            <w:hideMark/>
          </w:tcPr>
          <w:p w14:paraId="7B3B534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5C05046"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7223AFC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5E1BFDA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72DFA44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08AED84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Углерод оксид (Окись углерода, Угарный газ) (584)</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36AB8ED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6E934AF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23AF811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1EF7C1A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21CCA79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43452A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4F72215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876669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21499F9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0,083909</w:t>
            </w:r>
          </w:p>
        </w:tc>
        <w:tc>
          <w:tcPr>
            <w:tcW w:w="344" w:type="pct"/>
            <w:tcBorders>
              <w:top w:val="nil"/>
              <w:left w:val="nil"/>
              <w:bottom w:val="single" w:sz="4" w:space="0" w:color="auto"/>
              <w:right w:val="single" w:sz="4" w:space="0" w:color="auto"/>
            </w:tcBorders>
            <w:shd w:val="clear" w:color="auto" w:fill="auto"/>
            <w:hideMark/>
          </w:tcPr>
          <w:p w14:paraId="207C58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0,0503454</w:t>
            </w:r>
          </w:p>
        </w:tc>
        <w:tc>
          <w:tcPr>
            <w:tcW w:w="211" w:type="pct"/>
            <w:tcBorders>
              <w:top w:val="nil"/>
              <w:left w:val="nil"/>
              <w:bottom w:val="single" w:sz="4" w:space="0" w:color="auto"/>
              <w:right w:val="single" w:sz="4" w:space="0" w:color="auto"/>
            </w:tcBorders>
            <w:shd w:val="clear" w:color="auto" w:fill="auto"/>
            <w:noWrap/>
            <w:hideMark/>
          </w:tcPr>
          <w:p w14:paraId="5D6278C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6951D1D"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5DD44912"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340427D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E79E11D"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44BDE63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Фтористые газообразные соединения /в пересчете на фтор/ (617)</w:t>
            </w:r>
          </w:p>
        </w:tc>
        <w:tc>
          <w:tcPr>
            <w:tcW w:w="307" w:type="pct"/>
            <w:vMerge/>
            <w:tcBorders>
              <w:top w:val="nil"/>
              <w:left w:val="single" w:sz="4" w:space="0" w:color="auto"/>
              <w:bottom w:val="single" w:sz="4" w:space="0" w:color="000000"/>
              <w:right w:val="single" w:sz="4" w:space="0" w:color="auto"/>
            </w:tcBorders>
            <w:vAlign w:val="center"/>
            <w:hideMark/>
          </w:tcPr>
          <w:p w14:paraId="44365753"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3C0E896"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4AA7AFBD"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1E0DB935"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F86EE0A"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4666A98F"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6B83A811"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4D37B34"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302A4A7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0,000411</w:t>
            </w:r>
          </w:p>
        </w:tc>
        <w:tc>
          <w:tcPr>
            <w:tcW w:w="344" w:type="pct"/>
            <w:tcBorders>
              <w:top w:val="nil"/>
              <w:left w:val="nil"/>
              <w:bottom w:val="single" w:sz="4" w:space="0" w:color="auto"/>
              <w:right w:val="single" w:sz="4" w:space="0" w:color="auto"/>
            </w:tcBorders>
            <w:shd w:val="clear" w:color="auto" w:fill="auto"/>
            <w:hideMark/>
          </w:tcPr>
          <w:p w14:paraId="61768EA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0,0002466</w:t>
            </w:r>
          </w:p>
        </w:tc>
        <w:tc>
          <w:tcPr>
            <w:tcW w:w="211" w:type="pct"/>
            <w:tcBorders>
              <w:top w:val="nil"/>
              <w:left w:val="nil"/>
              <w:bottom w:val="single" w:sz="4" w:space="0" w:color="auto"/>
              <w:right w:val="single" w:sz="4" w:space="0" w:color="auto"/>
            </w:tcBorders>
            <w:shd w:val="clear" w:color="auto" w:fill="auto"/>
            <w:noWrap/>
            <w:hideMark/>
          </w:tcPr>
          <w:p w14:paraId="1C4B0F4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BE0E373" w14:textId="77777777" w:rsidTr="00227740">
        <w:trPr>
          <w:trHeight w:val="2112"/>
        </w:trPr>
        <w:tc>
          <w:tcPr>
            <w:tcW w:w="256" w:type="pct"/>
            <w:vMerge/>
            <w:tcBorders>
              <w:top w:val="nil"/>
              <w:left w:val="single" w:sz="4" w:space="0" w:color="auto"/>
              <w:bottom w:val="single" w:sz="4" w:space="0" w:color="000000"/>
              <w:right w:val="single" w:sz="4" w:space="0" w:color="auto"/>
            </w:tcBorders>
            <w:vAlign w:val="center"/>
            <w:hideMark/>
          </w:tcPr>
          <w:p w14:paraId="218A959D"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5C9A64BA"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A17125B"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227FE4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307" w:type="pct"/>
            <w:vMerge/>
            <w:tcBorders>
              <w:top w:val="nil"/>
              <w:left w:val="single" w:sz="4" w:space="0" w:color="auto"/>
              <w:bottom w:val="single" w:sz="4" w:space="0" w:color="000000"/>
              <w:right w:val="single" w:sz="4" w:space="0" w:color="auto"/>
            </w:tcBorders>
            <w:vAlign w:val="center"/>
            <w:hideMark/>
          </w:tcPr>
          <w:p w14:paraId="6352E619"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E523408"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32A306C6"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3347BB1D"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1E21190"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38C8ACD6"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59B5A53"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3E4C7B1"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6ACDAB3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0,001209</w:t>
            </w:r>
          </w:p>
        </w:tc>
        <w:tc>
          <w:tcPr>
            <w:tcW w:w="344" w:type="pct"/>
            <w:tcBorders>
              <w:top w:val="nil"/>
              <w:left w:val="nil"/>
              <w:bottom w:val="single" w:sz="4" w:space="0" w:color="auto"/>
              <w:right w:val="single" w:sz="4" w:space="0" w:color="auto"/>
            </w:tcBorders>
            <w:shd w:val="clear" w:color="auto" w:fill="auto"/>
            <w:hideMark/>
          </w:tcPr>
          <w:p w14:paraId="6F2E359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0,0007254</w:t>
            </w:r>
          </w:p>
        </w:tc>
        <w:tc>
          <w:tcPr>
            <w:tcW w:w="211" w:type="pct"/>
            <w:tcBorders>
              <w:top w:val="nil"/>
              <w:left w:val="nil"/>
              <w:bottom w:val="single" w:sz="4" w:space="0" w:color="auto"/>
              <w:right w:val="single" w:sz="4" w:space="0" w:color="auto"/>
            </w:tcBorders>
            <w:shd w:val="clear" w:color="auto" w:fill="auto"/>
            <w:noWrap/>
            <w:hideMark/>
          </w:tcPr>
          <w:p w14:paraId="5ACBEA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6410BC8A"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5D82A43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77E2D254"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53ABE67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04B61A9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Диметилбензол (смесь о-, м-, п- изомеров) (203)</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5925AEE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15B47EC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4871945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48543F2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630746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2919679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4EA7769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97CCF2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422E3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0,02354957</w:t>
            </w:r>
          </w:p>
        </w:tc>
        <w:tc>
          <w:tcPr>
            <w:tcW w:w="344" w:type="pct"/>
            <w:tcBorders>
              <w:top w:val="nil"/>
              <w:left w:val="nil"/>
              <w:bottom w:val="single" w:sz="4" w:space="0" w:color="auto"/>
              <w:right w:val="single" w:sz="4" w:space="0" w:color="auto"/>
            </w:tcBorders>
            <w:shd w:val="clear" w:color="auto" w:fill="auto"/>
            <w:hideMark/>
          </w:tcPr>
          <w:p w14:paraId="19892B6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0,014129742</w:t>
            </w:r>
          </w:p>
        </w:tc>
        <w:tc>
          <w:tcPr>
            <w:tcW w:w="211" w:type="pct"/>
            <w:tcBorders>
              <w:top w:val="nil"/>
              <w:left w:val="nil"/>
              <w:bottom w:val="single" w:sz="4" w:space="0" w:color="auto"/>
              <w:right w:val="single" w:sz="4" w:space="0" w:color="auto"/>
            </w:tcBorders>
            <w:shd w:val="clear" w:color="auto" w:fill="auto"/>
            <w:noWrap/>
            <w:hideMark/>
          </w:tcPr>
          <w:p w14:paraId="3E51D2C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BCD6DF4"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711DF191"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24C9360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562B3343"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525A876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Метилбензол (349)</w:t>
            </w:r>
          </w:p>
        </w:tc>
        <w:tc>
          <w:tcPr>
            <w:tcW w:w="307" w:type="pct"/>
            <w:vMerge/>
            <w:tcBorders>
              <w:top w:val="nil"/>
              <w:left w:val="single" w:sz="4" w:space="0" w:color="auto"/>
              <w:bottom w:val="single" w:sz="4" w:space="0" w:color="000000"/>
              <w:right w:val="single" w:sz="4" w:space="0" w:color="auto"/>
            </w:tcBorders>
            <w:vAlign w:val="center"/>
            <w:hideMark/>
          </w:tcPr>
          <w:p w14:paraId="760A44A0"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2F79AC6"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6FF96017"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CE83B1B"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430692F"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03FD28A"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B7CE741"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41C06A67"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DBEB75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0,01441964</w:t>
            </w:r>
          </w:p>
        </w:tc>
        <w:tc>
          <w:tcPr>
            <w:tcW w:w="344" w:type="pct"/>
            <w:tcBorders>
              <w:top w:val="nil"/>
              <w:left w:val="nil"/>
              <w:bottom w:val="single" w:sz="4" w:space="0" w:color="auto"/>
              <w:right w:val="single" w:sz="4" w:space="0" w:color="auto"/>
            </w:tcBorders>
            <w:shd w:val="clear" w:color="auto" w:fill="auto"/>
            <w:hideMark/>
          </w:tcPr>
          <w:p w14:paraId="688BD70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0,008651784</w:t>
            </w:r>
          </w:p>
        </w:tc>
        <w:tc>
          <w:tcPr>
            <w:tcW w:w="211" w:type="pct"/>
            <w:tcBorders>
              <w:top w:val="nil"/>
              <w:left w:val="nil"/>
              <w:bottom w:val="single" w:sz="4" w:space="0" w:color="auto"/>
              <w:right w:val="single" w:sz="4" w:space="0" w:color="auto"/>
            </w:tcBorders>
            <w:shd w:val="clear" w:color="auto" w:fill="auto"/>
            <w:noWrap/>
            <w:hideMark/>
          </w:tcPr>
          <w:p w14:paraId="57C5D6C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967F910"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730005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2DD13FE"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654D89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0068A4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Бенз/а/пирен (3,4-Бензпирен) (54)</w:t>
            </w:r>
          </w:p>
        </w:tc>
        <w:tc>
          <w:tcPr>
            <w:tcW w:w="307" w:type="pct"/>
            <w:tcBorders>
              <w:top w:val="nil"/>
              <w:left w:val="nil"/>
              <w:bottom w:val="single" w:sz="4" w:space="0" w:color="auto"/>
              <w:right w:val="single" w:sz="4" w:space="0" w:color="auto"/>
            </w:tcBorders>
            <w:shd w:val="clear" w:color="auto" w:fill="auto"/>
            <w:hideMark/>
          </w:tcPr>
          <w:p w14:paraId="65F382B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49EA4D7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3CA9D34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5A1AFB7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582F138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210CD41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0431837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7A8C876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7C325B5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0,000000144</w:t>
            </w:r>
          </w:p>
        </w:tc>
        <w:tc>
          <w:tcPr>
            <w:tcW w:w="344" w:type="pct"/>
            <w:tcBorders>
              <w:top w:val="nil"/>
              <w:left w:val="nil"/>
              <w:bottom w:val="single" w:sz="4" w:space="0" w:color="auto"/>
              <w:right w:val="single" w:sz="4" w:space="0" w:color="auto"/>
            </w:tcBorders>
            <w:shd w:val="clear" w:color="auto" w:fill="auto"/>
            <w:hideMark/>
          </w:tcPr>
          <w:p w14:paraId="32E7275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8,64E-08</w:t>
            </w:r>
          </w:p>
        </w:tc>
        <w:tc>
          <w:tcPr>
            <w:tcW w:w="211" w:type="pct"/>
            <w:tcBorders>
              <w:top w:val="nil"/>
              <w:left w:val="nil"/>
              <w:bottom w:val="single" w:sz="4" w:space="0" w:color="auto"/>
              <w:right w:val="single" w:sz="4" w:space="0" w:color="auto"/>
            </w:tcBorders>
            <w:shd w:val="clear" w:color="auto" w:fill="auto"/>
            <w:noWrap/>
            <w:hideMark/>
          </w:tcPr>
          <w:p w14:paraId="68DD35D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A9A4D56"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74CAA0D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C8A5E7C"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03577C04"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4E3D451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Бутан-1-ол (Бутиловый спирт) (102)</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1F8FB66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675578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504E28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3772BA3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475ECF2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1B3D2E8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152FEA4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A3CA1A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31366E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0,00268269</w:t>
            </w:r>
          </w:p>
        </w:tc>
        <w:tc>
          <w:tcPr>
            <w:tcW w:w="344" w:type="pct"/>
            <w:tcBorders>
              <w:top w:val="nil"/>
              <w:left w:val="nil"/>
              <w:bottom w:val="single" w:sz="4" w:space="0" w:color="auto"/>
              <w:right w:val="single" w:sz="4" w:space="0" w:color="auto"/>
            </w:tcBorders>
            <w:shd w:val="clear" w:color="auto" w:fill="auto"/>
            <w:hideMark/>
          </w:tcPr>
          <w:p w14:paraId="0A5F8BD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0,001609614</w:t>
            </w:r>
          </w:p>
        </w:tc>
        <w:tc>
          <w:tcPr>
            <w:tcW w:w="211" w:type="pct"/>
            <w:tcBorders>
              <w:top w:val="nil"/>
              <w:left w:val="nil"/>
              <w:bottom w:val="single" w:sz="4" w:space="0" w:color="auto"/>
              <w:right w:val="single" w:sz="4" w:space="0" w:color="auto"/>
            </w:tcBorders>
            <w:shd w:val="clear" w:color="auto" w:fill="auto"/>
            <w:noWrap/>
            <w:hideMark/>
          </w:tcPr>
          <w:p w14:paraId="0E840AA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ABA36B4" w14:textId="77777777" w:rsidTr="00227740">
        <w:trPr>
          <w:trHeight w:val="528"/>
        </w:trPr>
        <w:tc>
          <w:tcPr>
            <w:tcW w:w="256" w:type="pct"/>
            <w:vMerge/>
            <w:tcBorders>
              <w:top w:val="nil"/>
              <w:left w:val="single" w:sz="4" w:space="0" w:color="auto"/>
              <w:bottom w:val="single" w:sz="4" w:space="0" w:color="000000"/>
              <w:right w:val="single" w:sz="4" w:space="0" w:color="auto"/>
            </w:tcBorders>
            <w:vAlign w:val="center"/>
            <w:hideMark/>
          </w:tcPr>
          <w:p w14:paraId="0C95C8D1"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945B50B"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323F4CE6"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4175EE9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Этанол (Этиловый спирт) (667)</w:t>
            </w:r>
          </w:p>
        </w:tc>
        <w:tc>
          <w:tcPr>
            <w:tcW w:w="307" w:type="pct"/>
            <w:vMerge/>
            <w:tcBorders>
              <w:top w:val="nil"/>
              <w:left w:val="single" w:sz="4" w:space="0" w:color="auto"/>
              <w:bottom w:val="single" w:sz="4" w:space="0" w:color="000000"/>
              <w:right w:val="single" w:sz="4" w:space="0" w:color="auto"/>
            </w:tcBorders>
            <w:vAlign w:val="center"/>
            <w:hideMark/>
          </w:tcPr>
          <w:p w14:paraId="644F0B4B"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4771206D"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59F5C9D1"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54C370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7E91604"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3FE4994"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2D59A07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626DA5B5"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237AFE9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0,00165598</w:t>
            </w:r>
          </w:p>
        </w:tc>
        <w:tc>
          <w:tcPr>
            <w:tcW w:w="344" w:type="pct"/>
            <w:tcBorders>
              <w:top w:val="nil"/>
              <w:left w:val="nil"/>
              <w:bottom w:val="single" w:sz="4" w:space="0" w:color="auto"/>
              <w:right w:val="single" w:sz="4" w:space="0" w:color="auto"/>
            </w:tcBorders>
            <w:shd w:val="clear" w:color="auto" w:fill="auto"/>
            <w:hideMark/>
          </w:tcPr>
          <w:p w14:paraId="408618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0,000993588</w:t>
            </w:r>
          </w:p>
        </w:tc>
        <w:tc>
          <w:tcPr>
            <w:tcW w:w="211" w:type="pct"/>
            <w:tcBorders>
              <w:top w:val="nil"/>
              <w:left w:val="nil"/>
              <w:bottom w:val="single" w:sz="4" w:space="0" w:color="auto"/>
              <w:right w:val="single" w:sz="4" w:space="0" w:color="auto"/>
            </w:tcBorders>
            <w:shd w:val="clear" w:color="auto" w:fill="auto"/>
            <w:noWrap/>
            <w:hideMark/>
          </w:tcPr>
          <w:p w14:paraId="7361670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187E411C"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54D19C63"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08696BB1"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F552417"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10566871"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2-Этоксиэтанол (Этиловый эфир этиленгликоля, Этилцеллозольв) (1497*)</w:t>
            </w:r>
          </w:p>
        </w:tc>
        <w:tc>
          <w:tcPr>
            <w:tcW w:w="307" w:type="pct"/>
            <w:vMerge/>
            <w:tcBorders>
              <w:top w:val="nil"/>
              <w:left w:val="single" w:sz="4" w:space="0" w:color="auto"/>
              <w:bottom w:val="single" w:sz="4" w:space="0" w:color="000000"/>
              <w:right w:val="single" w:sz="4" w:space="0" w:color="auto"/>
            </w:tcBorders>
            <w:vAlign w:val="center"/>
            <w:hideMark/>
          </w:tcPr>
          <w:p w14:paraId="5DF1619C"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03A7E1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2F04A2E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FE9801B"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BE47B01"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274F9E1F"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471CD0D"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0CD431A2"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4380D96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0,00132479</w:t>
            </w:r>
          </w:p>
        </w:tc>
        <w:tc>
          <w:tcPr>
            <w:tcW w:w="344" w:type="pct"/>
            <w:tcBorders>
              <w:top w:val="nil"/>
              <w:left w:val="nil"/>
              <w:bottom w:val="single" w:sz="4" w:space="0" w:color="auto"/>
              <w:right w:val="single" w:sz="4" w:space="0" w:color="auto"/>
            </w:tcBorders>
            <w:shd w:val="clear" w:color="auto" w:fill="auto"/>
            <w:hideMark/>
          </w:tcPr>
          <w:p w14:paraId="4120740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0,000794874</w:t>
            </w:r>
          </w:p>
        </w:tc>
        <w:tc>
          <w:tcPr>
            <w:tcW w:w="211" w:type="pct"/>
            <w:tcBorders>
              <w:top w:val="nil"/>
              <w:left w:val="nil"/>
              <w:bottom w:val="single" w:sz="4" w:space="0" w:color="auto"/>
              <w:right w:val="single" w:sz="4" w:space="0" w:color="auto"/>
            </w:tcBorders>
            <w:shd w:val="clear" w:color="auto" w:fill="auto"/>
            <w:noWrap/>
            <w:hideMark/>
          </w:tcPr>
          <w:p w14:paraId="150FC1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FE22070" w14:textId="77777777" w:rsidTr="00227740">
        <w:trPr>
          <w:trHeight w:val="792"/>
        </w:trPr>
        <w:tc>
          <w:tcPr>
            <w:tcW w:w="256" w:type="pct"/>
            <w:vMerge/>
            <w:tcBorders>
              <w:top w:val="nil"/>
              <w:left w:val="single" w:sz="4" w:space="0" w:color="auto"/>
              <w:bottom w:val="single" w:sz="4" w:space="0" w:color="000000"/>
              <w:right w:val="single" w:sz="4" w:space="0" w:color="auto"/>
            </w:tcBorders>
            <w:vAlign w:val="center"/>
            <w:hideMark/>
          </w:tcPr>
          <w:p w14:paraId="3E949634"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65532A38"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287A4AC"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68C53DC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Бутилацетат (Уксусной кислоты бутиловый эфир) (110)</w:t>
            </w:r>
          </w:p>
        </w:tc>
        <w:tc>
          <w:tcPr>
            <w:tcW w:w="307" w:type="pct"/>
            <w:vMerge/>
            <w:tcBorders>
              <w:top w:val="nil"/>
              <w:left w:val="single" w:sz="4" w:space="0" w:color="auto"/>
              <w:bottom w:val="single" w:sz="4" w:space="0" w:color="000000"/>
              <w:right w:val="single" w:sz="4" w:space="0" w:color="auto"/>
            </w:tcBorders>
            <w:vAlign w:val="center"/>
            <w:hideMark/>
          </w:tcPr>
          <w:p w14:paraId="71DF5587"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1FE10745"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16E092D9"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406E4BD3"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625FB1F2"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0C3A7805"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3A1B08E5"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A31120F"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78E8D4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0,00284432</w:t>
            </w:r>
          </w:p>
        </w:tc>
        <w:tc>
          <w:tcPr>
            <w:tcW w:w="344" w:type="pct"/>
            <w:tcBorders>
              <w:top w:val="nil"/>
              <w:left w:val="nil"/>
              <w:bottom w:val="single" w:sz="4" w:space="0" w:color="auto"/>
              <w:right w:val="single" w:sz="4" w:space="0" w:color="auto"/>
            </w:tcBorders>
            <w:shd w:val="clear" w:color="auto" w:fill="auto"/>
            <w:hideMark/>
          </w:tcPr>
          <w:p w14:paraId="02CE059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0,001706592</w:t>
            </w:r>
          </w:p>
        </w:tc>
        <w:tc>
          <w:tcPr>
            <w:tcW w:w="211" w:type="pct"/>
            <w:tcBorders>
              <w:top w:val="nil"/>
              <w:left w:val="nil"/>
              <w:bottom w:val="single" w:sz="4" w:space="0" w:color="auto"/>
              <w:right w:val="single" w:sz="4" w:space="0" w:color="auto"/>
            </w:tcBorders>
            <w:shd w:val="clear" w:color="auto" w:fill="auto"/>
            <w:noWrap/>
            <w:hideMark/>
          </w:tcPr>
          <w:p w14:paraId="34B8C81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B946375" w14:textId="77777777" w:rsidTr="00227740">
        <w:trPr>
          <w:trHeight w:val="792"/>
        </w:trPr>
        <w:tc>
          <w:tcPr>
            <w:tcW w:w="256" w:type="pct"/>
            <w:tcBorders>
              <w:top w:val="nil"/>
              <w:left w:val="single" w:sz="4" w:space="0" w:color="auto"/>
              <w:bottom w:val="single" w:sz="4" w:space="0" w:color="auto"/>
              <w:right w:val="single" w:sz="4" w:space="0" w:color="auto"/>
            </w:tcBorders>
            <w:shd w:val="clear" w:color="auto" w:fill="auto"/>
            <w:hideMark/>
          </w:tcPr>
          <w:p w14:paraId="110324A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40A11A51"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F7B697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3C8AFF5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Формальдегид (Метаналь) (609)</w:t>
            </w:r>
          </w:p>
        </w:tc>
        <w:tc>
          <w:tcPr>
            <w:tcW w:w="307" w:type="pct"/>
            <w:tcBorders>
              <w:top w:val="nil"/>
              <w:left w:val="nil"/>
              <w:bottom w:val="single" w:sz="4" w:space="0" w:color="auto"/>
              <w:right w:val="single" w:sz="4" w:space="0" w:color="auto"/>
            </w:tcBorders>
            <w:shd w:val="clear" w:color="auto" w:fill="auto"/>
            <w:hideMark/>
          </w:tcPr>
          <w:p w14:paraId="3B7243C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299E483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384423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291A175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68FF31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211589D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5254BFE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1853353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4B2C9A0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0,001667</w:t>
            </w:r>
          </w:p>
        </w:tc>
        <w:tc>
          <w:tcPr>
            <w:tcW w:w="344" w:type="pct"/>
            <w:tcBorders>
              <w:top w:val="nil"/>
              <w:left w:val="nil"/>
              <w:bottom w:val="single" w:sz="4" w:space="0" w:color="auto"/>
              <w:right w:val="single" w:sz="4" w:space="0" w:color="auto"/>
            </w:tcBorders>
            <w:shd w:val="clear" w:color="auto" w:fill="auto"/>
            <w:hideMark/>
          </w:tcPr>
          <w:p w14:paraId="091ECB3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0,0010002</w:t>
            </w:r>
          </w:p>
        </w:tc>
        <w:tc>
          <w:tcPr>
            <w:tcW w:w="211" w:type="pct"/>
            <w:tcBorders>
              <w:top w:val="nil"/>
              <w:left w:val="nil"/>
              <w:bottom w:val="single" w:sz="4" w:space="0" w:color="auto"/>
              <w:right w:val="single" w:sz="4" w:space="0" w:color="auto"/>
            </w:tcBorders>
            <w:shd w:val="clear" w:color="auto" w:fill="auto"/>
            <w:noWrap/>
            <w:hideMark/>
          </w:tcPr>
          <w:p w14:paraId="7D67362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403882A" w14:textId="77777777" w:rsidTr="00227740">
        <w:trPr>
          <w:trHeight w:val="528"/>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06B866D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B4DBF6F"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20B5FF29"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010A88D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Пропан-2-он (Ацетон) (470)</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0C3125E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6006</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548801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0B94C7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5FB6EA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075A096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24274DF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12E6FA9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4229128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3CB7C4E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0,00373391</w:t>
            </w:r>
          </w:p>
        </w:tc>
        <w:tc>
          <w:tcPr>
            <w:tcW w:w="344" w:type="pct"/>
            <w:tcBorders>
              <w:top w:val="nil"/>
              <w:left w:val="nil"/>
              <w:bottom w:val="single" w:sz="4" w:space="0" w:color="auto"/>
              <w:right w:val="single" w:sz="4" w:space="0" w:color="auto"/>
            </w:tcBorders>
            <w:shd w:val="clear" w:color="auto" w:fill="auto"/>
            <w:hideMark/>
          </w:tcPr>
          <w:p w14:paraId="710A2DF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0,002240346</w:t>
            </w:r>
          </w:p>
        </w:tc>
        <w:tc>
          <w:tcPr>
            <w:tcW w:w="211" w:type="pct"/>
            <w:tcBorders>
              <w:top w:val="nil"/>
              <w:left w:val="nil"/>
              <w:bottom w:val="single" w:sz="4" w:space="0" w:color="auto"/>
              <w:right w:val="single" w:sz="4" w:space="0" w:color="auto"/>
            </w:tcBorders>
            <w:shd w:val="clear" w:color="auto" w:fill="auto"/>
            <w:noWrap/>
            <w:hideMark/>
          </w:tcPr>
          <w:p w14:paraId="2E92E26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6EAD8E1A"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268BA6CD"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568ABD65"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2390AB01"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FFCFAA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Уайт-спирит (1294*)</w:t>
            </w:r>
          </w:p>
        </w:tc>
        <w:tc>
          <w:tcPr>
            <w:tcW w:w="307" w:type="pct"/>
            <w:vMerge/>
            <w:tcBorders>
              <w:top w:val="nil"/>
              <w:left w:val="single" w:sz="4" w:space="0" w:color="auto"/>
              <w:bottom w:val="single" w:sz="4" w:space="0" w:color="000000"/>
              <w:right w:val="single" w:sz="4" w:space="0" w:color="auto"/>
            </w:tcBorders>
            <w:vAlign w:val="center"/>
            <w:hideMark/>
          </w:tcPr>
          <w:p w14:paraId="27281EAD"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492D9635"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4E85467"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FFAFBDE"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2A9D1E49"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689F978E"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4D8615E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C03074D"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0B3BDA4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0,03968547</w:t>
            </w:r>
          </w:p>
        </w:tc>
        <w:tc>
          <w:tcPr>
            <w:tcW w:w="344" w:type="pct"/>
            <w:tcBorders>
              <w:top w:val="nil"/>
              <w:left w:val="nil"/>
              <w:bottom w:val="single" w:sz="4" w:space="0" w:color="auto"/>
              <w:right w:val="single" w:sz="4" w:space="0" w:color="auto"/>
            </w:tcBorders>
            <w:shd w:val="clear" w:color="auto" w:fill="auto"/>
            <w:hideMark/>
          </w:tcPr>
          <w:p w14:paraId="1231D6A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0,023811282</w:t>
            </w:r>
          </w:p>
        </w:tc>
        <w:tc>
          <w:tcPr>
            <w:tcW w:w="211" w:type="pct"/>
            <w:tcBorders>
              <w:top w:val="nil"/>
              <w:left w:val="nil"/>
              <w:bottom w:val="single" w:sz="4" w:space="0" w:color="auto"/>
              <w:right w:val="single" w:sz="4" w:space="0" w:color="auto"/>
            </w:tcBorders>
            <w:shd w:val="clear" w:color="auto" w:fill="auto"/>
            <w:noWrap/>
            <w:hideMark/>
          </w:tcPr>
          <w:p w14:paraId="1D05482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2BC55AC9" w14:textId="77777777" w:rsidTr="00227740">
        <w:trPr>
          <w:trHeight w:val="1320"/>
        </w:trPr>
        <w:tc>
          <w:tcPr>
            <w:tcW w:w="256" w:type="pct"/>
            <w:tcBorders>
              <w:top w:val="nil"/>
              <w:left w:val="single" w:sz="4" w:space="0" w:color="auto"/>
              <w:bottom w:val="single" w:sz="4" w:space="0" w:color="auto"/>
              <w:right w:val="single" w:sz="4" w:space="0" w:color="auto"/>
            </w:tcBorders>
            <w:shd w:val="clear" w:color="auto" w:fill="auto"/>
            <w:hideMark/>
          </w:tcPr>
          <w:p w14:paraId="1331736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B252F46"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0C93901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40C496F"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Алканы С12-19 /в пересчете на С/ (Углеводороды предельные С12-С19 (в пересчете на С); Растворитель РПК-265П) (10)</w:t>
            </w:r>
          </w:p>
        </w:tc>
        <w:tc>
          <w:tcPr>
            <w:tcW w:w="307" w:type="pct"/>
            <w:tcBorders>
              <w:top w:val="nil"/>
              <w:left w:val="nil"/>
              <w:bottom w:val="single" w:sz="4" w:space="0" w:color="auto"/>
              <w:right w:val="single" w:sz="4" w:space="0" w:color="auto"/>
            </w:tcBorders>
            <w:shd w:val="clear" w:color="auto" w:fill="auto"/>
            <w:hideMark/>
          </w:tcPr>
          <w:p w14:paraId="3669D0D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147D6D5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2AD8AD6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557FFE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2A5886F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213F4E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14A921B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377F8C7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333BF43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0,04</w:t>
            </w:r>
          </w:p>
        </w:tc>
        <w:tc>
          <w:tcPr>
            <w:tcW w:w="344" w:type="pct"/>
            <w:tcBorders>
              <w:top w:val="nil"/>
              <w:left w:val="nil"/>
              <w:bottom w:val="single" w:sz="4" w:space="0" w:color="auto"/>
              <w:right w:val="single" w:sz="4" w:space="0" w:color="auto"/>
            </w:tcBorders>
            <w:shd w:val="clear" w:color="auto" w:fill="auto"/>
            <w:hideMark/>
          </w:tcPr>
          <w:p w14:paraId="1E15A78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0,024</w:t>
            </w:r>
          </w:p>
        </w:tc>
        <w:tc>
          <w:tcPr>
            <w:tcW w:w="211" w:type="pct"/>
            <w:tcBorders>
              <w:top w:val="nil"/>
              <w:left w:val="nil"/>
              <w:bottom w:val="single" w:sz="4" w:space="0" w:color="auto"/>
              <w:right w:val="single" w:sz="4" w:space="0" w:color="auto"/>
            </w:tcBorders>
            <w:shd w:val="clear" w:color="auto" w:fill="auto"/>
            <w:noWrap/>
            <w:hideMark/>
          </w:tcPr>
          <w:p w14:paraId="3FC9621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0437786"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4D3894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0EA9D202"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23EA461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6D8F65AC"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Взвешенные частицы (116)</w:t>
            </w:r>
          </w:p>
        </w:tc>
        <w:tc>
          <w:tcPr>
            <w:tcW w:w="307" w:type="pct"/>
            <w:tcBorders>
              <w:top w:val="nil"/>
              <w:left w:val="nil"/>
              <w:bottom w:val="single" w:sz="4" w:space="0" w:color="auto"/>
              <w:right w:val="single" w:sz="4" w:space="0" w:color="auto"/>
            </w:tcBorders>
            <w:shd w:val="clear" w:color="auto" w:fill="auto"/>
            <w:hideMark/>
          </w:tcPr>
          <w:p w14:paraId="313C73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6005</w:t>
            </w:r>
          </w:p>
        </w:tc>
        <w:tc>
          <w:tcPr>
            <w:tcW w:w="320" w:type="pct"/>
            <w:tcBorders>
              <w:top w:val="nil"/>
              <w:left w:val="nil"/>
              <w:bottom w:val="single" w:sz="4" w:space="0" w:color="auto"/>
              <w:right w:val="single" w:sz="4" w:space="0" w:color="auto"/>
            </w:tcBorders>
            <w:shd w:val="clear" w:color="auto" w:fill="auto"/>
            <w:hideMark/>
          </w:tcPr>
          <w:p w14:paraId="7730139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0A6D499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1DAD4B3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1C2B9EF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507EAB6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2683167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0E01B0F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1EED67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0,01078</w:t>
            </w:r>
          </w:p>
        </w:tc>
        <w:tc>
          <w:tcPr>
            <w:tcW w:w="344" w:type="pct"/>
            <w:tcBorders>
              <w:top w:val="nil"/>
              <w:left w:val="nil"/>
              <w:bottom w:val="single" w:sz="4" w:space="0" w:color="auto"/>
              <w:right w:val="single" w:sz="4" w:space="0" w:color="auto"/>
            </w:tcBorders>
            <w:shd w:val="clear" w:color="auto" w:fill="auto"/>
            <w:hideMark/>
          </w:tcPr>
          <w:p w14:paraId="72A73C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0,006468</w:t>
            </w:r>
          </w:p>
        </w:tc>
        <w:tc>
          <w:tcPr>
            <w:tcW w:w="211" w:type="pct"/>
            <w:tcBorders>
              <w:top w:val="nil"/>
              <w:left w:val="nil"/>
              <w:bottom w:val="single" w:sz="4" w:space="0" w:color="auto"/>
              <w:right w:val="single" w:sz="4" w:space="0" w:color="auto"/>
            </w:tcBorders>
            <w:shd w:val="clear" w:color="auto" w:fill="auto"/>
            <w:noWrap/>
            <w:hideMark/>
          </w:tcPr>
          <w:p w14:paraId="14C1F79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6A78DDCE"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674D479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ABF5122"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3898357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42479482"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F19123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w:t>
            </w:r>
          </w:p>
        </w:tc>
        <w:tc>
          <w:tcPr>
            <w:tcW w:w="320" w:type="pct"/>
            <w:tcBorders>
              <w:top w:val="nil"/>
              <w:left w:val="nil"/>
              <w:bottom w:val="single" w:sz="4" w:space="0" w:color="auto"/>
              <w:right w:val="single" w:sz="4" w:space="0" w:color="auto"/>
            </w:tcBorders>
            <w:shd w:val="clear" w:color="auto" w:fill="auto"/>
            <w:hideMark/>
          </w:tcPr>
          <w:p w14:paraId="0FDDDE9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4DB2242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46227E7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45B0E0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0,375</w:t>
            </w:r>
          </w:p>
        </w:tc>
        <w:tc>
          <w:tcPr>
            <w:tcW w:w="269" w:type="pct"/>
            <w:tcBorders>
              <w:top w:val="nil"/>
              <w:left w:val="nil"/>
              <w:bottom w:val="single" w:sz="4" w:space="0" w:color="auto"/>
              <w:right w:val="single" w:sz="4" w:space="0" w:color="auto"/>
            </w:tcBorders>
            <w:shd w:val="clear" w:color="auto" w:fill="auto"/>
            <w:noWrap/>
            <w:hideMark/>
          </w:tcPr>
          <w:p w14:paraId="2434DD4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113,1</w:t>
            </w:r>
          </w:p>
        </w:tc>
        <w:tc>
          <w:tcPr>
            <w:tcW w:w="535" w:type="pct"/>
            <w:tcBorders>
              <w:top w:val="nil"/>
              <w:left w:val="nil"/>
              <w:bottom w:val="single" w:sz="4" w:space="0" w:color="auto"/>
              <w:right w:val="single" w:sz="4" w:space="0" w:color="auto"/>
            </w:tcBorders>
            <w:shd w:val="clear" w:color="auto" w:fill="auto"/>
            <w:hideMark/>
          </w:tcPr>
          <w:p w14:paraId="1B18FCD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28A902C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76DD308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0,030849</w:t>
            </w:r>
          </w:p>
        </w:tc>
        <w:tc>
          <w:tcPr>
            <w:tcW w:w="344" w:type="pct"/>
            <w:tcBorders>
              <w:top w:val="nil"/>
              <w:left w:val="nil"/>
              <w:bottom w:val="single" w:sz="4" w:space="0" w:color="auto"/>
              <w:right w:val="single" w:sz="4" w:space="0" w:color="auto"/>
            </w:tcBorders>
            <w:shd w:val="clear" w:color="auto" w:fill="auto"/>
            <w:hideMark/>
          </w:tcPr>
          <w:p w14:paraId="1E9AFA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0,0185094</w:t>
            </w:r>
          </w:p>
        </w:tc>
        <w:tc>
          <w:tcPr>
            <w:tcW w:w="211" w:type="pct"/>
            <w:tcBorders>
              <w:top w:val="nil"/>
              <w:left w:val="nil"/>
              <w:bottom w:val="single" w:sz="4" w:space="0" w:color="auto"/>
              <w:right w:val="single" w:sz="4" w:space="0" w:color="auto"/>
            </w:tcBorders>
            <w:shd w:val="clear" w:color="auto" w:fill="auto"/>
            <w:noWrap/>
            <w:hideMark/>
          </w:tcPr>
          <w:p w14:paraId="3A91125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493DF29A"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39E218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31BFB4FB"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228EDA20"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5D52C86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4BDEFBE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6004</w:t>
            </w:r>
          </w:p>
        </w:tc>
        <w:tc>
          <w:tcPr>
            <w:tcW w:w="320" w:type="pct"/>
            <w:tcBorders>
              <w:top w:val="nil"/>
              <w:left w:val="nil"/>
              <w:bottom w:val="single" w:sz="4" w:space="0" w:color="auto"/>
              <w:right w:val="single" w:sz="4" w:space="0" w:color="auto"/>
            </w:tcBorders>
            <w:shd w:val="clear" w:color="auto" w:fill="auto"/>
            <w:hideMark/>
          </w:tcPr>
          <w:p w14:paraId="4472704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319" w:type="pct"/>
            <w:tcBorders>
              <w:top w:val="nil"/>
              <w:left w:val="nil"/>
              <w:bottom w:val="single" w:sz="4" w:space="0" w:color="auto"/>
              <w:right w:val="single" w:sz="4" w:space="0" w:color="auto"/>
            </w:tcBorders>
            <w:shd w:val="clear" w:color="auto" w:fill="auto"/>
            <w:hideMark/>
          </w:tcPr>
          <w:p w14:paraId="754A702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43BDFEA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30</w:t>
            </w:r>
          </w:p>
        </w:tc>
        <w:tc>
          <w:tcPr>
            <w:tcW w:w="243" w:type="pct"/>
            <w:tcBorders>
              <w:top w:val="nil"/>
              <w:left w:val="nil"/>
              <w:bottom w:val="single" w:sz="4" w:space="0" w:color="auto"/>
              <w:right w:val="single" w:sz="4" w:space="0" w:color="auto"/>
            </w:tcBorders>
            <w:shd w:val="clear" w:color="auto" w:fill="auto"/>
            <w:noWrap/>
            <w:hideMark/>
          </w:tcPr>
          <w:p w14:paraId="6AE04A2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w:t>
            </w:r>
          </w:p>
        </w:tc>
        <w:tc>
          <w:tcPr>
            <w:tcW w:w="269" w:type="pct"/>
            <w:tcBorders>
              <w:top w:val="nil"/>
              <w:left w:val="nil"/>
              <w:bottom w:val="single" w:sz="4" w:space="0" w:color="auto"/>
              <w:right w:val="single" w:sz="4" w:space="0" w:color="auto"/>
            </w:tcBorders>
            <w:shd w:val="clear" w:color="auto" w:fill="auto"/>
            <w:noWrap/>
            <w:hideMark/>
          </w:tcPr>
          <w:p w14:paraId="3988A39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49F7A18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12,4878308/12,4878308</w:t>
            </w:r>
          </w:p>
        </w:tc>
        <w:tc>
          <w:tcPr>
            <w:tcW w:w="191" w:type="pct"/>
            <w:tcBorders>
              <w:top w:val="nil"/>
              <w:left w:val="nil"/>
              <w:bottom w:val="single" w:sz="4" w:space="0" w:color="auto"/>
              <w:right w:val="single" w:sz="4" w:space="0" w:color="auto"/>
            </w:tcBorders>
            <w:shd w:val="clear" w:color="auto" w:fill="auto"/>
            <w:hideMark/>
          </w:tcPr>
          <w:p w14:paraId="3BFDA10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80/80</w:t>
            </w:r>
          </w:p>
        </w:tc>
        <w:tc>
          <w:tcPr>
            <w:tcW w:w="341" w:type="pct"/>
            <w:tcBorders>
              <w:top w:val="nil"/>
              <w:left w:val="nil"/>
              <w:bottom w:val="single" w:sz="4" w:space="0" w:color="auto"/>
              <w:right w:val="single" w:sz="4" w:space="0" w:color="auto"/>
            </w:tcBorders>
            <w:shd w:val="clear" w:color="auto" w:fill="auto"/>
            <w:hideMark/>
          </w:tcPr>
          <w:p w14:paraId="0C1828B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0,001103</w:t>
            </w:r>
          </w:p>
        </w:tc>
        <w:tc>
          <w:tcPr>
            <w:tcW w:w="344" w:type="pct"/>
            <w:tcBorders>
              <w:top w:val="nil"/>
              <w:left w:val="nil"/>
              <w:bottom w:val="single" w:sz="4" w:space="0" w:color="auto"/>
              <w:right w:val="single" w:sz="4" w:space="0" w:color="auto"/>
            </w:tcBorders>
            <w:shd w:val="clear" w:color="auto" w:fill="auto"/>
            <w:hideMark/>
          </w:tcPr>
          <w:p w14:paraId="15DFE3A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0,0006618</w:t>
            </w:r>
          </w:p>
        </w:tc>
        <w:tc>
          <w:tcPr>
            <w:tcW w:w="211" w:type="pct"/>
            <w:tcBorders>
              <w:top w:val="nil"/>
              <w:left w:val="nil"/>
              <w:bottom w:val="single" w:sz="4" w:space="0" w:color="auto"/>
              <w:right w:val="single" w:sz="4" w:space="0" w:color="auto"/>
            </w:tcBorders>
            <w:shd w:val="clear" w:color="auto" w:fill="auto"/>
            <w:noWrap/>
            <w:hideMark/>
          </w:tcPr>
          <w:p w14:paraId="492C72D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7C4BC414" w14:textId="77777777" w:rsidTr="00227740">
        <w:trPr>
          <w:trHeight w:val="2640"/>
        </w:trPr>
        <w:tc>
          <w:tcPr>
            <w:tcW w:w="256" w:type="pct"/>
            <w:tcBorders>
              <w:top w:val="nil"/>
              <w:left w:val="single" w:sz="4" w:space="0" w:color="auto"/>
              <w:bottom w:val="single" w:sz="4" w:space="0" w:color="auto"/>
              <w:right w:val="single" w:sz="4" w:space="0" w:color="auto"/>
            </w:tcBorders>
            <w:shd w:val="clear" w:color="auto" w:fill="auto"/>
            <w:hideMark/>
          </w:tcPr>
          <w:p w14:paraId="6890D1A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lastRenderedPageBreak/>
              <w:t> </w:t>
            </w:r>
          </w:p>
        </w:tc>
        <w:tc>
          <w:tcPr>
            <w:tcW w:w="309" w:type="pct"/>
            <w:vMerge/>
            <w:tcBorders>
              <w:top w:val="nil"/>
              <w:left w:val="single" w:sz="4" w:space="0" w:color="auto"/>
              <w:bottom w:val="single" w:sz="4" w:space="0" w:color="000000"/>
              <w:right w:val="single" w:sz="4" w:space="0" w:color="auto"/>
            </w:tcBorders>
            <w:vAlign w:val="center"/>
            <w:hideMark/>
          </w:tcPr>
          <w:p w14:paraId="16C7564D"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784673A7"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41CFC9E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7" w:type="pct"/>
            <w:tcBorders>
              <w:top w:val="nil"/>
              <w:left w:val="nil"/>
              <w:bottom w:val="single" w:sz="4" w:space="0" w:color="auto"/>
              <w:right w:val="single" w:sz="4" w:space="0" w:color="auto"/>
            </w:tcBorders>
            <w:shd w:val="clear" w:color="auto" w:fill="auto"/>
            <w:hideMark/>
          </w:tcPr>
          <w:p w14:paraId="5B815CB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6007</w:t>
            </w:r>
          </w:p>
        </w:tc>
        <w:tc>
          <w:tcPr>
            <w:tcW w:w="320" w:type="pct"/>
            <w:tcBorders>
              <w:top w:val="nil"/>
              <w:left w:val="nil"/>
              <w:bottom w:val="single" w:sz="4" w:space="0" w:color="auto"/>
              <w:right w:val="single" w:sz="4" w:space="0" w:color="auto"/>
            </w:tcBorders>
            <w:shd w:val="clear" w:color="auto" w:fill="auto"/>
            <w:hideMark/>
          </w:tcPr>
          <w:p w14:paraId="0CCDA78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489FB1F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317C249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029525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2EBF10A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72EE951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45DA43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61523155"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0,0002</w:t>
            </w:r>
          </w:p>
        </w:tc>
        <w:tc>
          <w:tcPr>
            <w:tcW w:w="344" w:type="pct"/>
            <w:tcBorders>
              <w:top w:val="nil"/>
              <w:left w:val="nil"/>
              <w:bottom w:val="single" w:sz="4" w:space="0" w:color="auto"/>
              <w:right w:val="single" w:sz="4" w:space="0" w:color="auto"/>
            </w:tcBorders>
            <w:shd w:val="clear" w:color="auto" w:fill="auto"/>
            <w:hideMark/>
          </w:tcPr>
          <w:p w14:paraId="293B703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0,00012</w:t>
            </w:r>
          </w:p>
        </w:tc>
        <w:tc>
          <w:tcPr>
            <w:tcW w:w="211" w:type="pct"/>
            <w:tcBorders>
              <w:top w:val="nil"/>
              <w:left w:val="nil"/>
              <w:bottom w:val="single" w:sz="4" w:space="0" w:color="auto"/>
              <w:right w:val="single" w:sz="4" w:space="0" w:color="auto"/>
            </w:tcBorders>
            <w:shd w:val="clear" w:color="auto" w:fill="auto"/>
            <w:noWrap/>
            <w:hideMark/>
          </w:tcPr>
          <w:p w14:paraId="684D65E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5F37E1A4"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01AE400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14DC3E9E"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605AEB9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B0D1FE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абразивная (Корунд белый, Монокорунд) (1027*)</w:t>
            </w:r>
          </w:p>
        </w:tc>
        <w:tc>
          <w:tcPr>
            <w:tcW w:w="307" w:type="pct"/>
            <w:tcBorders>
              <w:top w:val="nil"/>
              <w:left w:val="nil"/>
              <w:bottom w:val="single" w:sz="4" w:space="0" w:color="auto"/>
              <w:right w:val="single" w:sz="4" w:space="0" w:color="auto"/>
            </w:tcBorders>
            <w:shd w:val="clear" w:color="auto" w:fill="auto"/>
            <w:hideMark/>
          </w:tcPr>
          <w:p w14:paraId="618DBA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6005</w:t>
            </w:r>
          </w:p>
        </w:tc>
        <w:tc>
          <w:tcPr>
            <w:tcW w:w="320" w:type="pct"/>
            <w:tcBorders>
              <w:top w:val="nil"/>
              <w:left w:val="nil"/>
              <w:bottom w:val="single" w:sz="4" w:space="0" w:color="auto"/>
              <w:right w:val="single" w:sz="4" w:space="0" w:color="auto"/>
            </w:tcBorders>
            <w:shd w:val="clear" w:color="auto" w:fill="auto"/>
            <w:hideMark/>
          </w:tcPr>
          <w:p w14:paraId="3F881A1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tcBorders>
              <w:top w:val="nil"/>
              <w:left w:val="nil"/>
              <w:bottom w:val="single" w:sz="4" w:space="0" w:color="auto"/>
              <w:right w:val="single" w:sz="4" w:space="0" w:color="auto"/>
            </w:tcBorders>
            <w:shd w:val="clear" w:color="auto" w:fill="auto"/>
            <w:hideMark/>
          </w:tcPr>
          <w:p w14:paraId="635CEFC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tcBorders>
              <w:top w:val="nil"/>
              <w:left w:val="nil"/>
              <w:bottom w:val="single" w:sz="4" w:space="0" w:color="auto"/>
              <w:right w:val="single" w:sz="4" w:space="0" w:color="auto"/>
            </w:tcBorders>
            <w:shd w:val="clear" w:color="auto" w:fill="auto"/>
            <w:noWrap/>
            <w:hideMark/>
          </w:tcPr>
          <w:p w14:paraId="7F671A2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w:t>
            </w:r>
          </w:p>
        </w:tc>
        <w:tc>
          <w:tcPr>
            <w:tcW w:w="243" w:type="pct"/>
            <w:tcBorders>
              <w:top w:val="nil"/>
              <w:left w:val="nil"/>
              <w:bottom w:val="single" w:sz="4" w:space="0" w:color="auto"/>
              <w:right w:val="single" w:sz="4" w:space="0" w:color="auto"/>
            </w:tcBorders>
            <w:shd w:val="clear" w:color="auto" w:fill="auto"/>
            <w:noWrap/>
            <w:hideMark/>
          </w:tcPr>
          <w:p w14:paraId="31623B5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tcBorders>
              <w:top w:val="nil"/>
              <w:left w:val="nil"/>
              <w:bottom w:val="single" w:sz="4" w:space="0" w:color="auto"/>
              <w:right w:val="single" w:sz="4" w:space="0" w:color="auto"/>
            </w:tcBorders>
            <w:shd w:val="clear" w:color="auto" w:fill="auto"/>
            <w:noWrap/>
            <w:hideMark/>
          </w:tcPr>
          <w:p w14:paraId="208BE41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tcBorders>
              <w:top w:val="nil"/>
              <w:left w:val="nil"/>
              <w:bottom w:val="single" w:sz="4" w:space="0" w:color="auto"/>
              <w:right w:val="single" w:sz="4" w:space="0" w:color="auto"/>
            </w:tcBorders>
            <w:shd w:val="clear" w:color="auto" w:fill="auto"/>
            <w:hideMark/>
          </w:tcPr>
          <w:p w14:paraId="31BAB5A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tcBorders>
              <w:top w:val="nil"/>
              <w:left w:val="nil"/>
              <w:bottom w:val="single" w:sz="4" w:space="0" w:color="auto"/>
              <w:right w:val="single" w:sz="4" w:space="0" w:color="auto"/>
            </w:tcBorders>
            <w:shd w:val="clear" w:color="auto" w:fill="auto"/>
            <w:hideMark/>
          </w:tcPr>
          <w:p w14:paraId="62D88DD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28C5F20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0,0038</w:t>
            </w:r>
          </w:p>
        </w:tc>
        <w:tc>
          <w:tcPr>
            <w:tcW w:w="344" w:type="pct"/>
            <w:tcBorders>
              <w:top w:val="nil"/>
              <w:left w:val="nil"/>
              <w:bottom w:val="single" w:sz="4" w:space="0" w:color="auto"/>
              <w:right w:val="single" w:sz="4" w:space="0" w:color="auto"/>
            </w:tcBorders>
            <w:shd w:val="clear" w:color="auto" w:fill="auto"/>
            <w:hideMark/>
          </w:tcPr>
          <w:p w14:paraId="4CE1F11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0,00228</w:t>
            </w:r>
          </w:p>
        </w:tc>
        <w:tc>
          <w:tcPr>
            <w:tcW w:w="211" w:type="pct"/>
            <w:tcBorders>
              <w:top w:val="nil"/>
              <w:left w:val="nil"/>
              <w:bottom w:val="single" w:sz="4" w:space="0" w:color="auto"/>
              <w:right w:val="single" w:sz="4" w:space="0" w:color="auto"/>
            </w:tcBorders>
            <w:shd w:val="clear" w:color="auto" w:fill="auto"/>
            <w:noWrap/>
            <w:hideMark/>
          </w:tcPr>
          <w:p w14:paraId="12EB12A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D797C3C" w14:textId="77777777" w:rsidTr="00227740">
        <w:trPr>
          <w:trHeight w:val="528"/>
        </w:trPr>
        <w:tc>
          <w:tcPr>
            <w:tcW w:w="256" w:type="pct"/>
            <w:tcBorders>
              <w:top w:val="nil"/>
              <w:left w:val="single" w:sz="4" w:space="0" w:color="auto"/>
              <w:bottom w:val="single" w:sz="4" w:space="0" w:color="auto"/>
              <w:right w:val="single" w:sz="4" w:space="0" w:color="auto"/>
            </w:tcBorders>
            <w:shd w:val="clear" w:color="auto" w:fill="auto"/>
            <w:hideMark/>
          </w:tcPr>
          <w:p w14:paraId="7DD84144"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6C4CD519" w14:textId="77777777" w:rsidR="00227740" w:rsidRPr="00227740" w:rsidRDefault="00227740" w:rsidP="00227740">
            <w:pPr>
              <w:spacing w:after="0" w:line="240" w:lineRule="auto"/>
              <w:jc w:val="left"/>
              <w:rPr>
                <w:rFonts w:ascii="Noto Sans" w:hAnsi="Noto Sans" w:cs="Noto Sans"/>
                <w:sz w:val="18"/>
                <w:szCs w:val="18"/>
              </w:rPr>
            </w:pPr>
          </w:p>
        </w:tc>
        <w:tc>
          <w:tcPr>
            <w:tcW w:w="550" w:type="pct"/>
            <w:tcBorders>
              <w:top w:val="nil"/>
              <w:left w:val="nil"/>
              <w:bottom w:val="single" w:sz="4" w:space="0" w:color="auto"/>
              <w:right w:val="single" w:sz="4" w:space="0" w:color="auto"/>
            </w:tcBorders>
            <w:shd w:val="clear" w:color="auto" w:fill="auto"/>
            <w:hideMark/>
          </w:tcPr>
          <w:p w14:paraId="5A98029D"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14A9157B"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Пыль древесная (1039*)</w:t>
            </w:r>
          </w:p>
        </w:tc>
        <w:tc>
          <w:tcPr>
            <w:tcW w:w="307" w:type="pct"/>
            <w:tcBorders>
              <w:top w:val="nil"/>
              <w:left w:val="nil"/>
              <w:bottom w:val="single" w:sz="4" w:space="0" w:color="auto"/>
              <w:right w:val="single" w:sz="4" w:space="0" w:color="auto"/>
            </w:tcBorders>
            <w:shd w:val="clear" w:color="auto" w:fill="auto"/>
            <w:hideMark/>
          </w:tcPr>
          <w:p w14:paraId="35A9DE5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0003</w:t>
            </w:r>
          </w:p>
        </w:tc>
        <w:tc>
          <w:tcPr>
            <w:tcW w:w="320" w:type="pct"/>
            <w:tcBorders>
              <w:top w:val="nil"/>
              <w:left w:val="nil"/>
              <w:bottom w:val="single" w:sz="4" w:space="0" w:color="auto"/>
              <w:right w:val="single" w:sz="4" w:space="0" w:color="auto"/>
            </w:tcBorders>
            <w:shd w:val="clear" w:color="auto" w:fill="auto"/>
            <w:hideMark/>
          </w:tcPr>
          <w:p w14:paraId="50C43E9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1/3</w:t>
            </w:r>
          </w:p>
        </w:tc>
        <w:tc>
          <w:tcPr>
            <w:tcW w:w="319" w:type="pct"/>
            <w:tcBorders>
              <w:top w:val="nil"/>
              <w:left w:val="nil"/>
              <w:bottom w:val="single" w:sz="4" w:space="0" w:color="auto"/>
              <w:right w:val="single" w:sz="4" w:space="0" w:color="auto"/>
            </w:tcBorders>
            <w:shd w:val="clear" w:color="auto" w:fill="auto"/>
            <w:hideMark/>
          </w:tcPr>
          <w:p w14:paraId="13A3336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05" w:type="pct"/>
            <w:tcBorders>
              <w:top w:val="nil"/>
              <w:left w:val="nil"/>
              <w:bottom w:val="single" w:sz="4" w:space="0" w:color="auto"/>
              <w:right w:val="single" w:sz="4" w:space="0" w:color="auto"/>
            </w:tcBorders>
            <w:shd w:val="clear" w:color="auto" w:fill="auto"/>
            <w:noWrap/>
            <w:hideMark/>
          </w:tcPr>
          <w:p w14:paraId="76F6CD0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0,5</w:t>
            </w:r>
          </w:p>
        </w:tc>
        <w:tc>
          <w:tcPr>
            <w:tcW w:w="243" w:type="pct"/>
            <w:tcBorders>
              <w:top w:val="nil"/>
              <w:left w:val="nil"/>
              <w:bottom w:val="single" w:sz="4" w:space="0" w:color="auto"/>
              <w:right w:val="single" w:sz="4" w:space="0" w:color="auto"/>
            </w:tcBorders>
            <w:shd w:val="clear" w:color="auto" w:fill="auto"/>
            <w:noWrap/>
            <w:hideMark/>
          </w:tcPr>
          <w:p w14:paraId="7523851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w:t>
            </w:r>
          </w:p>
        </w:tc>
        <w:tc>
          <w:tcPr>
            <w:tcW w:w="269" w:type="pct"/>
            <w:tcBorders>
              <w:top w:val="nil"/>
              <w:left w:val="nil"/>
              <w:bottom w:val="single" w:sz="4" w:space="0" w:color="auto"/>
              <w:right w:val="single" w:sz="4" w:space="0" w:color="auto"/>
            </w:tcBorders>
            <w:shd w:val="clear" w:color="auto" w:fill="auto"/>
            <w:noWrap/>
            <w:hideMark/>
          </w:tcPr>
          <w:p w14:paraId="6EB69D2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w:t>
            </w:r>
          </w:p>
        </w:tc>
        <w:tc>
          <w:tcPr>
            <w:tcW w:w="535" w:type="pct"/>
            <w:tcBorders>
              <w:top w:val="nil"/>
              <w:left w:val="nil"/>
              <w:bottom w:val="single" w:sz="4" w:space="0" w:color="auto"/>
              <w:right w:val="single" w:sz="4" w:space="0" w:color="auto"/>
            </w:tcBorders>
            <w:shd w:val="clear" w:color="auto" w:fill="auto"/>
            <w:hideMark/>
          </w:tcPr>
          <w:p w14:paraId="6EB79F2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0,2120575 /0,2120575</w:t>
            </w:r>
          </w:p>
        </w:tc>
        <w:tc>
          <w:tcPr>
            <w:tcW w:w="191" w:type="pct"/>
            <w:tcBorders>
              <w:top w:val="nil"/>
              <w:left w:val="nil"/>
              <w:bottom w:val="single" w:sz="4" w:space="0" w:color="auto"/>
              <w:right w:val="single" w:sz="4" w:space="0" w:color="auto"/>
            </w:tcBorders>
            <w:shd w:val="clear" w:color="auto" w:fill="auto"/>
            <w:hideMark/>
          </w:tcPr>
          <w:p w14:paraId="1560BD9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41" w:type="pct"/>
            <w:tcBorders>
              <w:top w:val="nil"/>
              <w:left w:val="nil"/>
              <w:bottom w:val="single" w:sz="4" w:space="0" w:color="auto"/>
              <w:right w:val="single" w:sz="4" w:space="0" w:color="auto"/>
            </w:tcBorders>
            <w:shd w:val="clear" w:color="auto" w:fill="auto"/>
            <w:hideMark/>
          </w:tcPr>
          <w:p w14:paraId="3B55DC1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0,56</w:t>
            </w:r>
          </w:p>
        </w:tc>
        <w:tc>
          <w:tcPr>
            <w:tcW w:w="344" w:type="pct"/>
            <w:tcBorders>
              <w:top w:val="nil"/>
              <w:left w:val="nil"/>
              <w:bottom w:val="single" w:sz="4" w:space="0" w:color="auto"/>
              <w:right w:val="single" w:sz="4" w:space="0" w:color="auto"/>
            </w:tcBorders>
            <w:shd w:val="clear" w:color="auto" w:fill="auto"/>
            <w:hideMark/>
          </w:tcPr>
          <w:p w14:paraId="67E830F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0,336</w:t>
            </w:r>
          </w:p>
        </w:tc>
        <w:tc>
          <w:tcPr>
            <w:tcW w:w="211" w:type="pct"/>
            <w:tcBorders>
              <w:top w:val="nil"/>
              <w:left w:val="nil"/>
              <w:bottom w:val="single" w:sz="4" w:space="0" w:color="auto"/>
              <w:right w:val="single" w:sz="4" w:space="0" w:color="auto"/>
            </w:tcBorders>
            <w:shd w:val="clear" w:color="auto" w:fill="auto"/>
            <w:noWrap/>
            <w:hideMark/>
          </w:tcPr>
          <w:p w14:paraId="51AB8E2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0290585" w14:textId="77777777" w:rsidTr="00227740">
        <w:trPr>
          <w:trHeight w:val="792"/>
        </w:trPr>
        <w:tc>
          <w:tcPr>
            <w:tcW w:w="256" w:type="pct"/>
            <w:vMerge w:val="restart"/>
            <w:tcBorders>
              <w:top w:val="nil"/>
              <w:left w:val="single" w:sz="4" w:space="0" w:color="auto"/>
              <w:bottom w:val="single" w:sz="4" w:space="0" w:color="000000"/>
              <w:right w:val="single" w:sz="4" w:space="0" w:color="auto"/>
            </w:tcBorders>
            <w:shd w:val="clear" w:color="auto" w:fill="auto"/>
            <w:hideMark/>
          </w:tcPr>
          <w:p w14:paraId="789FCC4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309" w:type="pct"/>
            <w:vMerge/>
            <w:tcBorders>
              <w:top w:val="nil"/>
              <w:left w:val="single" w:sz="4" w:space="0" w:color="auto"/>
              <w:bottom w:val="single" w:sz="4" w:space="0" w:color="000000"/>
              <w:right w:val="single" w:sz="4" w:space="0" w:color="auto"/>
            </w:tcBorders>
            <w:vAlign w:val="center"/>
            <w:hideMark/>
          </w:tcPr>
          <w:p w14:paraId="256BDE3D"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val="restart"/>
            <w:tcBorders>
              <w:top w:val="nil"/>
              <w:left w:val="single" w:sz="4" w:space="0" w:color="auto"/>
              <w:bottom w:val="single" w:sz="4" w:space="0" w:color="000000"/>
              <w:right w:val="single" w:sz="4" w:space="0" w:color="auto"/>
            </w:tcBorders>
            <w:shd w:val="clear" w:color="auto" w:fill="auto"/>
            <w:hideMark/>
          </w:tcPr>
          <w:p w14:paraId="3639911E"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Мероприятия при НМУ 2-й степени опасности</w:t>
            </w:r>
          </w:p>
        </w:tc>
        <w:tc>
          <w:tcPr>
            <w:tcW w:w="600" w:type="pct"/>
            <w:tcBorders>
              <w:top w:val="nil"/>
              <w:left w:val="nil"/>
              <w:bottom w:val="single" w:sz="4" w:space="0" w:color="auto"/>
              <w:right w:val="single" w:sz="4" w:space="0" w:color="auto"/>
            </w:tcBorders>
            <w:shd w:val="clear" w:color="auto" w:fill="auto"/>
            <w:hideMark/>
          </w:tcPr>
          <w:p w14:paraId="59810643"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Натрий гидроксид (Натр едкий, Сода каустическая) (876*)</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45DA146D"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6010</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5A4E7C8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100B31B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1/1</w:t>
            </w:r>
          </w:p>
        </w:tc>
        <w:tc>
          <w:tcPr>
            <w:tcW w:w="205" w:type="pct"/>
            <w:vMerge w:val="restart"/>
            <w:tcBorders>
              <w:top w:val="nil"/>
              <w:left w:val="single" w:sz="4" w:space="0" w:color="auto"/>
              <w:bottom w:val="single" w:sz="4" w:space="0" w:color="000000"/>
              <w:right w:val="single" w:sz="4" w:space="0" w:color="auto"/>
            </w:tcBorders>
            <w:shd w:val="clear" w:color="auto" w:fill="auto"/>
            <w:hideMark/>
          </w:tcPr>
          <w:p w14:paraId="187EEC96"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3</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5846E552"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32D868C9"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1,5</w:t>
            </w:r>
          </w:p>
        </w:tc>
        <w:tc>
          <w:tcPr>
            <w:tcW w:w="535" w:type="pct"/>
            <w:vMerge w:val="restart"/>
            <w:tcBorders>
              <w:top w:val="nil"/>
              <w:left w:val="single" w:sz="4" w:space="0" w:color="auto"/>
              <w:bottom w:val="single" w:sz="4" w:space="0" w:color="000000"/>
              <w:right w:val="single" w:sz="4" w:space="0" w:color="auto"/>
            </w:tcBorders>
            <w:shd w:val="clear" w:color="auto" w:fill="auto"/>
            <w:hideMark/>
          </w:tcPr>
          <w:p w14:paraId="3338B35F"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214620E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20/20</w:t>
            </w:r>
          </w:p>
        </w:tc>
        <w:tc>
          <w:tcPr>
            <w:tcW w:w="341" w:type="pct"/>
            <w:tcBorders>
              <w:top w:val="nil"/>
              <w:left w:val="nil"/>
              <w:bottom w:val="single" w:sz="4" w:space="0" w:color="auto"/>
              <w:right w:val="single" w:sz="4" w:space="0" w:color="auto"/>
            </w:tcBorders>
            <w:shd w:val="clear" w:color="auto" w:fill="auto"/>
            <w:hideMark/>
          </w:tcPr>
          <w:p w14:paraId="1A67F14B"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0,0000131</w:t>
            </w:r>
          </w:p>
        </w:tc>
        <w:tc>
          <w:tcPr>
            <w:tcW w:w="344" w:type="pct"/>
            <w:tcBorders>
              <w:top w:val="nil"/>
              <w:left w:val="nil"/>
              <w:bottom w:val="single" w:sz="4" w:space="0" w:color="auto"/>
              <w:right w:val="single" w:sz="4" w:space="0" w:color="auto"/>
            </w:tcBorders>
            <w:shd w:val="clear" w:color="auto" w:fill="auto"/>
            <w:hideMark/>
          </w:tcPr>
          <w:p w14:paraId="20A07B6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0,00000786</w:t>
            </w:r>
          </w:p>
        </w:tc>
        <w:tc>
          <w:tcPr>
            <w:tcW w:w="211" w:type="pct"/>
            <w:tcBorders>
              <w:top w:val="nil"/>
              <w:left w:val="nil"/>
              <w:bottom w:val="single" w:sz="4" w:space="0" w:color="auto"/>
              <w:right w:val="single" w:sz="4" w:space="0" w:color="auto"/>
            </w:tcBorders>
            <w:shd w:val="clear" w:color="auto" w:fill="auto"/>
            <w:noWrap/>
            <w:hideMark/>
          </w:tcPr>
          <w:p w14:paraId="47AAD7E3"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042674E2"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40C581EE"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74164D4B"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6A02990"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196741C5"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Азотная кислота (5)</w:t>
            </w:r>
          </w:p>
        </w:tc>
        <w:tc>
          <w:tcPr>
            <w:tcW w:w="307" w:type="pct"/>
            <w:vMerge/>
            <w:tcBorders>
              <w:top w:val="nil"/>
              <w:left w:val="single" w:sz="4" w:space="0" w:color="auto"/>
              <w:bottom w:val="single" w:sz="4" w:space="0" w:color="000000"/>
              <w:right w:val="single" w:sz="4" w:space="0" w:color="auto"/>
            </w:tcBorders>
            <w:vAlign w:val="center"/>
            <w:hideMark/>
          </w:tcPr>
          <w:p w14:paraId="2952EED8"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6DA1AADC"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6E24A451"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EC0B4E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11E9F1E5"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56F19317"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0CA4BC57"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26DA070F"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154D9FCC"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0,0005</w:t>
            </w:r>
          </w:p>
        </w:tc>
        <w:tc>
          <w:tcPr>
            <w:tcW w:w="344" w:type="pct"/>
            <w:tcBorders>
              <w:top w:val="nil"/>
              <w:left w:val="nil"/>
              <w:bottom w:val="single" w:sz="4" w:space="0" w:color="auto"/>
              <w:right w:val="single" w:sz="4" w:space="0" w:color="auto"/>
            </w:tcBorders>
            <w:shd w:val="clear" w:color="auto" w:fill="auto"/>
            <w:hideMark/>
          </w:tcPr>
          <w:p w14:paraId="5DF8045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0,0003</w:t>
            </w:r>
          </w:p>
        </w:tc>
        <w:tc>
          <w:tcPr>
            <w:tcW w:w="211" w:type="pct"/>
            <w:tcBorders>
              <w:top w:val="nil"/>
              <w:left w:val="nil"/>
              <w:bottom w:val="single" w:sz="4" w:space="0" w:color="auto"/>
              <w:right w:val="single" w:sz="4" w:space="0" w:color="auto"/>
            </w:tcBorders>
            <w:shd w:val="clear" w:color="auto" w:fill="auto"/>
            <w:noWrap/>
            <w:hideMark/>
          </w:tcPr>
          <w:p w14:paraId="0ECA5B8A"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08D7B98"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525EBAF9"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1737B721"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4F792A34"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654F616"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Аммиак (32)</w:t>
            </w:r>
          </w:p>
        </w:tc>
        <w:tc>
          <w:tcPr>
            <w:tcW w:w="307" w:type="pct"/>
            <w:vMerge/>
            <w:tcBorders>
              <w:top w:val="nil"/>
              <w:left w:val="single" w:sz="4" w:space="0" w:color="auto"/>
              <w:bottom w:val="single" w:sz="4" w:space="0" w:color="000000"/>
              <w:right w:val="single" w:sz="4" w:space="0" w:color="auto"/>
            </w:tcBorders>
            <w:vAlign w:val="center"/>
            <w:hideMark/>
          </w:tcPr>
          <w:p w14:paraId="3471AB18"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07BD905D"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0E57EEB2"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5E6CCAE6"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EB0C827"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2EFB378B"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768E8BE3"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55996CBD"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9ED7070"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0,0000492</w:t>
            </w:r>
          </w:p>
        </w:tc>
        <w:tc>
          <w:tcPr>
            <w:tcW w:w="344" w:type="pct"/>
            <w:tcBorders>
              <w:top w:val="nil"/>
              <w:left w:val="nil"/>
              <w:bottom w:val="single" w:sz="4" w:space="0" w:color="auto"/>
              <w:right w:val="single" w:sz="4" w:space="0" w:color="auto"/>
            </w:tcBorders>
            <w:shd w:val="clear" w:color="auto" w:fill="auto"/>
            <w:hideMark/>
          </w:tcPr>
          <w:p w14:paraId="24FF7A77"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0,00002952</w:t>
            </w:r>
          </w:p>
        </w:tc>
        <w:tc>
          <w:tcPr>
            <w:tcW w:w="211" w:type="pct"/>
            <w:tcBorders>
              <w:top w:val="nil"/>
              <w:left w:val="nil"/>
              <w:bottom w:val="single" w:sz="4" w:space="0" w:color="auto"/>
              <w:right w:val="single" w:sz="4" w:space="0" w:color="auto"/>
            </w:tcBorders>
            <w:shd w:val="clear" w:color="auto" w:fill="auto"/>
            <w:noWrap/>
            <w:hideMark/>
          </w:tcPr>
          <w:p w14:paraId="7809F1C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r w:rsidR="00227740" w:rsidRPr="00227740" w14:paraId="38F89E23" w14:textId="77777777" w:rsidTr="00227740">
        <w:trPr>
          <w:trHeight w:val="264"/>
        </w:trPr>
        <w:tc>
          <w:tcPr>
            <w:tcW w:w="256" w:type="pct"/>
            <w:vMerge/>
            <w:tcBorders>
              <w:top w:val="nil"/>
              <w:left w:val="single" w:sz="4" w:space="0" w:color="auto"/>
              <w:bottom w:val="single" w:sz="4" w:space="0" w:color="000000"/>
              <w:right w:val="single" w:sz="4" w:space="0" w:color="auto"/>
            </w:tcBorders>
            <w:vAlign w:val="center"/>
            <w:hideMark/>
          </w:tcPr>
          <w:p w14:paraId="3ECB4C76" w14:textId="77777777" w:rsidR="00227740" w:rsidRPr="00227740" w:rsidRDefault="00227740" w:rsidP="00227740">
            <w:pPr>
              <w:spacing w:after="0" w:line="240" w:lineRule="auto"/>
              <w:jc w:val="left"/>
              <w:rPr>
                <w:rFonts w:ascii="Noto Sans" w:hAnsi="Noto Sans" w:cs="Noto Sans"/>
                <w:sz w:val="18"/>
                <w:szCs w:val="18"/>
              </w:rPr>
            </w:pPr>
          </w:p>
        </w:tc>
        <w:tc>
          <w:tcPr>
            <w:tcW w:w="309" w:type="pct"/>
            <w:vMerge/>
            <w:tcBorders>
              <w:top w:val="nil"/>
              <w:left w:val="single" w:sz="4" w:space="0" w:color="auto"/>
              <w:bottom w:val="single" w:sz="4" w:space="0" w:color="000000"/>
              <w:right w:val="single" w:sz="4" w:space="0" w:color="auto"/>
            </w:tcBorders>
            <w:vAlign w:val="center"/>
            <w:hideMark/>
          </w:tcPr>
          <w:p w14:paraId="18412755" w14:textId="77777777" w:rsidR="00227740" w:rsidRPr="00227740" w:rsidRDefault="00227740" w:rsidP="00227740">
            <w:pPr>
              <w:spacing w:after="0" w:line="240" w:lineRule="auto"/>
              <w:jc w:val="left"/>
              <w:rPr>
                <w:rFonts w:ascii="Noto Sans" w:hAnsi="Noto Sans" w:cs="Noto Sans"/>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14:paraId="168EA0E7" w14:textId="77777777" w:rsidR="00227740" w:rsidRPr="00227740" w:rsidRDefault="00227740" w:rsidP="00227740">
            <w:pPr>
              <w:spacing w:after="0" w:line="240" w:lineRule="auto"/>
              <w:jc w:val="left"/>
              <w:rPr>
                <w:rFonts w:ascii="Noto Sans" w:hAnsi="Noto Sans" w:cs="Noto Sans"/>
                <w:sz w:val="18"/>
                <w:szCs w:val="18"/>
              </w:rPr>
            </w:pPr>
          </w:p>
        </w:tc>
        <w:tc>
          <w:tcPr>
            <w:tcW w:w="600" w:type="pct"/>
            <w:tcBorders>
              <w:top w:val="nil"/>
              <w:left w:val="nil"/>
              <w:bottom w:val="single" w:sz="4" w:space="0" w:color="auto"/>
              <w:right w:val="single" w:sz="4" w:space="0" w:color="auto"/>
            </w:tcBorders>
            <w:shd w:val="clear" w:color="auto" w:fill="auto"/>
            <w:hideMark/>
          </w:tcPr>
          <w:p w14:paraId="78BF7A28" w14:textId="77777777" w:rsidR="00227740" w:rsidRPr="00227740" w:rsidRDefault="00227740" w:rsidP="00227740">
            <w:pPr>
              <w:spacing w:after="0" w:line="240" w:lineRule="auto"/>
              <w:jc w:val="left"/>
              <w:rPr>
                <w:rFonts w:ascii="Noto Sans" w:hAnsi="Noto Sans" w:cs="Noto Sans"/>
                <w:sz w:val="18"/>
                <w:szCs w:val="18"/>
              </w:rPr>
            </w:pPr>
            <w:r w:rsidRPr="00227740">
              <w:rPr>
                <w:rFonts w:ascii="Noto Sans" w:hAnsi="Noto Sans" w:cs="Noto Sans"/>
                <w:sz w:val="18"/>
                <w:szCs w:val="18"/>
              </w:rPr>
              <w:t>Серная кислота (517)</w:t>
            </w:r>
          </w:p>
        </w:tc>
        <w:tc>
          <w:tcPr>
            <w:tcW w:w="307" w:type="pct"/>
            <w:vMerge/>
            <w:tcBorders>
              <w:top w:val="nil"/>
              <w:left w:val="single" w:sz="4" w:space="0" w:color="auto"/>
              <w:bottom w:val="single" w:sz="4" w:space="0" w:color="000000"/>
              <w:right w:val="single" w:sz="4" w:space="0" w:color="auto"/>
            </w:tcBorders>
            <w:vAlign w:val="center"/>
            <w:hideMark/>
          </w:tcPr>
          <w:p w14:paraId="64BE523B" w14:textId="77777777" w:rsidR="00227740" w:rsidRPr="00227740" w:rsidRDefault="00227740" w:rsidP="00227740">
            <w:pPr>
              <w:spacing w:after="0" w:line="240" w:lineRule="auto"/>
              <w:jc w:val="left"/>
              <w:rPr>
                <w:rFonts w:ascii="Noto Sans" w:hAnsi="Noto Sans" w:cs="Noto Sans"/>
                <w:sz w:val="18"/>
                <w:szCs w:val="18"/>
              </w:rPr>
            </w:pPr>
          </w:p>
        </w:tc>
        <w:tc>
          <w:tcPr>
            <w:tcW w:w="320" w:type="pct"/>
            <w:vMerge/>
            <w:tcBorders>
              <w:top w:val="nil"/>
              <w:left w:val="single" w:sz="4" w:space="0" w:color="auto"/>
              <w:bottom w:val="single" w:sz="4" w:space="0" w:color="000000"/>
              <w:right w:val="single" w:sz="4" w:space="0" w:color="auto"/>
            </w:tcBorders>
            <w:vAlign w:val="center"/>
            <w:hideMark/>
          </w:tcPr>
          <w:p w14:paraId="74658B74" w14:textId="77777777" w:rsidR="00227740" w:rsidRPr="00227740" w:rsidRDefault="00227740" w:rsidP="00227740">
            <w:pPr>
              <w:spacing w:after="0" w:line="240" w:lineRule="auto"/>
              <w:jc w:val="left"/>
              <w:rPr>
                <w:rFonts w:ascii="Noto Sans" w:hAnsi="Noto Sans" w:cs="Noto Sans"/>
                <w:sz w:val="18"/>
                <w:szCs w:val="18"/>
              </w:rPr>
            </w:pPr>
          </w:p>
        </w:tc>
        <w:tc>
          <w:tcPr>
            <w:tcW w:w="319" w:type="pct"/>
            <w:vMerge/>
            <w:tcBorders>
              <w:top w:val="nil"/>
              <w:left w:val="single" w:sz="4" w:space="0" w:color="auto"/>
              <w:bottom w:val="single" w:sz="4" w:space="0" w:color="000000"/>
              <w:right w:val="single" w:sz="4" w:space="0" w:color="auto"/>
            </w:tcBorders>
            <w:vAlign w:val="center"/>
            <w:hideMark/>
          </w:tcPr>
          <w:p w14:paraId="76A3E22A" w14:textId="77777777" w:rsidR="00227740" w:rsidRPr="00227740" w:rsidRDefault="00227740" w:rsidP="00227740">
            <w:pPr>
              <w:spacing w:after="0" w:line="240" w:lineRule="auto"/>
              <w:jc w:val="left"/>
              <w:rPr>
                <w:rFonts w:ascii="Noto Sans" w:hAnsi="Noto Sans" w:cs="Noto Sans"/>
                <w:sz w:val="18"/>
                <w:szCs w:val="18"/>
              </w:rPr>
            </w:pPr>
          </w:p>
        </w:tc>
        <w:tc>
          <w:tcPr>
            <w:tcW w:w="205" w:type="pct"/>
            <w:vMerge/>
            <w:tcBorders>
              <w:top w:val="nil"/>
              <w:left w:val="single" w:sz="4" w:space="0" w:color="auto"/>
              <w:bottom w:val="single" w:sz="4" w:space="0" w:color="000000"/>
              <w:right w:val="single" w:sz="4" w:space="0" w:color="auto"/>
            </w:tcBorders>
            <w:vAlign w:val="center"/>
            <w:hideMark/>
          </w:tcPr>
          <w:p w14:paraId="08285D5F" w14:textId="77777777" w:rsidR="00227740" w:rsidRPr="00227740" w:rsidRDefault="00227740" w:rsidP="00227740">
            <w:pPr>
              <w:spacing w:after="0" w:line="240" w:lineRule="auto"/>
              <w:jc w:val="left"/>
              <w:rPr>
                <w:rFonts w:ascii="Noto Sans" w:hAnsi="Noto Sans" w:cs="Noto Sans"/>
                <w:sz w:val="18"/>
                <w:szCs w:val="18"/>
              </w:rPr>
            </w:pPr>
          </w:p>
        </w:tc>
        <w:tc>
          <w:tcPr>
            <w:tcW w:w="243" w:type="pct"/>
            <w:vMerge/>
            <w:tcBorders>
              <w:top w:val="nil"/>
              <w:left w:val="single" w:sz="4" w:space="0" w:color="auto"/>
              <w:bottom w:val="single" w:sz="4" w:space="0" w:color="000000"/>
              <w:right w:val="single" w:sz="4" w:space="0" w:color="auto"/>
            </w:tcBorders>
            <w:vAlign w:val="center"/>
            <w:hideMark/>
          </w:tcPr>
          <w:p w14:paraId="0F92BF96" w14:textId="77777777" w:rsidR="00227740" w:rsidRPr="00227740" w:rsidRDefault="00227740" w:rsidP="00227740">
            <w:pPr>
              <w:spacing w:after="0" w:line="240" w:lineRule="auto"/>
              <w:jc w:val="left"/>
              <w:rPr>
                <w:rFonts w:ascii="Noto Sans" w:hAnsi="Noto Sans" w:cs="Noto Sans"/>
                <w:sz w:val="18"/>
                <w:szCs w:val="18"/>
              </w:rPr>
            </w:pPr>
          </w:p>
        </w:tc>
        <w:tc>
          <w:tcPr>
            <w:tcW w:w="269" w:type="pct"/>
            <w:vMerge/>
            <w:tcBorders>
              <w:top w:val="nil"/>
              <w:left w:val="single" w:sz="4" w:space="0" w:color="auto"/>
              <w:bottom w:val="single" w:sz="4" w:space="0" w:color="000000"/>
              <w:right w:val="single" w:sz="4" w:space="0" w:color="auto"/>
            </w:tcBorders>
            <w:vAlign w:val="center"/>
            <w:hideMark/>
          </w:tcPr>
          <w:p w14:paraId="0BCC8834" w14:textId="77777777" w:rsidR="00227740" w:rsidRPr="00227740" w:rsidRDefault="00227740" w:rsidP="00227740">
            <w:pPr>
              <w:spacing w:after="0" w:line="240" w:lineRule="auto"/>
              <w:jc w:val="left"/>
              <w:rPr>
                <w:rFonts w:ascii="Noto Sans" w:hAnsi="Noto Sans" w:cs="Noto Sans"/>
                <w:sz w:val="18"/>
                <w:szCs w:val="18"/>
              </w:rPr>
            </w:pPr>
          </w:p>
        </w:tc>
        <w:tc>
          <w:tcPr>
            <w:tcW w:w="535" w:type="pct"/>
            <w:vMerge/>
            <w:tcBorders>
              <w:top w:val="nil"/>
              <w:left w:val="single" w:sz="4" w:space="0" w:color="auto"/>
              <w:bottom w:val="single" w:sz="4" w:space="0" w:color="000000"/>
              <w:right w:val="single" w:sz="4" w:space="0" w:color="auto"/>
            </w:tcBorders>
            <w:vAlign w:val="center"/>
            <w:hideMark/>
          </w:tcPr>
          <w:p w14:paraId="4091FAE6" w14:textId="77777777" w:rsidR="00227740" w:rsidRPr="00227740" w:rsidRDefault="00227740" w:rsidP="00227740">
            <w:pPr>
              <w:spacing w:after="0" w:line="240" w:lineRule="auto"/>
              <w:jc w:val="left"/>
              <w:rPr>
                <w:rFonts w:ascii="Noto Sans" w:hAnsi="Noto Sans" w:cs="Noto Sans"/>
                <w:sz w:val="18"/>
                <w:szCs w:val="18"/>
              </w:rPr>
            </w:pPr>
          </w:p>
        </w:tc>
        <w:tc>
          <w:tcPr>
            <w:tcW w:w="191" w:type="pct"/>
            <w:vMerge/>
            <w:tcBorders>
              <w:top w:val="nil"/>
              <w:left w:val="single" w:sz="4" w:space="0" w:color="auto"/>
              <w:bottom w:val="single" w:sz="4" w:space="0" w:color="000000"/>
              <w:right w:val="single" w:sz="4" w:space="0" w:color="auto"/>
            </w:tcBorders>
            <w:vAlign w:val="center"/>
            <w:hideMark/>
          </w:tcPr>
          <w:p w14:paraId="3B531263" w14:textId="77777777" w:rsidR="00227740" w:rsidRPr="00227740" w:rsidRDefault="00227740" w:rsidP="00227740">
            <w:pPr>
              <w:spacing w:after="0" w:line="240" w:lineRule="auto"/>
              <w:jc w:val="left"/>
              <w:rPr>
                <w:rFonts w:ascii="Noto Sans" w:hAnsi="Noto Sans" w:cs="Noto Sans"/>
                <w:sz w:val="18"/>
                <w:szCs w:val="18"/>
              </w:rPr>
            </w:pPr>
          </w:p>
        </w:tc>
        <w:tc>
          <w:tcPr>
            <w:tcW w:w="341" w:type="pct"/>
            <w:tcBorders>
              <w:top w:val="nil"/>
              <w:left w:val="nil"/>
              <w:bottom w:val="single" w:sz="4" w:space="0" w:color="auto"/>
              <w:right w:val="single" w:sz="4" w:space="0" w:color="auto"/>
            </w:tcBorders>
            <w:shd w:val="clear" w:color="auto" w:fill="auto"/>
            <w:hideMark/>
          </w:tcPr>
          <w:p w14:paraId="7CF528B8"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0,0000267</w:t>
            </w:r>
          </w:p>
        </w:tc>
        <w:tc>
          <w:tcPr>
            <w:tcW w:w="344" w:type="pct"/>
            <w:tcBorders>
              <w:top w:val="nil"/>
              <w:left w:val="nil"/>
              <w:bottom w:val="single" w:sz="4" w:space="0" w:color="auto"/>
              <w:right w:val="single" w:sz="4" w:space="0" w:color="auto"/>
            </w:tcBorders>
            <w:shd w:val="clear" w:color="auto" w:fill="auto"/>
            <w:hideMark/>
          </w:tcPr>
          <w:p w14:paraId="642802FE"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0,00001602</w:t>
            </w:r>
          </w:p>
        </w:tc>
        <w:tc>
          <w:tcPr>
            <w:tcW w:w="211" w:type="pct"/>
            <w:tcBorders>
              <w:top w:val="nil"/>
              <w:left w:val="nil"/>
              <w:bottom w:val="single" w:sz="4" w:space="0" w:color="auto"/>
              <w:right w:val="single" w:sz="4" w:space="0" w:color="auto"/>
            </w:tcBorders>
            <w:shd w:val="clear" w:color="auto" w:fill="auto"/>
            <w:noWrap/>
            <w:hideMark/>
          </w:tcPr>
          <w:p w14:paraId="6E07B6B1" w14:textId="77777777" w:rsidR="00227740" w:rsidRPr="00227740" w:rsidRDefault="00227740" w:rsidP="00227740">
            <w:pPr>
              <w:spacing w:after="0" w:line="240" w:lineRule="auto"/>
              <w:jc w:val="center"/>
              <w:rPr>
                <w:rFonts w:ascii="Noto Sans" w:hAnsi="Noto Sans" w:cs="Noto Sans"/>
                <w:sz w:val="18"/>
                <w:szCs w:val="18"/>
              </w:rPr>
            </w:pPr>
            <w:r w:rsidRPr="00227740">
              <w:rPr>
                <w:rFonts w:ascii="Noto Sans" w:hAnsi="Noto Sans" w:cs="Noto Sans"/>
                <w:sz w:val="18"/>
                <w:szCs w:val="18"/>
              </w:rPr>
              <w:t>40</w:t>
            </w:r>
          </w:p>
        </w:tc>
      </w:tr>
    </w:tbl>
    <w:p w14:paraId="0DEEFAA7" w14:textId="77777777" w:rsidR="000A43A8" w:rsidRDefault="000A43A8" w:rsidP="000A43A8">
      <w:pPr>
        <w:spacing w:after="0" w:line="240" w:lineRule="auto"/>
        <w:rPr>
          <w:rFonts w:ascii="Noto Sans" w:hAnsi="Noto Sans" w:cs="Noto Sans"/>
          <w:b/>
        </w:rPr>
      </w:pPr>
    </w:p>
    <w:p w14:paraId="4B874735" w14:textId="77777777" w:rsidR="00227740" w:rsidRDefault="00227740" w:rsidP="00227740">
      <w:pPr>
        <w:rPr>
          <w:rFonts w:ascii="Noto Sans" w:hAnsi="Noto Sans" w:cs="Noto Sans"/>
          <w:b/>
        </w:rPr>
      </w:pPr>
    </w:p>
    <w:p w14:paraId="6760FB35" w14:textId="60482A2F" w:rsidR="00227740" w:rsidRPr="00227740" w:rsidRDefault="00227740" w:rsidP="00227740">
      <w:pPr>
        <w:rPr>
          <w:rFonts w:ascii="Noto Sans" w:hAnsi="Noto Sans" w:cs="Noto Sans"/>
        </w:rPr>
        <w:sectPr w:rsidR="00227740" w:rsidRPr="00227740" w:rsidSect="0054126D">
          <w:pgSz w:w="23808" w:h="16840" w:orient="landscape" w:code="8"/>
          <w:pgMar w:top="1134" w:right="1418" w:bottom="1134" w:left="1140" w:header="646" w:footer="646" w:gutter="0"/>
          <w:cols w:space="60"/>
          <w:docGrid w:linePitch="360"/>
        </w:sectPr>
      </w:pPr>
    </w:p>
    <w:p w14:paraId="5C4DC7AA" w14:textId="03B87AE6" w:rsidR="005443E2" w:rsidRPr="00485B13" w:rsidRDefault="008136E6" w:rsidP="007A2807">
      <w:pPr>
        <w:pStyle w:val="1"/>
        <w:numPr>
          <w:ilvl w:val="0"/>
          <w:numId w:val="16"/>
        </w:numPr>
        <w:rPr>
          <w:rFonts w:cs="Noto Sans"/>
        </w:rPr>
      </w:pPr>
      <w:bookmarkStart w:id="184" w:name="_Toc161651206"/>
      <w:bookmarkStart w:id="185" w:name="_Toc208216788"/>
      <w:r w:rsidRPr="00485B13">
        <w:rPr>
          <w:rFonts w:cs="Noto Sans"/>
        </w:rPr>
        <w:lastRenderedPageBreak/>
        <w:t>Контроль нормативов выбросов на предприятии</w:t>
      </w:r>
      <w:bookmarkEnd w:id="183"/>
      <w:bookmarkEnd w:id="184"/>
      <w:bookmarkEnd w:id="185"/>
    </w:p>
    <w:p w14:paraId="2EF1A21F" w14:textId="77777777" w:rsidR="00666017" w:rsidRPr="00485B13" w:rsidRDefault="00666017" w:rsidP="008B40FB">
      <w:pPr>
        <w:spacing w:after="0" w:line="240" w:lineRule="auto"/>
        <w:rPr>
          <w:rFonts w:ascii="Noto Sans" w:hAnsi="Noto Sans" w:cs="Noto Sans"/>
        </w:rPr>
      </w:pPr>
    </w:p>
    <w:p w14:paraId="4BB5942C"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В соответствии со ст. 182 Экологического Кодекса операторы объектов </w:t>
      </w:r>
      <w:r w:rsidRPr="00485B13">
        <w:rPr>
          <w:rFonts w:ascii="Noto Sans" w:hAnsi="Noto Sans" w:cs="Noto Sans"/>
          <w:lang w:val="en-US"/>
        </w:rPr>
        <w:t>I</w:t>
      </w:r>
      <w:r w:rsidRPr="00485B13">
        <w:rPr>
          <w:rFonts w:ascii="Noto Sans" w:hAnsi="Noto Sans" w:cs="Noto Sans"/>
        </w:rPr>
        <w:t xml:space="preserve"> и </w:t>
      </w:r>
      <w:r w:rsidRPr="00485B13">
        <w:rPr>
          <w:rFonts w:ascii="Noto Sans" w:hAnsi="Noto Sans" w:cs="Noto Sans"/>
          <w:lang w:val="en-US"/>
        </w:rPr>
        <w:t>II</w:t>
      </w:r>
      <w:r w:rsidRPr="00485B13">
        <w:rPr>
          <w:rFonts w:ascii="Noto Sans" w:hAnsi="Noto Sans" w:cs="Noto Sans"/>
        </w:rPr>
        <w:t xml:space="preserve"> категорий обязаны осуществлять производственный экологический контроль.</w:t>
      </w:r>
    </w:p>
    <w:p w14:paraId="10023501"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Целями производственного экологического контроля являются:</w:t>
      </w:r>
    </w:p>
    <w:p w14:paraId="3FB812B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p>
    <w:p w14:paraId="13B409B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2) обеспечение соблюдения требований экологического законодательства Республики Казахстан;</w:t>
      </w:r>
    </w:p>
    <w:p w14:paraId="7CE6AE7D"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3) сведение к минимуму негативного воздействия производственных процессов на окружающую среду, жизнь и (или) здоровье людей;</w:t>
      </w:r>
    </w:p>
    <w:p w14:paraId="38C0E3E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4) повышение эффективности использования природных и энергетических ресурсов;</w:t>
      </w:r>
    </w:p>
    <w:p w14:paraId="5AF3DD5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5) оперативное упреждающее реагирование на нештатные ситуации;</w:t>
      </w:r>
    </w:p>
    <w:p w14:paraId="58807827"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6) формирование более высокого уровня экологической информированности и ответственности руководителей и работников оператора объекта;</w:t>
      </w:r>
    </w:p>
    <w:p w14:paraId="538E468F"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7) информирование общественности об экологической деятельности предприятия;</w:t>
      </w:r>
    </w:p>
    <w:p w14:paraId="1435C65A"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8) повышение эффективности системы экологического менеджмента. </w:t>
      </w:r>
    </w:p>
    <w:p w14:paraId="6E071B7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Производственный экологический контроль проводится оператором на основе программы производственного экологического контроля, разрабатываемой оператором и согласованной с уполномоченным органом в области охраны окружающей среды.</w:t>
      </w:r>
    </w:p>
    <w:p w14:paraId="21B5D450"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При проведении производственного экологического контроля оператор установки имеет право:</w:t>
      </w:r>
    </w:p>
    <w:p w14:paraId="579ED581"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осуществлять производственный экологический контроль в объеме, минимально необходимом для слежения за соблюдением экологического законодательства Республики Казахстан;</w:t>
      </w:r>
    </w:p>
    <w:p w14:paraId="0371AAE8"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разрабатывать программу производственного экологического контроля в соответствии с принятыми требованиями с учетом своих технических и финансовых возможностей.</w:t>
      </w:r>
    </w:p>
    <w:p w14:paraId="3AB62F1E"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В данном разделе установлен обязательный перечень параметров, отслеживаемых в процессе производственного экологического контроля, критерии определения его периодичности.</w:t>
      </w:r>
    </w:p>
    <w:p w14:paraId="7A3A6B82" w14:textId="394F48BF"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Контроль за соблюдением НДВ на </w:t>
      </w:r>
      <w:r w:rsidR="008474B9" w:rsidRPr="00485B13">
        <w:rPr>
          <w:rFonts w:ascii="Noto Sans" w:hAnsi="Noto Sans" w:cs="Noto Sans"/>
        </w:rPr>
        <w:t>ТОО «Шахтинсктеплоэнерго»</w:t>
      </w:r>
      <w:r w:rsidRPr="00485B13">
        <w:rPr>
          <w:rFonts w:ascii="Noto Sans" w:hAnsi="Noto Sans" w:cs="Noto Sans"/>
        </w:rPr>
        <w:t xml:space="preserve"> подразделяется на следующие виды:</w:t>
      </w:r>
    </w:p>
    <w:p w14:paraId="2E3B63B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непосредственно на источниках выбросов;</w:t>
      </w:r>
    </w:p>
    <w:p w14:paraId="376D6FAC"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по фактическому загрязнению атмосферного воздуха в контрольных точках на границе санитарно-защитной зоны.</w:t>
      </w:r>
    </w:p>
    <w:p w14:paraId="7C61ED8D" w14:textId="77777777" w:rsidR="008136E6" w:rsidRPr="00485B13" w:rsidRDefault="008136E6" w:rsidP="008B40FB">
      <w:pPr>
        <w:spacing w:after="0" w:line="240" w:lineRule="auto"/>
        <w:ind w:firstLine="709"/>
        <w:rPr>
          <w:rFonts w:ascii="Noto Sans" w:hAnsi="Noto Sans" w:cs="Noto Sans"/>
        </w:rPr>
      </w:pPr>
    </w:p>
    <w:p w14:paraId="53E332C8" w14:textId="77777777" w:rsidR="008136E6" w:rsidRPr="00485B13" w:rsidRDefault="008136E6" w:rsidP="007853D0">
      <w:pPr>
        <w:pStyle w:val="2"/>
        <w:rPr>
          <w:rFonts w:cs="Noto Sans"/>
        </w:rPr>
      </w:pPr>
      <w:bookmarkStart w:id="186" w:name="_Toc159535718"/>
      <w:bookmarkStart w:id="187" w:name="_Toc161651207"/>
      <w:bookmarkStart w:id="188" w:name="_Toc208216789"/>
      <w:r w:rsidRPr="00485B13">
        <w:rPr>
          <w:rFonts w:cs="Noto Sans"/>
        </w:rPr>
        <w:t>Контроль за соблюдением нормативов на источниках выбросов</w:t>
      </w:r>
      <w:bookmarkEnd w:id="186"/>
      <w:bookmarkEnd w:id="187"/>
      <w:bookmarkEnd w:id="188"/>
    </w:p>
    <w:p w14:paraId="7BC2E51C" w14:textId="77777777" w:rsidR="00090279" w:rsidRPr="00485B13" w:rsidRDefault="00090279" w:rsidP="008B40FB">
      <w:pPr>
        <w:spacing w:after="0" w:line="240" w:lineRule="auto"/>
        <w:ind w:firstLine="709"/>
        <w:rPr>
          <w:rFonts w:ascii="Noto Sans" w:hAnsi="Noto Sans" w:cs="Noto Sans"/>
        </w:rPr>
      </w:pPr>
    </w:p>
    <w:p w14:paraId="4E200689" w14:textId="51D5379A"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Контроль за соблюдением установленных нормативов выбросов, загрязняющих в атмосферу непосредственно на источниках выбросов, осуществляется путем определения массы выбросов каждого загрязняющего вещества в единицу времени от данного источника загрязнения и сравнения полученных результатов с установленными нормативами.</w:t>
      </w:r>
    </w:p>
    <w:p w14:paraId="3DA7947B"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Согласно ГОСТу 17.2.3.02-78, при определении количества выбросов из источников, в основном, должны быть использованы прямые методы измерения концентрации вредных веществ, и объемов газовоздушной смеси в местах непосредственного выделения вредных веществ в атмосферу.</w:t>
      </w:r>
    </w:p>
    <w:p w14:paraId="60F7FCF0"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Экологическую оценку эффективности производственного процесса в рамках производственного экологического контроля ежеквартально рекомендовано осуществлять на основе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p>
    <w:p w14:paraId="24AF5D41"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lastRenderedPageBreak/>
        <w:t>В соответствии с программой экологического контроля лабораторией будут производиться замеры на источниках выбросов с целью контроля за соблюдением нормативов ПДВ, Обязательному контролю подлежат оксиды азота, оксид углерода, сера диоксид.</w:t>
      </w:r>
    </w:p>
    <w:p w14:paraId="769946D3"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Максимальные выбросы загрязняющих веществ определяются расчетом с использованием результатов плановых инструментальных измерений содержания (концентрации, мг/м3) загрязняющих веществ и объемов дымовых газов.</w:t>
      </w:r>
    </w:p>
    <w:p w14:paraId="713F000A"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Места отбора проб, периодичность и частота отбора, необходимое число проб, методы анализа устанавливают по согласованию с контролирующими органами.</w:t>
      </w:r>
    </w:p>
    <w:p w14:paraId="18F1755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Если по результатам анализа концентрации вредных веществ на контролируемых источниках равны или меньше эталона, можно считать, что режим выбросов на предприятии отвечает нормативу.</w:t>
      </w:r>
    </w:p>
    <w:p w14:paraId="022F989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Превышение фактической концентрации любого вредного вещества над эталонной в каком-либо контролируемом источнике свидетельствует о нарушении нормативного режима выбросов. В этом случае должны быть выявлены и устранены причины, вызывающие нарушения.</w:t>
      </w:r>
    </w:p>
    <w:p w14:paraId="76FDE112" w14:textId="4B00FFB0"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Результаты контроля за соблюдением </w:t>
      </w:r>
      <w:r w:rsidR="00227740">
        <w:rPr>
          <w:rFonts w:ascii="Noto Sans" w:hAnsi="Noto Sans" w:cs="Noto Sans"/>
        </w:rPr>
        <w:t xml:space="preserve">НДВ </w:t>
      </w:r>
      <w:r w:rsidRPr="00485B13">
        <w:rPr>
          <w:rFonts w:ascii="Noto Sans" w:hAnsi="Noto Sans" w:cs="Noto Sans"/>
        </w:rPr>
        <w:t>прилагаются к годовым и квартальным отчетам предприятия и учитываются при подведении итогов его работы.</w:t>
      </w:r>
    </w:p>
    <w:p w14:paraId="04B0784A"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При проведении производственного экологического контроля природопользователь обязан ежеквартально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w:t>
      </w:r>
    </w:p>
    <w:p w14:paraId="010365F6" w14:textId="005DE2B3"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План-график контроля за соблюдением нормативов </w:t>
      </w:r>
      <w:r w:rsidR="00227740">
        <w:rPr>
          <w:rFonts w:ascii="Noto Sans" w:hAnsi="Noto Sans" w:cs="Noto Sans"/>
        </w:rPr>
        <w:t xml:space="preserve">НДВ </w:t>
      </w:r>
      <w:r w:rsidRPr="00485B13">
        <w:rPr>
          <w:rFonts w:ascii="Noto Sans" w:hAnsi="Noto Sans" w:cs="Noto Sans"/>
        </w:rPr>
        <w:t>на источниках выбросов и обобщенные данные для контроля представлены в виде таблиц</w:t>
      </w:r>
      <w:r w:rsidR="00820EF2" w:rsidRPr="00485B13">
        <w:rPr>
          <w:rFonts w:ascii="Noto Sans" w:hAnsi="Noto Sans" w:cs="Noto Sans"/>
        </w:rPr>
        <w:t>е</w:t>
      </w:r>
      <w:r w:rsidRPr="00485B13">
        <w:rPr>
          <w:rFonts w:ascii="Noto Sans" w:hAnsi="Noto Sans" w:cs="Noto Sans"/>
        </w:rPr>
        <w:t xml:space="preserve"> </w:t>
      </w:r>
      <w:r w:rsidR="00B13D14" w:rsidRPr="00485B13">
        <w:rPr>
          <w:rFonts w:ascii="Noto Sans" w:hAnsi="Noto Sans" w:cs="Noto Sans"/>
        </w:rPr>
        <w:t>5</w:t>
      </w:r>
      <w:r w:rsidRPr="00485B13">
        <w:rPr>
          <w:rFonts w:ascii="Noto Sans" w:hAnsi="Noto Sans" w:cs="Noto Sans"/>
        </w:rPr>
        <w:t>.1.</w:t>
      </w:r>
    </w:p>
    <w:p w14:paraId="3CA15EF5" w14:textId="77777777" w:rsidR="008A2112" w:rsidRPr="00485B13" w:rsidRDefault="008A2112" w:rsidP="008A2112">
      <w:pPr>
        <w:widowControl w:val="0"/>
        <w:spacing w:after="0" w:line="240" w:lineRule="auto"/>
        <w:rPr>
          <w:rFonts w:ascii="Noto Sans" w:hAnsi="Noto Sans" w:cs="Noto Sans"/>
          <w:b/>
        </w:rPr>
      </w:pPr>
    </w:p>
    <w:p w14:paraId="7FA4D76D" w14:textId="77777777" w:rsidR="00CA6A6C" w:rsidRPr="00485B13" w:rsidRDefault="00CA6A6C" w:rsidP="00B13D14">
      <w:pPr>
        <w:widowControl w:val="0"/>
        <w:spacing w:after="0" w:line="240" w:lineRule="auto"/>
        <w:rPr>
          <w:rFonts w:ascii="Noto Sans" w:hAnsi="Noto Sans" w:cs="Noto Sans"/>
          <w:b/>
        </w:rPr>
        <w:sectPr w:rsidR="00CA6A6C" w:rsidRPr="00485B13" w:rsidSect="0054126D">
          <w:pgSz w:w="11910" w:h="16840"/>
          <w:pgMar w:top="1134" w:right="1240" w:bottom="1134" w:left="1340" w:header="646" w:footer="646" w:gutter="0"/>
          <w:cols w:space="720"/>
          <w:docGrid w:linePitch="272"/>
        </w:sectPr>
      </w:pPr>
      <w:bookmarkStart w:id="189" w:name="_Toc152262159"/>
    </w:p>
    <w:p w14:paraId="084CC9D1" w14:textId="7A8F0342" w:rsidR="004502CB" w:rsidRPr="004502CB" w:rsidRDefault="00B13D14" w:rsidP="004502CB">
      <w:pPr>
        <w:widowControl w:val="0"/>
        <w:spacing w:after="0" w:line="240" w:lineRule="auto"/>
        <w:rPr>
          <w:rFonts w:ascii="Noto Sans" w:hAnsi="Noto Sans" w:cs="Noto Sans"/>
          <w:b/>
        </w:rPr>
      </w:pPr>
      <w:bookmarkStart w:id="190" w:name="_Toc204240597"/>
      <w:r w:rsidRPr="00485B13">
        <w:rPr>
          <w:rFonts w:ascii="Noto Sans" w:hAnsi="Noto Sans" w:cs="Noto Sans"/>
          <w:b/>
        </w:rPr>
        <w:lastRenderedPageBreak/>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587512" w:rsidRPr="00485B13">
        <w:rPr>
          <w:rFonts w:ascii="Noto Sans" w:hAnsi="Noto Sans" w:cs="Noto Sans"/>
          <w:b/>
          <w:noProof/>
        </w:rPr>
        <w:t>5</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587512" w:rsidRPr="00485B13">
        <w:rPr>
          <w:rFonts w:ascii="Noto Sans" w:hAnsi="Noto Sans" w:cs="Noto Sans"/>
          <w:b/>
          <w:noProof/>
        </w:rPr>
        <w:t>1</w:t>
      </w:r>
      <w:r w:rsidRPr="00485B13">
        <w:rPr>
          <w:rFonts w:ascii="Noto Sans" w:hAnsi="Noto Sans" w:cs="Noto Sans"/>
          <w:b/>
        </w:rPr>
        <w:fldChar w:fldCharType="end"/>
      </w:r>
      <w:r w:rsidRPr="00485B13">
        <w:rPr>
          <w:rFonts w:ascii="Noto Sans" w:hAnsi="Noto Sans" w:cs="Noto Sans"/>
          <w:b/>
        </w:rPr>
        <w:t xml:space="preserve"> – План-график контроля нормативов </w:t>
      </w:r>
      <w:r w:rsidR="00227740">
        <w:rPr>
          <w:rFonts w:ascii="Noto Sans" w:hAnsi="Noto Sans" w:cs="Noto Sans"/>
          <w:b/>
        </w:rPr>
        <w:t xml:space="preserve">НДВ </w:t>
      </w:r>
      <w:r w:rsidRPr="00485B13">
        <w:rPr>
          <w:rFonts w:ascii="Noto Sans" w:hAnsi="Noto Sans" w:cs="Noto Sans"/>
          <w:b/>
        </w:rPr>
        <w:t xml:space="preserve">на источниках выбросов на </w:t>
      </w:r>
      <w:r w:rsidR="00B972D7">
        <w:rPr>
          <w:rFonts w:ascii="Noto Sans" w:hAnsi="Noto Sans" w:cs="Noto Sans"/>
          <w:b/>
        </w:rPr>
        <w:t>2026-2035</w:t>
      </w:r>
      <w:r w:rsidR="00090279" w:rsidRPr="00485B13">
        <w:rPr>
          <w:rFonts w:ascii="Noto Sans" w:hAnsi="Noto Sans" w:cs="Noto Sans"/>
          <w:b/>
        </w:rPr>
        <w:t xml:space="preserve"> </w:t>
      </w:r>
      <w:r w:rsidRPr="00485B13">
        <w:rPr>
          <w:rFonts w:ascii="Noto Sans" w:hAnsi="Noto Sans" w:cs="Noto Sans"/>
          <w:b/>
        </w:rPr>
        <w:t>г</w:t>
      </w:r>
      <w:r w:rsidR="00090279" w:rsidRPr="00485B13">
        <w:rPr>
          <w:rFonts w:ascii="Noto Sans" w:hAnsi="Noto Sans" w:cs="Noto Sans"/>
          <w:b/>
        </w:rPr>
        <w:t>г</w:t>
      </w:r>
      <w:r w:rsidRPr="00485B13">
        <w:rPr>
          <w:rFonts w:ascii="Noto Sans" w:hAnsi="Noto Sans" w:cs="Noto Sans"/>
          <w:b/>
        </w:rPr>
        <w:t>.</w:t>
      </w:r>
      <w:bookmarkStart w:id="191" w:name="_Toc159535719"/>
      <w:bookmarkStart w:id="192" w:name="_Toc161651208"/>
      <w:bookmarkEnd w:id="189"/>
      <w:bookmarkEnd w:id="190"/>
    </w:p>
    <w:p w14:paraId="1900A1AA" w14:textId="1CB21CD4" w:rsidR="004502CB" w:rsidRDefault="004502CB" w:rsidP="004502CB">
      <w:pPr>
        <w:tabs>
          <w:tab w:val="left" w:pos="920"/>
        </w:tabs>
      </w:pPr>
    </w:p>
    <w:p w14:paraId="3F8BA7A7" w14:textId="77777777" w:rsidR="004502CB" w:rsidRDefault="004502CB" w:rsidP="004502CB"/>
    <w:p w14:paraId="780F57B6" w14:textId="24F3FF08" w:rsidR="004502CB" w:rsidRPr="004502CB" w:rsidRDefault="004502CB" w:rsidP="004502CB">
      <w:pPr>
        <w:sectPr w:rsidR="004502CB" w:rsidRPr="004502CB" w:rsidSect="00CA6A6C">
          <w:pgSz w:w="16840" w:h="11910" w:orient="landscape"/>
          <w:pgMar w:top="1340" w:right="1134" w:bottom="1240" w:left="1134" w:header="646" w:footer="646" w:gutter="0"/>
          <w:cols w:space="720"/>
          <w:docGrid w:linePitch="272"/>
        </w:sectPr>
      </w:pPr>
    </w:p>
    <w:p w14:paraId="2A108D8D" w14:textId="77777777" w:rsidR="008136E6" w:rsidRPr="00485B13" w:rsidRDefault="008136E6" w:rsidP="007853D0">
      <w:pPr>
        <w:pStyle w:val="2"/>
        <w:rPr>
          <w:rFonts w:cs="Noto Sans"/>
        </w:rPr>
      </w:pPr>
      <w:bookmarkStart w:id="193" w:name="_Toc208216790"/>
      <w:r w:rsidRPr="00485B13">
        <w:rPr>
          <w:rFonts w:cs="Noto Sans"/>
        </w:rPr>
        <w:lastRenderedPageBreak/>
        <w:t>Контроль на границе санитарно-защитной зоны</w:t>
      </w:r>
      <w:bookmarkEnd w:id="191"/>
      <w:bookmarkEnd w:id="192"/>
      <w:bookmarkEnd w:id="193"/>
    </w:p>
    <w:p w14:paraId="0A5230BE" w14:textId="77777777" w:rsidR="00B75B63" w:rsidRPr="00485B13" w:rsidRDefault="00B75B63" w:rsidP="00B75B63">
      <w:pPr>
        <w:spacing w:after="0" w:line="240" w:lineRule="auto"/>
        <w:ind w:firstLine="709"/>
        <w:rPr>
          <w:rFonts w:ascii="Noto Sans" w:hAnsi="Noto Sans" w:cs="Noto Sans"/>
        </w:rPr>
      </w:pPr>
    </w:p>
    <w:p w14:paraId="58131C9C" w14:textId="4386DED2" w:rsidR="008136E6" w:rsidRPr="00485B13" w:rsidRDefault="008136E6" w:rsidP="00B75B63">
      <w:pPr>
        <w:spacing w:after="0" w:line="240" w:lineRule="auto"/>
        <w:ind w:firstLine="709"/>
        <w:rPr>
          <w:rFonts w:ascii="Noto Sans" w:hAnsi="Noto Sans" w:cs="Noto Sans"/>
        </w:rPr>
      </w:pPr>
      <w:r w:rsidRPr="00485B13">
        <w:rPr>
          <w:rFonts w:ascii="Noto Sans" w:hAnsi="Noto Sans" w:cs="Noto Sans"/>
        </w:rPr>
        <w:t xml:space="preserve">В связи с тем, </w:t>
      </w:r>
      <w:r w:rsidR="00E439A9" w:rsidRPr="00485B13">
        <w:rPr>
          <w:rFonts w:ascii="Noto Sans" w:hAnsi="Noto Sans" w:cs="Noto Sans"/>
        </w:rPr>
        <w:t xml:space="preserve">ТОО «Шахтинсктеплоэнерго» </w:t>
      </w:r>
      <w:r w:rsidR="00E439A9">
        <w:rPr>
          <w:rFonts w:ascii="Noto Sans" w:hAnsi="Noto Sans" w:cs="Noto Sans"/>
        </w:rPr>
        <w:t xml:space="preserve">является объектом </w:t>
      </w:r>
      <w:r w:rsidR="007B5E32">
        <w:rPr>
          <w:rFonts w:ascii="Noto Sans" w:hAnsi="Noto Sans" w:cs="Noto Sans"/>
        </w:rPr>
        <w:t>1</w:t>
      </w:r>
      <w:r w:rsidRPr="00485B13">
        <w:rPr>
          <w:rFonts w:ascii="Noto Sans" w:hAnsi="Noto Sans" w:cs="Noto Sans"/>
        </w:rPr>
        <w:t xml:space="preserve"> категории, в соответствии с РНД 21.2.02.02-97, рекомендовано дополнительно производить контроль за соблюдением нормативов НДВ по фактическому загрязнению атмосферного воздуха на специально выбранных контрольных точках на границе санитарно-защитной зоны.</w:t>
      </w:r>
    </w:p>
    <w:p w14:paraId="703D7259"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В качестве приоритетных, для контроля рекомендовано:</w:t>
      </w:r>
    </w:p>
    <w:p w14:paraId="0058ACD5"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Азота (IV) диоксид (Азота диоксид) (4):</w:t>
      </w:r>
    </w:p>
    <w:p w14:paraId="64EB1B74" w14:textId="538CF0BD"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 </w:t>
      </w:r>
      <w:r w:rsidR="00EA0011" w:rsidRPr="00485B13">
        <w:rPr>
          <w:rFonts w:ascii="Noto Sans" w:hAnsi="Noto Sans" w:cs="Noto Sans"/>
        </w:rPr>
        <w:t>Азота оксид</w:t>
      </w:r>
      <w:r w:rsidRPr="00485B13">
        <w:rPr>
          <w:rFonts w:ascii="Noto Sans" w:hAnsi="Noto Sans" w:cs="Noto Sans"/>
        </w:rPr>
        <w:t>;</w:t>
      </w:r>
    </w:p>
    <w:p w14:paraId="67D8AF55" w14:textId="77777777"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 Углерод оксид (Окись углерода, Угарный газ) (584);</w:t>
      </w:r>
    </w:p>
    <w:p w14:paraId="72339C3D" w14:textId="7F77070A" w:rsidR="00EA0011" w:rsidRPr="00485B13" w:rsidRDefault="008136E6" w:rsidP="008B40FB">
      <w:pPr>
        <w:spacing w:after="0" w:line="240" w:lineRule="auto"/>
        <w:ind w:firstLine="709"/>
        <w:rPr>
          <w:rFonts w:ascii="Noto Sans" w:hAnsi="Noto Sans" w:cs="Noto Sans"/>
        </w:rPr>
      </w:pPr>
      <w:r w:rsidRPr="00485B13">
        <w:rPr>
          <w:rFonts w:ascii="Noto Sans" w:hAnsi="Noto Sans" w:cs="Noto Sans"/>
        </w:rPr>
        <w:t xml:space="preserve">- </w:t>
      </w:r>
      <w:r w:rsidR="00753131" w:rsidRPr="00485B13">
        <w:rPr>
          <w:rFonts w:ascii="Noto Sans" w:hAnsi="Noto Sans" w:cs="Noto Sans"/>
        </w:rPr>
        <w:t>Пыль неорганическая</w:t>
      </w:r>
      <w:r w:rsidR="0061700E" w:rsidRPr="00485B13">
        <w:rPr>
          <w:rFonts w:ascii="Noto Sans" w:hAnsi="Noto Sans" w:cs="Noto Sans"/>
        </w:rPr>
        <w:t xml:space="preserve"> с содержанием кремния 70-20%</w:t>
      </w:r>
      <w:r w:rsidR="00EA0011" w:rsidRPr="00485B13">
        <w:rPr>
          <w:rFonts w:ascii="Noto Sans" w:hAnsi="Noto Sans" w:cs="Noto Sans"/>
        </w:rPr>
        <w:t>;</w:t>
      </w:r>
    </w:p>
    <w:p w14:paraId="56C97E73" w14:textId="120C99BF" w:rsidR="008136E6" w:rsidRPr="00485B13" w:rsidRDefault="008136E6" w:rsidP="008B40FB">
      <w:pPr>
        <w:spacing w:after="0" w:line="240" w:lineRule="auto"/>
        <w:ind w:firstLine="709"/>
        <w:rPr>
          <w:rFonts w:ascii="Noto Sans" w:hAnsi="Noto Sans" w:cs="Noto Sans"/>
        </w:rPr>
      </w:pPr>
      <w:r w:rsidRPr="00485B13">
        <w:rPr>
          <w:rFonts w:ascii="Noto Sans" w:hAnsi="Noto Sans" w:cs="Noto Sans"/>
        </w:rPr>
        <w:t>График контроля на границе санитарно-защитной зоны, приведен в таблице 5.</w:t>
      </w:r>
      <w:r w:rsidR="00B13D14" w:rsidRPr="00485B13">
        <w:rPr>
          <w:rFonts w:ascii="Noto Sans" w:hAnsi="Noto Sans" w:cs="Noto Sans"/>
        </w:rPr>
        <w:t>2</w:t>
      </w:r>
      <w:r w:rsidRPr="00485B13">
        <w:rPr>
          <w:rFonts w:ascii="Noto Sans" w:hAnsi="Noto Sans" w:cs="Noto Sans"/>
        </w:rPr>
        <w:t>.</w:t>
      </w:r>
    </w:p>
    <w:p w14:paraId="0B04E403" w14:textId="77777777" w:rsidR="008136E6" w:rsidRPr="00485B13" w:rsidRDefault="008136E6" w:rsidP="008B40FB">
      <w:pPr>
        <w:spacing w:after="0" w:line="240" w:lineRule="auto"/>
        <w:ind w:firstLine="709"/>
        <w:rPr>
          <w:rFonts w:ascii="Noto Sans" w:hAnsi="Noto Sans" w:cs="Noto Sans"/>
        </w:rPr>
      </w:pPr>
    </w:p>
    <w:p w14:paraId="55ABFF96" w14:textId="032C9EFE" w:rsidR="008136E6" w:rsidRPr="00485B13" w:rsidRDefault="008136E6" w:rsidP="008B40FB">
      <w:pPr>
        <w:widowControl w:val="0"/>
        <w:spacing w:after="0" w:line="240" w:lineRule="auto"/>
        <w:rPr>
          <w:rFonts w:ascii="Noto Sans" w:hAnsi="Noto Sans" w:cs="Noto Sans"/>
          <w:b/>
        </w:rPr>
      </w:pPr>
      <w:bookmarkStart w:id="194" w:name="_Toc204240598"/>
      <w:bookmarkStart w:id="195" w:name="_Hlk159581571"/>
      <w:r w:rsidRPr="00485B13">
        <w:rPr>
          <w:rFonts w:ascii="Noto Sans" w:hAnsi="Noto Sans" w:cs="Noto Sans"/>
          <w:b/>
        </w:rPr>
        <w:t xml:space="preserve">Таблица </w:t>
      </w:r>
      <w:r w:rsidRPr="00485B13">
        <w:rPr>
          <w:rFonts w:ascii="Noto Sans" w:hAnsi="Noto Sans" w:cs="Noto Sans"/>
          <w:b/>
        </w:rPr>
        <w:fldChar w:fldCharType="begin"/>
      </w:r>
      <w:r w:rsidRPr="00485B13">
        <w:rPr>
          <w:rFonts w:ascii="Noto Sans" w:hAnsi="Noto Sans" w:cs="Noto Sans"/>
          <w:b/>
        </w:rPr>
        <w:instrText xml:space="preserve"> STYLEREF 1 \s </w:instrText>
      </w:r>
      <w:r w:rsidRPr="00485B13">
        <w:rPr>
          <w:rFonts w:ascii="Noto Sans" w:hAnsi="Noto Sans" w:cs="Noto Sans"/>
          <w:b/>
        </w:rPr>
        <w:fldChar w:fldCharType="separate"/>
      </w:r>
      <w:r w:rsidR="0061700E" w:rsidRPr="00485B13">
        <w:rPr>
          <w:rFonts w:ascii="Noto Sans" w:hAnsi="Noto Sans" w:cs="Noto Sans"/>
          <w:b/>
          <w:noProof/>
        </w:rPr>
        <w:t>5</w:t>
      </w:r>
      <w:r w:rsidRPr="00485B13">
        <w:rPr>
          <w:rFonts w:ascii="Noto Sans" w:hAnsi="Noto Sans" w:cs="Noto Sans"/>
          <w:b/>
        </w:rPr>
        <w:fldChar w:fldCharType="end"/>
      </w:r>
      <w:r w:rsidRPr="00485B13">
        <w:rPr>
          <w:rFonts w:ascii="Noto Sans" w:hAnsi="Noto Sans" w:cs="Noto Sans"/>
          <w:b/>
        </w:rPr>
        <w:t>.</w:t>
      </w:r>
      <w:r w:rsidRPr="00485B13">
        <w:rPr>
          <w:rFonts w:ascii="Noto Sans" w:hAnsi="Noto Sans" w:cs="Noto Sans"/>
          <w:b/>
        </w:rPr>
        <w:fldChar w:fldCharType="begin"/>
      </w:r>
      <w:r w:rsidRPr="00485B13">
        <w:rPr>
          <w:rFonts w:ascii="Noto Sans" w:hAnsi="Noto Sans" w:cs="Noto Sans"/>
          <w:b/>
        </w:rPr>
        <w:instrText xml:space="preserve"> SEQ Таблица \* ARABIC \s 1 </w:instrText>
      </w:r>
      <w:r w:rsidRPr="00485B13">
        <w:rPr>
          <w:rFonts w:ascii="Noto Sans" w:hAnsi="Noto Sans" w:cs="Noto Sans"/>
          <w:b/>
        </w:rPr>
        <w:fldChar w:fldCharType="separate"/>
      </w:r>
      <w:r w:rsidR="0061700E" w:rsidRPr="00485B13">
        <w:rPr>
          <w:rFonts w:ascii="Noto Sans" w:hAnsi="Noto Sans" w:cs="Noto Sans"/>
          <w:b/>
          <w:noProof/>
        </w:rPr>
        <w:t>2</w:t>
      </w:r>
      <w:r w:rsidRPr="00485B13">
        <w:rPr>
          <w:rFonts w:ascii="Noto Sans" w:hAnsi="Noto Sans" w:cs="Noto Sans"/>
          <w:b/>
        </w:rPr>
        <w:fldChar w:fldCharType="end"/>
      </w:r>
      <w:r w:rsidRPr="00485B13">
        <w:rPr>
          <w:rFonts w:ascii="Noto Sans" w:hAnsi="Noto Sans" w:cs="Noto Sans"/>
          <w:b/>
        </w:rPr>
        <w:t xml:space="preserve"> – Данные контроля параметров рассеивания загрязняющих веществ на границе санитарно-защитной зоны.</w:t>
      </w:r>
      <w:bookmarkEnd w:id="194"/>
    </w:p>
    <w:tbl>
      <w:tblPr>
        <w:tblW w:w="5000" w:type="pct"/>
        <w:tblLook w:val="04A0" w:firstRow="1" w:lastRow="0" w:firstColumn="1" w:lastColumn="0" w:noHBand="0" w:noVBand="1"/>
      </w:tblPr>
      <w:tblGrid>
        <w:gridCol w:w="634"/>
        <w:gridCol w:w="2052"/>
        <w:gridCol w:w="2257"/>
        <w:gridCol w:w="2065"/>
        <w:gridCol w:w="578"/>
        <w:gridCol w:w="578"/>
        <w:gridCol w:w="578"/>
        <w:gridCol w:w="578"/>
      </w:tblGrid>
      <w:tr w:rsidR="008136E6" w:rsidRPr="00485B13" w14:paraId="7C5F4953" w14:textId="77777777" w:rsidTr="00105C8F">
        <w:trPr>
          <w:tblHead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95"/>
          <w:p w14:paraId="4278F5AF"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 п/п</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60C66"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Производство, цех, участок</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66605"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Наименование ЗВ</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493CD"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Периодичность контроля</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6EBFA"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1 кв.</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79AC1"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2 кв.</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8BC27"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3 кв.</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6D611" w14:textId="77777777" w:rsidR="008136E6" w:rsidRPr="00485B13" w:rsidRDefault="008136E6" w:rsidP="003E0818">
            <w:pPr>
              <w:spacing w:after="0" w:line="240" w:lineRule="auto"/>
              <w:jc w:val="center"/>
              <w:rPr>
                <w:rFonts w:ascii="Noto Sans" w:hAnsi="Noto Sans" w:cs="Noto Sans"/>
                <w:b/>
              </w:rPr>
            </w:pPr>
            <w:r w:rsidRPr="00485B13">
              <w:rPr>
                <w:rFonts w:ascii="Noto Sans" w:hAnsi="Noto Sans" w:cs="Noto Sans"/>
                <w:b/>
              </w:rPr>
              <w:t>4 кв.</w:t>
            </w:r>
          </w:p>
        </w:tc>
      </w:tr>
      <w:tr w:rsidR="007B5E32" w:rsidRPr="00485B13" w14:paraId="7C22C5B3" w14:textId="77777777" w:rsidTr="00105C8F">
        <w:tc>
          <w:tcPr>
            <w:tcW w:w="340" w:type="pct"/>
            <w:tcBorders>
              <w:top w:val="single" w:sz="4" w:space="0" w:color="auto"/>
              <w:left w:val="single" w:sz="4" w:space="0" w:color="auto"/>
              <w:bottom w:val="single" w:sz="4" w:space="0" w:color="auto"/>
              <w:right w:val="single" w:sz="4" w:space="0" w:color="auto"/>
            </w:tcBorders>
            <w:vAlign w:val="center"/>
            <w:hideMark/>
          </w:tcPr>
          <w:p w14:paraId="6E8CFECB" w14:textId="77777777" w:rsidR="007B5E32" w:rsidRPr="00485B13" w:rsidRDefault="007B5E32" w:rsidP="007B5E32">
            <w:pPr>
              <w:spacing w:after="0" w:line="240" w:lineRule="auto"/>
              <w:rPr>
                <w:rFonts w:ascii="Noto Sans" w:hAnsi="Noto Sans" w:cs="Noto Sans"/>
                <w:bCs/>
                <w:kern w:val="32"/>
              </w:rPr>
            </w:pPr>
            <w:r w:rsidRPr="00485B13">
              <w:rPr>
                <w:rFonts w:ascii="Noto Sans" w:hAnsi="Noto Sans" w:cs="Noto Sans"/>
                <w:bCs/>
                <w:kern w:val="32"/>
              </w:rPr>
              <w:t>1</w:t>
            </w:r>
          </w:p>
        </w:tc>
        <w:tc>
          <w:tcPr>
            <w:tcW w:w="1101" w:type="pct"/>
            <w:tcBorders>
              <w:top w:val="single" w:sz="4" w:space="0" w:color="auto"/>
              <w:left w:val="single" w:sz="4" w:space="0" w:color="auto"/>
              <w:bottom w:val="single" w:sz="4" w:space="0" w:color="auto"/>
              <w:right w:val="single" w:sz="4" w:space="0" w:color="auto"/>
            </w:tcBorders>
            <w:vAlign w:val="center"/>
          </w:tcPr>
          <w:p w14:paraId="3217A583" w14:textId="61143B89" w:rsidR="007B5E32" w:rsidRPr="00485B13" w:rsidRDefault="007B5E32" w:rsidP="007B5E32">
            <w:pPr>
              <w:spacing w:after="0" w:line="240" w:lineRule="auto"/>
              <w:rPr>
                <w:rFonts w:ascii="Noto Sans" w:hAnsi="Noto Sans" w:cs="Noto Sans"/>
              </w:rPr>
            </w:pPr>
            <w:r w:rsidRPr="00485B13">
              <w:rPr>
                <w:rFonts w:ascii="Noto Sans" w:hAnsi="Noto Sans" w:cs="Noto Sans"/>
              </w:rPr>
              <w:t>КТ №1 Запад</w:t>
            </w:r>
          </w:p>
        </w:tc>
        <w:tc>
          <w:tcPr>
            <w:tcW w:w="1211" w:type="pct"/>
            <w:vMerge w:val="restart"/>
            <w:tcBorders>
              <w:top w:val="single" w:sz="4" w:space="0" w:color="auto"/>
              <w:left w:val="single" w:sz="4" w:space="0" w:color="auto"/>
              <w:right w:val="single" w:sz="4" w:space="0" w:color="auto"/>
            </w:tcBorders>
            <w:vAlign w:val="center"/>
          </w:tcPr>
          <w:p w14:paraId="097566B7" w14:textId="77777777" w:rsidR="007B5E32" w:rsidRPr="00485B13" w:rsidRDefault="007B5E32" w:rsidP="007B5E32">
            <w:pPr>
              <w:spacing w:after="0" w:line="240" w:lineRule="auto"/>
              <w:rPr>
                <w:rFonts w:ascii="Noto Sans" w:hAnsi="Noto Sans" w:cs="Noto Sans"/>
              </w:rPr>
            </w:pPr>
            <w:r w:rsidRPr="00485B13">
              <w:rPr>
                <w:rFonts w:ascii="Noto Sans" w:hAnsi="Noto Sans" w:cs="Noto Sans"/>
              </w:rPr>
              <w:t>- Азота (IV) диоксид (Азота диоксид) (4):</w:t>
            </w:r>
          </w:p>
          <w:p w14:paraId="77F23273" w14:textId="77777777" w:rsidR="007B5E32" w:rsidRPr="00485B13" w:rsidRDefault="007B5E32" w:rsidP="007B5E32">
            <w:pPr>
              <w:spacing w:after="0" w:line="240" w:lineRule="auto"/>
              <w:rPr>
                <w:rFonts w:ascii="Noto Sans" w:hAnsi="Noto Sans" w:cs="Noto Sans"/>
              </w:rPr>
            </w:pPr>
            <w:r w:rsidRPr="00485B13">
              <w:rPr>
                <w:rFonts w:ascii="Noto Sans" w:hAnsi="Noto Sans" w:cs="Noto Sans"/>
              </w:rPr>
              <w:t>- Азота оксид;</w:t>
            </w:r>
          </w:p>
          <w:p w14:paraId="218659EB" w14:textId="57D61ABF" w:rsidR="007B5E32" w:rsidRDefault="007B5E32" w:rsidP="007B5E32">
            <w:pPr>
              <w:spacing w:after="0" w:line="240" w:lineRule="auto"/>
              <w:rPr>
                <w:rFonts w:ascii="Noto Sans" w:hAnsi="Noto Sans" w:cs="Noto Sans"/>
              </w:rPr>
            </w:pPr>
            <w:r w:rsidRPr="00485B13">
              <w:rPr>
                <w:rFonts w:ascii="Noto Sans" w:hAnsi="Noto Sans" w:cs="Noto Sans"/>
              </w:rPr>
              <w:t>- Углерод оксид (Окись углерода, Угарный газ) (584);</w:t>
            </w:r>
          </w:p>
          <w:p w14:paraId="4BCCF737" w14:textId="1102236A" w:rsidR="007B5E32" w:rsidRDefault="007B5E32" w:rsidP="007B5E32">
            <w:pPr>
              <w:spacing w:after="0" w:line="240" w:lineRule="auto"/>
              <w:rPr>
                <w:rFonts w:ascii="Noto Sans" w:hAnsi="Noto Sans" w:cs="Noto Sans"/>
              </w:rPr>
            </w:pPr>
            <w:r>
              <w:rPr>
                <w:rFonts w:ascii="Noto Sans" w:hAnsi="Noto Sans" w:cs="Noto Sans"/>
              </w:rPr>
              <w:t xml:space="preserve">- </w:t>
            </w:r>
            <w:r w:rsidRPr="00227740">
              <w:rPr>
                <w:rFonts w:ascii="Noto Sans" w:hAnsi="Noto Sans" w:cs="Noto Sans"/>
              </w:rPr>
              <w:t>Сера диоксид (Ангидрид сернистый, Сернистый газ, Сера (IV) оксид) (516)</w:t>
            </w:r>
            <w:r>
              <w:rPr>
                <w:rFonts w:ascii="Noto Sans" w:hAnsi="Noto Sans" w:cs="Noto Sans"/>
              </w:rPr>
              <w:t>;</w:t>
            </w:r>
          </w:p>
          <w:p w14:paraId="0E0B4A18" w14:textId="6D315A68" w:rsidR="007B5E32" w:rsidRPr="00485B13" w:rsidRDefault="007B5E32" w:rsidP="007B5E32">
            <w:pPr>
              <w:spacing w:after="0" w:line="240" w:lineRule="auto"/>
              <w:rPr>
                <w:rFonts w:ascii="Noto Sans" w:hAnsi="Noto Sans" w:cs="Noto Sans"/>
              </w:rPr>
            </w:pPr>
            <w:r>
              <w:rPr>
                <w:rFonts w:ascii="Noto Sans" w:hAnsi="Noto Sans" w:cs="Noto Sans"/>
              </w:rPr>
              <w:t xml:space="preserve">- </w:t>
            </w:r>
            <w:r w:rsidRPr="00227740">
              <w:rPr>
                <w:rFonts w:ascii="Noto Sans" w:hAnsi="Noto Sans" w:cs="Noto Sans"/>
              </w:rPr>
              <w:t>Мазутная зола теплоэлектростанций /в пересчете на ванадий/ (326)</w:t>
            </w:r>
            <w:r>
              <w:rPr>
                <w:rFonts w:ascii="Noto Sans" w:hAnsi="Noto Sans" w:cs="Noto Sans"/>
              </w:rPr>
              <w:t>;</w:t>
            </w:r>
          </w:p>
          <w:p w14:paraId="45260409" w14:textId="0392A4A7" w:rsidR="007B5E32" w:rsidRPr="00485B13" w:rsidRDefault="007B5E32" w:rsidP="007B5E32">
            <w:pPr>
              <w:spacing w:after="0" w:line="240" w:lineRule="auto"/>
              <w:rPr>
                <w:rFonts w:ascii="Noto Sans" w:hAnsi="Noto Sans" w:cs="Noto Sans"/>
              </w:rPr>
            </w:pPr>
            <w:r w:rsidRPr="00485B13">
              <w:rPr>
                <w:rFonts w:ascii="Noto Sans" w:hAnsi="Noto Sans" w:cs="Noto Sans"/>
              </w:rPr>
              <w:t>- Пыль неорганическая с содержанием кремния 70-20%;</w:t>
            </w:r>
          </w:p>
        </w:tc>
        <w:tc>
          <w:tcPr>
            <w:tcW w:w="1108" w:type="pct"/>
            <w:tcBorders>
              <w:top w:val="single" w:sz="4" w:space="0" w:color="auto"/>
              <w:left w:val="single" w:sz="4" w:space="0" w:color="auto"/>
              <w:bottom w:val="single" w:sz="4" w:space="0" w:color="auto"/>
              <w:right w:val="single" w:sz="4" w:space="0" w:color="auto"/>
            </w:tcBorders>
            <w:vAlign w:val="center"/>
          </w:tcPr>
          <w:p w14:paraId="5E759BDE" w14:textId="743C8D14" w:rsidR="007B5E32" w:rsidRPr="00485B13" w:rsidRDefault="007B5E32" w:rsidP="007B5E32">
            <w:pPr>
              <w:spacing w:after="0" w:line="240" w:lineRule="auto"/>
              <w:jc w:val="center"/>
              <w:rPr>
                <w:rFonts w:ascii="Noto Sans" w:hAnsi="Noto Sans" w:cs="Noto Sans"/>
                <w:bCs/>
                <w:kern w:val="32"/>
              </w:rPr>
            </w:pPr>
            <w:r w:rsidRPr="00485B13">
              <w:rPr>
                <w:rFonts w:ascii="Noto Sans" w:hAnsi="Noto Sans" w:cs="Noto Sans"/>
                <w:bCs/>
                <w:kern w:val="32"/>
              </w:rPr>
              <w:t>1 раз/квартал</w:t>
            </w:r>
          </w:p>
        </w:tc>
        <w:tc>
          <w:tcPr>
            <w:tcW w:w="310" w:type="pct"/>
            <w:tcBorders>
              <w:top w:val="single" w:sz="4" w:space="0" w:color="auto"/>
              <w:left w:val="single" w:sz="4" w:space="0" w:color="auto"/>
              <w:bottom w:val="single" w:sz="4" w:space="0" w:color="auto"/>
              <w:right w:val="single" w:sz="4" w:space="0" w:color="auto"/>
            </w:tcBorders>
          </w:tcPr>
          <w:p w14:paraId="60E9823E" w14:textId="29427918"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79366241" w14:textId="3CCECD6D" w:rsidR="007B5E32" w:rsidRPr="00485B13" w:rsidRDefault="007B5E32" w:rsidP="007B5E32">
            <w:pPr>
              <w:spacing w:after="0" w:line="240" w:lineRule="auto"/>
              <w:rPr>
                <w:rFonts w:ascii="Noto Sans" w:hAnsi="Noto Sans" w:cs="Noto Sans"/>
                <w:b/>
                <w:bCs/>
                <w:kern w:val="32"/>
              </w:rPr>
            </w:pPr>
            <w:r>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366460BC" w14:textId="2E7F9DB0" w:rsidR="007B5E32" w:rsidRPr="00485B13" w:rsidRDefault="007B5E32" w:rsidP="007B5E32">
            <w:pPr>
              <w:spacing w:after="0" w:line="240" w:lineRule="auto"/>
              <w:rPr>
                <w:rFonts w:ascii="Noto Sans" w:hAnsi="Noto Sans" w:cs="Noto Sans"/>
                <w:b/>
                <w:bCs/>
                <w:kern w:val="32"/>
              </w:rPr>
            </w:pPr>
            <w:r w:rsidRPr="009852DF">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43DFCF5C" w14:textId="2ED5225E"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r>
      <w:tr w:rsidR="007B5E32" w:rsidRPr="00485B13" w14:paraId="38F9DDEC" w14:textId="77777777" w:rsidTr="00105C8F">
        <w:tc>
          <w:tcPr>
            <w:tcW w:w="340" w:type="pct"/>
            <w:tcBorders>
              <w:top w:val="single" w:sz="4" w:space="0" w:color="auto"/>
              <w:left w:val="single" w:sz="4" w:space="0" w:color="auto"/>
              <w:bottom w:val="single" w:sz="4" w:space="0" w:color="auto"/>
              <w:right w:val="single" w:sz="4" w:space="0" w:color="auto"/>
            </w:tcBorders>
            <w:vAlign w:val="center"/>
            <w:hideMark/>
          </w:tcPr>
          <w:p w14:paraId="5D075697" w14:textId="77777777" w:rsidR="007B5E32" w:rsidRPr="00485B13" w:rsidRDefault="007B5E32" w:rsidP="007B5E32">
            <w:pPr>
              <w:spacing w:after="0" w:line="240" w:lineRule="auto"/>
              <w:rPr>
                <w:rFonts w:ascii="Noto Sans" w:hAnsi="Noto Sans" w:cs="Noto Sans"/>
                <w:bCs/>
                <w:kern w:val="32"/>
              </w:rPr>
            </w:pPr>
            <w:r w:rsidRPr="00485B13">
              <w:rPr>
                <w:rFonts w:ascii="Noto Sans" w:hAnsi="Noto Sans" w:cs="Noto Sans"/>
                <w:bCs/>
                <w:kern w:val="32"/>
              </w:rPr>
              <w:t>2</w:t>
            </w:r>
          </w:p>
        </w:tc>
        <w:tc>
          <w:tcPr>
            <w:tcW w:w="1101" w:type="pct"/>
            <w:tcBorders>
              <w:top w:val="single" w:sz="4" w:space="0" w:color="auto"/>
              <w:left w:val="single" w:sz="4" w:space="0" w:color="auto"/>
              <w:bottom w:val="single" w:sz="4" w:space="0" w:color="auto"/>
              <w:right w:val="single" w:sz="4" w:space="0" w:color="auto"/>
            </w:tcBorders>
          </w:tcPr>
          <w:p w14:paraId="7D91D4B7" w14:textId="00B3DF6D"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rPr>
              <w:t>КТ №2 Юг</w:t>
            </w:r>
          </w:p>
        </w:tc>
        <w:tc>
          <w:tcPr>
            <w:tcW w:w="1211" w:type="pct"/>
            <w:vMerge/>
            <w:tcBorders>
              <w:left w:val="single" w:sz="4" w:space="0" w:color="auto"/>
              <w:right w:val="single" w:sz="4" w:space="0" w:color="auto"/>
            </w:tcBorders>
            <w:vAlign w:val="center"/>
          </w:tcPr>
          <w:p w14:paraId="13D65A07" w14:textId="2E4E0FCC" w:rsidR="007B5E32" w:rsidRPr="00485B13" w:rsidRDefault="007B5E32" w:rsidP="007B5E32">
            <w:pPr>
              <w:spacing w:after="0" w:line="240" w:lineRule="auto"/>
              <w:rPr>
                <w:rFonts w:ascii="Noto Sans" w:hAnsi="Noto Sans" w:cs="Noto Sans"/>
              </w:rPr>
            </w:pPr>
          </w:p>
        </w:tc>
        <w:tc>
          <w:tcPr>
            <w:tcW w:w="1108" w:type="pct"/>
            <w:tcBorders>
              <w:top w:val="single" w:sz="4" w:space="0" w:color="auto"/>
              <w:left w:val="single" w:sz="4" w:space="0" w:color="auto"/>
              <w:bottom w:val="single" w:sz="4" w:space="0" w:color="auto"/>
              <w:right w:val="single" w:sz="4" w:space="0" w:color="auto"/>
            </w:tcBorders>
          </w:tcPr>
          <w:p w14:paraId="214868CE" w14:textId="7F0D2B1E" w:rsidR="007B5E32" w:rsidRPr="00485B13" w:rsidRDefault="007B5E32" w:rsidP="007B5E32">
            <w:pPr>
              <w:spacing w:after="0" w:line="240" w:lineRule="auto"/>
              <w:jc w:val="center"/>
              <w:rPr>
                <w:rFonts w:ascii="Noto Sans" w:hAnsi="Noto Sans" w:cs="Noto Sans"/>
                <w:bCs/>
                <w:kern w:val="32"/>
              </w:rPr>
            </w:pPr>
            <w:r w:rsidRPr="00485B13">
              <w:rPr>
                <w:rFonts w:ascii="Noto Sans" w:hAnsi="Noto Sans" w:cs="Noto Sans"/>
                <w:bCs/>
                <w:kern w:val="32"/>
              </w:rPr>
              <w:t>1 раз/квартал</w:t>
            </w:r>
          </w:p>
        </w:tc>
        <w:tc>
          <w:tcPr>
            <w:tcW w:w="310" w:type="pct"/>
            <w:tcBorders>
              <w:top w:val="single" w:sz="4" w:space="0" w:color="auto"/>
              <w:left w:val="single" w:sz="4" w:space="0" w:color="auto"/>
              <w:bottom w:val="single" w:sz="4" w:space="0" w:color="auto"/>
              <w:right w:val="single" w:sz="4" w:space="0" w:color="auto"/>
            </w:tcBorders>
          </w:tcPr>
          <w:p w14:paraId="71E96B65" w14:textId="762C43BD"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22C9E340" w14:textId="00B7C1FC" w:rsidR="007B5E32" w:rsidRPr="00485B13" w:rsidRDefault="007B5E32" w:rsidP="007B5E32">
            <w:pPr>
              <w:spacing w:after="0" w:line="240" w:lineRule="auto"/>
              <w:rPr>
                <w:rFonts w:ascii="Noto Sans" w:hAnsi="Noto Sans" w:cs="Noto Sans"/>
                <w:b/>
                <w:bCs/>
                <w:kern w:val="32"/>
              </w:rPr>
            </w:pPr>
            <w:r w:rsidRPr="00A30561">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361FD4E9" w14:textId="2291F0CB" w:rsidR="007B5E32" w:rsidRPr="00485B13" w:rsidRDefault="007B5E32" w:rsidP="007B5E32">
            <w:pPr>
              <w:spacing w:after="0" w:line="240" w:lineRule="auto"/>
              <w:rPr>
                <w:rFonts w:ascii="Noto Sans" w:hAnsi="Noto Sans" w:cs="Noto Sans"/>
                <w:b/>
                <w:bCs/>
                <w:kern w:val="32"/>
              </w:rPr>
            </w:pPr>
            <w:r w:rsidRPr="009852DF">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7E37AD22" w14:textId="41942E6A"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r>
      <w:tr w:rsidR="007B5E32" w:rsidRPr="00485B13" w14:paraId="52BC0808" w14:textId="77777777" w:rsidTr="00105C8F">
        <w:tc>
          <w:tcPr>
            <w:tcW w:w="340" w:type="pct"/>
            <w:tcBorders>
              <w:top w:val="single" w:sz="4" w:space="0" w:color="auto"/>
              <w:left w:val="single" w:sz="4" w:space="0" w:color="auto"/>
              <w:bottom w:val="single" w:sz="4" w:space="0" w:color="auto"/>
              <w:right w:val="single" w:sz="4" w:space="0" w:color="auto"/>
            </w:tcBorders>
            <w:vAlign w:val="center"/>
            <w:hideMark/>
          </w:tcPr>
          <w:p w14:paraId="64C38837" w14:textId="77777777" w:rsidR="007B5E32" w:rsidRPr="00485B13" w:rsidRDefault="007B5E32" w:rsidP="007B5E32">
            <w:pPr>
              <w:spacing w:after="0" w:line="240" w:lineRule="auto"/>
              <w:rPr>
                <w:rFonts w:ascii="Noto Sans" w:hAnsi="Noto Sans" w:cs="Noto Sans"/>
                <w:bCs/>
                <w:kern w:val="32"/>
              </w:rPr>
            </w:pPr>
            <w:r w:rsidRPr="00485B13">
              <w:rPr>
                <w:rFonts w:ascii="Noto Sans" w:hAnsi="Noto Sans" w:cs="Noto Sans"/>
                <w:bCs/>
                <w:kern w:val="32"/>
              </w:rPr>
              <w:t>3</w:t>
            </w:r>
          </w:p>
        </w:tc>
        <w:tc>
          <w:tcPr>
            <w:tcW w:w="1101" w:type="pct"/>
            <w:tcBorders>
              <w:top w:val="single" w:sz="4" w:space="0" w:color="auto"/>
              <w:left w:val="single" w:sz="4" w:space="0" w:color="auto"/>
              <w:bottom w:val="single" w:sz="4" w:space="0" w:color="auto"/>
              <w:right w:val="single" w:sz="4" w:space="0" w:color="auto"/>
            </w:tcBorders>
          </w:tcPr>
          <w:p w14:paraId="3C4D8BE2" w14:textId="1825B185"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rPr>
              <w:t>КТ №3 Восток</w:t>
            </w:r>
          </w:p>
        </w:tc>
        <w:tc>
          <w:tcPr>
            <w:tcW w:w="1211" w:type="pct"/>
            <w:vMerge/>
            <w:tcBorders>
              <w:left w:val="single" w:sz="4" w:space="0" w:color="auto"/>
              <w:right w:val="single" w:sz="4" w:space="0" w:color="auto"/>
            </w:tcBorders>
            <w:vAlign w:val="center"/>
          </w:tcPr>
          <w:p w14:paraId="486E998D" w14:textId="03C0DD27" w:rsidR="007B5E32" w:rsidRPr="00485B13" w:rsidRDefault="007B5E32" w:rsidP="007B5E32">
            <w:pPr>
              <w:spacing w:after="0" w:line="240" w:lineRule="auto"/>
              <w:rPr>
                <w:rFonts w:ascii="Noto Sans" w:hAnsi="Noto Sans" w:cs="Noto Sans"/>
              </w:rPr>
            </w:pPr>
          </w:p>
        </w:tc>
        <w:tc>
          <w:tcPr>
            <w:tcW w:w="1108" w:type="pct"/>
            <w:tcBorders>
              <w:top w:val="single" w:sz="4" w:space="0" w:color="auto"/>
              <w:left w:val="single" w:sz="4" w:space="0" w:color="auto"/>
              <w:bottom w:val="single" w:sz="4" w:space="0" w:color="auto"/>
              <w:right w:val="single" w:sz="4" w:space="0" w:color="auto"/>
            </w:tcBorders>
          </w:tcPr>
          <w:p w14:paraId="5605965B" w14:textId="373C1436" w:rsidR="007B5E32" w:rsidRPr="00485B13" w:rsidRDefault="007B5E32" w:rsidP="007B5E32">
            <w:pPr>
              <w:spacing w:after="0" w:line="240" w:lineRule="auto"/>
              <w:jc w:val="center"/>
              <w:rPr>
                <w:rFonts w:ascii="Noto Sans" w:hAnsi="Noto Sans" w:cs="Noto Sans"/>
                <w:bCs/>
                <w:kern w:val="32"/>
              </w:rPr>
            </w:pPr>
            <w:r w:rsidRPr="00485B13">
              <w:rPr>
                <w:rFonts w:ascii="Noto Sans" w:hAnsi="Noto Sans" w:cs="Noto Sans"/>
                <w:bCs/>
                <w:kern w:val="32"/>
              </w:rPr>
              <w:t>1 раз/квартал</w:t>
            </w:r>
          </w:p>
        </w:tc>
        <w:tc>
          <w:tcPr>
            <w:tcW w:w="310" w:type="pct"/>
            <w:tcBorders>
              <w:top w:val="single" w:sz="4" w:space="0" w:color="auto"/>
              <w:left w:val="single" w:sz="4" w:space="0" w:color="auto"/>
              <w:bottom w:val="single" w:sz="4" w:space="0" w:color="auto"/>
              <w:right w:val="single" w:sz="4" w:space="0" w:color="auto"/>
            </w:tcBorders>
          </w:tcPr>
          <w:p w14:paraId="2F65FC9F" w14:textId="1B2FA871"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76993840" w14:textId="3112EFE6" w:rsidR="007B5E32" w:rsidRPr="00485B13" w:rsidRDefault="007B5E32" w:rsidP="007B5E32">
            <w:pPr>
              <w:spacing w:after="0" w:line="240" w:lineRule="auto"/>
              <w:rPr>
                <w:rFonts w:ascii="Noto Sans" w:hAnsi="Noto Sans" w:cs="Noto Sans"/>
                <w:b/>
                <w:bCs/>
                <w:kern w:val="32"/>
              </w:rPr>
            </w:pPr>
            <w:r w:rsidRPr="00A30561">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6F0FDCF1" w14:textId="544FC1AB" w:rsidR="007B5E32" w:rsidRPr="00485B13" w:rsidRDefault="007B5E32" w:rsidP="007B5E32">
            <w:pPr>
              <w:spacing w:after="0" w:line="240" w:lineRule="auto"/>
              <w:rPr>
                <w:rFonts w:ascii="Noto Sans" w:hAnsi="Noto Sans" w:cs="Noto Sans"/>
                <w:b/>
                <w:bCs/>
                <w:kern w:val="32"/>
              </w:rPr>
            </w:pPr>
            <w:r w:rsidRPr="009852DF">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4E9C06C1" w14:textId="6CC5702C"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r>
      <w:tr w:rsidR="007B5E32" w:rsidRPr="00485B13" w14:paraId="4E63FAA8" w14:textId="77777777" w:rsidTr="00105C8F">
        <w:tc>
          <w:tcPr>
            <w:tcW w:w="340" w:type="pct"/>
            <w:tcBorders>
              <w:top w:val="single" w:sz="4" w:space="0" w:color="auto"/>
              <w:left w:val="single" w:sz="4" w:space="0" w:color="auto"/>
              <w:bottom w:val="single" w:sz="4" w:space="0" w:color="auto"/>
              <w:right w:val="single" w:sz="4" w:space="0" w:color="auto"/>
            </w:tcBorders>
            <w:vAlign w:val="center"/>
            <w:hideMark/>
          </w:tcPr>
          <w:p w14:paraId="128D06A8" w14:textId="77777777" w:rsidR="007B5E32" w:rsidRPr="00485B13" w:rsidRDefault="007B5E32" w:rsidP="007B5E32">
            <w:pPr>
              <w:spacing w:after="0" w:line="240" w:lineRule="auto"/>
              <w:rPr>
                <w:rFonts w:ascii="Noto Sans" w:hAnsi="Noto Sans" w:cs="Noto Sans"/>
                <w:bCs/>
                <w:kern w:val="32"/>
              </w:rPr>
            </w:pPr>
            <w:r w:rsidRPr="00485B13">
              <w:rPr>
                <w:rFonts w:ascii="Noto Sans" w:hAnsi="Noto Sans" w:cs="Noto Sans"/>
                <w:bCs/>
                <w:kern w:val="32"/>
              </w:rPr>
              <w:t>4</w:t>
            </w:r>
          </w:p>
        </w:tc>
        <w:tc>
          <w:tcPr>
            <w:tcW w:w="1101" w:type="pct"/>
            <w:tcBorders>
              <w:top w:val="single" w:sz="4" w:space="0" w:color="auto"/>
              <w:left w:val="single" w:sz="4" w:space="0" w:color="auto"/>
              <w:bottom w:val="single" w:sz="4" w:space="0" w:color="auto"/>
              <w:right w:val="single" w:sz="4" w:space="0" w:color="auto"/>
            </w:tcBorders>
          </w:tcPr>
          <w:p w14:paraId="47451626" w14:textId="3CD15CAF" w:rsidR="007B5E32" w:rsidRPr="00485B13" w:rsidRDefault="007B5E32" w:rsidP="007B5E32">
            <w:pPr>
              <w:spacing w:after="0" w:line="240" w:lineRule="auto"/>
              <w:jc w:val="left"/>
              <w:rPr>
                <w:rFonts w:ascii="Noto Sans" w:hAnsi="Noto Sans" w:cs="Noto Sans"/>
                <w:b/>
                <w:bCs/>
                <w:kern w:val="32"/>
              </w:rPr>
            </w:pPr>
            <w:r w:rsidRPr="00485B13">
              <w:rPr>
                <w:rFonts w:ascii="Noto Sans" w:hAnsi="Noto Sans" w:cs="Noto Sans"/>
              </w:rPr>
              <w:t>КТ №4 Север</w:t>
            </w:r>
          </w:p>
        </w:tc>
        <w:tc>
          <w:tcPr>
            <w:tcW w:w="1211" w:type="pct"/>
            <w:vMerge/>
            <w:tcBorders>
              <w:left w:val="single" w:sz="4" w:space="0" w:color="auto"/>
              <w:bottom w:val="single" w:sz="4" w:space="0" w:color="auto"/>
              <w:right w:val="single" w:sz="4" w:space="0" w:color="auto"/>
            </w:tcBorders>
            <w:vAlign w:val="center"/>
          </w:tcPr>
          <w:p w14:paraId="7DE14477" w14:textId="18F0E50E" w:rsidR="007B5E32" w:rsidRPr="00485B13" w:rsidRDefault="007B5E32" w:rsidP="007B5E32">
            <w:pPr>
              <w:spacing w:after="0" w:line="240" w:lineRule="auto"/>
              <w:rPr>
                <w:rFonts w:ascii="Noto Sans" w:hAnsi="Noto Sans" w:cs="Noto Sans"/>
              </w:rPr>
            </w:pPr>
          </w:p>
        </w:tc>
        <w:tc>
          <w:tcPr>
            <w:tcW w:w="1108" w:type="pct"/>
            <w:tcBorders>
              <w:top w:val="single" w:sz="4" w:space="0" w:color="auto"/>
              <w:left w:val="single" w:sz="4" w:space="0" w:color="auto"/>
              <w:bottom w:val="single" w:sz="4" w:space="0" w:color="auto"/>
              <w:right w:val="single" w:sz="4" w:space="0" w:color="auto"/>
            </w:tcBorders>
          </w:tcPr>
          <w:p w14:paraId="460C83D0" w14:textId="16E02E44" w:rsidR="007B5E32" w:rsidRPr="00485B13" w:rsidRDefault="007B5E32" w:rsidP="007B5E32">
            <w:pPr>
              <w:spacing w:after="0" w:line="240" w:lineRule="auto"/>
              <w:jc w:val="center"/>
              <w:rPr>
                <w:rFonts w:ascii="Noto Sans" w:hAnsi="Noto Sans" w:cs="Noto Sans"/>
                <w:bCs/>
                <w:kern w:val="32"/>
              </w:rPr>
            </w:pPr>
            <w:r w:rsidRPr="00485B13">
              <w:rPr>
                <w:rFonts w:ascii="Noto Sans" w:hAnsi="Noto Sans" w:cs="Noto Sans"/>
                <w:bCs/>
                <w:kern w:val="32"/>
              </w:rPr>
              <w:t>1 раз/квартал</w:t>
            </w:r>
          </w:p>
        </w:tc>
        <w:tc>
          <w:tcPr>
            <w:tcW w:w="310" w:type="pct"/>
            <w:tcBorders>
              <w:top w:val="single" w:sz="4" w:space="0" w:color="auto"/>
              <w:left w:val="single" w:sz="4" w:space="0" w:color="auto"/>
              <w:bottom w:val="single" w:sz="4" w:space="0" w:color="auto"/>
              <w:right w:val="single" w:sz="4" w:space="0" w:color="auto"/>
            </w:tcBorders>
          </w:tcPr>
          <w:p w14:paraId="6929A2B1" w14:textId="0E5DB76B"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7D536239" w14:textId="54487C70" w:rsidR="007B5E32" w:rsidRPr="00485B13" w:rsidRDefault="007B5E32" w:rsidP="007B5E32">
            <w:pPr>
              <w:spacing w:after="0" w:line="240" w:lineRule="auto"/>
              <w:rPr>
                <w:rFonts w:ascii="Noto Sans" w:hAnsi="Noto Sans" w:cs="Noto Sans"/>
                <w:b/>
                <w:bCs/>
                <w:kern w:val="32"/>
              </w:rPr>
            </w:pPr>
            <w:r w:rsidRPr="00A30561">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02EC2391" w14:textId="44B28535" w:rsidR="007B5E32" w:rsidRPr="00485B13" w:rsidRDefault="007B5E32" w:rsidP="007B5E32">
            <w:pPr>
              <w:spacing w:after="0" w:line="240" w:lineRule="auto"/>
              <w:rPr>
                <w:rFonts w:ascii="Noto Sans" w:hAnsi="Noto Sans" w:cs="Noto Sans"/>
                <w:b/>
                <w:bCs/>
                <w:kern w:val="32"/>
              </w:rPr>
            </w:pPr>
            <w:r w:rsidRPr="009852DF">
              <w:rPr>
                <w:rFonts w:ascii="Noto Sans" w:hAnsi="Noto Sans" w:cs="Noto Sans"/>
                <w:b/>
                <w:bCs/>
                <w:kern w:val="32"/>
              </w:rPr>
              <w:t>-</w:t>
            </w:r>
          </w:p>
        </w:tc>
        <w:tc>
          <w:tcPr>
            <w:tcW w:w="310" w:type="pct"/>
            <w:tcBorders>
              <w:top w:val="single" w:sz="4" w:space="0" w:color="auto"/>
              <w:left w:val="single" w:sz="4" w:space="0" w:color="auto"/>
              <w:bottom w:val="single" w:sz="4" w:space="0" w:color="auto"/>
              <w:right w:val="single" w:sz="4" w:space="0" w:color="auto"/>
            </w:tcBorders>
          </w:tcPr>
          <w:p w14:paraId="381D12B8" w14:textId="6D6D35C0" w:rsidR="007B5E32" w:rsidRPr="00485B13" w:rsidRDefault="007B5E32" w:rsidP="007B5E32">
            <w:pPr>
              <w:spacing w:after="0" w:line="240" w:lineRule="auto"/>
              <w:rPr>
                <w:rFonts w:ascii="Noto Sans" w:hAnsi="Noto Sans" w:cs="Noto Sans"/>
                <w:b/>
                <w:bCs/>
                <w:kern w:val="32"/>
              </w:rPr>
            </w:pPr>
            <w:r w:rsidRPr="00485B13">
              <w:rPr>
                <w:rFonts w:ascii="Noto Sans" w:hAnsi="Noto Sans" w:cs="Noto Sans"/>
                <w:b/>
                <w:bCs/>
                <w:kern w:val="32"/>
              </w:rPr>
              <w:t>+</w:t>
            </w:r>
          </w:p>
        </w:tc>
      </w:tr>
    </w:tbl>
    <w:p w14:paraId="071D659D" w14:textId="77777777" w:rsidR="00A13FC0" w:rsidRPr="00485B13" w:rsidRDefault="00A13FC0" w:rsidP="008B40FB">
      <w:pPr>
        <w:spacing w:after="0" w:line="240" w:lineRule="auto"/>
        <w:ind w:firstLine="709"/>
        <w:rPr>
          <w:rFonts w:ascii="Noto Sans" w:hAnsi="Noto Sans" w:cs="Noto Sans"/>
        </w:rPr>
        <w:sectPr w:rsidR="00A13FC0" w:rsidRPr="00485B13" w:rsidSect="0054126D">
          <w:pgSz w:w="11910" w:h="16840"/>
          <w:pgMar w:top="1134" w:right="1240" w:bottom="1134" w:left="1340" w:header="646" w:footer="646" w:gutter="0"/>
          <w:cols w:space="720"/>
          <w:docGrid w:linePitch="272"/>
        </w:sectPr>
      </w:pPr>
    </w:p>
    <w:p w14:paraId="6F027421" w14:textId="28183CC0" w:rsidR="00CC5E03" w:rsidRPr="00485B13" w:rsidRDefault="008136E6" w:rsidP="003E0818">
      <w:pPr>
        <w:pStyle w:val="1"/>
        <w:rPr>
          <w:rFonts w:cs="Noto Sans"/>
        </w:rPr>
      </w:pPr>
      <w:bookmarkStart w:id="196" w:name="_Toc161651209"/>
      <w:bookmarkStart w:id="197" w:name="_Toc208216791"/>
      <w:r w:rsidRPr="00485B13">
        <w:rPr>
          <w:rFonts w:cs="Noto Sans"/>
        </w:rPr>
        <w:lastRenderedPageBreak/>
        <w:t>Природоохранные мероприятия</w:t>
      </w:r>
      <w:bookmarkEnd w:id="196"/>
      <w:bookmarkEnd w:id="197"/>
    </w:p>
    <w:p w14:paraId="4C2DF812" w14:textId="77777777" w:rsidR="00CC5E03" w:rsidRPr="00485B13" w:rsidRDefault="00CC5E03" w:rsidP="003E0818">
      <w:pPr>
        <w:pStyle w:val="1b"/>
        <w:spacing w:after="0" w:line="240" w:lineRule="auto"/>
        <w:ind w:firstLine="709"/>
        <w:jc w:val="both"/>
        <w:rPr>
          <w:rFonts w:ascii="Noto Sans" w:hAnsi="Noto Sans" w:cs="Noto Sans"/>
          <w:bCs/>
          <w:iCs/>
        </w:rPr>
      </w:pPr>
    </w:p>
    <w:p w14:paraId="0518A852" w14:textId="74F7EA09" w:rsidR="000C7B5B"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xml:space="preserve">В основу всех природоохранных мероприятий положен принцип нормирования качества атмосферного воздуха, т. е. установление нормативов допустимых воздействий на окружающую природную среду. Анализируя результаты расчетов рассеивания выбросов загрязняющих веществ </w:t>
      </w:r>
      <w:r w:rsidR="00B75B63" w:rsidRPr="00485B13">
        <w:rPr>
          <w:rFonts w:ascii="Noto Sans" w:hAnsi="Noto Sans" w:cs="Noto Sans"/>
          <w:bCs/>
          <w:iCs/>
          <w:sz w:val="20"/>
          <w:szCs w:val="20"/>
        </w:rPr>
        <w:t>в атмосферном воздухе,</w:t>
      </w:r>
      <w:r w:rsidRPr="00485B13">
        <w:rPr>
          <w:rFonts w:ascii="Noto Sans" w:hAnsi="Noto Sans" w:cs="Noto Sans"/>
          <w:bCs/>
          <w:iCs/>
          <w:sz w:val="20"/>
          <w:szCs w:val="20"/>
        </w:rPr>
        <w:t xml:space="preserve"> можно сделать вывод, о возможности принятия указанных выбросов в качестве предельно допустимых значений для всех источников выброса в целом по предприятию.</w:t>
      </w:r>
    </w:p>
    <w:p w14:paraId="0185032F" w14:textId="23B676FA" w:rsidR="000C7B5B"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План мероприятий по снижению выбросов загрязняющих веществ в атмосферу, с целью достижения нормативов допустимых выбросов для данного предприятия, не разрабатывается, так как результаты расчетов приземных концентраций показали, что в зоне влияния промплощадок предприятия наблюдаются превышения ПДК м.р. на границе СЗЗ по всем рассматриваемым ингредиентам превышений нет.</w:t>
      </w:r>
    </w:p>
    <w:p w14:paraId="029E0316" w14:textId="3F9E9F0B" w:rsidR="000C7B5B"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xml:space="preserve">Поэтому мероприятия, разрабатываемые на период </w:t>
      </w:r>
      <w:r w:rsidR="00E07B09" w:rsidRPr="00485B13">
        <w:rPr>
          <w:rFonts w:ascii="Noto Sans" w:hAnsi="Noto Sans" w:cs="Noto Sans"/>
          <w:bCs/>
          <w:iCs/>
          <w:sz w:val="20"/>
          <w:szCs w:val="20"/>
        </w:rPr>
        <w:t>эксплуатации</w:t>
      </w:r>
      <w:r w:rsidRPr="00485B13">
        <w:rPr>
          <w:rFonts w:ascii="Noto Sans" w:hAnsi="Noto Sans" w:cs="Noto Sans"/>
          <w:bCs/>
          <w:iCs/>
          <w:sz w:val="20"/>
          <w:szCs w:val="20"/>
        </w:rPr>
        <w:t>, носят в основном организационно-технический характер и заключаются в следующем:</w:t>
      </w:r>
    </w:p>
    <w:p w14:paraId="46D267B1" w14:textId="4735D209" w:rsidR="000C7B5B"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xml:space="preserve">- оптимизировать технологический процесс проведения работ </w:t>
      </w:r>
      <w:r w:rsidR="00B75B63" w:rsidRPr="00485B13">
        <w:rPr>
          <w:rFonts w:ascii="Noto Sans" w:hAnsi="Noto Sans" w:cs="Noto Sans"/>
          <w:bCs/>
          <w:iCs/>
          <w:sz w:val="20"/>
          <w:szCs w:val="20"/>
        </w:rPr>
        <w:t>за счёт</w:t>
      </w:r>
      <w:r w:rsidRPr="00485B13">
        <w:rPr>
          <w:rFonts w:ascii="Noto Sans" w:hAnsi="Noto Sans" w:cs="Noto Sans"/>
          <w:bCs/>
          <w:iCs/>
          <w:sz w:val="20"/>
          <w:szCs w:val="20"/>
        </w:rPr>
        <w:t xml:space="preserve"> снижения времени простоя и работы оборудования, а также за счёт неполной загруженности применяемой техники и оборудования, обеспечивая тем самым снижение выбросов загрязняющих веществ в атмосферу;</w:t>
      </w:r>
    </w:p>
    <w:p w14:paraId="1AC1370C" w14:textId="1058527B" w:rsidR="000C7B5B"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оптимизация технологического процесса с целью минимизации времени работы двигателей внутреннего сгорания используемой техники;</w:t>
      </w:r>
    </w:p>
    <w:p w14:paraId="06EF8A11" w14:textId="7558F3DD" w:rsidR="00E07B09" w:rsidRPr="00485B13" w:rsidRDefault="00E07B09"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Производить работы только на исправном оборудовании в соответствии с техническими регламентами;</w:t>
      </w:r>
    </w:p>
    <w:p w14:paraId="2E906B65" w14:textId="4EA387B7" w:rsidR="00E07B09" w:rsidRPr="00485B13" w:rsidRDefault="00E07B09"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в теплый период систематически производить влажную уборку территории;</w:t>
      </w:r>
    </w:p>
    <w:p w14:paraId="7574C486" w14:textId="594283FA" w:rsidR="00E07B09" w:rsidRPr="00485B13" w:rsidRDefault="00E07B09"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рационально использовать электроэнергию, периодически проверять счетчики;</w:t>
      </w:r>
    </w:p>
    <w:p w14:paraId="61E6A86F" w14:textId="6411693C" w:rsidR="00E07B09" w:rsidRPr="00485B13" w:rsidRDefault="00E07B09"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контроля энергопотребления;</w:t>
      </w:r>
    </w:p>
    <w:p w14:paraId="7556B20E" w14:textId="2073EEA6" w:rsidR="00E07B09" w:rsidRPr="00485B13" w:rsidRDefault="00E07B09"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 регулярный технический осмотр, использование качественного топлива;</w:t>
      </w:r>
    </w:p>
    <w:p w14:paraId="61BA7B8F" w14:textId="6BFFA04E" w:rsidR="00E07B09" w:rsidRPr="00485B13" w:rsidRDefault="00E07B09" w:rsidP="003E0818">
      <w:pPr>
        <w:pStyle w:val="1b"/>
        <w:jc w:val="both"/>
        <w:rPr>
          <w:rFonts w:ascii="Noto Sans" w:hAnsi="Noto Sans" w:cs="Noto Sans"/>
          <w:bCs/>
          <w:iCs/>
          <w:sz w:val="20"/>
          <w:szCs w:val="20"/>
        </w:rPr>
      </w:pPr>
      <w:r w:rsidRPr="00485B13">
        <w:rPr>
          <w:rFonts w:ascii="Noto Sans" w:hAnsi="Noto Sans" w:cs="Noto Sans"/>
          <w:bCs/>
          <w:iCs/>
          <w:sz w:val="20"/>
          <w:szCs w:val="20"/>
        </w:rPr>
        <w:t>- сбор сточных вод в существующие канализационные системы хозяйственно бытовых стоков;</w:t>
      </w:r>
    </w:p>
    <w:p w14:paraId="001146D9" w14:textId="389D1543" w:rsidR="00E07B09" w:rsidRPr="00485B13" w:rsidRDefault="00E07B09" w:rsidP="003E0818">
      <w:pPr>
        <w:pStyle w:val="1b"/>
        <w:jc w:val="both"/>
        <w:rPr>
          <w:rFonts w:ascii="Noto Sans" w:hAnsi="Noto Sans" w:cs="Noto Sans"/>
          <w:bCs/>
          <w:iCs/>
          <w:sz w:val="20"/>
          <w:szCs w:val="20"/>
        </w:rPr>
      </w:pPr>
      <w:r w:rsidRPr="00485B13">
        <w:rPr>
          <w:rFonts w:ascii="Noto Sans" w:hAnsi="Noto Sans" w:cs="Noto Sans"/>
          <w:bCs/>
          <w:iCs/>
          <w:sz w:val="20"/>
          <w:szCs w:val="20"/>
        </w:rPr>
        <w:t>- осуществлять уход за зелеными насаждениями, проводить своевременный полив, обрезку, уборку листвы. В теплый период осуществлять полив асфальтового покрытия территории;</w:t>
      </w:r>
    </w:p>
    <w:p w14:paraId="5EB8138F" w14:textId="67CDEC14" w:rsidR="008136E6" w:rsidRPr="00485B13" w:rsidRDefault="000C7B5B" w:rsidP="003E0818">
      <w:pPr>
        <w:pStyle w:val="1b"/>
        <w:spacing w:after="0" w:line="240" w:lineRule="auto"/>
        <w:ind w:firstLine="709"/>
        <w:jc w:val="both"/>
        <w:rPr>
          <w:rFonts w:ascii="Noto Sans" w:hAnsi="Noto Sans" w:cs="Noto Sans"/>
          <w:bCs/>
          <w:iCs/>
          <w:sz w:val="20"/>
          <w:szCs w:val="20"/>
        </w:rPr>
      </w:pPr>
      <w:r w:rsidRPr="00485B13">
        <w:rPr>
          <w:rFonts w:ascii="Noto Sans" w:hAnsi="Noto Sans" w:cs="Noto Sans"/>
          <w:bCs/>
          <w:iCs/>
          <w:sz w:val="20"/>
          <w:szCs w:val="20"/>
        </w:rPr>
        <w:t>План организационно</w:t>
      </w:r>
      <w:r w:rsidRPr="00485B13">
        <w:rPr>
          <w:rFonts w:ascii="Noto Sans" w:hAnsi="Noto Sans" w:cs="Noto Sans"/>
          <w:sz w:val="20"/>
          <w:szCs w:val="20"/>
        </w:rPr>
        <w:t>-</w:t>
      </w:r>
      <w:r w:rsidRPr="00485B13">
        <w:rPr>
          <w:rFonts w:ascii="Noto Sans" w:hAnsi="Noto Sans" w:cs="Noto Sans"/>
          <w:bCs/>
          <w:iCs/>
          <w:sz w:val="20"/>
          <w:szCs w:val="20"/>
        </w:rPr>
        <w:t>технических мероприятий, направленных на предотвращение и снижение воздействия на атмосферный воздух, представлен в таблице 6.1</w:t>
      </w:r>
    </w:p>
    <w:p w14:paraId="56D33754" w14:textId="4CB0C068" w:rsidR="008136E6" w:rsidRPr="00485B13" w:rsidRDefault="008136E6" w:rsidP="003E0818">
      <w:pPr>
        <w:spacing w:after="0" w:line="240" w:lineRule="auto"/>
        <w:ind w:firstLine="709"/>
        <w:rPr>
          <w:rFonts w:ascii="Noto Sans" w:hAnsi="Noto Sans" w:cs="Noto Sans"/>
          <w:bCs/>
          <w:iCs/>
        </w:rPr>
      </w:pPr>
      <w:r w:rsidRPr="00485B13">
        <w:rPr>
          <w:rFonts w:ascii="Noto Sans" w:hAnsi="Noto Sans" w:cs="Noto Sans"/>
          <w:bCs/>
          <w:iCs/>
        </w:rPr>
        <w:t>Таким образом, реализация предложенного комплекса мероприятий по охране атмосферного воздуха в сочетании с хорошей организацией производственного процесса и производственного контроля за состоянием окружающей среды позволит обеспечить соблюдение нормативов предельно допустимых выбросов (ПДВ) и уменьшить негативную нагрузку на воздушный бассейн</w:t>
      </w:r>
      <w:r w:rsidR="000C7B5B" w:rsidRPr="00485B13">
        <w:rPr>
          <w:rFonts w:ascii="Noto Sans" w:hAnsi="Noto Sans" w:cs="Noto Sans"/>
          <w:bCs/>
          <w:iCs/>
        </w:rPr>
        <w:t>.</w:t>
      </w:r>
    </w:p>
    <w:p w14:paraId="37FFAF4B" w14:textId="77777777" w:rsidR="00B75B63" w:rsidRPr="00485B13" w:rsidRDefault="00B75B63" w:rsidP="003E0818">
      <w:pPr>
        <w:spacing w:after="0" w:line="240" w:lineRule="auto"/>
        <w:ind w:firstLine="709"/>
        <w:rPr>
          <w:rFonts w:ascii="Noto Sans" w:hAnsi="Noto Sans" w:cs="Noto Sans"/>
          <w:bCs/>
          <w:iCs/>
        </w:rPr>
        <w:sectPr w:rsidR="00B75B63" w:rsidRPr="00485B13" w:rsidSect="0054126D">
          <w:pgSz w:w="11910" w:h="16840"/>
          <w:pgMar w:top="1134" w:right="1240" w:bottom="1134" w:left="1340" w:header="646" w:footer="646" w:gutter="0"/>
          <w:cols w:space="720"/>
          <w:docGrid w:linePitch="272"/>
        </w:sectPr>
      </w:pPr>
    </w:p>
    <w:p w14:paraId="28D7D6BF" w14:textId="7FEE12A2" w:rsidR="008136E6" w:rsidRPr="00485B13" w:rsidRDefault="008136E6" w:rsidP="003E0818">
      <w:pPr>
        <w:pStyle w:val="1"/>
        <w:rPr>
          <w:rFonts w:cs="Noto Sans"/>
          <w:szCs w:val="20"/>
        </w:rPr>
      </w:pPr>
      <w:bookmarkStart w:id="198" w:name="_Toc161651210"/>
      <w:bookmarkStart w:id="199" w:name="_Toc208216792"/>
      <w:r w:rsidRPr="00485B13">
        <w:rPr>
          <w:rFonts w:cs="Noto Sans"/>
          <w:szCs w:val="20"/>
        </w:rPr>
        <w:lastRenderedPageBreak/>
        <w:t>Чрезвычайные ситуации</w:t>
      </w:r>
      <w:bookmarkEnd w:id="198"/>
      <w:bookmarkEnd w:id="199"/>
    </w:p>
    <w:p w14:paraId="7B562816" w14:textId="77777777" w:rsidR="008136E6" w:rsidRPr="00485B13" w:rsidRDefault="008136E6" w:rsidP="003E0818">
      <w:pPr>
        <w:pStyle w:val="1b"/>
        <w:spacing w:after="0" w:line="240" w:lineRule="auto"/>
        <w:ind w:firstLine="709"/>
        <w:jc w:val="both"/>
        <w:rPr>
          <w:rFonts w:ascii="Noto Sans" w:hAnsi="Noto Sans" w:cs="Noto Sans"/>
          <w:bCs/>
          <w:iCs/>
        </w:rPr>
      </w:pPr>
    </w:p>
    <w:p w14:paraId="615A0D57"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В случае возникновения неконтролируемой ситуации предприятие должно предпринять все возможные меры по ее скорейшему прекращению, локализации и ликвидации последствий.</w:t>
      </w:r>
    </w:p>
    <w:p w14:paraId="56BE9D1E"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В случае фиксирования аварийных ситуаций, связанных с загрязнением окружающей среды, руководство предприятия должно:</w:t>
      </w:r>
    </w:p>
    <w:p w14:paraId="699E71EB" w14:textId="77777777" w:rsidR="008136E6" w:rsidRPr="007B5E32" w:rsidRDefault="008136E6" w:rsidP="003E0818">
      <w:pPr>
        <w:pStyle w:val="1b"/>
        <w:numPr>
          <w:ilvl w:val="0"/>
          <w:numId w:val="9"/>
        </w:numPr>
        <w:spacing w:after="0" w:line="240" w:lineRule="auto"/>
        <w:ind w:left="0" w:firstLine="709"/>
        <w:jc w:val="both"/>
        <w:rPr>
          <w:rFonts w:ascii="Noto Sans" w:hAnsi="Noto Sans" w:cs="Noto Sans"/>
          <w:bCs/>
          <w:iCs/>
          <w:sz w:val="20"/>
          <w:szCs w:val="20"/>
        </w:rPr>
      </w:pPr>
      <w:r w:rsidRPr="007B5E32">
        <w:rPr>
          <w:rFonts w:ascii="Noto Sans" w:hAnsi="Noto Sans" w:cs="Noto Sans"/>
          <w:bCs/>
          <w:iCs/>
          <w:sz w:val="20"/>
          <w:szCs w:val="20"/>
        </w:rPr>
        <w:t>проинформировать о данных фактах территориальный орган охраны окружающей среды, принять меры по ликвидации последствий аварий;</w:t>
      </w:r>
    </w:p>
    <w:p w14:paraId="7E854565" w14:textId="77777777" w:rsidR="008136E6" w:rsidRPr="007B5E32" w:rsidRDefault="008136E6" w:rsidP="003E0818">
      <w:pPr>
        <w:pStyle w:val="1b"/>
        <w:numPr>
          <w:ilvl w:val="0"/>
          <w:numId w:val="9"/>
        </w:numPr>
        <w:spacing w:after="0" w:line="240" w:lineRule="auto"/>
        <w:ind w:left="0" w:firstLine="709"/>
        <w:jc w:val="both"/>
        <w:rPr>
          <w:rFonts w:ascii="Noto Sans" w:hAnsi="Noto Sans" w:cs="Noto Sans"/>
          <w:bCs/>
          <w:iCs/>
          <w:sz w:val="20"/>
          <w:szCs w:val="20"/>
        </w:rPr>
      </w:pPr>
      <w:r w:rsidRPr="007B5E32">
        <w:rPr>
          <w:rFonts w:ascii="Noto Sans" w:hAnsi="Noto Sans" w:cs="Noto Sans"/>
          <w:bCs/>
          <w:iCs/>
          <w:sz w:val="20"/>
          <w:szCs w:val="20"/>
        </w:rPr>
        <w:t>определить размер ущерба, причиненного компонентам окружающей среды;</w:t>
      </w:r>
    </w:p>
    <w:p w14:paraId="59C42BA6" w14:textId="77777777" w:rsidR="008136E6" w:rsidRPr="007B5E32" w:rsidRDefault="008136E6" w:rsidP="003E0818">
      <w:pPr>
        <w:pStyle w:val="1b"/>
        <w:numPr>
          <w:ilvl w:val="0"/>
          <w:numId w:val="9"/>
        </w:numPr>
        <w:spacing w:after="0" w:line="240" w:lineRule="auto"/>
        <w:ind w:left="0" w:firstLine="709"/>
        <w:jc w:val="both"/>
        <w:rPr>
          <w:rFonts w:ascii="Noto Sans" w:hAnsi="Noto Sans" w:cs="Noto Sans"/>
          <w:bCs/>
          <w:iCs/>
          <w:sz w:val="20"/>
          <w:szCs w:val="20"/>
        </w:rPr>
      </w:pPr>
      <w:r w:rsidRPr="007B5E32">
        <w:rPr>
          <w:rFonts w:ascii="Noto Sans" w:hAnsi="Noto Sans" w:cs="Noto Sans"/>
          <w:bCs/>
          <w:iCs/>
          <w:sz w:val="20"/>
          <w:szCs w:val="20"/>
        </w:rPr>
        <w:t>осуществить соответствующие платежи.</w:t>
      </w:r>
    </w:p>
    <w:p w14:paraId="55CB782A"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После устранения аварийной ситуации на предприятии должны быть разработаны мероприятия по предупреждению подобных ситуаций.</w:t>
      </w:r>
    </w:p>
    <w:p w14:paraId="79CDBC92"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Мониторинг при аварийной ситуации проводится в целях определения масштабов аварии, воздействия аварийной ситуации на окружающую среду, расчета ущерба, нанесенного окружающей среде, и включает:</w:t>
      </w:r>
    </w:p>
    <w:p w14:paraId="64C81AA8" w14:textId="77777777" w:rsidR="008136E6" w:rsidRPr="007B5E32" w:rsidRDefault="008136E6" w:rsidP="003E0818">
      <w:pPr>
        <w:pStyle w:val="1b"/>
        <w:numPr>
          <w:ilvl w:val="0"/>
          <w:numId w:val="10"/>
        </w:numPr>
        <w:spacing w:after="0" w:line="240" w:lineRule="auto"/>
        <w:ind w:left="0" w:firstLine="709"/>
        <w:jc w:val="both"/>
        <w:rPr>
          <w:rFonts w:ascii="Noto Sans" w:hAnsi="Noto Sans" w:cs="Noto Sans"/>
          <w:bCs/>
          <w:iCs/>
          <w:sz w:val="20"/>
          <w:szCs w:val="20"/>
        </w:rPr>
      </w:pPr>
      <w:r w:rsidRPr="007B5E32">
        <w:rPr>
          <w:rFonts w:ascii="Noto Sans" w:hAnsi="Noto Sans" w:cs="Noto Sans"/>
          <w:bCs/>
          <w:iCs/>
          <w:sz w:val="20"/>
          <w:szCs w:val="20"/>
        </w:rPr>
        <w:t>проведение оперативного мониторинга;</w:t>
      </w:r>
    </w:p>
    <w:p w14:paraId="6BB39557" w14:textId="77777777" w:rsidR="008136E6" w:rsidRPr="007B5E32" w:rsidRDefault="008136E6" w:rsidP="003E0818">
      <w:pPr>
        <w:pStyle w:val="1b"/>
        <w:numPr>
          <w:ilvl w:val="0"/>
          <w:numId w:val="10"/>
        </w:numPr>
        <w:spacing w:after="0" w:line="240" w:lineRule="auto"/>
        <w:ind w:left="0" w:firstLine="709"/>
        <w:jc w:val="both"/>
        <w:rPr>
          <w:rFonts w:ascii="Noto Sans" w:hAnsi="Noto Sans" w:cs="Noto Sans"/>
          <w:bCs/>
          <w:iCs/>
          <w:sz w:val="20"/>
          <w:szCs w:val="20"/>
        </w:rPr>
      </w:pPr>
      <w:r w:rsidRPr="007B5E32">
        <w:rPr>
          <w:rFonts w:ascii="Noto Sans" w:hAnsi="Noto Sans" w:cs="Noto Sans"/>
          <w:bCs/>
          <w:iCs/>
          <w:sz w:val="20"/>
          <w:szCs w:val="20"/>
        </w:rPr>
        <w:t>проведение мониторинга воздействия после окончания работ по ликвидации аварии.</w:t>
      </w:r>
    </w:p>
    <w:p w14:paraId="6375238A"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 xml:space="preserve">Мониторинговые наблюдения планируются в зависимости от характера и масштабов нештатных ситуаций. При этом определяются природные среды, состояние которых будет наблюдаться, частота измерений по каждой среде и измеряемые ингредиенты. </w:t>
      </w:r>
    </w:p>
    <w:p w14:paraId="1FE14591"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 xml:space="preserve">Оперативный мониторинг. В случае аварийной ситуации мониторинговые наблюдения должны проводиться с момента начала аварии и заключаться в проведении комплексного обследования площади, подвергшейся неблагоприятному воздействию для определения фактических нарушений и наиболее эффективных мер по очистке и восстановлению территории.  </w:t>
      </w:r>
    </w:p>
    <w:p w14:paraId="20369CC0"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Мониторинг воздействия. Согласно требованиям, к отчётности по результатам производственного экологического контроля, после аварийных эмиссий в окружающую среду, природопользователи производят производственный мониторинг воздействия, программа которого согласовывается с уполномоченным органом в области охраны окружающей среды, государственным органом санитарно-эпидемиологической службы и утверждается природопользователем. Эти наблюдения проводятся на протяжении всего цикла реабилитации территории.</w:t>
      </w:r>
    </w:p>
    <w:p w14:paraId="6A2839C1" w14:textId="77777777" w:rsidR="008136E6" w:rsidRPr="007B5E32" w:rsidRDefault="008136E6" w:rsidP="003E0818">
      <w:pPr>
        <w:spacing w:after="0" w:line="240" w:lineRule="auto"/>
        <w:ind w:firstLine="709"/>
        <w:rPr>
          <w:rFonts w:ascii="Noto Sans" w:hAnsi="Noto Sans" w:cs="Noto Sans"/>
          <w:bCs/>
          <w:iCs/>
        </w:rPr>
      </w:pPr>
      <w:r w:rsidRPr="007B5E32">
        <w:rPr>
          <w:rFonts w:ascii="Noto Sans" w:hAnsi="Noto Sans" w:cs="Noto Sans"/>
          <w:bCs/>
          <w:iCs/>
        </w:rPr>
        <w:t>Система мониторинга при аварийной ситуации и данные мониторинга о состоянии окружающей среды при аварии включаются в отчет о воздействии на окружающую среду, который составляется после проведения работ по ликвидации аварии. Отчет в дальнейшем направляется в соответствующие ведомства и согласовывается с ними.</w:t>
      </w:r>
    </w:p>
    <w:p w14:paraId="66F492FF" w14:textId="77777777" w:rsidR="00B75B63" w:rsidRPr="00485B13" w:rsidRDefault="00B75B63" w:rsidP="008B40FB">
      <w:pPr>
        <w:spacing w:after="0" w:line="240" w:lineRule="auto"/>
        <w:ind w:firstLine="709"/>
        <w:rPr>
          <w:rFonts w:ascii="Noto Sans" w:hAnsi="Noto Sans" w:cs="Noto Sans"/>
          <w:bCs/>
          <w:iCs/>
        </w:rPr>
        <w:sectPr w:rsidR="00B75B63" w:rsidRPr="00485B13" w:rsidSect="0054126D">
          <w:pgSz w:w="11910" w:h="16840"/>
          <w:pgMar w:top="1134" w:right="1240" w:bottom="1134" w:left="1340" w:header="646" w:footer="646" w:gutter="0"/>
          <w:cols w:space="720"/>
          <w:docGrid w:linePitch="272"/>
        </w:sectPr>
      </w:pPr>
    </w:p>
    <w:p w14:paraId="7F893889" w14:textId="66E6556D" w:rsidR="00962182" w:rsidRPr="00485B13" w:rsidRDefault="00B75B63" w:rsidP="00426D60">
      <w:pPr>
        <w:pStyle w:val="5"/>
        <w:rPr>
          <w:rFonts w:cs="Noto Sans"/>
        </w:rPr>
      </w:pPr>
      <w:bookmarkStart w:id="200" w:name="_Toc208216793"/>
      <w:r w:rsidRPr="00485B13">
        <w:rPr>
          <w:rFonts w:cs="Noto Sans"/>
        </w:rPr>
        <w:lastRenderedPageBreak/>
        <w:t>Выводы</w:t>
      </w:r>
      <w:bookmarkEnd w:id="200"/>
    </w:p>
    <w:p w14:paraId="4E4AD5C8" w14:textId="77777777" w:rsidR="00962182" w:rsidRPr="00485B13" w:rsidRDefault="00962182" w:rsidP="008B40FB">
      <w:pPr>
        <w:pStyle w:val="1b"/>
        <w:spacing w:after="0" w:line="240" w:lineRule="auto"/>
        <w:ind w:firstLine="709"/>
        <w:rPr>
          <w:rFonts w:ascii="Noto Sans" w:hAnsi="Noto Sans" w:cs="Noto Sans"/>
          <w:bCs/>
          <w:iCs/>
        </w:rPr>
      </w:pPr>
    </w:p>
    <w:p w14:paraId="4BFA45A5" w14:textId="3926FE67" w:rsidR="00F42CE5" w:rsidRPr="00485B13" w:rsidRDefault="00F42CE5" w:rsidP="00F42CE5">
      <w:pPr>
        <w:spacing w:after="0" w:line="240" w:lineRule="auto"/>
        <w:ind w:firstLine="709"/>
        <w:rPr>
          <w:rFonts w:ascii="Noto Sans" w:hAnsi="Noto Sans" w:cs="Noto Sans"/>
        </w:rPr>
      </w:pPr>
      <w:bookmarkStart w:id="201" w:name="_Toc99949485"/>
      <w:bookmarkStart w:id="202" w:name="_Toc186313968"/>
      <w:bookmarkStart w:id="203" w:name="_Toc204615438"/>
      <w:bookmarkStart w:id="204" w:name="_Toc109032269"/>
      <w:r w:rsidRPr="00485B13">
        <w:rPr>
          <w:rFonts w:ascii="Noto Sans" w:hAnsi="Noto Sans" w:cs="Noto Sans"/>
        </w:rPr>
        <w:t xml:space="preserve">В ходе планируемой деятельности определено </w:t>
      </w:r>
      <w:r w:rsidR="0042046D" w:rsidRPr="00485B13">
        <w:rPr>
          <w:rFonts w:ascii="Noto Sans" w:hAnsi="Noto Sans" w:cs="Noto Sans"/>
        </w:rPr>
        <w:t>14</w:t>
      </w:r>
      <w:r w:rsidRPr="00485B13">
        <w:rPr>
          <w:rFonts w:ascii="Noto Sans" w:hAnsi="Noto Sans" w:cs="Noto Sans"/>
        </w:rPr>
        <w:t xml:space="preserve"> источников выбросов загрязняющих веществ, из них </w:t>
      </w:r>
      <w:r w:rsidR="007B5E32">
        <w:rPr>
          <w:rFonts w:ascii="Noto Sans" w:hAnsi="Noto Sans" w:cs="Noto Sans"/>
        </w:rPr>
        <w:t>4</w:t>
      </w:r>
      <w:r w:rsidRPr="00485B13">
        <w:rPr>
          <w:rFonts w:ascii="Noto Sans" w:hAnsi="Noto Sans" w:cs="Noto Sans"/>
        </w:rPr>
        <w:t xml:space="preserve"> организованных и </w:t>
      </w:r>
      <w:r w:rsidR="0042046D" w:rsidRPr="00485B13">
        <w:rPr>
          <w:rFonts w:ascii="Noto Sans" w:hAnsi="Noto Sans" w:cs="Noto Sans"/>
        </w:rPr>
        <w:t>1</w:t>
      </w:r>
      <w:r w:rsidR="007B5E32">
        <w:rPr>
          <w:rFonts w:ascii="Noto Sans" w:hAnsi="Noto Sans" w:cs="Noto Sans"/>
        </w:rPr>
        <w:t>0</w:t>
      </w:r>
      <w:r w:rsidRPr="00485B13">
        <w:rPr>
          <w:rFonts w:ascii="Noto Sans" w:hAnsi="Noto Sans" w:cs="Noto Sans"/>
        </w:rPr>
        <w:t xml:space="preserve"> неорганизованных источников выбросов. В ходе планируемой деятельности будут выбрасываться загрязняющие вещества 1-4 класса опасности порядка </w:t>
      </w:r>
      <w:r w:rsidR="007B5E32">
        <w:rPr>
          <w:rFonts w:ascii="Noto Sans" w:hAnsi="Noto Sans" w:cs="Noto Sans"/>
        </w:rPr>
        <w:t>34</w:t>
      </w:r>
      <w:r w:rsidRPr="00485B13">
        <w:rPr>
          <w:rFonts w:ascii="Noto Sans" w:hAnsi="Noto Sans" w:cs="Noto Sans"/>
        </w:rPr>
        <w:t xml:space="preserve"> наименований. </w:t>
      </w:r>
    </w:p>
    <w:p w14:paraId="3AF7988C" w14:textId="372347BE" w:rsidR="0042046D" w:rsidRPr="00485B13" w:rsidRDefault="00F42CE5" w:rsidP="00F42CE5">
      <w:pPr>
        <w:spacing w:after="0" w:line="240" w:lineRule="auto"/>
        <w:ind w:firstLine="709"/>
        <w:rPr>
          <w:rFonts w:ascii="Noto Sans" w:hAnsi="Noto Sans" w:cs="Noto Sans"/>
          <w:b/>
          <w:bCs/>
        </w:rPr>
      </w:pPr>
      <w:r w:rsidRPr="00485B13">
        <w:rPr>
          <w:rFonts w:ascii="Noto Sans" w:hAnsi="Noto Sans" w:cs="Noto Sans"/>
          <w:b/>
          <w:bCs/>
        </w:rPr>
        <w:t xml:space="preserve">Согласно разработанного проекта норматив допустимых выбросов на период </w:t>
      </w:r>
      <w:r w:rsidR="00B972D7">
        <w:rPr>
          <w:rFonts w:ascii="Noto Sans" w:hAnsi="Noto Sans" w:cs="Noto Sans"/>
          <w:b/>
          <w:bCs/>
        </w:rPr>
        <w:t>2026-2035</w:t>
      </w:r>
      <w:r w:rsidRPr="00485B13">
        <w:rPr>
          <w:rFonts w:ascii="Noto Sans" w:hAnsi="Noto Sans" w:cs="Noto Sans"/>
          <w:b/>
          <w:bCs/>
        </w:rPr>
        <w:t xml:space="preserve"> г.г. максимальный валовый объем загрязняющих веществ, выделяемых в атмосферу, согласно данного проекта составляет</w:t>
      </w:r>
      <w:r w:rsidR="0042046D" w:rsidRPr="00485B13">
        <w:rPr>
          <w:rFonts w:ascii="Noto Sans" w:hAnsi="Noto Sans" w:cs="Noto Sans"/>
          <w:b/>
          <w:bCs/>
        </w:rPr>
        <w:t>:</w:t>
      </w:r>
      <w:r w:rsidRPr="00485B13">
        <w:rPr>
          <w:rFonts w:ascii="Noto Sans" w:hAnsi="Noto Sans" w:cs="Noto Sans"/>
          <w:b/>
          <w:bCs/>
        </w:rPr>
        <w:t xml:space="preserve"> </w:t>
      </w:r>
    </w:p>
    <w:p w14:paraId="52C7486B" w14:textId="77777777" w:rsidR="004502CB" w:rsidRPr="00485B13" w:rsidRDefault="004502CB" w:rsidP="004502CB">
      <w:pPr>
        <w:spacing w:after="0" w:line="240" w:lineRule="auto"/>
        <w:ind w:firstLine="709"/>
        <w:rPr>
          <w:rFonts w:ascii="Noto Sans" w:hAnsi="Noto Sans" w:cs="Noto Sans"/>
          <w:b/>
          <w:bCs/>
        </w:rPr>
      </w:pPr>
      <w:r w:rsidRPr="00485B13">
        <w:rPr>
          <w:rFonts w:ascii="Noto Sans" w:hAnsi="Noto Sans" w:cs="Noto Sans"/>
          <w:b/>
          <w:bCs/>
        </w:rPr>
        <w:t>- 202</w:t>
      </w:r>
      <w:r>
        <w:rPr>
          <w:rFonts w:ascii="Noto Sans" w:hAnsi="Noto Sans" w:cs="Noto Sans"/>
          <w:b/>
          <w:bCs/>
        </w:rPr>
        <w:t>6</w:t>
      </w:r>
      <w:r w:rsidRPr="00485B13">
        <w:rPr>
          <w:rFonts w:ascii="Noto Sans" w:hAnsi="Noto Sans" w:cs="Noto Sans"/>
          <w:b/>
          <w:bCs/>
        </w:rPr>
        <w:t xml:space="preserve"> год - </w:t>
      </w:r>
      <w:r w:rsidRPr="004502CB">
        <w:rPr>
          <w:rFonts w:ascii="Noto Sans" w:hAnsi="Noto Sans" w:cs="Noto Sans"/>
          <w:b/>
          <w:bCs/>
        </w:rPr>
        <w:t xml:space="preserve">4858.91442332 </w:t>
      </w:r>
      <w:r w:rsidRPr="00485B13">
        <w:rPr>
          <w:rFonts w:ascii="Noto Sans" w:hAnsi="Noto Sans" w:cs="Noto Sans"/>
          <w:b/>
          <w:bCs/>
        </w:rPr>
        <w:t>тонн/год;</w:t>
      </w:r>
    </w:p>
    <w:p w14:paraId="42321619" w14:textId="77777777" w:rsidR="004502CB" w:rsidRPr="00485B13" w:rsidRDefault="004502CB" w:rsidP="004502CB">
      <w:pPr>
        <w:spacing w:after="0" w:line="240" w:lineRule="auto"/>
        <w:ind w:firstLine="709"/>
        <w:rPr>
          <w:rFonts w:ascii="Noto Sans" w:hAnsi="Noto Sans" w:cs="Noto Sans"/>
          <w:b/>
          <w:bCs/>
        </w:rPr>
      </w:pPr>
      <w:r w:rsidRPr="00485B13">
        <w:rPr>
          <w:rFonts w:ascii="Noto Sans" w:hAnsi="Noto Sans" w:cs="Noto Sans"/>
          <w:b/>
          <w:bCs/>
        </w:rPr>
        <w:t>- 202</w:t>
      </w:r>
      <w:r>
        <w:rPr>
          <w:rFonts w:ascii="Noto Sans" w:hAnsi="Noto Sans" w:cs="Noto Sans"/>
          <w:b/>
          <w:bCs/>
        </w:rPr>
        <w:t>7-2035</w:t>
      </w:r>
      <w:r w:rsidRPr="00485B13">
        <w:rPr>
          <w:rFonts w:ascii="Noto Sans" w:hAnsi="Noto Sans" w:cs="Noto Sans"/>
          <w:b/>
          <w:bCs/>
        </w:rPr>
        <w:t xml:space="preserve"> год</w:t>
      </w:r>
      <w:r>
        <w:rPr>
          <w:rFonts w:ascii="Noto Sans" w:hAnsi="Noto Sans" w:cs="Noto Sans"/>
          <w:b/>
          <w:bCs/>
        </w:rPr>
        <w:t>а</w:t>
      </w:r>
      <w:r w:rsidRPr="00485B13">
        <w:rPr>
          <w:rFonts w:ascii="Noto Sans" w:hAnsi="Noto Sans" w:cs="Noto Sans"/>
          <w:b/>
          <w:bCs/>
        </w:rPr>
        <w:t xml:space="preserve"> - </w:t>
      </w:r>
      <w:r w:rsidRPr="004502CB">
        <w:rPr>
          <w:rFonts w:ascii="Noto Sans" w:hAnsi="Noto Sans" w:cs="Noto Sans"/>
          <w:b/>
          <w:bCs/>
        </w:rPr>
        <w:t xml:space="preserve">4993.63670332 </w:t>
      </w:r>
      <w:r w:rsidRPr="00485B13">
        <w:rPr>
          <w:rFonts w:ascii="Noto Sans" w:hAnsi="Noto Sans" w:cs="Noto Sans"/>
          <w:b/>
          <w:bCs/>
        </w:rPr>
        <w:t>тонн/год;</w:t>
      </w:r>
    </w:p>
    <w:p w14:paraId="70E99749" w14:textId="08EDEC47" w:rsidR="00F42CE5" w:rsidRPr="00485B13" w:rsidRDefault="00F42CE5" w:rsidP="00F42CE5">
      <w:pPr>
        <w:widowControl w:val="0"/>
        <w:autoSpaceDE w:val="0"/>
        <w:autoSpaceDN w:val="0"/>
        <w:adjustRightInd w:val="0"/>
        <w:spacing w:after="0" w:line="240" w:lineRule="auto"/>
        <w:ind w:firstLine="709"/>
        <w:rPr>
          <w:rFonts w:ascii="Noto Sans" w:hAnsi="Noto Sans" w:cs="Noto Sans"/>
        </w:rPr>
      </w:pPr>
      <w:r w:rsidRPr="00485B13">
        <w:rPr>
          <w:rFonts w:ascii="Noto Sans" w:hAnsi="Noto Sans" w:cs="Noto Sans"/>
          <w:lang w:val="kk-KZ"/>
        </w:rPr>
        <w:t>Норматив допустимых выбросов достигается в 20</w:t>
      </w:r>
      <w:r w:rsidR="0042046D" w:rsidRPr="00485B13">
        <w:rPr>
          <w:rFonts w:ascii="Noto Sans" w:hAnsi="Noto Sans" w:cs="Noto Sans"/>
          <w:lang w:val="kk-KZ"/>
        </w:rPr>
        <w:t>3</w:t>
      </w:r>
      <w:r w:rsidR="007B5E32">
        <w:rPr>
          <w:rFonts w:ascii="Noto Sans" w:hAnsi="Noto Sans" w:cs="Noto Sans"/>
          <w:lang w:val="kk-KZ"/>
        </w:rPr>
        <w:t>5</w:t>
      </w:r>
      <w:r w:rsidRPr="00485B13">
        <w:rPr>
          <w:rFonts w:ascii="Noto Sans" w:hAnsi="Noto Sans" w:cs="Noto Sans"/>
          <w:lang w:val="kk-KZ"/>
        </w:rPr>
        <w:t xml:space="preserve"> году.</w:t>
      </w:r>
    </w:p>
    <w:p w14:paraId="351F0B2C" w14:textId="5ED11FB4" w:rsidR="00B75B63" w:rsidRPr="00485B13" w:rsidRDefault="008136E6" w:rsidP="008E1689">
      <w:pPr>
        <w:widowControl w:val="0"/>
        <w:spacing w:after="0" w:line="240" w:lineRule="auto"/>
        <w:ind w:firstLine="709"/>
        <w:contextualSpacing/>
        <w:rPr>
          <w:rFonts w:ascii="Noto Sans" w:hAnsi="Noto Sans" w:cs="Noto Sans"/>
          <w:color w:val="000000"/>
        </w:rPr>
        <w:sectPr w:rsidR="00B75B63" w:rsidRPr="00485B13" w:rsidSect="0054126D">
          <w:pgSz w:w="11910" w:h="16840"/>
          <w:pgMar w:top="1134" w:right="1240" w:bottom="1134" w:left="1340" w:header="646" w:footer="646" w:gutter="0"/>
          <w:cols w:space="720"/>
          <w:docGrid w:linePitch="272"/>
        </w:sectPr>
      </w:pPr>
      <w:r w:rsidRPr="00485B13">
        <w:rPr>
          <w:rFonts w:ascii="Noto Sans" w:hAnsi="Noto Sans" w:cs="Noto Sans"/>
          <w:color w:val="000000"/>
        </w:rPr>
        <w:t xml:space="preserve">В случае изменения экологической обстановки в регионе, появлении новых источников выбросов или уточнения параметров существующих источников загрязнения окружающей природной среды </w:t>
      </w:r>
      <w:r w:rsidR="00F42CE5" w:rsidRPr="00485B13">
        <w:rPr>
          <w:rFonts w:ascii="Noto Sans" w:hAnsi="Noto Sans" w:cs="Noto Sans"/>
          <w:color w:val="000000"/>
        </w:rPr>
        <w:t xml:space="preserve">для </w:t>
      </w:r>
      <w:r w:rsidR="0095350D" w:rsidRPr="00485B13">
        <w:rPr>
          <w:rFonts w:ascii="Noto Sans" w:hAnsi="Noto Sans" w:cs="Noto Sans"/>
          <w:color w:val="000000"/>
        </w:rPr>
        <w:t xml:space="preserve">промплощадки </w:t>
      </w:r>
      <w:r w:rsidR="0042046D" w:rsidRPr="00485B13">
        <w:rPr>
          <w:rFonts w:ascii="Noto Sans" w:hAnsi="Noto Sans" w:cs="Noto Sans"/>
          <w:color w:val="000000"/>
        </w:rPr>
        <w:t>котельной</w:t>
      </w:r>
      <w:r w:rsidRPr="00485B13">
        <w:rPr>
          <w:rFonts w:ascii="Noto Sans" w:hAnsi="Noto Sans" w:cs="Noto Sans"/>
          <w:color w:val="000000"/>
        </w:rPr>
        <w:t xml:space="preserve"> необходимо пересмотреть установленные нормативы эмиссий (ПДВ) до истечения их срока действия.</w:t>
      </w:r>
    </w:p>
    <w:p w14:paraId="4320CF5A" w14:textId="77777777" w:rsidR="00C65A79" w:rsidRPr="00485B13" w:rsidRDefault="00C65A79" w:rsidP="00426D60">
      <w:pPr>
        <w:pStyle w:val="5"/>
        <w:rPr>
          <w:rFonts w:cs="Noto Sans"/>
        </w:rPr>
      </w:pPr>
      <w:bookmarkStart w:id="205" w:name="_Toc208216794"/>
      <w:r w:rsidRPr="00485B13">
        <w:rPr>
          <w:rFonts w:cs="Noto Sans"/>
        </w:rPr>
        <w:lastRenderedPageBreak/>
        <w:t>Список использованной литературы</w:t>
      </w:r>
      <w:bookmarkEnd w:id="201"/>
      <w:bookmarkEnd w:id="202"/>
      <w:bookmarkEnd w:id="203"/>
      <w:bookmarkEnd w:id="204"/>
      <w:bookmarkEnd w:id="205"/>
    </w:p>
    <w:p w14:paraId="5CBF96A5" w14:textId="77777777" w:rsidR="00C65A79" w:rsidRPr="00485B13" w:rsidRDefault="00C65A79" w:rsidP="008B40FB">
      <w:pPr>
        <w:spacing w:after="0" w:line="240" w:lineRule="auto"/>
        <w:ind w:firstLine="709"/>
        <w:rPr>
          <w:rFonts w:ascii="Noto Sans" w:hAnsi="Noto Sans" w:cs="Noto Sans"/>
          <w:bCs/>
          <w:iCs/>
        </w:rPr>
      </w:pPr>
    </w:p>
    <w:p w14:paraId="3D0327CF"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Экологический Кодекс РК, от 2 января 2021 года № 400-VI ЗРК</w:t>
      </w:r>
    </w:p>
    <w:p w14:paraId="3D1B114F"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№63.</w:t>
      </w:r>
    </w:p>
    <w:p w14:paraId="5273C6C2" w14:textId="77777777" w:rsidR="00156DF0" w:rsidRPr="00485B13" w:rsidRDefault="00156DF0"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и.о. Министра здравоохранения Республики Казахстан от 11 января 2022 года № ҚР ДСМ-2.</w:t>
      </w:r>
    </w:p>
    <w:p w14:paraId="25B4A177" w14:textId="77777777" w:rsidR="00C65A79" w:rsidRPr="00485B13" w:rsidRDefault="00401A42"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Сборник методик по расчету выбросов вредных веществ различными производствами», Астана, 2007 г.;</w:t>
      </w:r>
    </w:p>
    <w:p w14:paraId="1DA321A8"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Приложение №12 к Приказу Министра охраны окружающей среды Республики Казахстан от 18.04.2008 №100-п «Методика расчета выбросов загрязняющих веществ от предприятий дорожно-строительной отрасли (раздел 4)».</w:t>
      </w:r>
    </w:p>
    <w:p w14:paraId="164EF231"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ОНД-86 РНД 211.2.01-97 «Методика расчета концентраций в атмосферном воздухе вредных веществ, содержащихся в выбросах предприятий», Астана, 2005 г.</w:t>
      </w:r>
    </w:p>
    <w:p w14:paraId="6DADF234"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РНД 211.2.02.03-2004 МЕТОДИКА расчета выбросов загрязняющих веществ в атмосферу при сварочных работах (по величинам удельных выбросов)</w:t>
      </w:r>
    </w:p>
    <w:p w14:paraId="45319BC4"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«Сборник методик по расчету выбросов вредных веществ в атмосферу различными производствами», Алматы, 1996 г.</w:t>
      </w:r>
    </w:p>
    <w:p w14:paraId="1B31972E"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Методика расчета нормативов выбросов загрязняющих веществ от предприятий по производству строительных материалов. Приложение №11 к приказу Министра охраны окружающей среды Республики Казахстан от «18» 04 2008г. №100-п;</w:t>
      </w:r>
    </w:p>
    <w:p w14:paraId="5881858B" w14:textId="77777777" w:rsidR="00C65A79" w:rsidRPr="00485B13" w:rsidRDefault="00C65A79"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lang w:val="kk-KZ"/>
        </w:rPr>
        <w:t>«</w:t>
      </w:r>
      <w:r w:rsidRPr="00485B13">
        <w:rPr>
          <w:rFonts w:ascii="Noto Sans" w:hAnsi="Noto Sans" w:cs="Noto Sans"/>
          <w:bCs/>
        </w:rPr>
        <w:t>Методик</w:t>
      </w:r>
      <w:r w:rsidRPr="00485B13">
        <w:rPr>
          <w:rFonts w:ascii="Noto Sans" w:hAnsi="Noto Sans" w:cs="Noto Sans"/>
          <w:bCs/>
          <w:lang w:val="kk-KZ"/>
        </w:rPr>
        <w:t>а</w:t>
      </w:r>
      <w:r w:rsidRPr="00485B13">
        <w:rPr>
          <w:rFonts w:ascii="Noto Sans" w:hAnsi="Noto Sans" w:cs="Noto Sans"/>
          <w:bCs/>
        </w:rPr>
        <w:t xml:space="preserve"> расчета выбросов загрязняющих веществ от автотранспортных предприятий»</w:t>
      </w:r>
      <w:r w:rsidRPr="00485B13">
        <w:rPr>
          <w:rFonts w:ascii="Noto Sans" w:hAnsi="Noto Sans" w:cs="Noto Sans"/>
        </w:rPr>
        <w:t>, приложение №3 к приказу Министра охраны окружающей среды Республики Казахстан от 18.04.2008 г. № 100-п.</w:t>
      </w:r>
    </w:p>
    <w:p w14:paraId="7BED0A6C" w14:textId="77777777" w:rsidR="0059341D" w:rsidRPr="00485B13" w:rsidRDefault="0059341D"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«Об утверждении Правил разработки плана мероприятий по охране окружающей среды» Приказ и.о. Министра экологии, геологии и природных ресурсов Республики Казахстан от 21 июля 2021 года № 264.</w:t>
      </w:r>
    </w:p>
    <w:p w14:paraId="4FB5C4C6" w14:textId="77777777" w:rsidR="0059341D" w:rsidRPr="00485B13" w:rsidRDefault="0059341D" w:rsidP="007853D0">
      <w:pPr>
        <w:numPr>
          <w:ilvl w:val="0"/>
          <w:numId w:val="11"/>
        </w:numPr>
        <w:shd w:val="clear" w:color="auto" w:fill="FFFFFF"/>
        <w:tabs>
          <w:tab w:val="clear" w:pos="1260"/>
          <w:tab w:val="left" w:pos="969"/>
        </w:tabs>
        <w:spacing w:after="0" w:line="240" w:lineRule="auto"/>
        <w:ind w:left="0" w:firstLine="0"/>
        <w:rPr>
          <w:rFonts w:ascii="Noto Sans" w:hAnsi="Noto Sans" w:cs="Noto Sans"/>
        </w:rPr>
      </w:pPr>
      <w:r w:rsidRPr="00485B13">
        <w:rPr>
          <w:rFonts w:ascii="Noto Sans" w:hAnsi="Noto Sans" w:cs="Noto Sans"/>
        </w:rPr>
        <w:t>«Инструкция по определению категории объекта, оказывающего негативное воздействие на окружающую среду» Приложение к приказу Министра экологии, геологии и природных ресурсов Республики Казахстан от 13 июля 2021 года № 246</w:t>
      </w:r>
    </w:p>
    <w:p w14:paraId="11D13434" w14:textId="551655AB" w:rsidR="00D17168" w:rsidRPr="00485B13" w:rsidRDefault="00C65A79" w:rsidP="006972AB">
      <w:pPr>
        <w:spacing w:after="0" w:line="240" w:lineRule="auto"/>
        <w:rPr>
          <w:rFonts w:ascii="Noto Sans" w:hAnsi="Noto Sans" w:cs="Noto Sans"/>
        </w:rPr>
      </w:pPr>
      <w:r w:rsidRPr="00485B13">
        <w:rPr>
          <w:rFonts w:ascii="Noto Sans" w:hAnsi="Noto Sans" w:cs="Noto Sans"/>
        </w:rPr>
        <w:br w:type="page"/>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21CC582E" w14:textId="77777777" w:rsidR="00D17168" w:rsidRPr="00485B13" w:rsidRDefault="00D17168" w:rsidP="00D17168">
      <w:pPr>
        <w:rPr>
          <w:rFonts w:ascii="Noto Sans" w:hAnsi="Noto Sans" w:cs="Noto Sans"/>
        </w:rPr>
      </w:pPr>
    </w:p>
    <w:p w14:paraId="375F9369" w14:textId="77777777" w:rsidR="00D17168" w:rsidRPr="00485B13" w:rsidRDefault="00D17168" w:rsidP="00D17168">
      <w:pPr>
        <w:rPr>
          <w:rFonts w:ascii="Noto Sans" w:hAnsi="Noto Sans" w:cs="Noto Sans"/>
        </w:rPr>
      </w:pPr>
    </w:p>
    <w:p w14:paraId="68A6ED8C" w14:textId="77777777" w:rsidR="00D17168" w:rsidRPr="00485B13" w:rsidRDefault="00D17168" w:rsidP="00D17168">
      <w:pPr>
        <w:rPr>
          <w:rFonts w:ascii="Noto Sans" w:hAnsi="Noto Sans" w:cs="Noto Sans"/>
        </w:rPr>
      </w:pPr>
    </w:p>
    <w:p w14:paraId="66F3FBDC" w14:textId="77777777" w:rsidR="00D17168" w:rsidRPr="00485B13" w:rsidRDefault="00D17168" w:rsidP="00D17168">
      <w:pPr>
        <w:rPr>
          <w:rFonts w:ascii="Noto Sans" w:hAnsi="Noto Sans" w:cs="Noto Sans"/>
        </w:rPr>
      </w:pPr>
    </w:p>
    <w:p w14:paraId="39120542" w14:textId="77777777" w:rsidR="00D17168" w:rsidRPr="00485B13" w:rsidRDefault="00D17168" w:rsidP="00D17168">
      <w:pPr>
        <w:rPr>
          <w:rFonts w:ascii="Noto Sans" w:hAnsi="Noto Sans" w:cs="Noto Sans"/>
        </w:rPr>
      </w:pPr>
    </w:p>
    <w:p w14:paraId="036082C2" w14:textId="77777777" w:rsidR="00D17168" w:rsidRPr="00485B13" w:rsidRDefault="00D17168" w:rsidP="00D17168">
      <w:pPr>
        <w:rPr>
          <w:rFonts w:ascii="Noto Sans" w:hAnsi="Noto Sans" w:cs="Noto Sans"/>
        </w:rPr>
      </w:pPr>
    </w:p>
    <w:p w14:paraId="2884EE6C" w14:textId="77777777" w:rsidR="00D17168" w:rsidRPr="00485B13" w:rsidRDefault="00D17168" w:rsidP="00D17168">
      <w:pPr>
        <w:rPr>
          <w:rFonts w:ascii="Noto Sans" w:hAnsi="Noto Sans" w:cs="Noto Sans"/>
        </w:rPr>
      </w:pPr>
    </w:p>
    <w:p w14:paraId="0EBB6394" w14:textId="77777777" w:rsidR="00D17168" w:rsidRPr="00485B13" w:rsidRDefault="00D17168" w:rsidP="00D17168">
      <w:pPr>
        <w:rPr>
          <w:rFonts w:ascii="Noto Sans" w:hAnsi="Noto Sans" w:cs="Noto Sans"/>
        </w:rPr>
      </w:pPr>
    </w:p>
    <w:p w14:paraId="45E7DD09" w14:textId="77777777" w:rsidR="00D17168" w:rsidRPr="00485B13" w:rsidRDefault="00D17168" w:rsidP="00D17168">
      <w:pPr>
        <w:rPr>
          <w:rFonts w:ascii="Noto Sans" w:hAnsi="Noto Sans" w:cs="Noto Sans"/>
        </w:rPr>
      </w:pPr>
    </w:p>
    <w:p w14:paraId="6B178BEB" w14:textId="77777777" w:rsidR="00D17168" w:rsidRPr="00485B13" w:rsidRDefault="00D17168" w:rsidP="00D17168">
      <w:pPr>
        <w:rPr>
          <w:rFonts w:ascii="Noto Sans" w:hAnsi="Noto Sans" w:cs="Noto Sans"/>
        </w:rPr>
      </w:pPr>
    </w:p>
    <w:p w14:paraId="015F948F" w14:textId="77777777" w:rsidR="00D17168" w:rsidRPr="00485B13" w:rsidRDefault="00D17168" w:rsidP="00D17168">
      <w:pPr>
        <w:rPr>
          <w:rFonts w:ascii="Noto Sans" w:hAnsi="Noto Sans" w:cs="Noto Sans"/>
        </w:rPr>
      </w:pPr>
    </w:p>
    <w:p w14:paraId="61516836" w14:textId="77777777" w:rsidR="00D17168" w:rsidRPr="00485B13" w:rsidRDefault="00D17168" w:rsidP="00D17168">
      <w:pPr>
        <w:rPr>
          <w:rFonts w:ascii="Noto Sans" w:hAnsi="Noto Sans" w:cs="Noto Sans"/>
        </w:rPr>
      </w:pPr>
    </w:p>
    <w:p w14:paraId="0B17B869" w14:textId="77777777" w:rsidR="00D17168" w:rsidRPr="00485B13" w:rsidRDefault="00D17168" w:rsidP="00D17168">
      <w:pPr>
        <w:rPr>
          <w:rFonts w:ascii="Noto Sans" w:hAnsi="Noto Sans" w:cs="Noto Sans"/>
        </w:rPr>
      </w:pPr>
    </w:p>
    <w:p w14:paraId="280A50FD" w14:textId="77777777" w:rsidR="00D17168" w:rsidRPr="00485B13" w:rsidRDefault="00D17168" w:rsidP="00426D60">
      <w:pPr>
        <w:pStyle w:val="5"/>
        <w:rPr>
          <w:rFonts w:cs="Noto Sans"/>
          <w:caps/>
        </w:rPr>
      </w:pPr>
      <w:bookmarkStart w:id="206" w:name="_Toc382885415"/>
      <w:bookmarkStart w:id="207" w:name="_Toc386973674"/>
      <w:bookmarkStart w:id="208" w:name="_Toc423608128"/>
      <w:bookmarkStart w:id="209" w:name="_Toc429051927"/>
      <w:bookmarkStart w:id="210" w:name="_Toc439058037"/>
      <w:bookmarkStart w:id="211" w:name="_Toc109032270"/>
      <w:bookmarkStart w:id="212" w:name="_Toc128756170"/>
      <w:bookmarkStart w:id="213" w:name="_Toc137545475"/>
      <w:bookmarkStart w:id="214" w:name="_Toc144954935"/>
      <w:bookmarkStart w:id="215" w:name="_Toc208216795"/>
      <w:r w:rsidRPr="00485B13">
        <w:rPr>
          <w:rFonts w:cs="Noto Sans"/>
        </w:rPr>
        <w:t>Приложения</w:t>
      </w:r>
      <w:bookmarkEnd w:id="206"/>
      <w:bookmarkEnd w:id="207"/>
      <w:bookmarkEnd w:id="208"/>
      <w:bookmarkEnd w:id="209"/>
      <w:bookmarkEnd w:id="210"/>
      <w:bookmarkEnd w:id="211"/>
      <w:bookmarkEnd w:id="212"/>
      <w:bookmarkEnd w:id="213"/>
      <w:bookmarkEnd w:id="214"/>
      <w:bookmarkEnd w:id="215"/>
    </w:p>
    <w:p w14:paraId="2ED1C045" w14:textId="73FFCD5F" w:rsidR="005C43FA" w:rsidRPr="00485B13" w:rsidRDefault="005C43FA" w:rsidP="00D17168">
      <w:pPr>
        <w:rPr>
          <w:rFonts w:ascii="Noto Sans" w:hAnsi="Noto Sans" w:cs="Noto Sans"/>
          <w:b/>
          <w:bCs/>
          <w:caps/>
          <w:spacing w:val="20"/>
          <w:kern w:val="32"/>
        </w:rPr>
      </w:pPr>
    </w:p>
    <w:p w14:paraId="3776AC6C" w14:textId="77777777" w:rsidR="005C43FA" w:rsidRPr="00485B13" w:rsidRDefault="005C43FA">
      <w:pPr>
        <w:jc w:val="left"/>
        <w:rPr>
          <w:rFonts w:ascii="Noto Sans" w:hAnsi="Noto Sans" w:cs="Noto Sans"/>
          <w:b/>
          <w:bCs/>
          <w:caps/>
          <w:spacing w:val="20"/>
          <w:kern w:val="32"/>
        </w:rPr>
      </w:pPr>
      <w:r w:rsidRPr="00485B13">
        <w:rPr>
          <w:rFonts w:ascii="Noto Sans" w:hAnsi="Noto Sans" w:cs="Noto Sans"/>
          <w:b/>
          <w:bCs/>
          <w:caps/>
          <w:spacing w:val="20"/>
          <w:kern w:val="32"/>
        </w:rPr>
        <w:br w:type="page"/>
      </w:r>
    </w:p>
    <w:p w14:paraId="42A1E9FC" w14:textId="62083F93" w:rsidR="005C43FA" w:rsidRPr="00485B13" w:rsidRDefault="005C43FA" w:rsidP="00426D60">
      <w:pPr>
        <w:pStyle w:val="5"/>
        <w:rPr>
          <w:rFonts w:cs="Noto Sans"/>
        </w:rPr>
      </w:pPr>
      <w:bookmarkStart w:id="216" w:name="_Toc208216796"/>
      <w:r w:rsidRPr="00485B13">
        <w:rPr>
          <w:rFonts w:cs="Noto Sans"/>
        </w:rPr>
        <w:lastRenderedPageBreak/>
        <w:t>Приложение 1 – Государственная лицензия и приложение к государственной лицензии на выполнение работ и оказание услуг в области охраны окружающей среды</w:t>
      </w:r>
      <w:r w:rsidR="003E0818" w:rsidRPr="00485B13">
        <w:rPr>
          <w:rFonts w:cs="Noto Sans"/>
          <w:noProof/>
        </w:rPr>
        <w:drawing>
          <wp:inline distT="0" distB="0" distL="0" distR="0" wp14:anchorId="717BC7FC" wp14:editId="70A681F6">
            <wp:extent cx="5924550" cy="843280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7855" cy="8437504"/>
                    </a:xfrm>
                    <a:prstGeom prst="rect">
                      <a:avLst/>
                    </a:prstGeom>
                  </pic:spPr>
                </pic:pic>
              </a:graphicData>
            </a:graphic>
          </wp:inline>
        </w:drawing>
      </w:r>
      <w:bookmarkEnd w:id="216"/>
    </w:p>
    <w:p w14:paraId="541A29B4" w14:textId="0ABEBADB" w:rsidR="005C43FA" w:rsidRPr="00485B13" w:rsidRDefault="005C43FA" w:rsidP="005C43FA">
      <w:pPr>
        <w:rPr>
          <w:rFonts w:ascii="Noto Sans" w:hAnsi="Noto Sans" w:cs="Noto Sans"/>
        </w:rPr>
      </w:pPr>
    </w:p>
    <w:p w14:paraId="48E746BF" w14:textId="4F3F00A4" w:rsidR="005C43FA" w:rsidRPr="00485B13" w:rsidRDefault="00DD786A" w:rsidP="005C43FA">
      <w:pPr>
        <w:rPr>
          <w:rFonts w:ascii="Noto Sans" w:hAnsi="Noto Sans" w:cs="Noto Sans"/>
        </w:rPr>
        <w:sectPr w:rsidR="005C43FA" w:rsidRPr="00485B13" w:rsidSect="0054126D">
          <w:pgSz w:w="11910" w:h="16840"/>
          <w:pgMar w:top="1134" w:right="1240" w:bottom="1134" w:left="1340" w:header="646" w:footer="646" w:gutter="0"/>
          <w:cols w:space="720"/>
          <w:docGrid w:linePitch="272"/>
        </w:sectPr>
      </w:pPr>
      <w:r w:rsidRPr="00485B13">
        <w:rPr>
          <w:rFonts w:ascii="Noto Sans" w:hAnsi="Noto Sans" w:cs="Noto Sans"/>
          <w:noProof/>
        </w:rPr>
        <w:lastRenderedPageBreak/>
        <w:drawing>
          <wp:inline distT="0" distB="0" distL="0" distR="0" wp14:anchorId="3FC47CF9" wp14:editId="61CFEACC">
            <wp:extent cx="5924550" cy="839533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4550" cy="8395335"/>
                    </a:xfrm>
                    <a:prstGeom prst="rect">
                      <a:avLst/>
                    </a:prstGeom>
                  </pic:spPr>
                </pic:pic>
              </a:graphicData>
            </a:graphic>
          </wp:inline>
        </w:drawing>
      </w:r>
      <w:r w:rsidRPr="00485B13">
        <w:rPr>
          <w:rFonts w:ascii="Noto Sans" w:hAnsi="Noto Sans" w:cs="Noto Sans"/>
          <w:noProof/>
        </w:rPr>
        <w:t xml:space="preserve"> </w:t>
      </w:r>
      <w:r w:rsidRPr="00485B13">
        <w:rPr>
          <w:rFonts w:ascii="Noto Sans" w:hAnsi="Noto Sans" w:cs="Noto Sans"/>
          <w:noProof/>
        </w:rPr>
        <w:lastRenderedPageBreak/>
        <w:drawing>
          <wp:inline distT="0" distB="0" distL="0" distR="0" wp14:anchorId="4CDFBD4E" wp14:editId="62FA56A2">
            <wp:extent cx="5924550" cy="820483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4550" cy="8204835"/>
                    </a:xfrm>
                    <a:prstGeom prst="rect">
                      <a:avLst/>
                    </a:prstGeom>
                  </pic:spPr>
                </pic:pic>
              </a:graphicData>
            </a:graphic>
          </wp:inline>
        </w:drawing>
      </w:r>
    </w:p>
    <w:p w14:paraId="2207F62D" w14:textId="423C3C5F" w:rsidR="005C43FA" w:rsidRPr="00485B13" w:rsidRDefault="005C43FA" w:rsidP="00426D60">
      <w:pPr>
        <w:pStyle w:val="5"/>
        <w:rPr>
          <w:rFonts w:cs="Noto Sans"/>
        </w:rPr>
      </w:pPr>
      <w:bookmarkStart w:id="217" w:name="_Toc208216797"/>
      <w:r w:rsidRPr="00485B13">
        <w:rPr>
          <w:rFonts w:cs="Noto Sans"/>
        </w:rPr>
        <w:lastRenderedPageBreak/>
        <w:t xml:space="preserve">Приложение 2 – Экологическое разрешение на воздействие для объектов </w:t>
      </w:r>
      <w:r w:rsidRPr="00485B13">
        <w:rPr>
          <w:rFonts w:cs="Noto Sans"/>
          <w:lang w:val="en-US"/>
        </w:rPr>
        <w:t>I</w:t>
      </w:r>
      <w:r w:rsidRPr="00485B13">
        <w:rPr>
          <w:rFonts w:cs="Noto Sans"/>
        </w:rPr>
        <w:t xml:space="preserve"> категории</w:t>
      </w:r>
      <w:bookmarkEnd w:id="217"/>
    </w:p>
    <w:p w14:paraId="3125ED08" w14:textId="232FB45F" w:rsidR="007B5E32" w:rsidRDefault="007B5E32" w:rsidP="005C43FA">
      <w:pPr>
        <w:tabs>
          <w:tab w:val="left" w:pos="2587"/>
        </w:tabs>
        <w:rPr>
          <w:rFonts w:ascii="Noto Sans" w:hAnsi="Noto Sans" w:cs="Noto Sans"/>
          <w:noProof/>
        </w:rPr>
      </w:pPr>
      <w:r>
        <w:rPr>
          <w:noProof/>
        </w:rPr>
        <w:drawing>
          <wp:inline distT="0" distB="0" distL="0" distR="0" wp14:anchorId="668C183F" wp14:editId="30EDD72F">
            <wp:extent cx="6212808" cy="8754533"/>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0603" cy="8765517"/>
                    </a:xfrm>
                    <a:prstGeom prst="rect">
                      <a:avLst/>
                    </a:prstGeom>
                  </pic:spPr>
                </pic:pic>
              </a:graphicData>
            </a:graphic>
          </wp:inline>
        </w:drawing>
      </w:r>
      <w:r w:rsidR="005C43FA" w:rsidRPr="00485B13">
        <w:rPr>
          <w:rFonts w:ascii="Noto Sans" w:hAnsi="Noto Sans" w:cs="Noto Sans"/>
        </w:rPr>
        <w:tab/>
      </w:r>
      <w:r w:rsidR="005C43FA" w:rsidRPr="00485B13">
        <w:rPr>
          <w:rFonts w:ascii="Noto Sans" w:hAnsi="Noto Sans" w:cs="Noto Sans"/>
          <w:noProof/>
        </w:rPr>
        <w:t xml:space="preserve">               </w:t>
      </w:r>
    </w:p>
    <w:p w14:paraId="78276AB0" w14:textId="59494A06" w:rsidR="007B5E32" w:rsidRDefault="007B5E32">
      <w:pPr>
        <w:jc w:val="left"/>
        <w:rPr>
          <w:rFonts w:ascii="Noto Sans" w:hAnsi="Noto Sans" w:cs="Noto Sans"/>
          <w:noProof/>
        </w:rPr>
      </w:pPr>
      <w:r>
        <w:rPr>
          <w:rFonts w:ascii="Noto Sans" w:hAnsi="Noto Sans" w:cs="Noto Sans"/>
          <w:noProof/>
        </w:rPr>
        <w:br w:type="page"/>
      </w:r>
      <w:r>
        <w:rPr>
          <w:noProof/>
        </w:rPr>
        <w:lastRenderedPageBreak/>
        <w:drawing>
          <wp:inline distT="0" distB="0" distL="0" distR="0" wp14:anchorId="6BA9BBF1" wp14:editId="4CABCF5B">
            <wp:extent cx="6223000" cy="9203042"/>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36746" cy="9223370"/>
                    </a:xfrm>
                    <a:prstGeom prst="rect">
                      <a:avLst/>
                    </a:prstGeom>
                  </pic:spPr>
                </pic:pic>
              </a:graphicData>
            </a:graphic>
          </wp:inline>
        </w:drawing>
      </w:r>
    </w:p>
    <w:p w14:paraId="4D286ECE" w14:textId="58CA1EE3" w:rsidR="005C43FA" w:rsidRPr="00485B13" w:rsidRDefault="007B5E32" w:rsidP="005C43FA">
      <w:pPr>
        <w:tabs>
          <w:tab w:val="left" w:pos="2587"/>
        </w:tabs>
        <w:rPr>
          <w:rFonts w:ascii="Noto Sans" w:hAnsi="Noto Sans" w:cs="Noto Sans"/>
        </w:rPr>
        <w:sectPr w:rsidR="005C43FA" w:rsidRPr="00485B13" w:rsidSect="0054126D">
          <w:pgSz w:w="11910" w:h="16840"/>
          <w:pgMar w:top="1134" w:right="1240" w:bottom="1134" w:left="1340" w:header="646" w:footer="646" w:gutter="0"/>
          <w:cols w:space="720"/>
          <w:docGrid w:linePitch="272"/>
        </w:sectPr>
      </w:pPr>
      <w:r>
        <w:rPr>
          <w:noProof/>
        </w:rPr>
        <w:lastRenderedPageBreak/>
        <w:drawing>
          <wp:inline distT="0" distB="0" distL="0" distR="0" wp14:anchorId="050414EC" wp14:editId="321E86F4">
            <wp:extent cx="5924550" cy="830135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4550" cy="8301355"/>
                    </a:xfrm>
                    <a:prstGeom prst="rect">
                      <a:avLst/>
                    </a:prstGeom>
                  </pic:spPr>
                </pic:pic>
              </a:graphicData>
            </a:graphic>
          </wp:inline>
        </w:drawing>
      </w:r>
      <w:r>
        <w:rPr>
          <w:noProof/>
        </w:rPr>
        <w:lastRenderedPageBreak/>
        <w:drawing>
          <wp:inline distT="0" distB="0" distL="0" distR="0" wp14:anchorId="17D97720" wp14:editId="0E185BBE">
            <wp:extent cx="5924550" cy="83451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4550" cy="8345170"/>
                    </a:xfrm>
                    <a:prstGeom prst="rect">
                      <a:avLst/>
                    </a:prstGeom>
                  </pic:spPr>
                </pic:pic>
              </a:graphicData>
            </a:graphic>
          </wp:inline>
        </w:drawing>
      </w:r>
      <w:r>
        <w:rPr>
          <w:noProof/>
        </w:rPr>
        <w:lastRenderedPageBreak/>
        <w:drawing>
          <wp:inline distT="0" distB="0" distL="0" distR="0" wp14:anchorId="13C49D90" wp14:editId="3FA2190F">
            <wp:extent cx="5924550" cy="82981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24550" cy="8298180"/>
                    </a:xfrm>
                    <a:prstGeom prst="rect">
                      <a:avLst/>
                    </a:prstGeom>
                  </pic:spPr>
                </pic:pic>
              </a:graphicData>
            </a:graphic>
          </wp:inline>
        </w:drawing>
      </w:r>
      <w:r>
        <w:rPr>
          <w:noProof/>
        </w:rPr>
        <w:lastRenderedPageBreak/>
        <w:drawing>
          <wp:inline distT="0" distB="0" distL="0" distR="0" wp14:anchorId="2DB78341" wp14:editId="6D025B4B">
            <wp:extent cx="5924550" cy="83089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4550" cy="8308975"/>
                    </a:xfrm>
                    <a:prstGeom prst="rect">
                      <a:avLst/>
                    </a:prstGeom>
                  </pic:spPr>
                </pic:pic>
              </a:graphicData>
            </a:graphic>
          </wp:inline>
        </w:drawing>
      </w:r>
      <w:r>
        <w:rPr>
          <w:noProof/>
        </w:rPr>
        <w:lastRenderedPageBreak/>
        <w:drawing>
          <wp:inline distT="0" distB="0" distL="0" distR="0" wp14:anchorId="2C132C07" wp14:editId="54D9F3A2">
            <wp:extent cx="5924550" cy="838327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4550" cy="8383270"/>
                    </a:xfrm>
                    <a:prstGeom prst="rect">
                      <a:avLst/>
                    </a:prstGeom>
                  </pic:spPr>
                </pic:pic>
              </a:graphicData>
            </a:graphic>
          </wp:inline>
        </w:drawing>
      </w:r>
      <w:r>
        <w:rPr>
          <w:noProof/>
        </w:rPr>
        <w:lastRenderedPageBreak/>
        <w:drawing>
          <wp:inline distT="0" distB="0" distL="0" distR="0" wp14:anchorId="7DD323C0" wp14:editId="0D574427">
            <wp:extent cx="5924550" cy="416306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4550" cy="4163060"/>
                    </a:xfrm>
                    <a:prstGeom prst="rect">
                      <a:avLst/>
                    </a:prstGeom>
                  </pic:spPr>
                </pic:pic>
              </a:graphicData>
            </a:graphic>
          </wp:inline>
        </w:drawing>
      </w:r>
      <w:r>
        <w:rPr>
          <w:noProof/>
        </w:rPr>
        <w:drawing>
          <wp:inline distT="0" distB="0" distL="0" distR="0" wp14:anchorId="02D17090" wp14:editId="142B103C">
            <wp:extent cx="5924550" cy="41808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4550" cy="4180840"/>
                    </a:xfrm>
                    <a:prstGeom prst="rect">
                      <a:avLst/>
                    </a:prstGeom>
                  </pic:spPr>
                </pic:pic>
              </a:graphicData>
            </a:graphic>
          </wp:inline>
        </w:drawing>
      </w:r>
      <w:r>
        <w:rPr>
          <w:noProof/>
        </w:rPr>
        <w:lastRenderedPageBreak/>
        <w:drawing>
          <wp:inline distT="0" distB="0" distL="0" distR="0" wp14:anchorId="38C4AC23" wp14:editId="7880DE51">
            <wp:extent cx="5924550" cy="415671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4550" cy="4156710"/>
                    </a:xfrm>
                    <a:prstGeom prst="rect">
                      <a:avLst/>
                    </a:prstGeom>
                  </pic:spPr>
                </pic:pic>
              </a:graphicData>
            </a:graphic>
          </wp:inline>
        </w:drawing>
      </w:r>
      <w:r>
        <w:rPr>
          <w:noProof/>
        </w:rPr>
        <w:drawing>
          <wp:inline distT="0" distB="0" distL="0" distR="0" wp14:anchorId="3D7A81AF" wp14:editId="40F0BCEB">
            <wp:extent cx="5924550" cy="41605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24550" cy="4160520"/>
                    </a:xfrm>
                    <a:prstGeom prst="rect">
                      <a:avLst/>
                    </a:prstGeom>
                  </pic:spPr>
                </pic:pic>
              </a:graphicData>
            </a:graphic>
          </wp:inline>
        </w:drawing>
      </w:r>
      <w:r>
        <w:rPr>
          <w:noProof/>
        </w:rPr>
        <w:lastRenderedPageBreak/>
        <w:drawing>
          <wp:inline distT="0" distB="0" distL="0" distR="0" wp14:anchorId="1EB6C1B3" wp14:editId="10A84E3A">
            <wp:extent cx="5924550" cy="4156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4550" cy="4156075"/>
                    </a:xfrm>
                    <a:prstGeom prst="rect">
                      <a:avLst/>
                    </a:prstGeom>
                  </pic:spPr>
                </pic:pic>
              </a:graphicData>
            </a:graphic>
          </wp:inline>
        </w:drawing>
      </w:r>
      <w:r>
        <w:rPr>
          <w:noProof/>
        </w:rPr>
        <w:lastRenderedPageBreak/>
        <w:drawing>
          <wp:inline distT="0" distB="0" distL="0" distR="0" wp14:anchorId="5D0FDFBA" wp14:editId="2E0D4C65">
            <wp:extent cx="5924550" cy="83286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4550" cy="8328660"/>
                    </a:xfrm>
                    <a:prstGeom prst="rect">
                      <a:avLst/>
                    </a:prstGeom>
                  </pic:spPr>
                </pic:pic>
              </a:graphicData>
            </a:graphic>
          </wp:inline>
        </w:drawing>
      </w:r>
    </w:p>
    <w:p w14:paraId="14FCD729" w14:textId="77777777" w:rsidR="005C43FA" w:rsidRPr="00485B13" w:rsidRDefault="005C43FA" w:rsidP="00426D60">
      <w:pPr>
        <w:pStyle w:val="5"/>
        <w:rPr>
          <w:rFonts w:cs="Noto Sans"/>
        </w:rPr>
      </w:pPr>
      <w:bookmarkStart w:id="218" w:name="_Toc208216798"/>
      <w:r w:rsidRPr="00485B13">
        <w:rPr>
          <w:rFonts w:cs="Noto Sans"/>
        </w:rPr>
        <w:lastRenderedPageBreak/>
        <w:t>Приложение 3 – Фоновая справка РГП «Казгидромет»;</w:t>
      </w:r>
      <w:bookmarkEnd w:id="218"/>
    </w:p>
    <w:p w14:paraId="784CFD59" w14:textId="5FAB0701" w:rsidR="005C43FA" w:rsidRPr="00485B13" w:rsidRDefault="00775B29" w:rsidP="005C43FA">
      <w:pPr>
        <w:rPr>
          <w:rFonts w:ascii="Noto Sans" w:hAnsi="Noto Sans" w:cs="Noto Sans"/>
        </w:rPr>
      </w:pPr>
      <w:r>
        <w:rPr>
          <w:noProof/>
        </w:rPr>
        <w:drawing>
          <wp:inline distT="0" distB="0" distL="0" distR="0" wp14:anchorId="3F388F53" wp14:editId="7CEC28D1">
            <wp:extent cx="5924550" cy="83845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4550" cy="8384540"/>
                    </a:xfrm>
                    <a:prstGeom prst="rect">
                      <a:avLst/>
                    </a:prstGeom>
                  </pic:spPr>
                </pic:pic>
              </a:graphicData>
            </a:graphic>
          </wp:inline>
        </w:drawing>
      </w:r>
    </w:p>
    <w:p w14:paraId="3D2E6D0E" w14:textId="77777777" w:rsidR="005C43FA" w:rsidRPr="00485B13" w:rsidRDefault="005C43FA" w:rsidP="005C43FA">
      <w:pPr>
        <w:rPr>
          <w:rFonts w:ascii="Noto Sans" w:hAnsi="Noto Sans" w:cs="Noto Sans"/>
        </w:rPr>
        <w:sectPr w:rsidR="005C43FA" w:rsidRPr="00485B13" w:rsidSect="0054126D">
          <w:pgSz w:w="11910" w:h="16840"/>
          <w:pgMar w:top="1134" w:right="1240" w:bottom="1134" w:left="1340" w:header="646" w:footer="646" w:gutter="0"/>
          <w:cols w:space="720"/>
          <w:docGrid w:linePitch="272"/>
        </w:sectPr>
      </w:pPr>
    </w:p>
    <w:p w14:paraId="76AD2C42" w14:textId="1647399B" w:rsidR="0019489F" w:rsidRPr="00485B13" w:rsidRDefault="005C43FA" w:rsidP="000B4660">
      <w:pPr>
        <w:pStyle w:val="5"/>
        <w:rPr>
          <w:rFonts w:cs="Noto Sans"/>
          <w:sz w:val="16"/>
          <w:szCs w:val="16"/>
        </w:rPr>
      </w:pPr>
      <w:bookmarkStart w:id="219" w:name="_Toc208216799"/>
      <w:r w:rsidRPr="00485B13">
        <w:rPr>
          <w:rFonts w:cs="Noto Sans"/>
        </w:rPr>
        <w:lastRenderedPageBreak/>
        <w:t>Приложение 4 – Расчет выбросов</w:t>
      </w:r>
      <w:r w:rsidR="00DD786A" w:rsidRPr="00485B13">
        <w:rPr>
          <w:rFonts w:cs="Noto Sans"/>
        </w:rPr>
        <w:t xml:space="preserve"> загрязняющих веществ в атмосферный воздух </w:t>
      </w:r>
      <w:r w:rsidR="00775B29">
        <w:rPr>
          <w:rFonts w:cs="Noto Sans"/>
        </w:rPr>
        <w:t>на период</w:t>
      </w:r>
      <w:r w:rsidR="00DD786A" w:rsidRPr="00485B13">
        <w:rPr>
          <w:rFonts w:cs="Noto Sans"/>
        </w:rPr>
        <w:t xml:space="preserve"> эксплуатации</w:t>
      </w:r>
      <w:bookmarkEnd w:id="219"/>
      <w:r w:rsidR="00DD786A" w:rsidRPr="00485B13">
        <w:rPr>
          <w:rFonts w:cs="Noto Sans"/>
        </w:rPr>
        <w:t xml:space="preserve"> </w:t>
      </w:r>
    </w:p>
    <w:p w14:paraId="7CF3DC8A" w14:textId="6C87E56C" w:rsidR="0019489F" w:rsidRPr="00485B13" w:rsidRDefault="0019489F" w:rsidP="0019489F">
      <w:pPr>
        <w:tabs>
          <w:tab w:val="left" w:pos="1620"/>
        </w:tabs>
        <w:rPr>
          <w:rFonts w:ascii="Noto Sans" w:hAnsi="Noto Sans" w:cs="Noto Sans"/>
          <w:sz w:val="16"/>
          <w:szCs w:val="16"/>
        </w:rPr>
        <w:sectPr w:rsidR="0019489F" w:rsidRPr="00485B13" w:rsidSect="00775B29">
          <w:pgSz w:w="16838" w:h="11906" w:orient="landscape" w:code="9"/>
          <w:pgMar w:top="1340" w:right="1134" w:bottom="1240" w:left="1134" w:header="646" w:footer="646" w:gutter="0"/>
          <w:cols w:space="720"/>
          <w:docGrid w:linePitch="272"/>
        </w:sectPr>
      </w:pPr>
      <w:r w:rsidRPr="00485B13">
        <w:rPr>
          <w:rFonts w:ascii="Noto Sans" w:hAnsi="Noto Sans" w:cs="Noto Sans"/>
          <w:sz w:val="16"/>
          <w:szCs w:val="16"/>
        </w:rPr>
        <w:tab/>
      </w:r>
    </w:p>
    <w:p w14:paraId="2C638F09" w14:textId="1336F821" w:rsidR="005C43FA" w:rsidRPr="00485B13" w:rsidRDefault="005C43FA" w:rsidP="00426D60">
      <w:pPr>
        <w:pStyle w:val="5"/>
        <w:rPr>
          <w:rFonts w:cs="Noto Sans"/>
        </w:rPr>
      </w:pPr>
      <w:bookmarkStart w:id="220" w:name="_Toc208216800"/>
      <w:r w:rsidRPr="00485B13">
        <w:rPr>
          <w:rFonts w:cs="Noto Sans"/>
        </w:rPr>
        <w:lastRenderedPageBreak/>
        <w:t>Приложение 5 – Программный расчет рассеивания загрязняющих веществ</w:t>
      </w:r>
      <w:bookmarkEnd w:id="220"/>
    </w:p>
    <w:p w14:paraId="793150E5" w14:textId="77777777" w:rsidR="005C43FA" w:rsidRPr="00485B13" w:rsidRDefault="005C43FA" w:rsidP="005C43FA">
      <w:pPr>
        <w:rPr>
          <w:rFonts w:ascii="Noto Sans" w:hAnsi="Noto Sans" w:cs="Noto Sans"/>
        </w:rPr>
        <w:sectPr w:rsidR="005C43FA" w:rsidRPr="00485B13" w:rsidSect="0054126D">
          <w:pgSz w:w="11910" w:h="16840"/>
          <w:pgMar w:top="1134" w:right="1240" w:bottom="1134" w:left="1340" w:header="646" w:footer="646" w:gutter="0"/>
          <w:cols w:space="720"/>
          <w:docGrid w:linePitch="272"/>
        </w:sectPr>
      </w:pPr>
    </w:p>
    <w:p w14:paraId="01119E97" w14:textId="5DB5438E" w:rsidR="005C43FA" w:rsidRPr="00485B13" w:rsidRDefault="005C43FA" w:rsidP="00426D60">
      <w:pPr>
        <w:pStyle w:val="5"/>
        <w:rPr>
          <w:rFonts w:cs="Noto Sans"/>
        </w:rPr>
      </w:pPr>
      <w:bookmarkStart w:id="221" w:name="_Toc208216801"/>
      <w:r w:rsidRPr="00485B13">
        <w:rPr>
          <w:rFonts w:cs="Noto Sans"/>
        </w:rPr>
        <w:lastRenderedPageBreak/>
        <w:t>Приложение 6 – Бланки инвентаризации выбросов ЗВ в атмосферный воздух и их источников</w:t>
      </w:r>
      <w:bookmarkEnd w:id="221"/>
    </w:p>
    <w:p w14:paraId="7A77347C" w14:textId="77777777" w:rsidR="005C43FA" w:rsidRPr="00485B13" w:rsidRDefault="005C43FA" w:rsidP="005C43FA">
      <w:pPr>
        <w:rPr>
          <w:rFonts w:ascii="Noto Sans" w:hAnsi="Noto Sans" w:cs="Noto Sans"/>
        </w:rPr>
        <w:sectPr w:rsidR="005C43FA" w:rsidRPr="00485B13" w:rsidSect="0054126D">
          <w:pgSz w:w="11910" w:h="16840"/>
          <w:pgMar w:top="1134" w:right="1240" w:bottom="1134" w:left="1340" w:header="646" w:footer="646" w:gutter="0"/>
          <w:cols w:space="720"/>
          <w:docGrid w:linePitch="272"/>
        </w:sectPr>
      </w:pPr>
    </w:p>
    <w:p w14:paraId="71C5C3EC" w14:textId="77777777" w:rsidR="00DD786A" w:rsidRDefault="00DD786A" w:rsidP="004502CB">
      <w:pPr>
        <w:widowControl w:val="0"/>
        <w:autoSpaceDE w:val="0"/>
        <w:autoSpaceDN w:val="0"/>
        <w:adjustRightInd w:val="0"/>
        <w:spacing w:after="0" w:line="240" w:lineRule="auto"/>
        <w:jc w:val="center"/>
        <w:rPr>
          <w:rFonts w:ascii="Noto Sans" w:hAnsi="Noto Sans" w:cs="Noto Sans"/>
          <w:sz w:val="18"/>
          <w:szCs w:val="18"/>
        </w:rPr>
      </w:pPr>
    </w:p>
    <w:sectPr w:rsidR="00DD786A" w:rsidSect="00DD786A">
      <w:pgSz w:w="16840" w:h="11910" w:orient="landscape"/>
      <w:pgMar w:top="567" w:right="1134" w:bottom="851" w:left="1134" w:header="498" w:footer="31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36D8C" w14:textId="77777777" w:rsidR="008C3010" w:rsidRDefault="008C3010">
      <w:pPr>
        <w:spacing w:after="0" w:line="240" w:lineRule="auto"/>
      </w:pPr>
      <w:r>
        <w:separator/>
      </w:r>
    </w:p>
  </w:endnote>
  <w:endnote w:type="continuationSeparator" w:id="0">
    <w:p w14:paraId="4E29FC59" w14:textId="77777777" w:rsidR="008C3010" w:rsidRDefault="008C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s)time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kazakh">
    <w:charset w:val="00"/>
    <w:family w:val="auto"/>
    <w:pitch w:val="variable"/>
    <w:sig w:usb0="00000203" w:usb1="00000000" w:usb2="00000000" w:usb3="00000000" w:csb0="00000005" w:csb1="00000000"/>
  </w:font>
  <w:font w:name="arial bold">
    <w:charset w:val="00"/>
    <w:family w:val="auto"/>
    <w:pitch w:val="default"/>
  </w:font>
  <w:font w:name="Arial Narrow">
    <w:panose1 w:val="020B0606020202030204"/>
    <w:charset w:val="CC"/>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iniomm_485 sb 585 no 11 op">
    <w:charset w:val="00"/>
    <w:family w:val="auto"/>
    <w:pitch w:val="default"/>
  </w:font>
  <w:font w:name="TimesNewRomanPSMT">
    <w:altName w:val="Klee One"/>
    <w:charset w:val="00"/>
    <w:family w:val="auto"/>
    <w:pitch w:val="default"/>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A1E3" w14:textId="77777777" w:rsidR="004476FC" w:rsidRDefault="004476FC">
    <w:pPr>
      <w:pStyle w:val="aff2"/>
      <w:framePr w:wrap="around" w:vAnchor="text" w:hAnchor="margin" w:xAlign="right" w:y="1"/>
      <w:rPr>
        <w:rStyle w:val="affb"/>
      </w:rPr>
    </w:pPr>
    <w:r>
      <w:rPr>
        <w:rStyle w:val="affb"/>
      </w:rPr>
      <w:fldChar w:fldCharType="begin"/>
    </w:r>
    <w:r>
      <w:rPr>
        <w:rStyle w:val="affb"/>
      </w:rPr>
      <w:instrText xml:space="preserve">PAGE  </w:instrText>
    </w:r>
    <w:r>
      <w:rPr>
        <w:rStyle w:val="affb"/>
      </w:rPr>
      <w:fldChar w:fldCharType="end"/>
    </w:r>
  </w:p>
  <w:p w14:paraId="33C9528A" w14:textId="77777777" w:rsidR="004476FC" w:rsidRDefault="004476FC">
    <w:pPr>
      <w:pStyle w:val="af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07949"/>
      <w:docPartObj>
        <w:docPartGallery w:val="Page Numbers (Bottom of Page)"/>
        <w:docPartUnique/>
      </w:docPartObj>
    </w:sdtPr>
    <w:sdtEndPr/>
    <w:sdtContent>
      <w:p w14:paraId="66596DE8" w14:textId="77777777" w:rsidR="004476FC" w:rsidRDefault="004476FC">
        <w:pPr>
          <w:pStyle w:val="aff2"/>
          <w:jc w:val="right"/>
        </w:pPr>
        <w:r>
          <w:fldChar w:fldCharType="begin"/>
        </w:r>
        <w:r>
          <w:instrText>PAGE   \* MERGEFORMAT</w:instrText>
        </w:r>
        <w:r>
          <w:fldChar w:fldCharType="separate"/>
        </w:r>
        <w:r>
          <w:t>2</w:t>
        </w:r>
        <w:r>
          <w:fldChar w:fldCharType="end"/>
        </w:r>
      </w:p>
    </w:sdtContent>
  </w:sdt>
  <w:p w14:paraId="0FDA4C67" w14:textId="008102FE" w:rsidR="004476FC" w:rsidRPr="00F426CB" w:rsidRDefault="004476FC" w:rsidP="0087582D">
    <w:pPr>
      <w:pBdr>
        <w:top w:val="single" w:sz="4" w:space="1" w:color="808080"/>
      </w:pBdr>
      <w:tabs>
        <w:tab w:val="center" w:pos="4677"/>
        <w:tab w:val="right" w:pos="9355"/>
      </w:tabs>
      <w:spacing w:after="0" w:line="240" w:lineRule="auto"/>
      <w:rPr>
        <w:rFonts w:ascii="Noto Sans" w:hAnsi="Noto Sans" w:cs="Noto Sans"/>
      </w:rPr>
    </w:pPr>
    <w:r w:rsidRPr="009311AB">
      <w:rPr>
        <w:rFonts w:ascii="Noto Sans" w:hAnsi="Noto Sans" w:cs="Noto Sans"/>
        <w:color w:val="808080"/>
        <w:sz w:val="16"/>
        <w:szCs w:val="16"/>
      </w:rPr>
      <w:t xml:space="preserve">Проект НДВ для </w:t>
    </w:r>
    <w:r w:rsidRPr="004476FC">
      <w:rPr>
        <w:rFonts w:ascii="Noto Sans" w:hAnsi="Noto Sans" w:cs="Noto Sans"/>
        <w:color w:val="808080"/>
        <w:sz w:val="16"/>
        <w:szCs w:val="16"/>
      </w:rPr>
      <w:t>ТОО «Шахтинсктеплоэнерго»</w:t>
    </w:r>
    <w:r w:rsidRPr="009311AB">
      <w:rPr>
        <w:rFonts w:ascii="Noto Sans" w:hAnsi="Noto Sans" w:cs="Noto Sans"/>
        <w:color w:val="808080"/>
        <w:sz w:val="16"/>
        <w:szCs w:val="16"/>
      </w:rPr>
      <w:t>, на период 202</w:t>
    </w:r>
    <w:r>
      <w:rPr>
        <w:rFonts w:ascii="Noto Sans" w:hAnsi="Noto Sans" w:cs="Noto Sans"/>
        <w:color w:val="808080"/>
        <w:sz w:val="16"/>
        <w:szCs w:val="16"/>
      </w:rPr>
      <w:t>6</w:t>
    </w:r>
    <w:r w:rsidRPr="009311AB">
      <w:rPr>
        <w:rFonts w:ascii="Noto Sans" w:hAnsi="Noto Sans" w:cs="Noto Sans"/>
        <w:color w:val="808080"/>
        <w:sz w:val="16"/>
        <w:szCs w:val="16"/>
      </w:rPr>
      <w:t>–203</w:t>
    </w:r>
    <w:r>
      <w:rPr>
        <w:rFonts w:ascii="Noto Sans" w:hAnsi="Noto Sans" w:cs="Noto Sans"/>
        <w:color w:val="808080"/>
        <w:sz w:val="16"/>
        <w:szCs w:val="16"/>
      </w:rPr>
      <w:t xml:space="preserve">5 </w:t>
    </w:r>
    <w:r w:rsidRPr="009311AB">
      <w:rPr>
        <w:rFonts w:ascii="Noto Sans" w:hAnsi="Noto Sans" w:cs="Noto Sans"/>
        <w:color w:val="808080"/>
        <w:sz w:val="16"/>
        <w:szCs w:val="16"/>
      </w:rPr>
      <w:t>гг.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83A4B" w14:textId="77777777" w:rsidR="008C3010" w:rsidRDefault="008C3010">
      <w:pPr>
        <w:spacing w:after="0" w:line="240" w:lineRule="auto"/>
      </w:pPr>
      <w:r>
        <w:separator/>
      </w:r>
    </w:p>
  </w:footnote>
  <w:footnote w:type="continuationSeparator" w:id="0">
    <w:p w14:paraId="089B716D" w14:textId="77777777" w:rsidR="008C3010" w:rsidRDefault="008C3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B1F7" w14:textId="77777777" w:rsidR="004476FC" w:rsidRDefault="004476FC">
    <w:pPr>
      <w:pStyle w:val="afb"/>
      <w:pBdr>
        <w:bottom w:val="single" w:sz="4" w:space="1" w:color="808080"/>
      </w:pBdr>
      <w:rPr>
        <w:i/>
        <w:color w:val="808080"/>
        <w:szCs w:val="16"/>
      </w:rPr>
    </w:pPr>
    <w:r>
      <w:rPr>
        <w:noProof/>
      </w:rPr>
      <w:drawing>
        <wp:anchor distT="0" distB="0" distL="114300" distR="114300" simplePos="0" relativeHeight="251664384" behindDoc="0" locked="0" layoutInCell="1" allowOverlap="1" wp14:anchorId="741A3029" wp14:editId="2BB680CB">
          <wp:simplePos x="0" y="0"/>
          <wp:positionH relativeFrom="margin">
            <wp:align>right</wp:align>
          </wp:positionH>
          <wp:positionV relativeFrom="paragraph">
            <wp:posOffset>-38735</wp:posOffset>
          </wp:positionV>
          <wp:extent cx="1040130" cy="179705"/>
          <wp:effectExtent l="0" t="0" r="7620" b="0"/>
          <wp:wrapNone/>
          <wp:docPr id="1668209293" name="Рисунок 16682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B8B7" w14:textId="2DF65B05" w:rsidR="00105C8F" w:rsidRPr="0087582D" w:rsidRDefault="00105C8F" w:rsidP="0087582D">
    <w:pPr>
      <w:pStyle w:val="af3"/>
      <w:ind w:right="-144"/>
    </w:pPr>
    <w:r>
      <w:rPr>
        <w:noProof/>
        <w:lang w:val="ru-RU" w:eastAsia="ru-RU"/>
      </w:rPr>
      <w:drawing>
        <wp:anchor distT="0" distB="0" distL="114300" distR="114300" simplePos="0" relativeHeight="251660288" behindDoc="0" locked="0" layoutInCell="1" allowOverlap="1" wp14:anchorId="0F6CAB53" wp14:editId="509C5E7F">
          <wp:simplePos x="0" y="0"/>
          <wp:positionH relativeFrom="column">
            <wp:posOffset>4993005</wp:posOffset>
          </wp:positionH>
          <wp:positionV relativeFrom="paragraph">
            <wp:posOffset>-38735</wp:posOffset>
          </wp:positionV>
          <wp:extent cx="1036320" cy="176530"/>
          <wp:effectExtent l="0" t="0" r="0" b="0"/>
          <wp:wrapNone/>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176530"/>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9B4A" w14:textId="77777777" w:rsidR="00105C8F" w:rsidRPr="0087582D" w:rsidRDefault="00105C8F" w:rsidP="0087582D">
    <w:pPr>
      <w:pStyle w:val="af3"/>
      <w:ind w:right="-144"/>
    </w:pPr>
    <w:r>
      <w:rPr>
        <w:noProof/>
        <w:lang w:val="ru-RU" w:eastAsia="ru-RU"/>
      </w:rPr>
      <w:drawing>
        <wp:anchor distT="0" distB="0" distL="114300" distR="114300" simplePos="0" relativeHeight="251662336" behindDoc="0" locked="0" layoutInCell="1" allowOverlap="1" wp14:anchorId="31674378" wp14:editId="3D934FBF">
          <wp:simplePos x="0" y="0"/>
          <wp:positionH relativeFrom="margin">
            <wp:align>right</wp:align>
          </wp:positionH>
          <wp:positionV relativeFrom="paragraph">
            <wp:posOffset>-188807</wp:posOffset>
          </wp:positionV>
          <wp:extent cx="1036320" cy="176530"/>
          <wp:effectExtent l="0" t="0" r="0" b="0"/>
          <wp:wrapNone/>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176530"/>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478"/>
    <w:multiLevelType w:val="hybridMultilevel"/>
    <w:tmpl w:val="31B2F536"/>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4358FC"/>
    <w:multiLevelType w:val="hybridMultilevel"/>
    <w:tmpl w:val="0B423500"/>
    <w:lvl w:ilvl="0" w:tplc="93F467C6">
      <w:start w:val="2"/>
      <w:numFmt w:val="bullet"/>
      <w:pStyle w:val="MARKER1"/>
      <w:lvlText w:val=""/>
      <w:lvlJc w:val="left"/>
      <w:pPr>
        <w:tabs>
          <w:tab w:val="left" w:pos="454"/>
        </w:tabs>
        <w:ind w:left="454" w:hanging="341"/>
      </w:pPr>
      <w:rPr>
        <w:rFonts w:ascii="Symbol" w:eastAsia="Times New Roman" w:hAnsi="Symbol" w:cs="Times New Roman" w:hint="default"/>
        <w:b w:val="0"/>
        <w:color w:val="auto"/>
        <w:sz w:val="22"/>
      </w:rPr>
    </w:lvl>
    <w:lvl w:ilvl="1" w:tplc="B330B166">
      <w:start w:val="1"/>
      <w:numFmt w:val="bullet"/>
      <w:lvlText w:val=""/>
      <w:lvlJc w:val="left"/>
      <w:pPr>
        <w:tabs>
          <w:tab w:val="left" w:pos="1440"/>
        </w:tabs>
        <w:ind w:left="1440" w:hanging="360"/>
      </w:pPr>
      <w:rPr>
        <w:rFonts w:ascii="Symbol" w:hAnsi="Symbol" w:hint="default"/>
      </w:rPr>
    </w:lvl>
    <w:lvl w:ilvl="2" w:tplc="0ED21494">
      <w:start w:val="1"/>
      <w:numFmt w:val="bullet"/>
      <w:lvlText w:val=""/>
      <w:lvlJc w:val="left"/>
      <w:pPr>
        <w:tabs>
          <w:tab w:val="left" w:pos="2160"/>
        </w:tabs>
        <w:ind w:left="2160" w:hanging="360"/>
      </w:pPr>
      <w:rPr>
        <w:rFonts w:ascii="Wingdings" w:hAnsi="Wingdings" w:hint="default"/>
      </w:rPr>
    </w:lvl>
    <w:lvl w:ilvl="3" w:tplc="CF72C038">
      <w:start w:val="1"/>
      <w:numFmt w:val="bullet"/>
      <w:lvlText w:val=""/>
      <w:lvlJc w:val="left"/>
      <w:pPr>
        <w:tabs>
          <w:tab w:val="left" w:pos="2880"/>
        </w:tabs>
        <w:ind w:left="2880" w:hanging="360"/>
      </w:pPr>
      <w:rPr>
        <w:rFonts w:ascii="Symbol" w:hAnsi="Symbol" w:hint="default"/>
      </w:rPr>
    </w:lvl>
    <w:lvl w:ilvl="4" w:tplc="D6868B46">
      <w:start w:val="1"/>
      <w:numFmt w:val="bullet"/>
      <w:lvlText w:val="o"/>
      <w:lvlJc w:val="left"/>
      <w:pPr>
        <w:tabs>
          <w:tab w:val="left" w:pos="3600"/>
        </w:tabs>
        <w:ind w:left="3600" w:hanging="360"/>
      </w:pPr>
      <w:rPr>
        <w:rFonts w:ascii="Courier New" w:hAnsi="Courier New" w:cs="Courier New" w:hint="default"/>
      </w:rPr>
    </w:lvl>
    <w:lvl w:ilvl="5" w:tplc="5C521BB4">
      <w:start w:val="1"/>
      <w:numFmt w:val="bullet"/>
      <w:lvlText w:val=""/>
      <w:lvlJc w:val="left"/>
      <w:pPr>
        <w:tabs>
          <w:tab w:val="left" w:pos="4320"/>
        </w:tabs>
        <w:ind w:left="4320" w:hanging="360"/>
      </w:pPr>
      <w:rPr>
        <w:rFonts w:ascii="Wingdings" w:hAnsi="Wingdings" w:hint="default"/>
      </w:rPr>
    </w:lvl>
    <w:lvl w:ilvl="6" w:tplc="467A01B0">
      <w:start w:val="1"/>
      <w:numFmt w:val="bullet"/>
      <w:lvlText w:val=""/>
      <w:lvlJc w:val="left"/>
      <w:pPr>
        <w:tabs>
          <w:tab w:val="left" w:pos="5040"/>
        </w:tabs>
        <w:ind w:left="5040" w:hanging="360"/>
      </w:pPr>
      <w:rPr>
        <w:rFonts w:ascii="Symbol" w:hAnsi="Symbol" w:hint="default"/>
      </w:rPr>
    </w:lvl>
    <w:lvl w:ilvl="7" w:tplc="0B181D68">
      <w:start w:val="1"/>
      <w:numFmt w:val="bullet"/>
      <w:lvlText w:val="o"/>
      <w:lvlJc w:val="left"/>
      <w:pPr>
        <w:tabs>
          <w:tab w:val="left" w:pos="5760"/>
        </w:tabs>
        <w:ind w:left="5760" w:hanging="360"/>
      </w:pPr>
      <w:rPr>
        <w:rFonts w:ascii="Courier New" w:hAnsi="Courier New" w:cs="Courier New" w:hint="default"/>
      </w:rPr>
    </w:lvl>
    <w:lvl w:ilvl="8" w:tplc="8D1CCBBE">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B114142"/>
    <w:multiLevelType w:val="hybridMultilevel"/>
    <w:tmpl w:val="634E2A54"/>
    <w:lvl w:ilvl="0" w:tplc="0419000F">
      <w:start w:val="1"/>
      <w:numFmt w:val="decimal"/>
      <w:lvlText w:val="%1."/>
      <w:lvlJc w:val="left"/>
      <w:pPr>
        <w:tabs>
          <w:tab w:val="num" w:pos="1260"/>
        </w:tabs>
        <w:ind w:left="1260" w:hanging="360"/>
      </w:pPr>
      <w:rPr>
        <w:rFonts w:hint="default"/>
      </w:rPr>
    </w:lvl>
    <w:lvl w:ilvl="1" w:tplc="04190003">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24E92B66"/>
    <w:multiLevelType w:val="hybridMultilevel"/>
    <w:tmpl w:val="2D987DEA"/>
    <w:lvl w:ilvl="0" w:tplc="DE805566">
      <w:numFmt w:val="bullet"/>
      <w:lvlText w:val="-"/>
      <w:lvlJc w:val="left"/>
      <w:pPr>
        <w:ind w:left="222" w:hanging="413"/>
      </w:pPr>
      <w:rPr>
        <w:rFonts w:ascii="Times New Roman" w:eastAsia="Times New Roman" w:hAnsi="Times New Roman" w:cs="Times New Roman" w:hint="default"/>
        <w:b w:val="0"/>
        <w:bCs w:val="0"/>
        <w:i w:val="0"/>
        <w:iCs w:val="0"/>
        <w:w w:val="99"/>
        <w:sz w:val="24"/>
        <w:szCs w:val="24"/>
        <w:lang w:val="ru-RU" w:eastAsia="en-US" w:bidi="ar-SA"/>
      </w:rPr>
    </w:lvl>
    <w:lvl w:ilvl="1" w:tplc="7AA0C28C">
      <w:numFmt w:val="bullet"/>
      <w:lvlText w:val="•"/>
      <w:lvlJc w:val="left"/>
      <w:pPr>
        <w:ind w:left="1178" w:hanging="413"/>
      </w:pPr>
      <w:rPr>
        <w:rFonts w:hint="default"/>
        <w:lang w:val="ru-RU" w:eastAsia="en-US" w:bidi="ar-SA"/>
      </w:rPr>
    </w:lvl>
    <w:lvl w:ilvl="2" w:tplc="1D8E3028">
      <w:numFmt w:val="bullet"/>
      <w:lvlText w:val="•"/>
      <w:lvlJc w:val="left"/>
      <w:pPr>
        <w:ind w:left="2137" w:hanging="413"/>
      </w:pPr>
      <w:rPr>
        <w:rFonts w:hint="default"/>
        <w:lang w:val="ru-RU" w:eastAsia="en-US" w:bidi="ar-SA"/>
      </w:rPr>
    </w:lvl>
    <w:lvl w:ilvl="3" w:tplc="CD560494">
      <w:numFmt w:val="bullet"/>
      <w:lvlText w:val="•"/>
      <w:lvlJc w:val="left"/>
      <w:pPr>
        <w:ind w:left="3095" w:hanging="413"/>
      </w:pPr>
      <w:rPr>
        <w:rFonts w:hint="default"/>
        <w:lang w:val="ru-RU" w:eastAsia="en-US" w:bidi="ar-SA"/>
      </w:rPr>
    </w:lvl>
    <w:lvl w:ilvl="4" w:tplc="E01C18BE">
      <w:numFmt w:val="bullet"/>
      <w:lvlText w:val="•"/>
      <w:lvlJc w:val="left"/>
      <w:pPr>
        <w:ind w:left="4054" w:hanging="413"/>
      </w:pPr>
      <w:rPr>
        <w:rFonts w:hint="default"/>
        <w:lang w:val="ru-RU" w:eastAsia="en-US" w:bidi="ar-SA"/>
      </w:rPr>
    </w:lvl>
    <w:lvl w:ilvl="5" w:tplc="70EA259A">
      <w:numFmt w:val="bullet"/>
      <w:lvlText w:val="•"/>
      <w:lvlJc w:val="left"/>
      <w:pPr>
        <w:ind w:left="5013" w:hanging="413"/>
      </w:pPr>
      <w:rPr>
        <w:rFonts w:hint="default"/>
        <w:lang w:val="ru-RU" w:eastAsia="en-US" w:bidi="ar-SA"/>
      </w:rPr>
    </w:lvl>
    <w:lvl w:ilvl="6" w:tplc="D95420D8">
      <w:numFmt w:val="bullet"/>
      <w:lvlText w:val="•"/>
      <w:lvlJc w:val="left"/>
      <w:pPr>
        <w:ind w:left="5971" w:hanging="413"/>
      </w:pPr>
      <w:rPr>
        <w:rFonts w:hint="default"/>
        <w:lang w:val="ru-RU" w:eastAsia="en-US" w:bidi="ar-SA"/>
      </w:rPr>
    </w:lvl>
    <w:lvl w:ilvl="7" w:tplc="84949966">
      <w:numFmt w:val="bullet"/>
      <w:lvlText w:val="•"/>
      <w:lvlJc w:val="left"/>
      <w:pPr>
        <w:ind w:left="6930" w:hanging="413"/>
      </w:pPr>
      <w:rPr>
        <w:rFonts w:hint="default"/>
        <w:lang w:val="ru-RU" w:eastAsia="en-US" w:bidi="ar-SA"/>
      </w:rPr>
    </w:lvl>
    <w:lvl w:ilvl="8" w:tplc="71CCFA3A">
      <w:numFmt w:val="bullet"/>
      <w:lvlText w:val="•"/>
      <w:lvlJc w:val="left"/>
      <w:pPr>
        <w:ind w:left="7889" w:hanging="413"/>
      </w:pPr>
      <w:rPr>
        <w:rFonts w:hint="default"/>
        <w:lang w:val="ru-RU" w:eastAsia="en-US" w:bidi="ar-SA"/>
      </w:rPr>
    </w:lvl>
  </w:abstractNum>
  <w:abstractNum w:abstractNumId="4" w15:restartNumberingAfterBreak="0">
    <w:nsid w:val="281F78E3"/>
    <w:multiLevelType w:val="hybridMultilevel"/>
    <w:tmpl w:val="F03483DC"/>
    <w:lvl w:ilvl="0" w:tplc="2FD8C0B8">
      <w:start w:val="1"/>
      <w:numFmt w:val="bullet"/>
      <w:pStyle w:val="a"/>
      <w:lvlText w:val="-"/>
      <w:lvlJc w:val="left"/>
      <w:pPr>
        <w:tabs>
          <w:tab w:val="left" w:pos="454"/>
        </w:tabs>
        <w:ind w:left="454" w:hanging="341"/>
      </w:pPr>
      <w:rPr>
        <w:rFonts w:ascii="Arial" w:hAnsi="Arial" w:hint="default"/>
      </w:rPr>
    </w:lvl>
    <w:lvl w:ilvl="1" w:tplc="C37CFD96">
      <w:start w:val="1"/>
      <w:numFmt w:val="bullet"/>
      <w:lvlText w:val="o"/>
      <w:lvlJc w:val="left"/>
      <w:pPr>
        <w:tabs>
          <w:tab w:val="left" w:pos="1440"/>
        </w:tabs>
        <w:ind w:left="1440" w:hanging="360"/>
      </w:pPr>
      <w:rPr>
        <w:rFonts w:ascii="Courier New" w:hAnsi="Courier New" w:cs="Courier New" w:hint="default"/>
      </w:rPr>
    </w:lvl>
    <w:lvl w:ilvl="2" w:tplc="19F0596A">
      <w:start w:val="1"/>
      <w:numFmt w:val="bullet"/>
      <w:lvlText w:val=""/>
      <w:lvlJc w:val="left"/>
      <w:pPr>
        <w:tabs>
          <w:tab w:val="left" w:pos="2160"/>
        </w:tabs>
        <w:ind w:left="2160" w:hanging="360"/>
      </w:pPr>
      <w:rPr>
        <w:rFonts w:ascii="Wingdings" w:hAnsi="Wingdings" w:hint="default"/>
      </w:rPr>
    </w:lvl>
    <w:lvl w:ilvl="3" w:tplc="C90AFCB2">
      <w:start w:val="1"/>
      <w:numFmt w:val="bullet"/>
      <w:lvlText w:val=""/>
      <w:lvlJc w:val="left"/>
      <w:pPr>
        <w:tabs>
          <w:tab w:val="left" w:pos="2880"/>
        </w:tabs>
        <w:ind w:left="2880" w:hanging="360"/>
      </w:pPr>
      <w:rPr>
        <w:rFonts w:ascii="Symbol" w:hAnsi="Symbol" w:hint="default"/>
      </w:rPr>
    </w:lvl>
    <w:lvl w:ilvl="4" w:tplc="EFB4597A">
      <w:start w:val="1"/>
      <w:numFmt w:val="bullet"/>
      <w:lvlText w:val="o"/>
      <w:lvlJc w:val="left"/>
      <w:pPr>
        <w:tabs>
          <w:tab w:val="left" w:pos="3600"/>
        </w:tabs>
        <w:ind w:left="3600" w:hanging="360"/>
      </w:pPr>
      <w:rPr>
        <w:rFonts w:ascii="Courier New" w:hAnsi="Courier New" w:cs="Courier New" w:hint="default"/>
      </w:rPr>
    </w:lvl>
    <w:lvl w:ilvl="5" w:tplc="F65231FC">
      <w:start w:val="1"/>
      <w:numFmt w:val="bullet"/>
      <w:lvlText w:val=""/>
      <w:lvlJc w:val="left"/>
      <w:pPr>
        <w:tabs>
          <w:tab w:val="left" w:pos="4320"/>
        </w:tabs>
        <w:ind w:left="4320" w:hanging="360"/>
      </w:pPr>
      <w:rPr>
        <w:rFonts w:ascii="Wingdings" w:hAnsi="Wingdings" w:hint="default"/>
      </w:rPr>
    </w:lvl>
    <w:lvl w:ilvl="6" w:tplc="FC585EC4">
      <w:start w:val="1"/>
      <w:numFmt w:val="bullet"/>
      <w:lvlText w:val=""/>
      <w:lvlJc w:val="left"/>
      <w:pPr>
        <w:tabs>
          <w:tab w:val="left" w:pos="5040"/>
        </w:tabs>
        <w:ind w:left="5040" w:hanging="360"/>
      </w:pPr>
      <w:rPr>
        <w:rFonts w:ascii="Symbol" w:hAnsi="Symbol" w:hint="default"/>
      </w:rPr>
    </w:lvl>
    <w:lvl w:ilvl="7" w:tplc="007E3744">
      <w:start w:val="1"/>
      <w:numFmt w:val="bullet"/>
      <w:lvlText w:val="o"/>
      <w:lvlJc w:val="left"/>
      <w:pPr>
        <w:tabs>
          <w:tab w:val="left" w:pos="5760"/>
        </w:tabs>
        <w:ind w:left="5760" w:hanging="360"/>
      </w:pPr>
      <w:rPr>
        <w:rFonts w:ascii="Courier New" w:hAnsi="Courier New" w:cs="Courier New" w:hint="default"/>
      </w:rPr>
    </w:lvl>
    <w:lvl w:ilvl="8" w:tplc="878EEF70">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C0309DD"/>
    <w:multiLevelType w:val="hybridMultilevel"/>
    <w:tmpl w:val="2000E614"/>
    <w:lvl w:ilvl="0" w:tplc="274CDDFA">
      <w:start w:val="1"/>
      <w:numFmt w:val="decimal"/>
      <w:pStyle w:val="NUMBER"/>
      <w:lvlText w:val="%1."/>
      <w:lvlJc w:val="left"/>
      <w:pPr>
        <w:tabs>
          <w:tab w:val="left" w:pos="454"/>
        </w:tabs>
        <w:ind w:left="454" w:hanging="341"/>
      </w:pPr>
      <w:rPr>
        <w:rFonts w:hint="default"/>
      </w:rPr>
    </w:lvl>
    <w:lvl w:ilvl="1" w:tplc="6FCA2E92">
      <w:start w:val="1"/>
      <w:numFmt w:val="lowerLetter"/>
      <w:lvlText w:val="%2."/>
      <w:lvlJc w:val="left"/>
      <w:pPr>
        <w:tabs>
          <w:tab w:val="left" w:pos="1440"/>
        </w:tabs>
        <w:ind w:left="1440" w:hanging="360"/>
      </w:pPr>
    </w:lvl>
    <w:lvl w:ilvl="2" w:tplc="F570816E">
      <w:start w:val="1"/>
      <w:numFmt w:val="lowerRoman"/>
      <w:lvlText w:val="%3."/>
      <w:lvlJc w:val="right"/>
      <w:pPr>
        <w:tabs>
          <w:tab w:val="left" w:pos="2160"/>
        </w:tabs>
        <w:ind w:left="2160" w:hanging="180"/>
      </w:pPr>
    </w:lvl>
    <w:lvl w:ilvl="3" w:tplc="BFFA640A">
      <w:start w:val="1"/>
      <w:numFmt w:val="decimal"/>
      <w:lvlText w:val="%4."/>
      <w:lvlJc w:val="left"/>
      <w:pPr>
        <w:tabs>
          <w:tab w:val="left" w:pos="2880"/>
        </w:tabs>
        <w:ind w:left="2880" w:hanging="360"/>
      </w:pPr>
    </w:lvl>
    <w:lvl w:ilvl="4" w:tplc="31283FBA">
      <w:start w:val="1"/>
      <w:numFmt w:val="lowerLetter"/>
      <w:lvlText w:val="%5."/>
      <w:lvlJc w:val="left"/>
      <w:pPr>
        <w:tabs>
          <w:tab w:val="left" w:pos="3600"/>
        </w:tabs>
        <w:ind w:left="3600" w:hanging="360"/>
      </w:pPr>
    </w:lvl>
    <w:lvl w:ilvl="5" w:tplc="39641340">
      <w:start w:val="1"/>
      <w:numFmt w:val="lowerRoman"/>
      <w:lvlText w:val="%6."/>
      <w:lvlJc w:val="right"/>
      <w:pPr>
        <w:tabs>
          <w:tab w:val="left" w:pos="4320"/>
        </w:tabs>
        <w:ind w:left="4320" w:hanging="180"/>
      </w:pPr>
    </w:lvl>
    <w:lvl w:ilvl="6" w:tplc="C622ADFE">
      <w:start w:val="1"/>
      <w:numFmt w:val="decimal"/>
      <w:lvlText w:val="%7."/>
      <w:lvlJc w:val="left"/>
      <w:pPr>
        <w:tabs>
          <w:tab w:val="left" w:pos="5040"/>
        </w:tabs>
        <w:ind w:left="5040" w:hanging="360"/>
      </w:pPr>
    </w:lvl>
    <w:lvl w:ilvl="7" w:tplc="7AEC2254">
      <w:start w:val="1"/>
      <w:numFmt w:val="lowerLetter"/>
      <w:lvlText w:val="%8."/>
      <w:lvlJc w:val="left"/>
      <w:pPr>
        <w:tabs>
          <w:tab w:val="left" w:pos="5760"/>
        </w:tabs>
        <w:ind w:left="5760" w:hanging="360"/>
      </w:pPr>
    </w:lvl>
    <w:lvl w:ilvl="8" w:tplc="3CC8295C">
      <w:start w:val="1"/>
      <w:numFmt w:val="lowerRoman"/>
      <w:lvlText w:val="%9."/>
      <w:lvlJc w:val="right"/>
      <w:pPr>
        <w:tabs>
          <w:tab w:val="left" w:pos="6480"/>
        </w:tabs>
        <w:ind w:left="6480" w:hanging="180"/>
      </w:pPr>
    </w:lvl>
  </w:abstractNum>
  <w:abstractNum w:abstractNumId="6" w15:restartNumberingAfterBreak="0">
    <w:nsid w:val="3CDC136D"/>
    <w:multiLevelType w:val="hybridMultilevel"/>
    <w:tmpl w:val="F3943D84"/>
    <w:lvl w:ilvl="0" w:tplc="21203752">
      <w:start w:val="1"/>
      <w:numFmt w:val="bullet"/>
      <w:lvlText w:val="-"/>
      <w:lvlJc w:val="left"/>
      <w:pPr>
        <w:ind w:left="1429" w:hanging="360"/>
      </w:pPr>
      <w:rPr>
        <w:rFonts w:ascii="Times New Roman" w:hAnsi="Times New Roman" w:cs="Times New Roman" w:hint="default"/>
        <w:b w:val="0"/>
        <w:i w:val="0"/>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01D6005"/>
    <w:multiLevelType w:val="hybridMultilevel"/>
    <w:tmpl w:val="EA62413C"/>
    <w:lvl w:ilvl="0" w:tplc="E50C9D3C">
      <w:start w:val="1"/>
      <w:numFmt w:val="bullet"/>
      <w:pStyle w:val="TableTextBullets"/>
      <w:lvlText w:val=""/>
      <w:lvlJc w:val="left"/>
      <w:pPr>
        <w:tabs>
          <w:tab w:val="left" w:pos="360"/>
        </w:tabs>
        <w:ind w:left="360" w:hanging="360"/>
      </w:pPr>
      <w:rPr>
        <w:rFonts w:ascii="Symbol" w:hAnsi="Symbol" w:hint="default"/>
      </w:rPr>
    </w:lvl>
    <w:lvl w:ilvl="1" w:tplc="81484C74">
      <w:start w:val="1"/>
      <w:numFmt w:val="bullet"/>
      <w:lvlText w:val="o"/>
      <w:lvlJc w:val="left"/>
      <w:pPr>
        <w:tabs>
          <w:tab w:val="left" w:pos="1440"/>
        </w:tabs>
        <w:ind w:left="1440" w:hanging="360"/>
      </w:pPr>
      <w:rPr>
        <w:rFonts w:ascii="Courier New" w:hAnsi="Courier New" w:hint="default"/>
      </w:rPr>
    </w:lvl>
    <w:lvl w:ilvl="2" w:tplc="7EFE5666">
      <w:start w:val="1"/>
      <w:numFmt w:val="bullet"/>
      <w:lvlText w:val=""/>
      <w:lvlJc w:val="left"/>
      <w:pPr>
        <w:tabs>
          <w:tab w:val="left" w:pos="2160"/>
        </w:tabs>
        <w:ind w:left="2160" w:hanging="360"/>
      </w:pPr>
      <w:rPr>
        <w:rFonts w:ascii="Wingdings" w:hAnsi="Wingdings" w:hint="default"/>
      </w:rPr>
    </w:lvl>
    <w:lvl w:ilvl="3" w:tplc="003E8DE6">
      <w:start w:val="1"/>
      <w:numFmt w:val="bullet"/>
      <w:lvlText w:val=""/>
      <w:lvlJc w:val="left"/>
      <w:pPr>
        <w:tabs>
          <w:tab w:val="left" w:pos="2880"/>
        </w:tabs>
        <w:ind w:left="2880" w:hanging="360"/>
      </w:pPr>
      <w:rPr>
        <w:rFonts w:ascii="Symbol" w:hAnsi="Symbol" w:hint="default"/>
      </w:rPr>
    </w:lvl>
    <w:lvl w:ilvl="4" w:tplc="42227F3A">
      <w:start w:val="1"/>
      <w:numFmt w:val="bullet"/>
      <w:lvlText w:val="o"/>
      <w:lvlJc w:val="left"/>
      <w:pPr>
        <w:tabs>
          <w:tab w:val="left" w:pos="3600"/>
        </w:tabs>
        <w:ind w:left="3600" w:hanging="360"/>
      </w:pPr>
      <w:rPr>
        <w:rFonts w:ascii="Courier New" w:hAnsi="Courier New" w:hint="default"/>
      </w:rPr>
    </w:lvl>
    <w:lvl w:ilvl="5" w:tplc="311EDAE0">
      <w:start w:val="1"/>
      <w:numFmt w:val="bullet"/>
      <w:lvlText w:val=""/>
      <w:lvlJc w:val="left"/>
      <w:pPr>
        <w:tabs>
          <w:tab w:val="left" w:pos="4320"/>
        </w:tabs>
        <w:ind w:left="4320" w:hanging="360"/>
      </w:pPr>
      <w:rPr>
        <w:rFonts w:ascii="Wingdings" w:hAnsi="Wingdings" w:hint="default"/>
      </w:rPr>
    </w:lvl>
    <w:lvl w:ilvl="6" w:tplc="4840455E">
      <w:start w:val="1"/>
      <w:numFmt w:val="bullet"/>
      <w:lvlText w:val=""/>
      <w:lvlJc w:val="left"/>
      <w:pPr>
        <w:tabs>
          <w:tab w:val="left" w:pos="5040"/>
        </w:tabs>
        <w:ind w:left="5040" w:hanging="360"/>
      </w:pPr>
      <w:rPr>
        <w:rFonts w:ascii="Symbol" w:hAnsi="Symbol" w:hint="default"/>
      </w:rPr>
    </w:lvl>
    <w:lvl w:ilvl="7" w:tplc="9EA242B0">
      <w:start w:val="1"/>
      <w:numFmt w:val="bullet"/>
      <w:lvlText w:val="o"/>
      <w:lvlJc w:val="left"/>
      <w:pPr>
        <w:tabs>
          <w:tab w:val="left" w:pos="5760"/>
        </w:tabs>
        <w:ind w:left="5760" w:hanging="360"/>
      </w:pPr>
      <w:rPr>
        <w:rFonts w:ascii="Courier New" w:hAnsi="Courier New" w:hint="default"/>
      </w:rPr>
    </w:lvl>
    <w:lvl w:ilvl="8" w:tplc="DB2CAFA2">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4E4A2230"/>
    <w:multiLevelType w:val="hybridMultilevel"/>
    <w:tmpl w:val="74BCCDA8"/>
    <w:lvl w:ilvl="0" w:tplc="35DCC87A">
      <w:start w:val="1"/>
      <w:numFmt w:val="bullet"/>
      <w:pStyle w:val="TextBox"/>
      <w:lvlText w:val=""/>
      <w:lvlJc w:val="left"/>
      <w:pPr>
        <w:tabs>
          <w:tab w:val="num" w:pos="288"/>
        </w:tabs>
        <w:ind w:left="288" w:hanging="288"/>
      </w:pPr>
      <w:rPr>
        <w:rFonts w:ascii="Symbol" w:hAnsi="Symbol" w:hint="default"/>
        <w:b w:val="0"/>
        <w:i w:val="0"/>
        <w:sz w:val="20"/>
        <w:szCs w:val="20"/>
      </w:rPr>
    </w:lvl>
    <w:lvl w:ilvl="1" w:tplc="7688D86A">
      <w:start w:val="1"/>
      <w:numFmt w:val="bullet"/>
      <w:lvlText w:val="o"/>
      <w:lvlJc w:val="left"/>
      <w:pPr>
        <w:tabs>
          <w:tab w:val="num" w:pos="1440"/>
        </w:tabs>
        <w:ind w:left="1440" w:hanging="360"/>
      </w:pPr>
      <w:rPr>
        <w:rFonts w:ascii="Courier New" w:hAnsi="Courier New" w:cs="Symbol" w:hint="default"/>
      </w:rPr>
    </w:lvl>
    <w:lvl w:ilvl="2" w:tplc="F2F2BE26">
      <w:start w:val="1"/>
      <w:numFmt w:val="bullet"/>
      <w:lvlText w:val=""/>
      <w:lvlJc w:val="left"/>
      <w:pPr>
        <w:tabs>
          <w:tab w:val="num" w:pos="2160"/>
        </w:tabs>
        <w:ind w:left="2160" w:hanging="360"/>
      </w:pPr>
      <w:rPr>
        <w:rFonts w:ascii="Wingdings" w:hAnsi="Wingdings" w:hint="default"/>
      </w:rPr>
    </w:lvl>
    <w:lvl w:ilvl="3" w:tplc="5FA2393E">
      <w:start w:val="1"/>
      <w:numFmt w:val="bullet"/>
      <w:lvlText w:val=""/>
      <w:lvlJc w:val="left"/>
      <w:pPr>
        <w:tabs>
          <w:tab w:val="num" w:pos="2880"/>
        </w:tabs>
        <w:ind w:left="2880" w:hanging="360"/>
      </w:pPr>
      <w:rPr>
        <w:rFonts w:ascii="Symbol" w:hAnsi="Symbol" w:hint="default"/>
      </w:rPr>
    </w:lvl>
    <w:lvl w:ilvl="4" w:tplc="8320D3DA">
      <w:start w:val="1"/>
      <w:numFmt w:val="bullet"/>
      <w:lvlText w:val="o"/>
      <w:lvlJc w:val="left"/>
      <w:pPr>
        <w:tabs>
          <w:tab w:val="num" w:pos="3600"/>
        </w:tabs>
        <w:ind w:left="3600" w:hanging="360"/>
      </w:pPr>
      <w:rPr>
        <w:rFonts w:ascii="Courier New" w:hAnsi="Courier New" w:cs="Symbol" w:hint="default"/>
      </w:rPr>
    </w:lvl>
    <w:lvl w:ilvl="5" w:tplc="E138D666">
      <w:start w:val="1"/>
      <w:numFmt w:val="bullet"/>
      <w:lvlText w:val=""/>
      <w:lvlJc w:val="left"/>
      <w:pPr>
        <w:tabs>
          <w:tab w:val="num" w:pos="4320"/>
        </w:tabs>
        <w:ind w:left="4320" w:hanging="360"/>
      </w:pPr>
      <w:rPr>
        <w:rFonts w:ascii="Wingdings" w:hAnsi="Wingdings" w:hint="default"/>
      </w:rPr>
    </w:lvl>
    <w:lvl w:ilvl="6" w:tplc="8834990A">
      <w:start w:val="1"/>
      <w:numFmt w:val="bullet"/>
      <w:lvlText w:val=""/>
      <w:lvlJc w:val="left"/>
      <w:pPr>
        <w:tabs>
          <w:tab w:val="num" w:pos="5040"/>
        </w:tabs>
        <w:ind w:left="5040" w:hanging="360"/>
      </w:pPr>
      <w:rPr>
        <w:rFonts w:ascii="Symbol" w:hAnsi="Symbol" w:hint="default"/>
      </w:rPr>
    </w:lvl>
    <w:lvl w:ilvl="7" w:tplc="7A64DE26">
      <w:start w:val="1"/>
      <w:numFmt w:val="bullet"/>
      <w:lvlText w:val="o"/>
      <w:lvlJc w:val="left"/>
      <w:pPr>
        <w:tabs>
          <w:tab w:val="num" w:pos="5760"/>
        </w:tabs>
        <w:ind w:left="5760" w:hanging="360"/>
      </w:pPr>
      <w:rPr>
        <w:rFonts w:ascii="Courier New" w:hAnsi="Courier New" w:cs="Symbol" w:hint="default"/>
      </w:rPr>
    </w:lvl>
    <w:lvl w:ilvl="8" w:tplc="E5FA54F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9144CC"/>
    <w:multiLevelType w:val="hybridMultilevel"/>
    <w:tmpl w:val="178A8B62"/>
    <w:lvl w:ilvl="0" w:tplc="9AECDE84">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6371989"/>
    <w:multiLevelType w:val="hybridMultilevel"/>
    <w:tmpl w:val="1A4638C8"/>
    <w:lvl w:ilvl="0" w:tplc="CAF6C058">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AC4911"/>
    <w:multiLevelType w:val="hybridMultilevel"/>
    <w:tmpl w:val="AF9C9CD6"/>
    <w:lvl w:ilvl="0" w:tplc="4E187A3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6E2C6B25"/>
    <w:multiLevelType w:val="hybridMultilevel"/>
    <w:tmpl w:val="7DB29B62"/>
    <w:lvl w:ilvl="0" w:tplc="971CB8B4">
      <w:numFmt w:val="bullet"/>
      <w:lvlText w:val="-"/>
      <w:lvlJc w:val="left"/>
      <w:pPr>
        <w:ind w:left="222" w:hanging="413"/>
      </w:pPr>
      <w:rPr>
        <w:rFonts w:ascii="Times New Roman" w:eastAsia="Times New Roman" w:hAnsi="Times New Roman" w:cs="Times New Roman" w:hint="default"/>
        <w:b w:val="0"/>
        <w:bCs w:val="0"/>
        <w:i w:val="0"/>
        <w:iCs w:val="0"/>
        <w:w w:val="99"/>
        <w:sz w:val="24"/>
        <w:szCs w:val="24"/>
        <w:lang w:val="ru-RU" w:eastAsia="en-US" w:bidi="ar-SA"/>
      </w:rPr>
    </w:lvl>
    <w:lvl w:ilvl="1" w:tplc="8A9CF098">
      <w:numFmt w:val="bullet"/>
      <w:lvlText w:val="•"/>
      <w:lvlJc w:val="left"/>
      <w:pPr>
        <w:ind w:left="1178" w:hanging="413"/>
      </w:pPr>
      <w:rPr>
        <w:rFonts w:hint="default"/>
        <w:lang w:val="ru-RU" w:eastAsia="en-US" w:bidi="ar-SA"/>
      </w:rPr>
    </w:lvl>
    <w:lvl w:ilvl="2" w:tplc="81EA5B98">
      <w:numFmt w:val="bullet"/>
      <w:lvlText w:val="•"/>
      <w:lvlJc w:val="left"/>
      <w:pPr>
        <w:ind w:left="2137" w:hanging="413"/>
      </w:pPr>
      <w:rPr>
        <w:rFonts w:hint="default"/>
        <w:lang w:val="ru-RU" w:eastAsia="en-US" w:bidi="ar-SA"/>
      </w:rPr>
    </w:lvl>
    <w:lvl w:ilvl="3" w:tplc="657EF5FC">
      <w:numFmt w:val="bullet"/>
      <w:lvlText w:val="•"/>
      <w:lvlJc w:val="left"/>
      <w:pPr>
        <w:ind w:left="3095" w:hanging="413"/>
      </w:pPr>
      <w:rPr>
        <w:rFonts w:hint="default"/>
        <w:lang w:val="ru-RU" w:eastAsia="en-US" w:bidi="ar-SA"/>
      </w:rPr>
    </w:lvl>
    <w:lvl w:ilvl="4" w:tplc="7E060972">
      <w:numFmt w:val="bullet"/>
      <w:lvlText w:val="•"/>
      <w:lvlJc w:val="left"/>
      <w:pPr>
        <w:ind w:left="4054" w:hanging="413"/>
      </w:pPr>
      <w:rPr>
        <w:rFonts w:hint="default"/>
        <w:lang w:val="ru-RU" w:eastAsia="en-US" w:bidi="ar-SA"/>
      </w:rPr>
    </w:lvl>
    <w:lvl w:ilvl="5" w:tplc="CB8C5916">
      <w:numFmt w:val="bullet"/>
      <w:lvlText w:val="•"/>
      <w:lvlJc w:val="left"/>
      <w:pPr>
        <w:ind w:left="5013" w:hanging="413"/>
      </w:pPr>
      <w:rPr>
        <w:rFonts w:hint="default"/>
        <w:lang w:val="ru-RU" w:eastAsia="en-US" w:bidi="ar-SA"/>
      </w:rPr>
    </w:lvl>
    <w:lvl w:ilvl="6" w:tplc="10D05D80">
      <w:numFmt w:val="bullet"/>
      <w:lvlText w:val="•"/>
      <w:lvlJc w:val="left"/>
      <w:pPr>
        <w:ind w:left="5971" w:hanging="413"/>
      </w:pPr>
      <w:rPr>
        <w:rFonts w:hint="default"/>
        <w:lang w:val="ru-RU" w:eastAsia="en-US" w:bidi="ar-SA"/>
      </w:rPr>
    </w:lvl>
    <w:lvl w:ilvl="7" w:tplc="6EAE6C82">
      <w:numFmt w:val="bullet"/>
      <w:lvlText w:val="•"/>
      <w:lvlJc w:val="left"/>
      <w:pPr>
        <w:ind w:left="6930" w:hanging="413"/>
      </w:pPr>
      <w:rPr>
        <w:rFonts w:hint="default"/>
        <w:lang w:val="ru-RU" w:eastAsia="en-US" w:bidi="ar-SA"/>
      </w:rPr>
    </w:lvl>
    <w:lvl w:ilvl="8" w:tplc="2182C5CE">
      <w:numFmt w:val="bullet"/>
      <w:lvlText w:val="•"/>
      <w:lvlJc w:val="left"/>
      <w:pPr>
        <w:ind w:left="7889" w:hanging="413"/>
      </w:pPr>
      <w:rPr>
        <w:rFonts w:hint="default"/>
        <w:lang w:val="ru-RU" w:eastAsia="en-US" w:bidi="ar-SA"/>
      </w:rPr>
    </w:lvl>
  </w:abstractNum>
  <w:abstractNum w:abstractNumId="13" w15:restartNumberingAfterBreak="0">
    <w:nsid w:val="71E066E0"/>
    <w:multiLevelType w:val="multilevel"/>
    <w:tmpl w:val="F6F82808"/>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2837" w:hanging="851"/>
      </w:pPr>
      <w:rPr>
        <w:rFonts w:cs="Times New Roman" w:hint="default"/>
        <w:bCs w:val="0"/>
        <w:i w:val="0"/>
        <w:iCs w:val="0"/>
        <w:smallCaps w:val="0"/>
        <w:strike w:val="0"/>
        <w:vanish w:val="0"/>
        <w:color w:val="000000"/>
        <w:spacing w:val="0"/>
        <w:position w:val="0"/>
        <w:sz w:val="20"/>
        <w:szCs w:val="16"/>
        <w:u w:val="none"/>
        <w:vertAlign w:val="baseline"/>
      </w:rPr>
    </w:lvl>
    <w:lvl w:ilvl="2">
      <w:start w:val="1"/>
      <w:numFmt w:val="decimal"/>
      <w:pStyle w:val="3"/>
      <w:suff w:val="space"/>
      <w:lvlText w:val="%1.%2.%3."/>
      <w:lvlJc w:val="left"/>
      <w:pPr>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7C627E6B"/>
    <w:multiLevelType w:val="hybridMultilevel"/>
    <w:tmpl w:val="3086D926"/>
    <w:lvl w:ilvl="0" w:tplc="126AE2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7F361EEC"/>
    <w:multiLevelType w:val="hybridMultilevel"/>
    <w:tmpl w:val="D754399C"/>
    <w:lvl w:ilvl="0" w:tplc="7E8A0C16">
      <w:start w:val="1"/>
      <w:numFmt w:val="bullet"/>
      <w:pStyle w:val="MARKER2"/>
      <w:lvlText w:val=""/>
      <w:lvlJc w:val="left"/>
      <w:pPr>
        <w:tabs>
          <w:tab w:val="left" w:pos="680"/>
        </w:tabs>
        <w:ind w:left="680" w:hanging="340"/>
      </w:pPr>
      <w:rPr>
        <w:rFonts w:ascii="Symbol" w:hAnsi="Symbol" w:hint="default"/>
      </w:rPr>
    </w:lvl>
    <w:lvl w:ilvl="1" w:tplc="22AED19C">
      <w:start w:val="1"/>
      <w:numFmt w:val="bullet"/>
      <w:lvlText w:val="o"/>
      <w:lvlJc w:val="left"/>
      <w:pPr>
        <w:tabs>
          <w:tab w:val="left" w:pos="1440"/>
        </w:tabs>
        <w:ind w:left="1440" w:hanging="360"/>
      </w:pPr>
      <w:rPr>
        <w:rFonts w:ascii="Courier New" w:hAnsi="Courier New" w:cs="Courier New" w:hint="default"/>
      </w:rPr>
    </w:lvl>
    <w:lvl w:ilvl="2" w:tplc="0E82F6C8">
      <w:start w:val="1"/>
      <w:numFmt w:val="bullet"/>
      <w:lvlText w:val=""/>
      <w:lvlJc w:val="left"/>
      <w:pPr>
        <w:tabs>
          <w:tab w:val="left" w:pos="2160"/>
        </w:tabs>
        <w:ind w:left="2160" w:hanging="360"/>
      </w:pPr>
      <w:rPr>
        <w:rFonts w:ascii="Wingdings" w:hAnsi="Wingdings" w:hint="default"/>
      </w:rPr>
    </w:lvl>
    <w:lvl w:ilvl="3" w:tplc="186A15B4">
      <w:start w:val="1"/>
      <w:numFmt w:val="bullet"/>
      <w:lvlText w:val=""/>
      <w:lvlJc w:val="left"/>
      <w:pPr>
        <w:tabs>
          <w:tab w:val="left" w:pos="2880"/>
        </w:tabs>
        <w:ind w:left="2880" w:hanging="360"/>
      </w:pPr>
      <w:rPr>
        <w:rFonts w:ascii="Symbol" w:hAnsi="Symbol" w:hint="default"/>
      </w:rPr>
    </w:lvl>
    <w:lvl w:ilvl="4" w:tplc="F072C3BC">
      <w:start w:val="1"/>
      <w:numFmt w:val="bullet"/>
      <w:lvlText w:val="o"/>
      <w:lvlJc w:val="left"/>
      <w:pPr>
        <w:tabs>
          <w:tab w:val="left" w:pos="3600"/>
        </w:tabs>
        <w:ind w:left="3600" w:hanging="360"/>
      </w:pPr>
      <w:rPr>
        <w:rFonts w:ascii="Courier New" w:hAnsi="Courier New" w:cs="Courier New" w:hint="default"/>
      </w:rPr>
    </w:lvl>
    <w:lvl w:ilvl="5" w:tplc="895C21A0">
      <w:start w:val="1"/>
      <w:numFmt w:val="bullet"/>
      <w:lvlText w:val=""/>
      <w:lvlJc w:val="left"/>
      <w:pPr>
        <w:tabs>
          <w:tab w:val="left" w:pos="4320"/>
        </w:tabs>
        <w:ind w:left="4320" w:hanging="360"/>
      </w:pPr>
      <w:rPr>
        <w:rFonts w:ascii="Wingdings" w:hAnsi="Wingdings" w:hint="default"/>
      </w:rPr>
    </w:lvl>
    <w:lvl w:ilvl="6" w:tplc="76982074">
      <w:start w:val="1"/>
      <w:numFmt w:val="bullet"/>
      <w:lvlText w:val=""/>
      <w:lvlJc w:val="left"/>
      <w:pPr>
        <w:tabs>
          <w:tab w:val="left" w:pos="5040"/>
        </w:tabs>
        <w:ind w:left="5040" w:hanging="360"/>
      </w:pPr>
      <w:rPr>
        <w:rFonts w:ascii="Symbol" w:hAnsi="Symbol" w:hint="default"/>
      </w:rPr>
    </w:lvl>
    <w:lvl w:ilvl="7" w:tplc="83DAC182">
      <w:start w:val="1"/>
      <w:numFmt w:val="bullet"/>
      <w:lvlText w:val="o"/>
      <w:lvlJc w:val="left"/>
      <w:pPr>
        <w:tabs>
          <w:tab w:val="left" w:pos="5760"/>
        </w:tabs>
        <w:ind w:left="5760" w:hanging="360"/>
      </w:pPr>
      <w:rPr>
        <w:rFonts w:ascii="Courier New" w:hAnsi="Courier New" w:cs="Courier New" w:hint="default"/>
      </w:rPr>
    </w:lvl>
    <w:lvl w:ilvl="8" w:tplc="30C662FE">
      <w:start w:val="1"/>
      <w:numFmt w:val="bullet"/>
      <w:lvlText w:val=""/>
      <w:lvlJc w:val="left"/>
      <w:pPr>
        <w:tabs>
          <w:tab w:val="left" w:pos="6480"/>
        </w:tabs>
        <w:ind w:left="6480" w:hanging="360"/>
      </w:pPr>
      <w:rPr>
        <w:rFonts w:ascii="Wingdings" w:hAnsi="Wingdings" w:hint="default"/>
      </w:rPr>
    </w:lvl>
  </w:abstractNum>
  <w:num w:numId="1">
    <w:abstractNumId w:val="13"/>
  </w:num>
  <w:num w:numId="2">
    <w:abstractNumId w:val="5"/>
  </w:num>
  <w:num w:numId="3">
    <w:abstractNumId w:val="1"/>
  </w:num>
  <w:num w:numId="4">
    <w:abstractNumId w:val="15"/>
  </w:num>
  <w:num w:numId="5">
    <w:abstractNumId w:val="4"/>
  </w:num>
  <w:num w:numId="6">
    <w:abstractNumId w:val="7"/>
  </w:num>
  <w:num w:numId="7">
    <w:abstractNumId w:val="8"/>
  </w:num>
  <w:num w:numId="8">
    <w:abstractNumId w:val="9"/>
  </w:num>
  <w:num w:numId="9">
    <w:abstractNumId w:val="6"/>
  </w:num>
  <w:num w:numId="10">
    <w:abstractNumId w:val="0"/>
  </w:num>
  <w:num w:numId="11">
    <w:abstractNumId w:val="2"/>
  </w:num>
  <w:num w:numId="12">
    <w:abstractNumId w:val="14"/>
  </w:num>
  <w:num w:numId="13">
    <w:abstractNumId w:val="11"/>
  </w:num>
  <w:num w:numId="14">
    <w:abstractNumId w:val="3"/>
  </w:num>
  <w:num w:numId="15">
    <w:abstractNumId w:val="12"/>
  </w:num>
  <w:num w:numId="1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85"/>
    <w:rsid w:val="00001D89"/>
    <w:rsid w:val="00003F0F"/>
    <w:rsid w:val="00004C56"/>
    <w:rsid w:val="00012518"/>
    <w:rsid w:val="000125C3"/>
    <w:rsid w:val="00015250"/>
    <w:rsid w:val="00016503"/>
    <w:rsid w:val="00016AE2"/>
    <w:rsid w:val="00023A9E"/>
    <w:rsid w:val="00027ED8"/>
    <w:rsid w:val="00030F2F"/>
    <w:rsid w:val="000351F7"/>
    <w:rsid w:val="00037120"/>
    <w:rsid w:val="00042E61"/>
    <w:rsid w:val="00047201"/>
    <w:rsid w:val="00052605"/>
    <w:rsid w:val="000554B5"/>
    <w:rsid w:val="00056AD1"/>
    <w:rsid w:val="00062529"/>
    <w:rsid w:val="00063F5F"/>
    <w:rsid w:val="00066917"/>
    <w:rsid w:val="000719C0"/>
    <w:rsid w:val="00074103"/>
    <w:rsid w:val="00076CBD"/>
    <w:rsid w:val="00083854"/>
    <w:rsid w:val="00084436"/>
    <w:rsid w:val="00090279"/>
    <w:rsid w:val="0009332F"/>
    <w:rsid w:val="000A07A0"/>
    <w:rsid w:val="000A43A8"/>
    <w:rsid w:val="000B0736"/>
    <w:rsid w:val="000B0C48"/>
    <w:rsid w:val="000B4660"/>
    <w:rsid w:val="000C11BE"/>
    <w:rsid w:val="000C7A1F"/>
    <w:rsid w:val="000C7B5B"/>
    <w:rsid w:val="000D08EB"/>
    <w:rsid w:val="000D1E64"/>
    <w:rsid w:val="000D3973"/>
    <w:rsid w:val="000D513B"/>
    <w:rsid w:val="000D5E71"/>
    <w:rsid w:val="000D61A3"/>
    <w:rsid w:val="000D6DF4"/>
    <w:rsid w:val="000E3A73"/>
    <w:rsid w:val="000E5263"/>
    <w:rsid w:val="000F0021"/>
    <w:rsid w:val="000F1573"/>
    <w:rsid w:val="000F2C34"/>
    <w:rsid w:val="000F39CD"/>
    <w:rsid w:val="000F6B95"/>
    <w:rsid w:val="00100877"/>
    <w:rsid w:val="00100C19"/>
    <w:rsid w:val="00102A14"/>
    <w:rsid w:val="00105C8F"/>
    <w:rsid w:val="001062EB"/>
    <w:rsid w:val="00115AE4"/>
    <w:rsid w:val="00117099"/>
    <w:rsid w:val="00117DA6"/>
    <w:rsid w:val="0012215E"/>
    <w:rsid w:val="00123FB7"/>
    <w:rsid w:val="001267E9"/>
    <w:rsid w:val="00126AA4"/>
    <w:rsid w:val="00127858"/>
    <w:rsid w:val="00132FD8"/>
    <w:rsid w:val="001336FD"/>
    <w:rsid w:val="00134F69"/>
    <w:rsid w:val="00134FF0"/>
    <w:rsid w:val="00135B26"/>
    <w:rsid w:val="00141F10"/>
    <w:rsid w:val="001427EC"/>
    <w:rsid w:val="0014661D"/>
    <w:rsid w:val="00153B0D"/>
    <w:rsid w:val="00156C32"/>
    <w:rsid w:val="00156DF0"/>
    <w:rsid w:val="0016341C"/>
    <w:rsid w:val="00164665"/>
    <w:rsid w:val="00167673"/>
    <w:rsid w:val="0017012F"/>
    <w:rsid w:val="00174CEE"/>
    <w:rsid w:val="00177AB3"/>
    <w:rsid w:val="00180E44"/>
    <w:rsid w:val="0018228E"/>
    <w:rsid w:val="001833F2"/>
    <w:rsid w:val="00184C1D"/>
    <w:rsid w:val="00187CF1"/>
    <w:rsid w:val="0019489F"/>
    <w:rsid w:val="00196727"/>
    <w:rsid w:val="00196844"/>
    <w:rsid w:val="00197A99"/>
    <w:rsid w:val="00197CC1"/>
    <w:rsid w:val="001A1831"/>
    <w:rsid w:val="001B0D51"/>
    <w:rsid w:val="001B2B96"/>
    <w:rsid w:val="001C03CC"/>
    <w:rsid w:val="001C1092"/>
    <w:rsid w:val="001C290E"/>
    <w:rsid w:val="001C6A88"/>
    <w:rsid w:val="001C7472"/>
    <w:rsid w:val="001D2904"/>
    <w:rsid w:val="001D468C"/>
    <w:rsid w:val="001D4699"/>
    <w:rsid w:val="001D7E48"/>
    <w:rsid w:val="001E3757"/>
    <w:rsid w:val="001E7B01"/>
    <w:rsid w:val="001F0E46"/>
    <w:rsid w:val="001F26E5"/>
    <w:rsid w:val="001F6335"/>
    <w:rsid w:val="001F6DDE"/>
    <w:rsid w:val="001F7333"/>
    <w:rsid w:val="00202270"/>
    <w:rsid w:val="00202F05"/>
    <w:rsid w:val="00203468"/>
    <w:rsid w:val="00204420"/>
    <w:rsid w:val="00213095"/>
    <w:rsid w:val="00217506"/>
    <w:rsid w:val="00220273"/>
    <w:rsid w:val="00220951"/>
    <w:rsid w:val="002216B3"/>
    <w:rsid w:val="00221B16"/>
    <w:rsid w:val="00223454"/>
    <w:rsid w:val="002245B1"/>
    <w:rsid w:val="00227740"/>
    <w:rsid w:val="00233EA2"/>
    <w:rsid w:val="00240ADC"/>
    <w:rsid w:val="00243FDB"/>
    <w:rsid w:val="00247BA8"/>
    <w:rsid w:val="002570F6"/>
    <w:rsid w:val="00262E9A"/>
    <w:rsid w:val="0026667B"/>
    <w:rsid w:val="00271AD9"/>
    <w:rsid w:val="00274842"/>
    <w:rsid w:val="0027567A"/>
    <w:rsid w:val="00275B3F"/>
    <w:rsid w:val="002767AF"/>
    <w:rsid w:val="00283BE9"/>
    <w:rsid w:val="0028551C"/>
    <w:rsid w:val="002920E9"/>
    <w:rsid w:val="00292410"/>
    <w:rsid w:val="002971E9"/>
    <w:rsid w:val="00297ED1"/>
    <w:rsid w:val="002A1D85"/>
    <w:rsid w:val="002A4E42"/>
    <w:rsid w:val="002A5618"/>
    <w:rsid w:val="002A5BB1"/>
    <w:rsid w:val="002A6BC6"/>
    <w:rsid w:val="002B2E1E"/>
    <w:rsid w:val="002B6611"/>
    <w:rsid w:val="002B70C5"/>
    <w:rsid w:val="002B7A14"/>
    <w:rsid w:val="002C09CB"/>
    <w:rsid w:val="002C1F0D"/>
    <w:rsid w:val="002C2CD1"/>
    <w:rsid w:val="002C2CEC"/>
    <w:rsid w:val="002C3D48"/>
    <w:rsid w:val="002C57B5"/>
    <w:rsid w:val="002D109D"/>
    <w:rsid w:val="002D1212"/>
    <w:rsid w:val="002D4B45"/>
    <w:rsid w:val="002D7041"/>
    <w:rsid w:val="002E1327"/>
    <w:rsid w:val="002E26EA"/>
    <w:rsid w:val="002E5AB3"/>
    <w:rsid w:val="002E5EFE"/>
    <w:rsid w:val="002E76A4"/>
    <w:rsid w:val="002F2947"/>
    <w:rsid w:val="002F3013"/>
    <w:rsid w:val="002F344A"/>
    <w:rsid w:val="002F5847"/>
    <w:rsid w:val="002F5C12"/>
    <w:rsid w:val="00300345"/>
    <w:rsid w:val="00304D29"/>
    <w:rsid w:val="0030668F"/>
    <w:rsid w:val="00311A4B"/>
    <w:rsid w:val="00312D09"/>
    <w:rsid w:val="0031328E"/>
    <w:rsid w:val="00314513"/>
    <w:rsid w:val="0031558D"/>
    <w:rsid w:val="00324B59"/>
    <w:rsid w:val="00332DD0"/>
    <w:rsid w:val="0034149E"/>
    <w:rsid w:val="00342706"/>
    <w:rsid w:val="00342910"/>
    <w:rsid w:val="00344137"/>
    <w:rsid w:val="00344EB2"/>
    <w:rsid w:val="00345F75"/>
    <w:rsid w:val="00346171"/>
    <w:rsid w:val="00350A0F"/>
    <w:rsid w:val="00351BAD"/>
    <w:rsid w:val="003522BD"/>
    <w:rsid w:val="00355CEB"/>
    <w:rsid w:val="00357624"/>
    <w:rsid w:val="0036095A"/>
    <w:rsid w:val="00366EC2"/>
    <w:rsid w:val="003673F1"/>
    <w:rsid w:val="00367550"/>
    <w:rsid w:val="0038044C"/>
    <w:rsid w:val="00380F55"/>
    <w:rsid w:val="003817BE"/>
    <w:rsid w:val="00385A89"/>
    <w:rsid w:val="00386FEC"/>
    <w:rsid w:val="003876AD"/>
    <w:rsid w:val="00390939"/>
    <w:rsid w:val="003920D7"/>
    <w:rsid w:val="00393F14"/>
    <w:rsid w:val="00394579"/>
    <w:rsid w:val="003A0C2D"/>
    <w:rsid w:val="003A1344"/>
    <w:rsid w:val="003A1D32"/>
    <w:rsid w:val="003A388F"/>
    <w:rsid w:val="003A4570"/>
    <w:rsid w:val="003A4840"/>
    <w:rsid w:val="003A5E8B"/>
    <w:rsid w:val="003B066B"/>
    <w:rsid w:val="003B333E"/>
    <w:rsid w:val="003B41FF"/>
    <w:rsid w:val="003B5D23"/>
    <w:rsid w:val="003C072F"/>
    <w:rsid w:val="003C4373"/>
    <w:rsid w:val="003C4A26"/>
    <w:rsid w:val="003C6EA1"/>
    <w:rsid w:val="003C726C"/>
    <w:rsid w:val="003D1A8E"/>
    <w:rsid w:val="003D363C"/>
    <w:rsid w:val="003D51F8"/>
    <w:rsid w:val="003D6582"/>
    <w:rsid w:val="003E0818"/>
    <w:rsid w:val="003E2CCC"/>
    <w:rsid w:val="003E397F"/>
    <w:rsid w:val="003F1769"/>
    <w:rsid w:val="003F1B56"/>
    <w:rsid w:val="003F4216"/>
    <w:rsid w:val="003F4F4E"/>
    <w:rsid w:val="003F72CA"/>
    <w:rsid w:val="00401A42"/>
    <w:rsid w:val="004027A8"/>
    <w:rsid w:val="00402D34"/>
    <w:rsid w:val="00413013"/>
    <w:rsid w:val="0041316A"/>
    <w:rsid w:val="00414E8C"/>
    <w:rsid w:val="00417940"/>
    <w:rsid w:val="0042046D"/>
    <w:rsid w:val="00423201"/>
    <w:rsid w:val="00423781"/>
    <w:rsid w:val="00424EFC"/>
    <w:rsid w:val="00426D60"/>
    <w:rsid w:val="00432E1F"/>
    <w:rsid w:val="00440E6E"/>
    <w:rsid w:val="00441068"/>
    <w:rsid w:val="00441689"/>
    <w:rsid w:val="004423A5"/>
    <w:rsid w:val="00446FA8"/>
    <w:rsid w:val="004476FC"/>
    <w:rsid w:val="00450252"/>
    <w:rsid w:val="004502CB"/>
    <w:rsid w:val="00454002"/>
    <w:rsid w:val="00454430"/>
    <w:rsid w:val="00454F2A"/>
    <w:rsid w:val="00460211"/>
    <w:rsid w:val="004612A8"/>
    <w:rsid w:val="00465491"/>
    <w:rsid w:val="00471369"/>
    <w:rsid w:val="00472AEE"/>
    <w:rsid w:val="0047723C"/>
    <w:rsid w:val="004811C9"/>
    <w:rsid w:val="00484B85"/>
    <w:rsid w:val="00485267"/>
    <w:rsid w:val="00485B13"/>
    <w:rsid w:val="00486C8C"/>
    <w:rsid w:val="0048738B"/>
    <w:rsid w:val="00487BD3"/>
    <w:rsid w:val="00490133"/>
    <w:rsid w:val="00490DF3"/>
    <w:rsid w:val="00491011"/>
    <w:rsid w:val="00492B0E"/>
    <w:rsid w:val="00496058"/>
    <w:rsid w:val="004968F5"/>
    <w:rsid w:val="004A068A"/>
    <w:rsid w:val="004A15A2"/>
    <w:rsid w:val="004A1659"/>
    <w:rsid w:val="004A36A1"/>
    <w:rsid w:val="004A4E0C"/>
    <w:rsid w:val="004B1040"/>
    <w:rsid w:val="004B12A2"/>
    <w:rsid w:val="004B30EA"/>
    <w:rsid w:val="004B4F49"/>
    <w:rsid w:val="004C1243"/>
    <w:rsid w:val="004C6FFF"/>
    <w:rsid w:val="004D58A7"/>
    <w:rsid w:val="004E1FE2"/>
    <w:rsid w:val="004E497D"/>
    <w:rsid w:val="004E5D62"/>
    <w:rsid w:val="004F00BD"/>
    <w:rsid w:val="004F1DE5"/>
    <w:rsid w:val="004F4C6D"/>
    <w:rsid w:val="0050129A"/>
    <w:rsid w:val="00501D4C"/>
    <w:rsid w:val="00507075"/>
    <w:rsid w:val="00512140"/>
    <w:rsid w:val="005122F8"/>
    <w:rsid w:val="00514B4B"/>
    <w:rsid w:val="00524786"/>
    <w:rsid w:val="00527B61"/>
    <w:rsid w:val="005323EB"/>
    <w:rsid w:val="00533862"/>
    <w:rsid w:val="00534959"/>
    <w:rsid w:val="00534F9F"/>
    <w:rsid w:val="00535967"/>
    <w:rsid w:val="00536192"/>
    <w:rsid w:val="0053720D"/>
    <w:rsid w:val="0054126D"/>
    <w:rsid w:val="00541821"/>
    <w:rsid w:val="005442E3"/>
    <w:rsid w:val="005443E2"/>
    <w:rsid w:val="00545E3E"/>
    <w:rsid w:val="00550A8B"/>
    <w:rsid w:val="00551B20"/>
    <w:rsid w:val="00562AEA"/>
    <w:rsid w:val="00562CCE"/>
    <w:rsid w:val="0056309D"/>
    <w:rsid w:val="005705DC"/>
    <w:rsid w:val="00570AA0"/>
    <w:rsid w:val="00573ADA"/>
    <w:rsid w:val="00574DE9"/>
    <w:rsid w:val="005764CE"/>
    <w:rsid w:val="005871C6"/>
    <w:rsid w:val="00587512"/>
    <w:rsid w:val="0059341D"/>
    <w:rsid w:val="005941A6"/>
    <w:rsid w:val="00594B93"/>
    <w:rsid w:val="005A2E3D"/>
    <w:rsid w:val="005A494D"/>
    <w:rsid w:val="005A5BDF"/>
    <w:rsid w:val="005B29AF"/>
    <w:rsid w:val="005B56D4"/>
    <w:rsid w:val="005C0C45"/>
    <w:rsid w:val="005C43FA"/>
    <w:rsid w:val="005C50A1"/>
    <w:rsid w:val="005C6173"/>
    <w:rsid w:val="005D1FBB"/>
    <w:rsid w:val="005D3637"/>
    <w:rsid w:val="005D4B7C"/>
    <w:rsid w:val="005D7C7C"/>
    <w:rsid w:val="005E2747"/>
    <w:rsid w:val="005E3139"/>
    <w:rsid w:val="005E5BE9"/>
    <w:rsid w:val="005E7BC6"/>
    <w:rsid w:val="005F1BC1"/>
    <w:rsid w:val="005F3CEC"/>
    <w:rsid w:val="005F4BA7"/>
    <w:rsid w:val="005F6685"/>
    <w:rsid w:val="006036B3"/>
    <w:rsid w:val="006042B2"/>
    <w:rsid w:val="00607653"/>
    <w:rsid w:val="006110D6"/>
    <w:rsid w:val="00612D2B"/>
    <w:rsid w:val="00613124"/>
    <w:rsid w:val="0061700E"/>
    <w:rsid w:val="00623248"/>
    <w:rsid w:val="00626E63"/>
    <w:rsid w:val="00633A5D"/>
    <w:rsid w:val="006410CC"/>
    <w:rsid w:val="00641518"/>
    <w:rsid w:val="00644FC4"/>
    <w:rsid w:val="00647233"/>
    <w:rsid w:val="00650A65"/>
    <w:rsid w:val="00653449"/>
    <w:rsid w:val="00653624"/>
    <w:rsid w:val="00657051"/>
    <w:rsid w:val="00657EA8"/>
    <w:rsid w:val="00657F8C"/>
    <w:rsid w:val="00662994"/>
    <w:rsid w:val="00662DA2"/>
    <w:rsid w:val="00666017"/>
    <w:rsid w:val="0066758C"/>
    <w:rsid w:val="00670EFC"/>
    <w:rsid w:val="00671713"/>
    <w:rsid w:val="0067180A"/>
    <w:rsid w:val="00675445"/>
    <w:rsid w:val="0067634D"/>
    <w:rsid w:val="00681E18"/>
    <w:rsid w:val="00684993"/>
    <w:rsid w:val="00685DAA"/>
    <w:rsid w:val="006863D4"/>
    <w:rsid w:val="006879A0"/>
    <w:rsid w:val="00694349"/>
    <w:rsid w:val="006956A8"/>
    <w:rsid w:val="006972AB"/>
    <w:rsid w:val="006A0216"/>
    <w:rsid w:val="006A1114"/>
    <w:rsid w:val="006B276F"/>
    <w:rsid w:val="006B3F37"/>
    <w:rsid w:val="006B7A36"/>
    <w:rsid w:val="006C23BF"/>
    <w:rsid w:val="006C3463"/>
    <w:rsid w:val="006C4A7A"/>
    <w:rsid w:val="006C64C6"/>
    <w:rsid w:val="006C654F"/>
    <w:rsid w:val="006C6795"/>
    <w:rsid w:val="006D1CBA"/>
    <w:rsid w:val="006D4F95"/>
    <w:rsid w:val="006D5A6D"/>
    <w:rsid w:val="006D6907"/>
    <w:rsid w:val="006E3CC3"/>
    <w:rsid w:val="006E60CE"/>
    <w:rsid w:val="006F140B"/>
    <w:rsid w:val="006F1DBF"/>
    <w:rsid w:val="006F2C11"/>
    <w:rsid w:val="006F4EA4"/>
    <w:rsid w:val="006F5449"/>
    <w:rsid w:val="00701A83"/>
    <w:rsid w:val="00702EBB"/>
    <w:rsid w:val="00706150"/>
    <w:rsid w:val="00706A74"/>
    <w:rsid w:val="007112D3"/>
    <w:rsid w:val="00713B6B"/>
    <w:rsid w:val="007210AE"/>
    <w:rsid w:val="007215C4"/>
    <w:rsid w:val="00724B60"/>
    <w:rsid w:val="00724EC3"/>
    <w:rsid w:val="007252B3"/>
    <w:rsid w:val="007316BD"/>
    <w:rsid w:val="007345DE"/>
    <w:rsid w:val="00734BC0"/>
    <w:rsid w:val="00734F88"/>
    <w:rsid w:val="00736F38"/>
    <w:rsid w:val="00737099"/>
    <w:rsid w:val="007406B8"/>
    <w:rsid w:val="00740FDF"/>
    <w:rsid w:val="00742291"/>
    <w:rsid w:val="00742876"/>
    <w:rsid w:val="0074546B"/>
    <w:rsid w:val="00753131"/>
    <w:rsid w:val="00756420"/>
    <w:rsid w:val="00757232"/>
    <w:rsid w:val="007601BA"/>
    <w:rsid w:val="00760435"/>
    <w:rsid w:val="0076637F"/>
    <w:rsid w:val="007665F7"/>
    <w:rsid w:val="00766C7C"/>
    <w:rsid w:val="00770EFF"/>
    <w:rsid w:val="007747A9"/>
    <w:rsid w:val="00774F85"/>
    <w:rsid w:val="00775B29"/>
    <w:rsid w:val="00783F7E"/>
    <w:rsid w:val="007853D0"/>
    <w:rsid w:val="00787613"/>
    <w:rsid w:val="0079034B"/>
    <w:rsid w:val="007928A3"/>
    <w:rsid w:val="00794889"/>
    <w:rsid w:val="00796A70"/>
    <w:rsid w:val="007A2807"/>
    <w:rsid w:val="007A4418"/>
    <w:rsid w:val="007A5BF8"/>
    <w:rsid w:val="007B1D5B"/>
    <w:rsid w:val="007B22C5"/>
    <w:rsid w:val="007B3F90"/>
    <w:rsid w:val="007B51B5"/>
    <w:rsid w:val="007B5E32"/>
    <w:rsid w:val="007B7211"/>
    <w:rsid w:val="007C032A"/>
    <w:rsid w:val="007C2546"/>
    <w:rsid w:val="007C337B"/>
    <w:rsid w:val="007C3EEE"/>
    <w:rsid w:val="007C50E0"/>
    <w:rsid w:val="007D6BF7"/>
    <w:rsid w:val="007E0D1A"/>
    <w:rsid w:val="007E2693"/>
    <w:rsid w:val="007E43F8"/>
    <w:rsid w:val="007F0102"/>
    <w:rsid w:val="007F20B0"/>
    <w:rsid w:val="007F24D3"/>
    <w:rsid w:val="007F3FB7"/>
    <w:rsid w:val="007F7104"/>
    <w:rsid w:val="00801645"/>
    <w:rsid w:val="008021D2"/>
    <w:rsid w:val="00803379"/>
    <w:rsid w:val="0080575B"/>
    <w:rsid w:val="00810478"/>
    <w:rsid w:val="008111D4"/>
    <w:rsid w:val="00811E46"/>
    <w:rsid w:val="008132B9"/>
    <w:rsid w:val="008136E6"/>
    <w:rsid w:val="00815691"/>
    <w:rsid w:val="00820EF2"/>
    <w:rsid w:val="0082449A"/>
    <w:rsid w:val="0083172C"/>
    <w:rsid w:val="008343C9"/>
    <w:rsid w:val="00836EC3"/>
    <w:rsid w:val="00837C58"/>
    <w:rsid w:val="00837CD2"/>
    <w:rsid w:val="00842645"/>
    <w:rsid w:val="008433A3"/>
    <w:rsid w:val="008435AF"/>
    <w:rsid w:val="00843C53"/>
    <w:rsid w:val="00844746"/>
    <w:rsid w:val="008458D0"/>
    <w:rsid w:val="00846753"/>
    <w:rsid w:val="008474B9"/>
    <w:rsid w:val="008475AA"/>
    <w:rsid w:val="00853F12"/>
    <w:rsid w:val="008702F9"/>
    <w:rsid w:val="0087090B"/>
    <w:rsid w:val="0087582D"/>
    <w:rsid w:val="00875843"/>
    <w:rsid w:val="0087642D"/>
    <w:rsid w:val="00877413"/>
    <w:rsid w:val="00877DF7"/>
    <w:rsid w:val="00884AA5"/>
    <w:rsid w:val="00891A1D"/>
    <w:rsid w:val="00891EBE"/>
    <w:rsid w:val="008963DC"/>
    <w:rsid w:val="00896E3E"/>
    <w:rsid w:val="008A079A"/>
    <w:rsid w:val="008A17A0"/>
    <w:rsid w:val="008A2112"/>
    <w:rsid w:val="008A4F6F"/>
    <w:rsid w:val="008A7907"/>
    <w:rsid w:val="008B1A2A"/>
    <w:rsid w:val="008B40FB"/>
    <w:rsid w:val="008B7090"/>
    <w:rsid w:val="008B7C94"/>
    <w:rsid w:val="008B7CE9"/>
    <w:rsid w:val="008B7F82"/>
    <w:rsid w:val="008C02B0"/>
    <w:rsid w:val="008C087D"/>
    <w:rsid w:val="008C3010"/>
    <w:rsid w:val="008C3191"/>
    <w:rsid w:val="008C69BA"/>
    <w:rsid w:val="008D15C5"/>
    <w:rsid w:val="008D2C70"/>
    <w:rsid w:val="008D383E"/>
    <w:rsid w:val="008D56E0"/>
    <w:rsid w:val="008D696E"/>
    <w:rsid w:val="008D6A12"/>
    <w:rsid w:val="008E1689"/>
    <w:rsid w:val="008E375E"/>
    <w:rsid w:val="008E3D0B"/>
    <w:rsid w:val="008E5748"/>
    <w:rsid w:val="008E7A1C"/>
    <w:rsid w:val="008F1917"/>
    <w:rsid w:val="008F280C"/>
    <w:rsid w:val="008F2876"/>
    <w:rsid w:val="008F6842"/>
    <w:rsid w:val="008F707F"/>
    <w:rsid w:val="008F7601"/>
    <w:rsid w:val="008F7DDB"/>
    <w:rsid w:val="009017DC"/>
    <w:rsid w:val="009104EC"/>
    <w:rsid w:val="00910798"/>
    <w:rsid w:val="00913353"/>
    <w:rsid w:val="0091406E"/>
    <w:rsid w:val="00916B87"/>
    <w:rsid w:val="00924B3C"/>
    <w:rsid w:val="009259DF"/>
    <w:rsid w:val="009272AD"/>
    <w:rsid w:val="00927C1A"/>
    <w:rsid w:val="009311AB"/>
    <w:rsid w:val="00931C44"/>
    <w:rsid w:val="0093284B"/>
    <w:rsid w:val="009365BC"/>
    <w:rsid w:val="00942D20"/>
    <w:rsid w:val="00943430"/>
    <w:rsid w:val="00943D25"/>
    <w:rsid w:val="0094573A"/>
    <w:rsid w:val="00950116"/>
    <w:rsid w:val="00951BBE"/>
    <w:rsid w:val="0095350D"/>
    <w:rsid w:val="009535A3"/>
    <w:rsid w:val="00953C19"/>
    <w:rsid w:val="00956642"/>
    <w:rsid w:val="0095670C"/>
    <w:rsid w:val="009612F2"/>
    <w:rsid w:val="00962055"/>
    <w:rsid w:val="00962182"/>
    <w:rsid w:val="00962DC7"/>
    <w:rsid w:val="00966765"/>
    <w:rsid w:val="00966A97"/>
    <w:rsid w:val="00967E39"/>
    <w:rsid w:val="00971C77"/>
    <w:rsid w:val="00974E25"/>
    <w:rsid w:val="00991386"/>
    <w:rsid w:val="009913A5"/>
    <w:rsid w:val="009935F5"/>
    <w:rsid w:val="00994151"/>
    <w:rsid w:val="00995B8D"/>
    <w:rsid w:val="009A00EC"/>
    <w:rsid w:val="009A09C9"/>
    <w:rsid w:val="009A61A5"/>
    <w:rsid w:val="009A6858"/>
    <w:rsid w:val="009A7903"/>
    <w:rsid w:val="009B5A0C"/>
    <w:rsid w:val="009B6224"/>
    <w:rsid w:val="009B6958"/>
    <w:rsid w:val="009B7FA3"/>
    <w:rsid w:val="009C14C9"/>
    <w:rsid w:val="009C58A3"/>
    <w:rsid w:val="009C5D90"/>
    <w:rsid w:val="009C5ECA"/>
    <w:rsid w:val="009C6F33"/>
    <w:rsid w:val="009D1BE9"/>
    <w:rsid w:val="009D3126"/>
    <w:rsid w:val="009D44CF"/>
    <w:rsid w:val="009D766A"/>
    <w:rsid w:val="009E0481"/>
    <w:rsid w:val="009E4E52"/>
    <w:rsid w:val="009E6938"/>
    <w:rsid w:val="009F1A5F"/>
    <w:rsid w:val="009F1B9B"/>
    <w:rsid w:val="009F1E14"/>
    <w:rsid w:val="009F27AE"/>
    <w:rsid w:val="009F3542"/>
    <w:rsid w:val="00A070EF"/>
    <w:rsid w:val="00A1138B"/>
    <w:rsid w:val="00A13FC0"/>
    <w:rsid w:val="00A149A4"/>
    <w:rsid w:val="00A15B29"/>
    <w:rsid w:val="00A1687E"/>
    <w:rsid w:val="00A17C44"/>
    <w:rsid w:val="00A20054"/>
    <w:rsid w:val="00A211B6"/>
    <w:rsid w:val="00A221BF"/>
    <w:rsid w:val="00A23735"/>
    <w:rsid w:val="00A2677C"/>
    <w:rsid w:val="00A30AB3"/>
    <w:rsid w:val="00A320D7"/>
    <w:rsid w:val="00A33A0E"/>
    <w:rsid w:val="00A3728C"/>
    <w:rsid w:val="00A40270"/>
    <w:rsid w:val="00A409A6"/>
    <w:rsid w:val="00A4398E"/>
    <w:rsid w:val="00A44D89"/>
    <w:rsid w:val="00A4748D"/>
    <w:rsid w:val="00A54916"/>
    <w:rsid w:val="00A576FA"/>
    <w:rsid w:val="00A629B7"/>
    <w:rsid w:val="00A65484"/>
    <w:rsid w:val="00A7437C"/>
    <w:rsid w:val="00A74D34"/>
    <w:rsid w:val="00A75E9B"/>
    <w:rsid w:val="00A76313"/>
    <w:rsid w:val="00A8049B"/>
    <w:rsid w:val="00A81C2A"/>
    <w:rsid w:val="00A859D4"/>
    <w:rsid w:val="00A8621D"/>
    <w:rsid w:val="00A91698"/>
    <w:rsid w:val="00A95AD5"/>
    <w:rsid w:val="00A97AB7"/>
    <w:rsid w:val="00AA01B4"/>
    <w:rsid w:val="00AA2605"/>
    <w:rsid w:val="00AA2AAC"/>
    <w:rsid w:val="00AA2E70"/>
    <w:rsid w:val="00AA3B7A"/>
    <w:rsid w:val="00AA40CA"/>
    <w:rsid w:val="00AB3C40"/>
    <w:rsid w:val="00AB525A"/>
    <w:rsid w:val="00AB5472"/>
    <w:rsid w:val="00AB5C35"/>
    <w:rsid w:val="00AB6BDA"/>
    <w:rsid w:val="00AD0354"/>
    <w:rsid w:val="00AD42F5"/>
    <w:rsid w:val="00AD6C39"/>
    <w:rsid w:val="00AE140E"/>
    <w:rsid w:val="00AE3C10"/>
    <w:rsid w:val="00AF0358"/>
    <w:rsid w:val="00B00313"/>
    <w:rsid w:val="00B02537"/>
    <w:rsid w:val="00B0554D"/>
    <w:rsid w:val="00B05A28"/>
    <w:rsid w:val="00B06425"/>
    <w:rsid w:val="00B118A6"/>
    <w:rsid w:val="00B138CD"/>
    <w:rsid w:val="00B13D14"/>
    <w:rsid w:val="00B162AC"/>
    <w:rsid w:val="00B20FED"/>
    <w:rsid w:val="00B30FEC"/>
    <w:rsid w:val="00B33B64"/>
    <w:rsid w:val="00B34371"/>
    <w:rsid w:val="00B40561"/>
    <w:rsid w:val="00B40868"/>
    <w:rsid w:val="00B42FAD"/>
    <w:rsid w:val="00B451DD"/>
    <w:rsid w:val="00B5133F"/>
    <w:rsid w:val="00B51949"/>
    <w:rsid w:val="00B54BEE"/>
    <w:rsid w:val="00B57D3C"/>
    <w:rsid w:val="00B603B8"/>
    <w:rsid w:val="00B61F4D"/>
    <w:rsid w:val="00B6432B"/>
    <w:rsid w:val="00B65511"/>
    <w:rsid w:val="00B65636"/>
    <w:rsid w:val="00B67BA5"/>
    <w:rsid w:val="00B717E6"/>
    <w:rsid w:val="00B7589E"/>
    <w:rsid w:val="00B75B63"/>
    <w:rsid w:val="00B8546B"/>
    <w:rsid w:val="00B857FD"/>
    <w:rsid w:val="00B859AC"/>
    <w:rsid w:val="00B87031"/>
    <w:rsid w:val="00B928D5"/>
    <w:rsid w:val="00B94BB3"/>
    <w:rsid w:val="00B95161"/>
    <w:rsid w:val="00B95CAC"/>
    <w:rsid w:val="00B972D7"/>
    <w:rsid w:val="00BA3402"/>
    <w:rsid w:val="00BA4B63"/>
    <w:rsid w:val="00BA61CF"/>
    <w:rsid w:val="00BB6940"/>
    <w:rsid w:val="00BB6F85"/>
    <w:rsid w:val="00BB7F0C"/>
    <w:rsid w:val="00BC15CA"/>
    <w:rsid w:val="00BC23CC"/>
    <w:rsid w:val="00BC6358"/>
    <w:rsid w:val="00BD2F4A"/>
    <w:rsid w:val="00BD395C"/>
    <w:rsid w:val="00BD3ABD"/>
    <w:rsid w:val="00BE09CA"/>
    <w:rsid w:val="00BE1B13"/>
    <w:rsid w:val="00BE4A74"/>
    <w:rsid w:val="00BE5B29"/>
    <w:rsid w:val="00BE62F5"/>
    <w:rsid w:val="00BE7517"/>
    <w:rsid w:val="00BE75C6"/>
    <w:rsid w:val="00BF1872"/>
    <w:rsid w:val="00BF19A9"/>
    <w:rsid w:val="00C05CD9"/>
    <w:rsid w:val="00C119EF"/>
    <w:rsid w:val="00C11EE4"/>
    <w:rsid w:val="00C13979"/>
    <w:rsid w:val="00C20E8E"/>
    <w:rsid w:val="00C21BBE"/>
    <w:rsid w:val="00C250A5"/>
    <w:rsid w:val="00C25E35"/>
    <w:rsid w:val="00C31937"/>
    <w:rsid w:val="00C34387"/>
    <w:rsid w:val="00C36E5E"/>
    <w:rsid w:val="00C4445D"/>
    <w:rsid w:val="00C5225B"/>
    <w:rsid w:val="00C53941"/>
    <w:rsid w:val="00C57074"/>
    <w:rsid w:val="00C654EB"/>
    <w:rsid w:val="00C65A79"/>
    <w:rsid w:val="00C701FC"/>
    <w:rsid w:val="00C704E9"/>
    <w:rsid w:val="00C7421C"/>
    <w:rsid w:val="00C745A8"/>
    <w:rsid w:val="00C77065"/>
    <w:rsid w:val="00C779C4"/>
    <w:rsid w:val="00C77F76"/>
    <w:rsid w:val="00C80885"/>
    <w:rsid w:val="00C80E39"/>
    <w:rsid w:val="00C813FF"/>
    <w:rsid w:val="00C82237"/>
    <w:rsid w:val="00C82B49"/>
    <w:rsid w:val="00C83322"/>
    <w:rsid w:val="00C83465"/>
    <w:rsid w:val="00C83770"/>
    <w:rsid w:val="00C84B1E"/>
    <w:rsid w:val="00C85FDE"/>
    <w:rsid w:val="00C862BF"/>
    <w:rsid w:val="00C86943"/>
    <w:rsid w:val="00C8732E"/>
    <w:rsid w:val="00C91FBF"/>
    <w:rsid w:val="00C96144"/>
    <w:rsid w:val="00C9631F"/>
    <w:rsid w:val="00C97598"/>
    <w:rsid w:val="00CA4F1F"/>
    <w:rsid w:val="00CA57A9"/>
    <w:rsid w:val="00CA6A6C"/>
    <w:rsid w:val="00CA6B69"/>
    <w:rsid w:val="00CB004D"/>
    <w:rsid w:val="00CB6F61"/>
    <w:rsid w:val="00CC37D3"/>
    <w:rsid w:val="00CC3B5D"/>
    <w:rsid w:val="00CC536F"/>
    <w:rsid w:val="00CC53F5"/>
    <w:rsid w:val="00CC5939"/>
    <w:rsid w:val="00CC5E03"/>
    <w:rsid w:val="00CC5FCD"/>
    <w:rsid w:val="00CC6A8B"/>
    <w:rsid w:val="00CD052F"/>
    <w:rsid w:val="00CD09E1"/>
    <w:rsid w:val="00CE0999"/>
    <w:rsid w:val="00CE7AE6"/>
    <w:rsid w:val="00CF0495"/>
    <w:rsid w:val="00CF3A82"/>
    <w:rsid w:val="00CF5B17"/>
    <w:rsid w:val="00CF5D21"/>
    <w:rsid w:val="00D03B90"/>
    <w:rsid w:val="00D1250E"/>
    <w:rsid w:val="00D13EC8"/>
    <w:rsid w:val="00D15811"/>
    <w:rsid w:val="00D1602B"/>
    <w:rsid w:val="00D165E2"/>
    <w:rsid w:val="00D17168"/>
    <w:rsid w:val="00D21494"/>
    <w:rsid w:val="00D22CED"/>
    <w:rsid w:val="00D300BD"/>
    <w:rsid w:val="00D47BD5"/>
    <w:rsid w:val="00D5482E"/>
    <w:rsid w:val="00D5671D"/>
    <w:rsid w:val="00D57DC1"/>
    <w:rsid w:val="00D6026B"/>
    <w:rsid w:val="00D60A5D"/>
    <w:rsid w:val="00D60E74"/>
    <w:rsid w:val="00D61F14"/>
    <w:rsid w:val="00D62898"/>
    <w:rsid w:val="00D64896"/>
    <w:rsid w:val="00D67B55"/>
    <w:rsid w:val="00D7672B"/>
    <w:rsid w:val="00D77EBD"/>
    <w:rsid w:val="00D831A1"/>
    <w:rsid w:val="00D86C4D"/>
    <w:rsid w:val="00D92B59"/>
    <w:rsid w:val="00D9491D"/>
    <w:rsid w:val="00D95E44"/>
    <w:rsid w:val="00DA0A6B"/>
    <w:rsid w:val="00DA14E8"/>
    <w:rsid w:val="00DA3B58"/>
    <w:rsid w:val="00DA465C"/>
    <w:rsid w:val="00DA531B"/>
    <w:rsid w:val="00DB0189"/>
    <w:rsid w:val="00DB2052"/>
    <w:rsid w:val="00DC0C3B"/>
    <w:rsid w:val="00DC342C"/>
    <w:rsid w:val="00DC4A99"/>
    <w:rsid w:val="00DC6550"/>
    <w:rsid w:val="00DC7B9F"/>
    <w:rsid w:val="00DD1D89"/>
    <w:rsid w:val="00DD3EAD"/>
    <w:rsid w:val="00DD5B28"/>
    <w:rsid w:val="00DD786A"/>
    <w:rsid w:val="00DF3842"/>
    <w:rsid w:val="00DF47BE"/>
    <w:rsid w:val="00E00D8E"/>
    <w:rsid w:val="00E03091"/>
    <w:rsid w:val="00E04EE5"/>
    <w:rsid w:val="00E07B09"/>
    <w:rsid w:val="00E10875"/>
    <w:rsid w:val="00E15BAF"/>
    <w:rsid w:val="00E24263"/>
    <w:rsid w:val="00E26E73"/>
    <w:rsid w:val="00E31816"/>
    <w:rsid w:val="00E319AE"/>
    <w:rsid w:val="00E32C66"/>
    <w:rsid w:val="00E3363B"/>
    <w:rsid w:val="00E357F2"/>
    <w:rsid w:val="00E359EA"/>
    <w:rsid w:val="00E3627A"/>
    <w:rsid w:val="00E36864"/>
    <w:rsid w:val="00E40307"/>
    <w:rsid w:val="00E40D2C"/>
    <w:rsid w:val="00E41B99"/>
    <w:rsid w:val="00E430FE"/>
    <w:rsid w:val="00E439A9"/>
    <w:rsid w:val="00E459BE"/>
    <w:rsid w:val="00E46ECD"/>
    <w:rsid w:val="00E4746B"/>
    <w:rsid w:val="00E50D73"/>
    <w:rsid w:val="00E52BE0"/>
    <w:rsid w:val="00E551B0"/>
    <w:rsid w:val="00E5740F"/>
    <w:rsid w:val="00E57C98"/>
    <w:rsid w:val="00E60391"/>
    <w:rsid w:val="00E618C5"/>
    <w:rsid w:val="00E64046"/>
    <w:rsid w:val="00E64888"/>
    <w:rsid w:val="00E70EB9"/>
    <w:rsid w:val="00E74B3E"/>
    <w:rsid w:val="00E8024A"/>
    <w:rsid w:val="00E8250A"/>
    <w:rsid w:val="00E8326D"/>
    <w:rsid w:val="00E9304B"/>
    <w:rsid w:val="00E942C4"/>
    <w:rsid w:val="00EA0011"/>
    <w:rsid w:val="00EA35D1"/>
    <w:rsid w:val="00EA61DD"/>
    <w:rsid w:val="00EB27F2"/>
    <w:rsid w:val="00EB5836"/>
    <w:rsid w:val="00EB5B3B"/>
    <w:rsid w:val="00EC0425"/>
    <w:rsid w:val="00EC199F"/>
    <w:rsid w:val="00EC1EEA"/>
    <w:rsid w:val="00EC2CE7"/>
    <w:rsid w:val="00ED18A2"/>
    <w:rsid w:val="00ED66F9"/>
    <w:rsid w:val="00EE0615"/>
    <w:rsid w:val="00EE1AF2"/>
    <w:rsid w:val="00EE1B14"/>
    <w:rsid w:val="00EE547C"/>
    <w:rsid w:val="00EF0D07"/>
    <w:rsid w:val="00EF111C"/>
    <w:rsid w:val="00EF3BC1"/>
    <w:rsid w:val="00F01A99"/>
    <w:rsid w:val="00F04B5A"/>
    <w:rsid w:val="00F10D29"/>
    <w:rsid w:val="00F113AD"/>
    <w:rsid w:val="00F13F9E"/>
    <w:rsid w:val="00F2274E"/>
    <w:rsid w:val="00F24C77"/>
    <w:rsid w:val="00F2606E"/>
    <w:rsid w:val="00F30D9D"/>
    <w:rsid w:val="00F337CC"/>
    <w:rsid w:val="00F37F0E"/>
    <w:rsid w:val="00F4139E"/>
    <w:rsid w:val="00F426CB"/>
    <w:rsid w:val="00F42CE5"/>
    <w:rsid w:val="00F43194"/>
    <w:rsid w:val="00F43DF0"/>
    <w:rsid w:val="00F518B3"/>
    <w:rsid w:val="00F52F27"/>
    <w:rsid w:val="00F5386A"/>
    <w:rsid w:val="00F64F33"/>
    <w:rsid w:val="00F6569B"/>
    <w:rsid w:val="00F711FB"/>
    <w:rsid w:val="00F728D7"/>
    <w:rsid w:val="00F73484"/>
    <w:rsid w:val="00F909C5"/>
    <w:rsid w:val="00F913B0"/>
    <w:rsid w:val="00F96256"/>
    <w:rsid w:val="00F97FE7"/>
    <w:rsid w:val="00FA1578"/>
    <w:rsid w:val="00FA2BDA"/>
    <w:rsid w:val="00FA2F76"/>
    <w:rsid w:val="00FB7BEB"/>
    <w:rsid w:val="00FC2A13"/>
    <w:rsid w:val="00FC5590"/>
    <w:rsid w:val="00FD1AEC"/>
    <w:rsid w:val="00FD4A60"/>
    <w:rsid w:val="00FD5CB3"/>
    <w:rsid w:val="00FD6AE8"/>
    <w:rsid w:val="00FE4BB5"/>
    <w:rsid w:val="00FF3C58"/>
    <w:rsid w:val="00FF3F76"/>
    <w:rsid w:val="00FF63E2"/>
    <w:rsid w:val="00FF6F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1E1C6"/>
  <w15:docId w15:val="{169FE212-CF09-4C7E-B7EB-BB5346E2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4" w:uiPriority="44"/>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1700E"/>
    <w:pPr>
      <w:jc w:val="both"/>
    </w:pPr>
    <w:rPr>
      <w:rFonts w:ascii="Arial" w:hAnsi="Arial"/>
    </w:rPr>
  </w:style>
  <w:style w:type="paragraph" w:styleId="1">
    <w:name w:val="heading 1"/>
    <w:basedOn w:val="a0"/>
    <w:next w:val="a0"/>
    <w:link w:val="10"/>
    <w:autoRedefine/>
    <w:uiPriority w:val="9"/>
    <w:qFormat/>
    <w:rsid w:val="007A2807"/>
    <w:pPr>
      <w:widowControl w:val="0"/>
      <w:numPr>
        <w:numId w:val="1"/>
      </w:numPr>
      <w:spacing w:after="0" w:line="240" w:lineRule="auto"/>
      <w:ind w:left="0" w:firstLine="0"/>
      <w:outlineLvl w:val="0"/>
    </w:pPr>
    <w:rPr>
      <w:rFonts w:ascii="Noto Sans" w:hAnsi="Noto Sans" w:cs="Arial"/>
      <w:b/>
      <w:bCs/>
      <w:szCs w:val="22"/>
    </w:rPr>
  </w:style>
  <w:style w:type="paragraph" w:styleId="2">
    <w:name w:val="heading 2"/>
    <w:basedOn w:val="a0"/>
    <w:next w:val="a0"/>
    <w:link w:val="20"/>
    <w:autoRedefine/>
    <w:uiPriority w:val="9"/>
    <w:qFormat/>
    <w:rsid w:val="007853D0"/>
    <w:pPr>
      <w:widowControl w:val="0"/>
      <w:numPr>
        <w:ilvl w:val="1"/>
        <w:numId w:val="1"/>
      </w:numPr>
      <w:tabs>
        <w:tab w:val="left" w:pos="851"/>
      </w:tabs>
      <w:spacing w:after="0" w:line="240" w:lineRule="auto"/>
      <w:ind w:left="0" w:firstLine="0"/>
      <w:outlineLvl w:val="1"/>
    </w:pPr>
    <w:rPr>
      <w:rFonts w:ascii="Noto Sans" w:hAnsi="Noto Sans" w:cs="Arial"/>
      <w:b/>
      <w:bCs/>
      <w:iCs/>
      <w:szCs w:val="28"/>
    </w:rPr>
  </w:style>
  <w:style w:type="paragraph" w:styleId="3">
    <w:name w:val="heading 3"/>
    <w:basedOn w:val="a0"/>
    <w:next w:val="a0"/>
    <w:link w:val="30"/>
    <w:autoRedefine/>
    <w:uiPriority w:val="9"/>
    <w:qFormat/>
    <w:rsid w:val="00E70EB9"/>
    <w:pPr>
      <w:widowControl w:val="0"/>
      <w:numPr>
        <w:ilvl w:val="2"/>
        <w:numId w:val="1"/>
      </w:numPr>
      <w:tabs>
        <w:tab w:val="left" w:pos="1134"/>
      </w:tabs>
      <w:spacing w:after="0" w:line="240" w:lineRule="auto"/>
      <w:outlineLvl w:val="2"/>
    </w:pPr>
    <w:rPr>
      <w:rFonts w:ascii="Noto Sans" w:hAnsi="Noto Sans"/>
      <w:b/>
    </w:rPr>
  </w:style>
  <w:style w:type="paragraph" w:styleId="4">
    <w:name w:val="heading 4"/>
    <w:basedOn w:val="a0"/>
    <w:next w:val="a0"/>
    <w:link w:val="40"/>
    <w:uiPriority w:val="9"/>
    <w:qFormat/>
    <w:pPr>
      <w:widowControl w:val="0"/>
      <w:numPr>
        <w:ilvl w:val="3"/>
        <w:numId w:val="1"/>
      </w:numPr>
      <w:tabs>
        <w:tab w:val="left" w:pos="1418"/>
      </w:tabs>
      <w:spacing w:before="240" w:after="60"/>
      <w:outlineLvl w:val="3"/>
    </w:pPr>
    <w:rPr>
      <w:bCs/>
      <w:i/>
      <w:szCs w:val="28"/>
    </w:rPr>
  </w:style>
  <w:style w:type="paragraph" w:styleId="5">
    <w:name w:val="heading 5"/>
    <w:basedOn w:val="a0"/>
    <w:next w:val="a0"/>
    <w:link w:val="50"/>
    <w:autoRedefine/>
    <w:uiPriority w:val="9"/>
    <w:qFormat/>
    <w:rsid w:val="00426D60"/>
    <w:pPr>
      <w:tabs>
        <w:tab w:val="left" w:pos="1008"/>
      </w:tabs>
      <w:spacing w:after="0" w:line="240" w:lineRule="auto"/>
      <w:jc w:val="center"/>
      <w:outlineLvl w:val="4"/>
    </w:pPr>
    <w:rPr>
      <w:rFonts w:ascii="Noto Sans" w:hAnsi="Noto Sans"/>
      <w:b/>
      <w:bCs/>
      <w:iCs/>
      <w:szCs w:val="26"/>
    </w:rPr>
  </w:style>
  <w:style w:type="paragraph" w:styleId="6">
    <w:name w:val="heading 6"/>
    <w:basedOn w:val="a0"/>
    <w:next w:val="a0"/>
    <w:link w:val="60"/>
    <w:uiPriority w:val="9"/>
    <w:qFormat/>
    <w:pPr>
      <w:numPr>
        <w:ilvl w:val="5"/>
        <w:numId w:val="1"/>
      </w:numPr>
      <w:tabs>
        <w:tab w:val="left" w:pos="1152"/>
      </w:tabs>
      <w:spacing w:before="240" w:after="60"/>
      <w:outlineLvl w:val="5"/>
    </w:pPr>
    <w:rPr>
      <w:rFonts w:ascii="Times New Roman" w:hAnsi="Times New Roman"/>
      <w:b/>
      <w:bCs/>
      <w:sz w:val="22"/>
      <w:szCs w:val="22"/>
    </w:rPr>
  </w:style>
  <w:style w:type="paragraph" w:styleId="7">
    <w:name w:val="heading 7"/>
    <w:basedOn w:val="a0"/>
    <w:next w:val="a0"/>
    <w:link w:val="70"/>
    <w:uiPriority w:val="9"/>
    <w:qFormat/>
    <w:pPr>
      <w:numPr>
        <w:ilvl w:val="6"/>
        <w:numId w:val="1"/>
      </w:numPr>
      <w:tabs>
        <w:tab w:val="left" w:pos="1296"/>
      </w:tabs>
      <w:spacing w:before="240" w:after="60"/>
      <w:outlineLvl w:val="6"/>
    </w:pPr>
    <w:rPr>
      <w:rFonts w:ascii="Times New Roman" w:hAnsi="Times New Roman"/>
      <w:sz w:val="24"/>
      <w:szCs w:val="24"/>
    </w:rPr>
  </w:style>
  <w:style w:type="paragraph" w:styleId="8">
    <w:name w:val="heading 8"/>
    <w:basedOn w:val="a0"/>
    <w:next w:val="a0"/>
    <w:link w:val="80"/>
    <w:uiPriority w:val="9"/>
    <w:qFormat/>
    <w:pPr>
      <w:numPr>
        <w:ilvl w:val="7"/>
        <w:numId w:val="1"/>
      </w:numPr>
      <w:tabs>
        <w:tab w:val="left" w:pos="1440"/>
      </w:tabs>
      <w:spacing w:before="240" w:after="60"/>
      <w:outlineLvl w:val="7"/>
    </w:pPr>
    <w:rPr>
      <w:rFonts w:ascii="Times New Roman" w:hAnsi="Times New Roman"/>
      <w:i/>
      <w:iCs/>
      <w:sz w:val="24"/>
      <w:szCs w:val="24"/>
    </w:rPr>
  </w:style>
  <w:style w:type="paragraph" w:styleId="9">
    <w:name w:val="heading 9"/>
    <w:basedOn w:val="a0"/>
    <w:next w:val="a0"/>
    <w:link w:val="90"/>
    <w:uiPriority w:val="9"/>
    <w:qFormat/>
    <w:pPr>
      <w:numPr>
        <w:ilvl w:val="8"/>
        <w:numId w:val="1"/>
      </w:numPr>
      <w:tabs>
        <w:tab w:val="left" w:pos="1584"/>
      </w:tabs>
      <w:spacing w:before="240" w:after="60"/>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qFormat/>
    <w:rsid w:val="007A2807"/>
    <w:rPr>
      <w:rFonts w:ascii="Noto Sans" w:hAnsi="Noto Sans" w:cs="Arial"/>
      <w:b/>
      <w:bCs/>
      <w:szCs w:val="22"/>
    </w:rPr>
  </w:style>
  <w:style w:type="character" w:customStyle="1" w:styleId="20">
    <w:name w:val="Заголовок 2 Знак"/>
    <w:link w:val="2"/>
    <w:uiPriority w:val="9"/>
    <w:qFormat/>
    <w:rsid w:val="007853D0"/>
    <w:rPr>
      <w:rFonts w:ascii="Noto Sans" w:hAnsi="Noto Sans" w:cs="Arial"/>
      <w:b/>
      <w:bCs/>
      <w:iCs/>
      <w:szCs w:val="28"/>
    </w:rPr>
  </w:style>
  <w:style w:type="character" w:customStyle="1" w:styleId="30">
    <w:name w:val="Заголовок 3 Знак"/>
    <w:basedOn w:val="a1"/>
    <w:link w:val="3"/>
    <w:uiPriority w:val="9"/>
    <w:rsid w:val="00E70EB9"/>
    <w:rPr>
      <w:rFonts w:ascii="Noto Sans" w:hAnsi="Noto Sans"/>
      <w:b/>
    </w:rPr>
  </w:style>
  <w:style w:type="character" w:customStyle="1" w:styleId="40">
    <w:name w:val="Заголовок 4 Знак"/>
    <w:basedOn w:val="a1"/>
    <w:link w:val="4"/>
    <w:uiPriority w:val="9"/>
    <w:rPr>
      <w:rFonts w:ascii="Arial" w:hAnsi="Arial"/>
      <w:bCs/>
      <w:i/>
      <w:szCs w:val="28"/>
    </w:rPr>
  </w:style>
  <w:style w:type="character" w:customStyle="1" w:styleId="50">
    <w:name w:val="Заголовок 5 Знак"/>
    <w:basedOn w:val="a1"/>
    <w:link w:val="5"/>
    <w:uiPriority w:val="9"/>
    <w:rsid w:val="00426D60"/>
    <w:rPr>
      <w:rFonts w:ascii="Noto Sans" w:hAnsi="Noto Sans"/>
      <w:b/>
      <w:bCs/>
      <w:iCs/>
      <w:szCs w:val="26"/>
    </w:rPr>
  </w:style>
  <w:style w:type="character" w:customStyle="1" w:styleId="60">
    <w:name w:val="Заголовок 6 Знак"/>
    <w:basedOn w:val="a1"/>
    <w:link w:val="6"/>
    <w:uiPriority w:val="9"/>
    <w:rPr>
      <w:b/>
      <w:bCs/>
      <w:sz w:val="22"/>
      <w:szCs w:val="22"/>
    </w:rPr>
  </w:style>
  <w:style w:type="character" w:customStyle="1" w:styleId="70">
    <w:name w:val="Заголовок 7 Знак"/>
    <w:basedOn w:val="a1"/>
    <w:link w:val="7"/>
    <w:uiPriority w:val="9"/>
    <w:rPr>
      <w:sz w:val="24"/>
      <w:szCs w:val="24"/>
    </w:rPr>
  </w:style>
  <w:style w:type="character" w:customStyle="1" w:styleId="80">
    <w:name w:val="Заголовок 8 Знак"/>
    <w:basedOn w:val="a1"/>
    <w:link w:val="8"/>
    <w:uiPriority w:val="9"/>
    <w:rPr>
      <w:i/>
      <w:iCs/>
      <w:sz w:val="24"/>
      <w:szCs w:val="24"/>
    </w:rPr>
  </w:style>
  <w:style w:type="character" w:customStyle="1" w:styleId="90">
    <w:name w:val="Заголовок 9 Знак"/>
    <w:basedOn w:val="a1"/>
    <w:link w:val="9"/>
    <w:uiPriority w:val="9"/>
    <w:rPr>
      <w:rFonts w:ascii="Arial" w:hAnsi="Arial" w:cs="Arial"/>
      <w:sz w:val="22"/>
      <w:szCs w:val="22"/>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sid w:val="007A2807"/>
    <w:rPr>
      <w:rFonts w:ascii="Noto Sans" w:eastAsia="Arial" w:hAnsi="Noto Sans" w:cs="Arial"/>
      <w:b/>
      <w:bCs/>
      <w:i/>
      <w:iCs/>
      <w:sz w:val="20"/>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paragraph" w:styleId="a4">
    <w:name w:val="No Spacing"/>
    <w:uiPriority w:val="1"/>
    <w:qFormat/>
    <w:pPr>
      <w:spacing w:after="0" w:line="240" w:lineRule="auto"/>
    </w:pPr>
  </w:style>
  <w:style w:type="character" w:customStyle="1" w:styleId="11">
    <w:name w:val="Заголовок Знак1"/>
    <w:aliases w:val="Название Знак1"/>
    <w:basedOn w:val="a1"/>
    <w:link w:val="a5"/>
    <w:uiPriority w:val="10"/>
    <w:rPr>
      <w:sz w:val="48"/>
      <w:szCs w:val="48"/>
    </w:rPr>
  </w:style>
  <w:style w:type="paragraph" w:styleId="a5">
    <w:name w:val="Title"/>
    <w:aliases w:val="Название"/>
    <w:basedOn w:val="a0"/>
    <w:link w:val="11"/>
    <w:uiPriority w:val="10"/>
    <w:qFormat/>
    <w:pPr>
      <w:spacing w:after="0"/>
      <w:jc w:val="center"/>
    </w:pPr>
    <w:rPr>
      <w:rFonts w:ascii="Times New Roman" w:hAnsi="Times New Roman"/>
      <w:b/>
      <w:sz w:val="28"/>
    </w:rPr>
  </w:style>
  <w:style w:type="character" w:customStyle="1" w:styleId="a6">
    <w:name w:val="Подзаголовок Знак"/>
    <w:basedOn w:val="a1"/>
    <w:link w:val="a7"/>
    <w:uiPriority w:val="11"/>
    <w:rPr>
      <w:sz w:val="24"/>
      <w:szCs w:val="24"/>
    </w:rPr>
  </w:style>
  <w:style w:type="paragraph" w:styleId="a7">
    <w:name w:val="Subtitle"/>
    <w:basedOn w:val="a0"/>
    <w:link w:val="a6"/>
    <w:uiPriority w:val="11"/>
    <w:qFormat/>
    <w:pPr>
      <w:spacing w:after="0"/>
      <w:jc w:val="center"/>
    </w:pPr>
    <w:rPr>
      <w:rFonts w:ascii="Times New Roman" w:hAnsi="Times New Roman"/>
      <w:b/>
      <w:sz w:val="32"/>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after="0" w:line="240" w:lineRule="auto"/>
    </w:pPr>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a">
    <w:name w:val="Текст сноски Знак"/>
    <w:link w:val="ab"/>
    <w:uiPriority w:val="99"/>
    <w:rPr>
      <w:sz w:val="18"/>
    </w:rPr>
  </w:style>
  <w:style w:type="paragraph" w:styleId="ab">
    <w:name w:val="footnote text"/>
    <w:basedOn w:val="a0"/>
    <w:link w:val="aa"/>
    <w:uiPriority w:val="99"/>
    <w:semiHidden/>
    <w:qFormat/>
    <w:rPr>
      <w:i/>
      <w:sz w:val="16"/>
    </w:rPr>
  </w:style>
  <w:style w:type="paragraph" w:styleId="ac">
    <w:name w:val="endnote text"/>
    <w:basedOn w:val="a0"/>
    <w:link w:val="ad"/>
    <w:uiPriority w:val="99"/>
    <w:semiHidden/>
    <w:unhideWhenUsed/>
    <w:pPr>
      <w:spacing w:after="0" w:line="240" w:lineRule="auto"/>
    </w:pPr>
  </w:style>
  <w:style w:type="character" w:customStyle="1" w:styleId="ad">
    <w:name w:val="Текст концевой сноски Знак"/>
    <w:link w:val="ac"/>
    <w:uiPriority w:val="99"/>
    <w:rPr>
      <w:sz w:val="20"/>
    </w:rPr>
  </w:style>
  <w:style w:type="character" w:styleId="ae">
    <w:name w:val="endnote reference"/>
    <w:basedOn w:val="a1"/>
    <w:uiPriority w:val="99"/>
    <w:semiHidden/>
    <w:unhideWhenUsed/>
    <w:rPr>
      <w:vertAlign w:val="superscript"/>
    </w:rPr>
  </w:style>
  <w:style w:type="paragraph" w:styleId="af">
    <w:name w:val="TOC Heading"/>
    <w:uiPriority w:val="39"/>
    <w:unhideWhenUsed/>
  </w:style>
  <w:style w:type="paragraph" w:styleId="af0">
    <w:name w:val="Balloon Text"/>
    <w:basedOn w:val="a0"/>
    <w:link w:val="af1"/>
    <w:uiPriority w:val="99"/>
    <w:semiHidden/>
    <w:qFormat/>
    <w:rPr>
      <w:rFonts w:ascii="Tahoma" w:hAnsi="Tahoma" w:cs="Tahoma"/>
      <w:sz w:val="16"/>
      <w:szCs w:val="16"/>
    </w:rPr>
  </w:style>
  <w:style w:type="character" w:customStyle="1" w:styleId="af1">
    <w:name w:val="Текст выноски Знак"/>
    <w:basedOn w:val="a1"/>
    <w:link w:val="af0"/>
    <w:uiPriority w:val="99"/>
    <w:semiHidden/>
    <w:rsid w:val="00760435"/>
    <w:rPr>
      <w:rFonts w:ascii="Tahoma" w:hAnsi="Tahoma" w:cs="Tahoma"/>
      <w:sz w:val="16"/>
      <w:szCs w:val="16"/>
    </w:rPr>
  </w:style>
  <w:style w:type="paragraph" w:styleId="af2">
    <w:name w:val="List Continue"/>
    <w:basedOn w:val="a0"/>
    <w:qFormat/>
    <w:pPr>
      <w:ind w:left="283"/>
    </w:pPr>
  </w:style>
  <w:style w:type="paragraph" w:styleId="23">
    <w:name w:val="Body Text 2"/>
    <w:basedOn w:val="a0"/>
    <w:link w:val="24"/>
    <w:qFormat/>
    <w:pPr>
      <w:spacing w:after="0"/>
    </w:pPr>
    <w:rPr>
      <w:sz w:val="24"/>
    </w:rPr>
  </w:style>
  <w:style w:type="character" w:customStyle="1" w:styleId="24">
    <w:name w:val="Основной текст 2 Знак"/>
    <w:basedOn w:val="a1"/>
    <w:link w:val="23"/>
    <w:rsid w:val="00760435"/>
    <w:rPr>
      <w:rFonts w:ascii="Arial" w:hAnsi="Arial"/>
      <w:sz w:val="24"/>
    </w:rPr>
  </w:style>
  <w:style w:type="paragraph" w:styleId="af3">
    <w:name w:val="Plain Text"/>
    <w:aliases w:val="Текст Знак Знак Знак,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
    <w:basedOn w:val="a0"/>
    <w:link w:val="af4"/>
    <w:qFormat/>
    <w:pPr>
      <w:keepLines/>
      <w:spacing w:after="0"/>
    </w:pPr>
    <w:rPr>
      <w:rFonts w:ascii="Courier New" w:hAnsi="Courier New"/>
      <w:lang w:val="en-GB" w:eastAsia="en-US"/>
    </w:rPr>
  </w:style>
  <w:style w:type="character" w:customStyle="1" w:styleId="af4">
    <w:name w:val="Текст Знак"/>
    <w:aliases w:val="Текст Знак Знак Знак Знак,Текст Знак Знак Знак1,Текст Знак1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
    <w:basedOn w:val="a1"/>
    <w:link w:val="af3"/>
    <w:rsid w:val="00760435"/>
    <w:rPr>
      <w:rFonts w:ascii="Courier New" w:hAnsi="Courier New"/>
      <w:lang w:val="en-GB" w:eastAsia="en-US"/>
    </w:rPr>
  </w:style>
  <w:style w:type="paragraph" w:styleId="32">
    <w:name w:val="Body Text Indent 3"/>
    <w:basedOn w:val="a0"/>
    <w:link w:val="33"/>
    <w:qFormat/>
    <w:pPr>
      <w:ind w:firstLine="720"/>
    </w:pPr>
    <w:rPr>
      <w:rFonts w:cs="Arial"/>
      <w:bCs/>
      <w:lang w:eastAsia="en-US"/>
    </w:rPr>
  </w:style>
  <w:style w:type="character" w:customStyle="1" w:styleId="33">
    <w:name w:val="Основной текст с отступом 3 Знак"/>
    <w:basedOn w:val="a1"/>
    <w:link w:val="32"/>
    <w:rsid w:val="00760435"/>
    <w:rPr>
      <w:rFonts w:ascii="Arial" w:hAnsi="Arial" w:cs="Arial"/>
      <w:bCs/>
      <w:lang w:eastAsia="en-US"/>
    </w:rPr>
  </w:style>
  <w:style w:type="paragraph" w:styleId="af5">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U),Beschriftung_tab,tab_überschrift,unten,unten Char Char Char Char,(U"/>
    <w:basedOn w:val="a0"/>
    <w:next w:val="a0"/>
    <w:link w:val="af6"/>
    <w:uiPriority w:val="35"/>
    <w:unhideWhenUsed/>
    <w:qFormat/>
    <w:rPr>
      <w:rFonts w:eastAsia="SimHei" w:cs="Arial"/>
    </w:rPr>
  </w:style>
  <w:style w:type="character" w:customStyle="1" w:styleId="af6">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U) Знак,Beschriftung_tab Знак,tab_überschrift Знак"/>
    <w:link w:val="af5"/>
    <w:uiPriority w:val="35"/>
    <w:rPr>
      <w:rFonts w:ascii="Arial" w:eastAsia="SimHei" w:hAnsi="Arial" w:cs="Arial"/>
    </w:rPr>
  </w:style>
  <w:style w:type="paragraph" w:styleId="af7">
    <w:name w:val="annotation text"/>
    <w:basedOn w:val="a0"/>
    <w:link w:val="af8"/>
    <w:unhideWhenUsed/>
    <w:qFormat/>
    <w:pPr>
      <w:jc w:val="left"/>
    </w:pPr>
  </w:style>
  <w:style w:type="character" w:customStyle="1" w:styleId="af8">
    <w:name w:val="Текст примечания Знак"/>
    <w:basedOn w:val="a1"/>
    <w:link w:val="af7"/>
    <w:rPr>
      <w:rFonts w:ascii="Arial" w:hAnsi="Arial"/>
    </w:rPr>
  </w:style>
  <w:style w:type="paragraph" w:styleId="af9">
    <w:name w:val="Document Map"/>
    <w:basedOn w:val="a0"/>
    <w:link w:val="afa"/>
    <w:semiHidden/>
    <w:qFormat/>
    <w:pPr>
      <w:shd w:val="clear" w:color="auto" w:fill="000080"/>
    </w:pPr>
    <w:rPr>
      <w:rFonts w:ascii="Tahoma" w:hAnsi="Tahoma" w:cs="Tahoma"/>
    </w:rPr>
  </w:style>
  <w:style w:type="character" w:customStyle="1" w:styleId="afa">
    <w:name w:val="Схема документа Знак"/>
    <w:basedOn w:val="a1"/>
    <w:link w:val="af9"/>
    <w:semiHidden/>
    <w:rsid w:val="00760435"/>
    <w:rPr>
      <w:rFonts w:ascii="Tahoma" w:hAnsi="Tahoma" w:cs="Tahoma"/>
      <w:shd w:val="clear" w:color="auto" w:fill="000080"/>
    </w:rPr>
  </w:style>
  <w:style w:type="paragraph" w:styleId="81">
    <w:name w:val="toc 8"/>
    <w:basedOn w:val="a0"/>
    <w:next w:val="a0"/>
    <w:uiPriority w:val="39"/>
    <w:qFormat/>
    <w:pPr>
      <w:spacing w:after="0"/>
      <w:ind w:left="1701" w:hanging="1701"/>
    </w:pPr>
  </w:style>
  <w:style w:type="paragraph" w:styleId="afb">
    <w:name w:val="header"/>
    <w:aliases w:val="Title Up"/>
    <w:basedOn w:val="a0"/>
    <w:link w:val="afc"/>
    <w:uiPriority w:val="99"/>
    <w:qFormat/>
    <w:pPr>
      <w:tabs>
        <w:tab w:val="center" w:pos="4153"/>
        <w:tab w:val="right" w:pos="8306"/>
      </w:tabs>
      <w:spacing w:after="0"/>
      <w:jc w:val="center"/>
    </w:pPr>
    <w:rPr>
      <w:rFonts w:eastAsia="Batang"/>
      <w:sz w:val="16"/>
    </w:rPr>
  </w:style>
  <w:style w:type="character" w:customStyle="1" w:styleId="afc">
    <w:name w:val="Верхний колонтитул Знак"/>
    <w:aliases w:val="Title Up Знак"/>
    <w:link w:val="afb"/>
    <w:uiPriority w:val="99"/>
    <w:qFormat/>
    <w:rPr>
      <w:rFonts w:ascii="Arial" w:eastAsia="Batang" w:hAnsi="Arial"/>
      <w:sz w:val="16"/>
      <w:lang w:val="ru-RU" w:eastAsia="ru-RU" w:bidi="ar-SA"/>
    </w:rPr>
  </w:style>
  <w:style w:type="paragraph" w:styleId="91">
    <w:name w:val="toc 9"/>
    <w:basedOn w:val="a0"/>
    <w:next w:val="a0"/>
    <w:uiPriority w:val="39"/>
    <w:qFormat/>
    <w:pPr>
      <w:spacing w:after="0"/>
      <w:ind w:left="1701" w:hanging="1701"/>
    </w:pPr>
  </w:style>
  <w:style w:type="paragraph" w:styleId="71">
    <w:name w:val="toc 7"/>
    <w:basedOn w:val="a0"/>
    <w:next w:val="a0"/>
    <w:uiPriority w:val="39"/>
    <w:qFormat/>
    <w:pPr>
      <w:spacing w:after="0"/>
      <w:ind w:left="1440"/>
      <w:jc w:val="left"/>
    </w:pPr>
    <w:rPr>
      <w:rFonts w:ascii="Times New Roman" w:hAnsi="Times New Roman"/>
      <w:sz w:val="24"/>
      <w:szCs w:val="24"/>
    </w:rPr>
  </w:style>
  <w:style w:type="paragraph" w:styleId="afd">
    <w:name w:val="Body Text"/>
    <w:basedOn w:val="a0"/>
    <w:link w:val="afe"/>
    <w:uiPriority w:val="1"/>
    <w:qFormat/>
    <w:pPr>
      <w:spacing w:after="0"/>
    </w:pPr>
    <w:rPr>
      <w:rFonts w:ascii="Times New Roman" w:hAnsi="Times New Roman"/>
      <w:sz w:val="24"/>
    </w:rPr>
  </w:style>
  <w:style w:type="character" w:customStyle="1" w:styleId="afe">
    <w:name w:val="Основной текст Знак"/>
    <w:link w:val="afd"/>
    <w:uiPriority w:val="1"/>
    <w:qFormat/>
    <w:rPr>
      <w:sz w:val="24"/>
    </w:rPr>
  </w:style>
  <w:style w:type="paragraph" w:styleId="12">
    <w:name w:val="toc 1"/>
    <w:basedOn w:val="a0"/>
    <w:next w:val="a0"/>
    <w:uiPriority w:val="39"/>
    <w:qFormat/>
    <w:rsid w:val="00D61F14"/>
    <w:pPr>
      <w:tabs>
        <w:tab w:val="left" w:pos="400"/>
        <w:tab w:val="right" w:leader="dot" w:pos="9061"/>
      </w:tabs>
      <w:spacing w:after="0" w:line="240" w:lineRule="auto"/>
    </w:pPr>
    <w:rPr>
      <w:b/>
    </w:rPr>
  </w:style>
  <w:style w:type="paragraph" w:styleId="61">
    <w:name w:val="toc 6"/>
    <w:basedOn w:val="a0"/>
    <w:next w:val="a0"/>
    <w:uiPriority w:val="39"/>
    <w:qFormat/>
    <w:pPr>
      <w:spacing w:after="0"/>
      <w:ind w:left="1200"/>
      <w:jc w:val="left"/>
    </w:pPr>
    <w:rPr>
      <w:rFonts w:ascii="Times New Roman" w:hAnsi="Times New Roman"/>
      <w:sz w:val="24"/>
      <w:szCs w:val="24"/>
    </w:rPr>
  </w:style>
  <w:style w:type="paragraph" w:styleId="34">
    <w:name w:val="toc 3"/>
    <w:basedOn w:val="a0"/>
    <w:next w:val="a0"/>
    <w:uiPriority w:val="39"/>
    <w:qFormat/>
    <w:pPr>
      <w:tabs>
        <w:tab w:val="left" w:pos="1440"/>
        <w:tab w:val="right" w:leader="dot" w:pos="9061"/>
      </w:tabs>
      <w:spacing w:after="0"/>
      <w:ind w:left="1360" w:hanging="680"/>
    </w:pPr>
  </w:style>
  <w:style w:type="paragraph" w:styleId="25">
    <w:name w:val="toc 2"/>
    <w:basedOn w:val="a0"/>
    <w:next w:val="a0"/>
    <w:autoRedefine/>
    <w:uiPriority w:val="39"/>
    <w:qFormat/>
    <w:rsid w:val="00D61F14"/>
    <w:pPr>
      <w:spacing w:after="0" w:line="240" w:lineRule="auto"/>
    </w:pPr>
    <w:rPr>
      <w:rFonts w:ascii="Noto Sans" w:hAnsi="Noto Sans"/>
    </w:rPr>
  </w:style>
  <w:style w:type="paragraph" w:styleId="41">
    <w:name w:val="toc 4"/>
    <w:basedOn w:val="a0"/>
    <w:next w:val="a0"/>
    <w:uiPriority w:val="39"/>
    <w:qFormat/>
    <w:pPr>
      <w:tabs>
        <w:tab w:val="left" w:pos="1920"/>
        <w:tab w:val="right" w:leader="dot" w:pos="9061"/>
      </w:tabs>
      <w:spacing w:after="0"/>
      <w:ind w:left="1702" w:hanging="851"/>
    </w:pPr>
    <w:rPr>
      <w:i/>
    </w:rPr>
  </w:style>
  <w:style w:type="paragraph" w:styleId="52">
    <w:name w:val="toc 5"/>
    <w:basedOn w:val="a0"/>
    <w:next w:val="a0"/>
    <w:uiPriority w:val="39"/>
    <w:qFormat/>
    <w:pPr>
      <w:spacing w:after="0"/>
      <w:ind w:left="960"/>
      <w:jc w:val="left"/>
    </w:pPr>
    <w:rPr>
      <w:rFonts w:ascii="Times New Roman" w:hAnsi="Times New Roman"/>
      <w:sz w:val="24"/>
      <w:szCs w:val="24"/>
    </w:rPr>
  </w:style>
  <w:style w:type="paragraph" w:styleId="aff">
    <w:name w:val="Body Text Indent"/>
    <w:basedOn w:val="a0"/>
    <w:link w:val="aff0"/>
    <w:uiPriority w:val="99"/>
    <w:qFormat/>
    <w:pPr>
      <w:ind w:left="283"/>
    </w:pPr>
  </w:style>
  <w:style w:type="character" w:customStyle="1" w:styleId="aff0">
    <w:name w:val="Основной текст с отступом Знак"/>
    <w:link w:val="aff"/>
    <w:uiPriority w:val="99"/>
    <w:qFormat/>
    <w:rPr>
      <w:rFonts w:ascii="Arial" w:hAnsi="Arial"/>
    </w:rPr>
  </w:style>
  <w:style w:type="paragraph" w:styleId="aff1">
    <w:name w:val="List Bullet"/>
    <w:basedOn w:val="a0"/>
    <w:qFormat/>
    <w:pPr>
      <w:tabs>
        <w:tab w:val="left" w:pos="360"/>
      </w:tabs>
      <w:ind w:left="360" w:hanging="360"/>
    </w:pPr>
    <w:rPr>
      <w:lang w:val="en-GB"/>
    </w:rPr>
  </w:style>
  <w:style w:type="paragraph" w:styleId="26">
    <w:name w:val="List Bullet 2"/>
    <w:basedOn w:val="a0"/>
    <w:qFormat/>
    <w:pPr>
      <w:tabs>
        <w:tab w:val="left" w:pos="810"/>
      </w:tabs>
      <w:ind w:left="810" w:hanging="720"/>
    </w:pPr>
  </w:style>
  <w:style w:type="paragraph" w:styleId="35">
    <w:name w:val="List Bullet 3"/>
    <w:basedOn w:val="a0"/>
    <w:qFormat/>
    <w:pPr>
      <w:tabs>
        <w:tab w:val="left" w:pos="926"/>
      </w:tabs>
      <w:ind w:left="926" w:hanging="360"/>
    </w:pPr>
  </w:style>
  <w:style w:type="paragraph" w:styleId="aff2">
    <w:name w:val="footer"/>
    <w:basedOn w:val="a0"/>
    <w:link w:val="aff3"/>
    <w:uiPriority w:val="99"/>
    <w:qFormat/>
    <w:pPr>
      <w:tabs>
        <w:tab w:val="center" w:pos="4677"/>
        <w:tab w:val="right" w:pos="9355"/>
      </w:tabs>
    </w:pPr>
  </w:style>
  <w:style w:type="character" w:customStyle="1" w:styleId="aff3">
    <w:name w:val="Нижний колонтитул Знак"/>
    <w:link w:val="aff2"/>
    <w:uiPriority w:val="99"/>
    <w:qFormat/>
    <w:rPr>
      <w:rFonts w:ascii="Arial" w:hAnsi="Arial"/>
      <w:lang w:val="ru-RU" w:eastAsia="ru-RU"/>
    </w:rPr>
  </w:style>
  <w:style w:type="paragraph" w:styleId="aff4">
    <w:name w:val="List Number"/>
    <w:basedOn w:val="a0"/>
    <w:qFormat/>
    <w:pPr>
      <w:tabs>
        <w:tab w:val="left" w:pos="720"/>
      </w:tabs>
      <w:ind w:left="720" w:hanging="360"/>
    </w:pPr>
  </w:style>
  <w:style w:type="paragraph" w:styleId="aff5">
    <w:name w:val="List"/>
    <w:basedOn w:val="a0"/>
    <w:qFormat/>
    <w:pPr>
      <w:tabs>
        <w:tab w:val="left" w:pos="984"/>
      </w:tabs>
      <w:ind w:left="984" w:hanging="360"/>
    </w:pPr>
    <w:rPr>
      <w:lang w:val="en-GB" w:eastAsia="en-US"/>
    </w:rPr>
  </w:style>
  <w:style w:type="paragraph" w:styleId="aff6">
    <w:name w:val="Normal (Web)"/>
    <w:basedOn w:val="a0"/>
    <w:uiPriority w:val="99"/>
    <w:qFormat/>
    <w:rPr>
      <w:rFonts w:ascii="Times New Roman" w:hAnsi="Times New Roman"/>
      <w:sz w:val="24"/>
      <w:szCs w:val="24"/>
    </w:rPr>
  </w:style>
  <w:style w:type="paragraph" w:styleId="36">
    <w:name w:val="Body Text 3"/>
    <w:basedOn w:val="a0"/>
    <w:link w:val="37"/>
    <w:qFormat/>
  </w:style>
  <w:style w:type="character" w:customStyle="1" w:styleId="37">
    <w:name w:val="Основной текст 3 Знак"/>
    <w:link w:val="36"/>
    <w:qFormat/>
    <w:rPr>
      <w:rFonts w:ascii="Arial" w:hAnsi="Arial"/>
      <w:lang w:val="ru-RU" w:eastAsia="ru-RU"/>
    </w:rPr>
  </w:style>
  <w:style w:type="paragraph" w:styleId="27">
    <w:name w:val="Body Text Indent 2"/>
    <w:basedOn w:val="a0"/>
    <w:link w:val="28"/>
    <w:qFormat/>
    <w:pPr>
      <w:spacing w:line="480" w:lineRule="auto"/>
      <w:ind w:left="283"/>
    </w:pPr>
  </w:style>
  <w:style w:type="character" w:customStyle="1" w:styleId="28">
    <w:name w:val="Основной текст с отступом 2 Знак"/>
    <w:basedOn w:val="a1"/>
    <w:link w:val="27"/>
    <w:qFormat/>
    <w:rPr>
      <w:rFonts w:ascii="Arial" w:hAnsi="Arial"/>
      <w:lang w:val="ru-RU" w:eastAsia="ru-RU"/>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760435"/>
    <w:rPr>
      <w:rFonts w:ascii="Courier New" w:hAnsi="Courier New" w:cs="Courier New"/>
    </w:rPr>
  </w:style>
  <w:style w:type="paragraph" w:styleId="aff7">
    <w:name w:val="Block Text"/>
    <w:basedOn w:val="a0"/>
    <w:qFormat/>
    <w:pPr>
      <w:spacing w:before="60" w:after="60"/>
      <w:ind w:left="-57" w:right="-57"/>
    </w:pPr>
    <w:rPr>
      <w:rFonts w:cs="Arial"/>
      <w:bCs/>
      <w:szCs w:val="18"/>
      <w:u w:val="single"/>
    </w:rPr>
  </w:style>
  <w:style w:type="character" w:styleId="aff8">
    <w:name w:val="FollowedHyperlink"/>
    <w:uiPriority w:val="99"/>
    <w:qFormat/>
    <w:rPr>
      <w:color w:val="800080"/>
      <w:u w:val="single"/>
    </w:rPr>
  </w:style>
  <w:style w:type="character" w:styleId="aff9">
    <w:name w:val="Emphasis"/>
    <w:uiPriority w:val="20"/>
    <w:qFormat/>
    <w:rPr>
      <w:i/>
      <w:iCs/>
    </w:rPr>
  </w:style>
  <w:style w:type="character" w:styleId="affa">
    <w:name w:val="Hyperlink"/>
    <w:uiPriority w:val="99"/>
    <w:qFormat/>
    <w:rPr>
      <w:color w:val="0000FF"/>
      <w:u w:val="single"/>
    </w:rPr>
  </w:style>
  <w:style w:type="character" w:styleId="affb">
    <w:name w:val="page number"/>
    <w:basedOn w:val="a1"/>
    <w:qFormat/>
  </w:style>
  <w:style w:type="character" w:styleId="HTML1">
    <w:name w:val="HTML Definition"/>
    <w:qFormat/>
    <w:rPr>
      <w:i/>
      <w:iCs/>
    </w:rPr>
  </w:style>
  <w:style w:type="character" w:styleId="affc">
    <w:name w:val="Strong"/>
    <w:uiPriority w:val="22"/>
    <w:qFormat/>
    <w:rPr>
      <w:b/>
      <w:bCs/>
    </w:rPr>
  </w:style>
  <w:style w:type="table" w:styleId="affd">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
    <w:name w:val="Table Web 1"/>
    <w:basedOn w:val="a2"/>
    <w:qFormat/>
    <w:pPr>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customStyle="1" w:styleId="NUMBER">
    <w:name w:val="**NUMBER"/>
    <w:basedOn w:val="a0"/>
    <w:qFormat/>
    <w:pPr>
      <w:numPr>
        <w:numId w:val="2"/>
      </w:numPr>
    </w:pPr>
  </w:style>
  <w:style w:type="paragraph" w:customStyle="1" w:styleId="MARKER1">
    <w:name w:val="**MARKER_1"/>
    <w:basedOn w:val="a0"/>
    <w:qFormat/>
    <w:pPr>
      <w:numPr>
        <w:numId w:val="3"/>
      </w:numPr>
    </w:pPr>
  </w:style>
  <w:style w:type="paragraph" w:customStyle="1" w:styleId="MARKER2">
    <w:name w:val="**MARKER_2"/>
    <w:basedOn w:val="a0"/>
    <w:qFormat/>
    <w:pPr>
      <w:numPr>
        <w:numId w:val="4"/>
      </w:numPr>
    </w:pPr>
  </w:style>
  <w:style w:type="paragraph" w:customStyle="1" w:styleId="affe">
    <w:name w:val="текст таблицы"/>
    <w:basedOn w:val="a0"/>
    <w:link w:val="afff"/>
    <w:qFormat/>
    <w:pPr>
      <w:spacing w:after="0"/>
      <w:jc w:val="center"/>
    </w:pPr>
    <w:rPr>
      <w:sz w:val="18"/>
      <w:szCs w:val="18"/>
    </w:rPr>
  </w:style>
  <w:style w:type="character" w:customStyle="1" w:styleId="afff">
    <w:name w:val="текст таблицы Знак Знак"/>
    <w:link w:val="affe"/>
    <w:qFormat/>
    <w:rPr>
      <w:rFonts w:ascii="Arial" w:hAnsi="Arial"/>
      <w:sz w:val="18"/>
      <w:szCs w:val="18"/>
      <w:lang w:val="ru-RU" w:eastAsia="ru-RU" w:bidi="ar-SA"/>
    </w:rPr>
  </w:style>
  <w:style w:type="paragraph" w:customStyle="1" w:styleId="afff0">
    <w:name w:val="ЗАГОЛОВОК"/>
    <w:basedOn w:val="a0"/>
    <w:qFormat/>
    <w:pPr>
      <w:shd w:val="clear" w:color="auto" w:fill="FFFFFF"/>
      <w:spacing w:before="240" w:after="240"/>
      <w:jc w:val="center"/>
      <w:outlineLvl w:val="0"/>
    </w:pPr>
    <w:rPr>
      <w:b/>
      <w:caps/>
      <w:sz w:val="22"/>
      <w:szCs w:val="22"/>
    </w:rPr>
  </w:style>
  <w:style w:type="paragraph" w:customStyle="1" w:styleId="afff1">
    <w:name w:val="Маркер Знак"/>
    <w:basedOn w:val="a0"/>
    <w:link w:val="afff2"/>
    <w:qFormat/>
    <w:pPr>
      <w:tabs>
        <w:tab w:val="left" w:pos="454"/>
      </w:tabs>
      <w:ind w:left="454" w:hanging="341"/>
    </w:pPr>
    <w:rPr>
      <w:sz w:val="24"/>
      <w:szCs w:val="24"/>
    </w:rPr>
  </w:style>
  <w:style w:type="character" w:customStyle="1" w:styleId="afff2">
    <w:name w:val="Маркер Знак Знак"/>
    <w:link w:val="afff1"/>
    <w:qFormat/>
    <w:rPr>
      <w:rFonts w:ascii="Arial" w:hAnsi="Arial"/>
      <w:sz w:val="24"/>
      <w:szCs w:val="24"/>
    </w:rPr>
  </w:style>
  <w:style w:type="paragraph" w:customStyle="1" w:styleId="TextKAAE">
    <w:name w:val="Text KAAE"/>
    <w:basedOn w:val="a0"/>
    <w:link w:val="TextKAAE0"/>
    <w:qFormat/>
    <w:rPr>
      <w:sz w:val="22"/>
    </w:rPr>
  </w:style>
  <w:style w:type="character" w:customStyle="1" w:styleId="TextKAAE0">
    <w:name w:val="Text KAAE Знак"/>
    <w:link w:val="TextKAAE"/>
    <w:qFormat/>
    <w:rPr>
      <w:rFonts w:ascii="Arial" w:hAnsi="Arial"/>
      <w:sz w:val="22"/>
      <w:lang w:val="ru-RU" w:eastAsia="ru-RU" w:bidi="ar-SA"/>
    </w:rPr>
  </w:style>
  <w:style w:type="paragraph" w:customStyle="1" w:styleId="Nomeroftext">
    <w:name w:val="Nomer of text"/>
    <w:basedOn w:val="a0"/>
    <w:qFormat/>
    <w:pPr>
      <w:tabs>
        <w:tab w:val="left" w:pos="680"/>
      </w:tabs>
      <w:ind w:left="680" w:hanging="567"/>
    </w:pPr>
  </w:style>
  <w:style w:type="paragraph" w:customStyle="1" w:styleId="SOURCE">
    <w:name w:val="**SOURCE"/>
    <w:basedOn w:val="a0"/>
    <w:qFormat/>
    <w:pPr>
      <w:spacing w:after="60"/>
      <w:ind w:left="1418" w:hanging="1418"/>
    </w:pPr>
    <w:rPr>
      <w:i/>
      <w:sz w:val="14"/>
    </w:rPr>
  </w:style>
  <w:style w:type="paragraph" w:customStyle="1" w:styleId="NAMEOFTABLES">
    <w:name w:val="**NAME OF TABLES"/>
    <w:basedOn w:val="a0"/>
    <w:qFormat/>
    <w:pPr>
      <w:widowControl w:val="0"/>
      <w:tabs>
        <w:tab w:val="left" w:pos="1701"/>
      </w:tabs>
      <w:spacing w:before="120"/>
      <w:ind w:left="1701" w:hanging="1701"/>
      <w:outlineLvl w:val="8"/>
    </w:pPr>
    <w:rPr>
      <w:rFonts w:cs="Arial"/>
      <w:b/>
      <w:bCs/>
      <w:sz w:val="18"/>
    </w:rPr>
  </w:style>
  <w:style w:type="paragraph" w:customStyle="1" w:styleId="NAMEOFFIGURES">
    <w:name w:val="**NAME OF FIGURES"/>
    <w:basedOn w:val="a0"/>
    <w:qFormat/>
    <w:pPr>
      <w:spacing w:before="120"/>
      <w:ind w:left="1701" w:hanging="1701"/>
      <w:outlineLvl w:val="7"/>
    </w:pPr>
    <w:rPr>
      <w:b/>
    </w:rPr>
  </w:style>
  <w:style w:type="paragraph" w:customStyle="1" w:styleId="textoftable">
    <w:name w:val="text of table"/>
    <w:basedOn w:val="a0"/>
    <w:qFormat/>
    <w:pPr>
      <w:spacing w:after="0"/>
      <w:jc w:val="center"/>
    </w:pPr>
    <w:rPr>
      <w:rFonts w:cs="Arial"/>
      <w:sz w:val="16"/>
    </w:rPr>
  </w:style>
  <w:style w:type="paragraph" w:customStyle="1" w:styleId="soursetable">
    <w:name w:val="sourse table"/>
    <w:basedOn w:val="a0"/>
    <w:qFormat/>
    <w:pPr>
      <w:spacing w:before="60"/>
    </w:pPr>
    <w:rPr>
      <w:i/>
      <w:sz w:val="14"/>
    </w:rPr>
  </w:style>
  <w:style w:type="character" w:customStyle="1" w:styleId="s1">
    <w:name w:val="s1"/>
    <w:qFormat/>
    <w:rPr>
      <w:rFonts w:ascii="Times New Roman" w:hAnsi="Times New Roman" w:cs="Times New Roman" w:hint="default"/>
      <w:b/>
      <w:bCs/>
      <w:color w:val="000000"/>
      <w:sz w:val="16"/>
      <w:szCs w:val="16"/>
      <w:u w:val="none"/>
    </w:rPr>
  </w:style>
  <w:style w:type="paragraph" w:customStyle="1" w:styleId="afff3">
    <w:name w:val="Основной"/>
    <w:qFormat/>
    <w:pPr>
      <w:spacing w:after="200"/>
      <w:ind w:firstLine="170"/>
      <w:jc w:val="both"/>
    </w:pPr>
    <w:rPr>
      <w:rFonts w:ascii="(ps)times" w:hAnsi="(ps)times" w:cs="(ps)times"/>
      <w:color w:val="000000"/>
      <w:sz w:val="17"/>
      <w:szCs w:val="17"/>
    </w:rPr>
  </w:style>
  <w:style w:type="paragraph" w:customStyle="1" w:styleId="Normal2">
    <w:name w:val="Normal2"/>
    <w:qFormat/>
    <w:pPr>
      <w:spacing w:after="200"/>
    </w:pPr>
  </w:style>
  <w:style w:type="paragraph" w:customStyle="1" w:styleId="a">
    <w:name w:val="маркированный список"/>
    <w:basedOn w:val="a0"/>
    <w:qFormat/>
    <w:pPr>
      <w:widowControl w:val="0"/>
      <w:numPr>
        <w:numId w:val="5"/>
      </w:numPr>
    </w:pPr>
  </w:style>
  <w:style w:type="paragraph" w:customStyle="1" w:styleId="afff4">
    <w:name w:val="Заголовок раздела"/>
    <w:basedOn w:val="27"/>
    <w:qFormat/>
    <w:pPr>
      <w:keepNext/>
      <w:widowControl w:val="0"/>
      <w:spacing w:before="240" w:after="240" w:line="288" w:lineRule="auto"/>
      <w:ind w:left="0"/>
      <w:jc w:val="center"/>
    </w:pPr>
    <w:rPr>
      <w:i/>
      <w:iCs/>
      <w:sz w:val="24"/>
      <w:szCs w:val="22"/>
    </w:rPr>
  </w:style>
  <w:style w:type="paragraph" w:customStyle="1" w:styleId="TEXTOFTABLES">
    <w:name w:val="**TEXT OF TABLES"/>
    <w:basedOn w:val="a0"/>
    <w:link w:val="TEXTOFTABLES0"/>
    <w:qFormat/>
    <w:pPr>
      <w:widowControl w:val="0"/>
      <w:spacing w:after="0"/>
      <w:jc w:val="center"/>
    </w:pPr>
    <w:rPr>
      <w:sz w:val="16"/>
    </w:rPr>
  </w:style>
  <w:style w:type="character" w:customStyle="1" w:styleId="TEXTOFTABLES0">
    <w:name w:val="**TEXT OF TABLES Знак Знак"/>
    <w:link w:val="TEXTOFTABLES"/>
    <w:qFormat/>
    <w:rPr>
      <w:rFonts w:ascii="Arial" w:hAnsi="Arial"/>
      <w:sz w:val="16"/>
      <w:lang w:val="ru-RU" w:eastAsia="ru-RU" w:bidi="ar-SA"/>
    </w:rPr>
  </w:style>
  <w:style w:type="paragraph" w:customStyle="1" w:styleId="text">
    <w:name w:val="text"/>
    <w:basedOn w:val="a0"/>
    <w:qFormat/>
    <w:pPr>
      <w:spacing w:after="0"/>
      <w:ind w:left="720"/>
      <w:jc w:val="left"/>
    </w:pPr>
    <w:rPr>
      <w:rFonts w:cs="Arial"/>
      <w:sz w:val="22"/>
      <w:szCs w:val="22"/>
      <w:lang w:eastAsia="en-US"/>
    </w:rPr>
  </w:style>
  <w:style w:type="paragraph" w:customStyle="1" w:styleId="figure">
    <w:name w:val="figure"/>
    <w:basedOn w:val="a0"/>
    <w:qFormat/>
    <w:pPr>
      <w:keepNext/>
      <w:spacing w:before="360" w:after="240"/>
      <w:ind w:left="720"/>
      <w:jc w:val="left"/>
    </w:pPr>
    <w:rPr>
      <w:rFonts w:eastAsia="MS Mincho" w:cs="Arial"/>
      <w:szCs w:val="16"/>
      <w:lang w:eastAsia="ja-JP"/>
    </w:rPr>
  </w:style>
  <w:style w:type="paragraph" w:customStyle="1" w:styleId="TITUL">
    <w:name w:val="TITUL"/>
    <w:basedOn w:val="a0"/>
    <w:link w:val="TITUL0"/>
    <w:qFormat/>
    <w:pPr>
      <w:spacing w:before="60" w:after="0"/>
    </w:pPr>
    <w:rPr>
      <w:sz w:val="16"/>
      <w:szCs w:val="24"/>
      <w:lang w:val="en-GB"/>
    </w:rPr>
  </w:style>
  <w:style w:type="character" w:customStyle="1" w:styleId="TITUL0">
    <w:name w:val="TITUL Знак"/>
    <w:link w:val="TITUL"/>
    <w:qFormat/>
    <w:rPr>
      <w:rFonts w:ascii="Arial" w:hAnsi="Arial"/>
      <w:sz w:val="16"/>
      <w:szCs w:val="24"/>
      <w:lang w:val="en-GB" w:eastAsia="ru-RU" w:bidi="ar-SA"/>
    </w:rPr>
  </w:style>
  <w:style w:type="paragraph" w:customStyle="1" w:styleId="Markernew">
    <w:name w:val="Marker_new"/>
    <w:basedOn w:val="a0"/>
    <w:qFormat/>
    <w:pPr>
      <w:tabs>
        <w:tab w:val="left" w:pos="454"/>
      </w:tabs>
      <w:ind w:left="454" w:hanging="341"/>
    </w:pPr>
  </w:style>
  <w:style w:type="character" w:customStyle="1" w:styleId="Agip">
    <w:name w:val="Agip Знак"/>
    <w:link w:val="Agip0"/>
    <w:qFormat/>
    <w:rPr>
      <w:rFonts w:ascii="Arial" w:hAnsi="Arial" w:cs="Arial"/>
      <w:lang w:val="ru-RU" w:eastAsia="ru-RU" w:bidi="ar-SA"/>
    </w:rPr>
  </w:style>
  <w:style w:type="paragraph" w:customStyle="1" w:styleId="Agip0">
    <w:name w:val="Agip"/>
    <w:link w:val="Agip"/>
    <w:qFormat/>
    <w:pPr>
      <w:jc w:val="both"/>
    </w:pPr>
    <w:rPr>
      <w:rFonts w:ascii="Arial" w:hAnsi="Arial" w:cs="Arial"/>
    </w:rPr>
  </w:style>
  <w:style w:type="paragraph" w:customStyle="1" w:styleId="afff5">
    <w:name w:val="Таблица текст"/>
    <w:basedOn w:val="a0"/>
    <w:qFormat/>
    <w:pPr>
      <w:spacing w:after="0"/>
      <w:jc w:val="center"/>
    </w:pPr>
    <w:rPr>
      <w:sz w:val="16"/>
      <w:szCs w:val="16"/>
    </w:rPr>
  </w:style>
  <w:style w:type="paragraph" w:customStyle="1" w:styleId="textoftables1">
    <w:name w:val="text of tables"/>
    <w:basedOn w:val="a0"/>
    <w:qFormat/>
    <w:pPr>
      <w:spacing w:after="0"/>
      <w:jc w:val="center"/>
    </w:pPr>
    <w:rPr>
      <w:rFonts w:cs="Arial"/>
      <w:sz w:val="16"/>
    </w:rPr>
  </w:style>
  <w:style w:type="paragraph" w:customStyle="1" w:styleId="SOURSES">
    <w:name w:val="**SOURSES"/>
    <w:basedOn w:val="a0"/>
    <w:qFormat/>
    <w:pPr>
      <w:widowControl w:val="0"/>
      <w:spacing w:after="60"/>
      <w:ind w:left="1134" w:hanging="1134"/>
    </w:pPr>
    <w:rPr>
      <w:i/>
      <w:sz w:val="14"/>
    </w:rPr>
  </w:style>
  <w:style w:type="paragraph" w:customStyle="1" w:styleId="marker">
    <w:name w:val="marker"/>
    <w:basedOn w:val="a0"/>
    <w:qFormat/>
    <w:pPr>
      <w:tabs>
        <w:tab w:val="left" w:pos="720"/>
      </w:tabs>
      <w:spacing w:before="120"/>
      <w:ind w:left="714" w:hanging="357"/>
    </w:pPr>
    <w:rPr>
      <w:rFonts w:cs="Arial"/>
    </w:rPr>
  </w:style>
  <w:style w:type="paragraph" w:customStyle="1" w:styleId="afff6">
    <w:name w:val="источник"/>
    <w:basedOn w:val="a0"/>
    <w:qFormat/>
    <w:pPr>
      <w:spacing w:before="60" w:after="0"/>
      <w:ind w:left="1418" w:hanging="1418"/>
    </w:pPr>
    <w:rPr>
      <w:rFonts w:cs="Arial"/>
      <w:i/>
      <w:sz w:val="14"/>
      <w:szCs w:val="14"/>
    </w:rPr>
  </w:style>
  <w:style w:type="paragraph" w:customStyle="1" w:styleId="Markernew2">
    <w:name w:val="Marker_new2"/>
    <w:basedOn w:val="a0"/>
    <w:qFormat/>
    <w:pPr>
      <w:tabs>
        <w:tab w:val="left" w:pos="680"/>
      </w:tabs>
      <w:ind w:left="680" w:hanging="340"/>
    </w:pPr>
  </w:style>
  <w:style w:type="character" w:customStyle="1" w:styleId="TITULBOLD9">
    <w:name w:val="TITUL BOLD9"/>
    <w:qFormat/>
    <w:rPr>
      <w:rFonts w:ascii="Arial" w:hAnsi="Arial"/>
      <w:b/>
      <w:bCs/>
      <w:sz w:val="18"/>
    </w:rPr>
  </w:style>
  <w:style w:type="paragraph" w:customStyle="1" w:styleId="TITUL6">
    <w:name w:val="TITUL 6"/>
    <w:basedOn w:val="a0"/>
    <w:qFormat/>
    <w:pPr>
      <w:spacing w:before="60"/>
      <w:jc w:val="center"/>
    </w:pPr>
    <w:rPr>
      <w:b/>
      <w:bCs/>
      <w:sz w:val="12"/>
      <w:lang w:val="en-GB"/>
    </w:rPr>
  </w:style>
  <w:style w:type="paragraph" w:customStyle="1" w:styleId="TITULNameofprogect">
    <w:name w:val="TITUL Name of progect"/>
    <w:basedOn w:val="a0"/>
    <w:qFormat/>
    <w:pPr>
      <w:jc w:val="center"/>
    </w:pPr>
    <w:rPr>
      <w:b/>
      <w:bCs/>
      <w:color w:val="000000"/>
      <w:sz w:val="28"/>
      <w:lang w:val="en-GB"/>
    </w:rPr>
  </w:style>
  <w:style w:type="paragraph" w:customStyle="1" w:styleId="TITULBOLD10">
    <w:name w:val="TITUL BOLD 10"/>
    <w:basedOn w:val="a0"/>
    <w:qFormat/>
    <w:pPr>
      <w:spacing w:before="60" w:after="0"/>
      <w:jc w:val="left"/>
    </w:pPr>
    <w:rPr>
      <w:b/>
      <w:bCs/>
      <w:lang w:val="en-GB"/>
    </w:rPr>
  </w:style>
  <w:style w:type="paragraph" w:customStyle="1" w:styleId="TITUL7">
    <w:name w:val="TITUL 7"/>
    <w:basedOn w:val="a0"/>
    <w:qFormat/>
    <w:pPr>
      <w:spacing w:before="60" w:after="0"/>
      <w:jc w:val="left"/>
    </w:pPr>
    <w:rPr>
      <w:sz w:val="14"/>
      <w:lang w:val="en-GB"/>
    </w:rPr>
  </w:style>
  <w:style w:type="paragraph" w:customStyle="1" w:styleId="afff7">
    <w:name w:val="Маркер"/>
    <w:basedOn w:val="a0"/>
    <w:qFormat/>
    <w:pPr>
      <w:tabs>
        <w:tab w:val="left" w:pos="454"/>
      </w:tabs>
      <w:ind w:left="454" w:hanging="341"/>
    </w:pPr>
    <w:rPr>
      <w:szCs w:val="22"/>
    </w:rPr>
  </w:style>
  <w:style w:type="paragraph" w:customStyle="1" w:styleId="Marker0">
    <w:name w:val="Marker"/>
    <w:basedOn w:val="a0"/>
    <w:qFormat/>
    <w:pPr>
      <w:tabs>
        <w:tab w:val="left" w:pos="454"/>
      </w:tabs>
      <w:ind w:left="454" w:hanging="341"/>
    </w:pPr>
    <w:rPr>
      <w:sz w:val="22"/>
      <w:szCs w:val="22"/>
    </w:rPr>
  </w:style>
  <w:style w:type="character" w:customStyle="1" w:styleId="s0">
    <w:name w:val="s0"/>
    <w:qFormat/>
    <w:rPr>
      <w:rFonts w:ascii="Times New Roman" w:hAnsi="Times New Roman" w:cs="Times New Roman" w:hint="default"/>
      <w:color w:val="000000"/>
      <w:sz w:val="20"/>
      <w:szCs w:val="20"/>
      <w:u w:val="none"/>
    </w:rPr>
  </w:style>
  <w:style w:type="paragraph" w:customStyle="1" w:styleId="Tabletext">
    <w:name w:val="Table_text"/>
    <w:basedOn w:val="a0"/>
    <w:qFormat/>
    <w:pPr>
      <w:widowControl w:val="0"/>
    </w:pPr>
    <w:rPr>
      <w:rFonts w:cs="Arial"/>
    </w:rPr>
  </w:style>
  <w:style w:type="paragraph" w:customStyle="1" w:styleId="29">
    <w:name w:val="Маркер 2 Знак Знак Знак Знак Знак"/>
    <w:basedOn w:val="a0"/>
    <w:qFormat/>
    <w:pPr>
      <w:tabs>
        <w:tab w:val="left" w:pos="495"/>
      </w:tabs>
      <w:ind w:left="495" w:hanging="495"/>
    </w:pPr>
    <w:rPr>
      <w:rFonts w:cs="Arial"/>
      <w:sz w:val="22"/>
      <w:szCs w:val="22"/>
    </w:rPr>
  </w:style>
  <w:style w:type="paragraph" w:customStyle="1" w:styleId="SOURCES">
    <w:name w:val="**SOURCES"/>
    <w:basedOn w:val="a0"/>
    <w:qFormat/>
    <w:pPr>
      <w:spacing w:after="60"/>
      <w:ind w:left="1418" w:hanging="1418"/>
    </w:pPr>
    <w:rPr>
      <w:rFonts w:cs="Arial"/>
      <w:i/>
      <w:color w:val="000000"/>
      <w:sz w:val="14"/>
      <w:szCs w:val="28"/>
      <w:lang w:eastAsia="en-US"/>
    </w:rPr>
  </w:style>
  <w:style w:type="paragraph" w:customStyle="1" w:styleId="afff8">
    <w:name w:val="Нумированный"/>
    <w:basedOn w:val="a0"/>
    <w:qFormat/>
    <w:pPr>
      <w:tabs>
        <w:tab w:val="left" w:pos="341"/>
      </w:tabs>
      <w:ind w:left="341" w:hanging="341"/>
    </w:pPr>
    <w:rPr>
      <w:rFonts w:ascii="Times New Roman" w:hAnsi="Times New Roman" w:cs="Arial"/>
      <w:sz w:val="24"/>
      <w:szCs w:val="24"/>
    </w:rPr>
  </w:style>
  <w:style w:type="paragraph" w:customStyle="1" w:styleId="KAAE">
    <w:name w:val=".МАРКЕР KAAE"/>
    <w:basedOn w:val="a0"/>
    <w:qFormat/>
    <w:pPr>
      <w:tabs>
        <w:tab w:val="left" w:pos="1083"/>
      </w:tabs>
      <w:ind w:left="1083" w:hanging="340"/>
    </w:pPr>
    <w:rPr>
      <w:rFonts w:ascii="Times New Roman" w:hAnsi="Times New Roman" w:cs="Arial"/>
      <w:sz w:val="24"/>
    </w:rPr>
  </w:style>
  <w:style w:type="character" w:customStyle="1" w:styleId="TableColumn">
    <w:name w:val="Table Column Знак"/>
    <w:qFormat/>
    <w:rPr>
      <w:rFonts w:ascii="Arial" w:hAnsi="Arial"/>
      <w:b/>
      <w:sz w:val="18"/>
      <w:lang w:val="ru-RU" w:eastAsia="ru-RU" w:bidi="ar-SA"/>
    </w:rPr>
  </w:style>
  <w:style w:type="paragraph" w:customStyle="1" w:styleId="nomer">
    <w:name w:val="nomer"/>
    <w:basedOn w:val="a0"/>
    <w:qFormat/>
    <w:pPr>
      <w:tabs>
        <w:tab w:val="left" w:pos="851"/>
      </w:tabs>
      <w:spacing w:before="120"/>
      <w:ind w:left="851" w:hanging="494"/>
    </w:pPr>
  </w:style>
  <w:style w:type="paragraph" w:customStyle="1" w:styleId="NameofTable">
    <w:name w:val="Name of Table"/>
    <w:basedOn w:val="a0"/>
    <w:link w:val="NameofTable0"/>
    <w:qFormat/>
    <w:pPr>
      <w:widowControl w:val="0"/>
      <w:tabs>
        <w:tab w:val="left" w:pos="1701"/>
      </w:tabs>
      <w:spacing w:before="120"/>
      <w:ind w:left="1701" w:hanging="1701"/>
      <w:outlineLvl w:val="8"/>
    </w:pPr>
    <w:rPr>
      <w:rFonts w:cs="Arial"/>
      <w:b/>
      <w:bCs/>
      <w:sz w:val="18"/>
    </w:rPr>
  </w:style>
  <w:style w:type="character" w:customStyle="1" w:styleId="NameofTable0">
    <w:name w:val="Name of Table Знак"/>
    <w:link w:val="NameofTable"/>
    <w:qFormat/>
    <w:rPr>
      <w:rFonts w:ascii="Arial" w:hAnsi="Arial" w:cs="Arial"/>
      <w:b/>
      <w:bCs/>
      <w:sz w:val="18"/>
    </w:rPr>
  </w:style>
  <w:style w:type="paragraph" w:customStyle="1" w:styleId="afff9">
    <w:name w:val="название таблицы"/>
    <w:basedOn w:val="a0"/>
    <w:qFormat/>
    <w:pPr>
      <w:tabs>
        <w:tab w:val="left" w:pos="1701"/>
      </w:tabs>
      <w:spacing w:before="120"/>
      <w:ind w:left="1701" w:hanging="1701"/>
      <w:outlineLvl w:val="8"/>
    </w:pPr>
    <w:rPr>
      <w:b/>
      <w:bCs/>
      <w:sz w:val="18"/>
      <w:szCs w:val="18"/>
    </w:rPr>
  </w:style>
  <w:style w:type="paragraph" w:customStyle="1" w:styleId="Nameoftables0">
    <w:name w:val="**Name of tables"/>
    <w:basedOn w:val="a0"/>
    <w:qFormat/>
    <w:pPr>
      <w:widowControl w:val="0"/>
      <w:spacing w:before="120"/>
      <w:ind w:left="1701" w:hanging="1701"/>
      <w:outlineLvl w:val="8"/>
    </w:pPr>
    <w:rPr>
      <w:b/>
      <w:sz w:val="18"/>
    </w:rPr>
  </w:style>
  <w:style w:type="paragraph" w:customStyle="1" w:styleId="Nomernew">
    <w:name w:val="Nomer_new"/>
    <w:basedOn w:val="Markernew"/>
    <w:qFormat/>
  </w:style>
  <w:style w:type="character" w:customStyle="1" w:styleId="TITUL1">
    <w:name w:val="TITUL Знак Знак"/>
    <w:qFormat/>
    <w:rPr>
      <w:rFonts w:ascii="Arial" w:hAnsi="Arial"/>
      <w:sz w:val="16"/>
      <w:szCs w:val="24"/>
      <w:lang w:val="en-GB" w:eastAsia="ru-RU" w:bidi="ar-SA"/>
    </w:rPr>
  </w:style>
  <w:style w:type="paragraph" w:customStyle="1" w:styleId="Tabletext0">
    <w:name w:val="Table text"/>
    <w:basedOn w:val="a0"/>
    <w:qFormat/>
    <w:pPr>
      <w:spacing w:after="0"/>
      <w:jc w:val="center"/>
    </w:pPr>
    <w:rPr>
      <w:rFonts w:cs="Arial"/>
      <w:bCs/>
      <w:sz w:val="16"/>
      <w:szCs w:val="16"/>
    </w:rPr>
  </w:style>
  <w:style w:type="paragraph" w:customStyle="1" w:styleId="NameofFigures0">
    <w:name w:val="Name of Figures"/>
    <w:basedOn w:val="a0"/>
    <w:qFormat/>
    <w:pPr>
      <w:spacing w:before="120"/>
      <w:ind w:left="1701" w:hanging="1701"/>
      <w:outlineLvl w:val="7"/>
    </w:pPr>
    <w:rPr>
      <w:b/>
    </w:rPr>
  </w:style>
  <w:style w:type="paragraph" w:customStyle="1" w:styleId="Number0">
    <w:name w:val="Number"/>
    <w:basedOn w:val="a0"/>
    <w:qFormat/>
    <w:pPr>
      <w:tabs>
        <w:tab w:val="left" w:pos="453"/>
      </w:tabs>
      <w:ind w:left="453" w:hanging="340"/>
    </w:pPr>
  </w:style>
  <w:style w:type="character" w:customStyle="1" w:styleId="2a">
    <w:name w:val="Маркер 2 Знак"/>
    <w:qFormat/>
    <w:rPr>
      <w:rFonts w:ascii="Arial" w:hAnsi="Arial" w:cs="Arial"/>
      <w:sz w:val="22"/>
      <w:szCs w:val="22"/>
      <w:lang w:val="ru-RU" w:eastAsia="ru-RU" w:bidi="ar-SA"/>
    </w:rPr>
  </w:style>
  <w:style w:type="paragraph" w:customStyle="1" w:styleId="afffa">
    <w:name w:val="Стиль нумерованный"/>
    <w:basedOn w:val="a0"/>
    <w:qFormat/>
    <w:pPr>
      <w:widowControl w:val="0"/>
      <w:tabs>
        <w:tab w:val="left" w:pos="454"/>
      </w:tabs>
      <w:ind w:left="454" w:hanging="341"/>
    </w:pPr>
  </w:style>
  <w:style w:type="paragraph" w:customStyle="1" w:styleId="Document1">
    <w:name w:val="Document 1"/>
    <w:qFormat/>
    <w:pPr>
      <w:spacing w:after="200"/>
      <w:ind w:left="720" w:hanging="720"/>
    </w:pPr>
    <w:rPr>
      <w:rFonts w:ascii="Arial" w:hAnsi="Arial" w:cs="Arial"/>
      <w:lang w:val="en-GB" w:eastAsia="en-US"/>
    </w:rPr>
  </w:style>
  <w:style w:type="paragraph" w:customStyle="1" w:styleId="font0">
    <w:name w:val="font0"/>
    <w:basedOn w:val="a0"/>
    <w:qFormat/>
    <w:pPr>
      <w:spacing w:before="100" w:beforeAutospacing="1" w:after="100" w:afterAutospacing="1"/>
    </w:pPr>
    <w:rPr>
      <w:rFonts w:eastAsia="Arial Unicode MS" w:cs="Arial"/>
      <w:lang w:val="en-GB" w:eastAsia="en-US"/>
    </w:rPr>
  </w:style>
  <w:style w:type="paragraph" w:customStyle="1" w:styleId="in11">
    <w:name w:val="in11"/>
    <w:basedOn w:val="a0"/>
    <w:qFormat/>
    <w:pPr>
      <w:tabs>
        <w:tab w:val="left" w:pos="720"/>
      </w:tabs>
      <w:spacing w:before="120" w:after="280"/>
      <w:ind w:left="720" w:hanging="720"/>
    </w:pPr>
    <w:rPr>
      <w:rFonts w:eastAsia="times/kazakh"/>
      <w:lang w:val="en-GB"/>
    </w:rPr>
  </w:style>
  <w:style w:type="paragraph" w:customStyle="1" w:styleId="Tabletitle">
    <w:name w:val="Table title"/>
    <w:basedOn w:val="a0"/>
    <w:next w:val="a0"/>
    <w:qFormat/>
    <w:pPr>
      <w:jc w:val="right"/>
    </w:pPr>
    <w:rPr>
      <w:rFonts w:ascii="arial bold" w:hAnsi="arial bold"/>
      <w:bCs/>
      <w:sz w:val="22"/>
      <w:lang w:eastAsia="en-US"/>
    </w:rPr>
  </w:style>
  <w:style w:type="paragraph" w:customStyle="1" w:styleId="Heading21">
    <w:name w:val="Heading 21"/>
    <w:basedOn w:val="a0"/>
    <w:next w:val="a0"/>
    <w:qFormat/>
    <w:pPr>
      <w:keepNext/>
      <w:spacing w:before="120"/>
      <w:ind w:left="792" w:hanging="432"/>
      <w:outlineLvl w:val="1"/>
    </w:pPr>
    <w:rPr>
      <w:b/>
      <w:i/>
    </w:rPr>
  </w:style>
  <w:style w:type="paragraph" w:customStyle="1" w:styleId="Standaardzonderwitregel">
    <w:name w:val="Standaard zonder witregel"/>
    <w:basedOn w:val="a0"/>
    <w:next w:val="a0"/>
    <w:qFormat/>
    <w:pPr>
      <w:spacing w:line="300" w:lineRule="atLeast"/>
    </w:pPr>
    <w:rPr>
      <w:lang w:val="en-GB"/>
    </w:rPr>
  </w:style>
  <w:style w:type="paragraph" w:customStyle="1" w:styleId="2-figtit">
    <w:name w:val="2-figtit"/>
    <w:basedOn w:val="a0"/>
    <w:qFormat/>
    <w:pPr>
      <w:keepLines/>
      <w:tabs>
        <w:tab w:val="left" w:pos="4032"/>
      </w:tabs>
      <w:spacing w:after="180" w:line="260" w:lineRule="exact"/>
      <w:jc w:val="center"/>
    </w:pPr>
    <w:rPr>
      <w:b/>
      <w:lang w:val="en-GB" w:eastAsia="en-US"/>
    </w:rPr>
  </w:style>
  <w:style w:type="paragraph" w:customStyle="1" w:styleId="Normal">
    <w:name w:val="Normal Знак Знак"/>
    <w:basedOn w:val="a0"/>
    <w:qFormat/>
    <w:pPr>
      <w:widowControl w:val="0"/>
    </w:pPr>
  </w:style>
  <w:style w:type="character" w:customStyle="1" w:styleId="Normal0">
    <w:name w:val="Normal Знак Знак Знак"/>
    <w:qFormat/>
    <w:rPr>
      <w:rFonts w:ascii="Arial" w:hAnsi="Arial"/>
      <w:lang w:val="ru-RU" w:eastAsia="ru-RU" w:bidi="ar-SA"/>
    </w:rPr>
  </w:style>
  <w:style w:type="paragraph" w:customStyle="1" w:styleId="afffb">
    <w:name w:val="маркированный список Знак Знак"/>
    <w:basedOn w:val="a0"/>
    <w:qFormat/>
    <w:pPr>
      <w:tabs>
        <w:tab w:val="left" w:pos="284"/>
      </w:tabs>
      <w:ind w:left="284" w:hanging="284"/>
    </w:pPr>
  </w:style>
  <w:style w:type="character" w:customStyle="1" w:styleId="afffc">
    <w:name w:val="маркированный список Знак Знак Знак"/>
    <w:qFormat/>
    <w:rPr>
      <w:rFonts w:ascii="Arial" w:hAnsi="Arial"/>
      <w:lang w:val="ru-RU" w:eastAsia="ru-RU" w:bidi="ar-SA"/>
    </w:rPr>
  </w:style>
  <w:style w:type="paragraph" w:customStyle="1" w:styleId="arr6">
    <w:name w:val="arr6"/>
    <w:basedOn w:val="a0"/>
    <w:qFormat/>
    <w:pPr>
      <w:keepLines/>
      <w:tabs>
        <w:tab w:val="left" w:pos="3960"/>
        <w:tab w:val="left" w:pos="4032"/>
      </w:tabs>
      <w:ind w:left="3960" w:hanging="360"/>
    </w:pPr>
    <w:rPr>
      <w:sz w:val="22"/>
      <w:lang w:val="en-US" w:eastAsia="en-US"/>
    </w:rPr>
  </w:style>
  <w:style w:type="paragraph" w:customStyle="1" w:styleId="arr3">
    <w:name w:val="arr3"/>
    <w:basedOn w:val="arr6"/>
    <w:qFormat/>
    <w:pPr>
      <w:spacing w:after="60"/>
    </w:pPr>
    <w:rPr>
      <w:rFonts w:ascii="Times New Roman" w:hAnsi="Times New Roman"/>
      <w:sz w:val="24"/>
    </w:rPr>
  </w:style>
  <w:style w:type="paragraph" w:customStyle="1" w:styleId="2-arr3">
    <w:name w:val="2-arr3"/>
    <w:basedOn w:val="arr3"/>
    <w:qFormat/>
    <w:pPr>
      <w:tabs>
        <w:tab w:val="clear" w:pos="3960"/>
        <w:tab w:val="left" w:pos="360"/>
      </w:tabs>
      <w:ind w:left="360"/>
    </w:pPr>
  </w:style>
  <w:style w:type="paragraph" w:customStyle="1" w:styleId="2-arr6">
    <w:name w:val="2-arr6"/>
    <w:basedOn w:val="arr6"/>
    <w:qFormat/>
    <w:pPr>
      <w:tabs>
        <w:tab w:val="clear" w:pos="3960"/>
        <w:tab w:val="left" w:pos="360"/>
      </w:tabs>
      <w:ind w:left="360"/>
    </w:pPr>
  </w:style>
  <w:style w:type="paragraph" w:customStyle="1" w:styleId="2-arr9">
    <w:name w:val="2-arr9"/>
    <w:basedOn w:val="2-arr6"/>
    <w:qFormat/>
    <w:pPr>
      <w:spacing w:after="180"/>
    </w:pPr>
  </w:style>
  <w:style w:type="paragraph" w:customStyle="1" w:styleId="arr-0">
    <w:name w:val="arr-0"/>
    <w:basedOn w:val="arr3"/>
    <w:qFormat/>
    <w:pPr>
      <w:spacing w:after="0"/>
    </w:pPr>
  </w:style>
  <w:style w:type="paragraph" w:customStyle="1" w:styleId="arr-3">
    <w:name w:val="arr-3"/>
    <w:basedOn w:val="a0"/>
    <w:qFormat/>
    <w:pPr>
      <w:keepLines/>
      <w:tabs>
        <w:tab w:val="left" w:pos="3816"/>
        <w:tab w:val="left" w:pos="4032"/>
      </w:tabs>
      <w:spacing w:after="60"/>
      <w:ind w:left="3816" w:hanging="360"/>
    </w:pPr>
    <w:rPr>
      <w:sz w:val="22"/>
      <w:lang w:val="en-US" w:eastAsia="en-US"/>
    </w:rPr>
  </w:style>
  <w:style w:type="paragraph" w:customStyle="1" w:styleId="arr9">
    <w:name w:val="arr9"/>
    <w:basedOn w:val="arr6"/>
    <w:qFormat/>
    <w:pPr>
      <w:spacing w:after="180"/>
    </w:pPr>
    <w:rPr>
      <w:rFonts w:ascii="Times New Roman" w:hAnsi="Times New Roman"/>
      <w:sz w:val="24"/>
    </w:rPr>
  </w:style>
  <w:style w:type="paragraph" w:customStyle="1" w:styleId="arr-9">
    <w:name w:val="arr-9"/>
    <w:basedOn w:val="a0"/>
    <w:qFormat/>
    <w:pPr>
      <w:keepLines/>
      <w:tabs>
        <w:tab w:val="left" w:pos="3816"/>
        <w:tab w:val="left" w:pos="4032"/>
      </w:tabs>
      <w:spacing w:after="180"/>
      <w:ind w:left="3816" w:hanging="360"/>
    </w:pPr>
    <w:rPr>
      <w:sz w:val="22"/>
      <w:lang w:val="en-US" w:eastAsia="en-US"/>
    </w:rPr>
  </w:style>
  <w:style w:type="paragraph" w:customStyle="1" w:styleId="bul9">
    <w:name w:val="bul9"/>
    <w:basedOn w:val="para"/>
    <w:qFormat/>
    <w:pPr>
      <w:tabs>
        <w:tab w:val="left" w:pos="4320"/>
      </w:tabs>
      <w:ind w:left="4248" w:hanging="288"/>
    </w:pPr>
  </w:style>
  <w:style w:type="paragraph" w:customStyle="1" w:styleId="para">
    <w:name w:val="para"/>
    <w:basedOn w:val="a0"/>
    <w:qFormat/>
    <w:pPr>
      <w:keepLines/>
      <w:tabs>
        <w:tab w:val="left" w:pos="4032"/>
      </w:tabs>
      <w:spacing w:after="180" w:line="260" w:lineRule="exact"/>
      <w:ind w:left="3600"/>
    </w:pPr>
    <w:rPr>
      <w:rFonts w:ascii="Times New Roman" w:hAnsi="Times New Roman"/>
      <w:sz w:val="24"/>
      <w:lang w:val="en-GB" w:eastAsia="en-US"/>
    </w:rPr>
  </w:style>
  <w:style w:type="paragraph" w:customStyle="1" w:styleId="bul3">
    <w:name w:val="bul3"/>
    <w:basedOn w:val="bul9"/>
    <w:qFormat/>
    <w:pPr>
      <w:spacing w:after="60"/>
    </w:pPr>
  </w:style>
  <w:style w:type="paragraph" w:customStyle="1" w:styleId="bul0">
    <w:name w:val="bul0"/>
    <w:basedOn w:val="bul3"/>
    <w:qFormat/>
    <w:pPr>
      <w:tabs>
        <w:tab w:val="clear" w:pos="4032"/>
        <w:tab w:val="clear" w:pos="4320"/>
      </w:tabs>
      <w:spacing w:after="0"/>
    </w:pPr>
  </w:style>
  <w:style w:type="paragraph" w:customStyle="1" w:styleId="dm-3">
    <w:name w:val="dm-3"/>
    <w:basedOn w:val="a0"/>
    <w:qFormat/>
    <w:pPr>
      <w:keepLines/>
      <w:spacing w:after="0"/>
      <w:ind w:left="288" w:hanging="288"/>
    </w:pPr>
    <w:rPr>
      <w:rFonts w:ascii="Arial Narrow" w:hAnsi="Arial Narrow"/>
      <w:i/>
      <w:sz w:val="24"/>
      <w:lang w:val="en-US" w:eastAsia="en-US"/>
    </w:rPr>
  </w:style>
  <w:style w:type="paragraph" w:customStyle="1" w:styleId="bul-0">
    <w:name w:val="bul-0"/>
    <w:basedOn w:val="dm-3"/>
    <w:qFormat/>
    <w:pPr>
      <w:ind w:left="504" w:hanging="216"/>
    </w:pPr>
  </w:style>
  <w:style w:type="paragraph" w:customStyle="1" w:styleId="bul-3">
    <w:name w:val="bul-3"/>
    <w:basedOn w:val="bul-0"/>
    <w:qFormat/>
    <w:pPr>
      <w:spacing w:after="60"/>
    </w:pPr>
  </w:style>
  <w:style w:type="paragraph" w:customStyle="1" w:styleId="Bullets">
    <w:name w:val="Bullets"/>
    <w:basedOn w:val="a0"/>
    <w:qFormat/>
    <w:pPr>
      <w:keepLines/>
      <w:tabs>
        <w:tab w:val="left" w:pos="360"/>
      </w:tabs>
      <w:spacing w:before="120" w:after="0"/>
      <w:ind w:left="360" w:hanging="360"/>
    </w:pPr>
    <w:rPr>
      <w:rFonts w:ascii="Times New Roman" w:hAnsi="Times New Roman"/>
      <w:sz w:val="24"/>
      <w:lang w:val="en-US" w:eastAsia="en-US"/>
    </w:rPr>
  </w:style>
  <w:style w:type="paragraph" w:customStyle="1" w:styleId="bx-bul">
    <w:name w:val="bx-bul"/>
    <w:basedOn w:val="bx-para"/>
    <w:qFormat/>
    <w:pPr>
      <w:ind w:left="288" w:hanging="288"/>
    </w:pPr>
  </w:style>
  <w:style w:type="paragraph" w:customStyle="1" w:styleId="bx-para">
    <w:name w:val="bx-para"/>
    <w:basedOn w:val="211"/>
    <w:qFormat/>
    <w:pPr>
      <w:pBdr>
        <w:top w:val="single" w:sz="8" w:space="1" w:color="008080"/>
        <w:left w:val="single" w:sz="8" w:space="4" w:color="008080"/>
        <w:bottom w:val="single" w:sz="18" w:space="1" w:color="008080"/>
        <w:right w:val="single" w:sz="18" w:space="4" w:color="008080"/>
      </w:pBdr>
      <w:shd w:val="pct10" w:color="008080" w:fill="auto"/>
      <w:tabs>
        <w:tab w:val="left" w:pos="4032"/>
      </w:tabs>
      <w:spacing w:after="0"/>
    </w:pPr>
    <w:rPr>
      <w:sz w:val="20"/>
    </w:rPr>
  </w:style>
  <w:style w:type="paragraph" w:customStyle="1" w:styleId="211">
    <w:name w:val="Цитата 21"/>
    <w:qFormat/>
    <w:rPr>
      <w:rFonts w:ascii="Arial Narrow" w:hAnsi="Arial Narrow"/>
      <w:i/>
      <w:sz w:val="24"/>
      <w:lang w:val="en-US" w:eastAsia="en-US"/>
    </w:rPr>
  </w:style>
  <w:style w:type="paragraph" w:customStyle="1" w:styleId="Heading1indentedbullets">
    <w:name w:val="Heading 1 indented bullets"/>
    <w:basedOn w:val="a0"/>
    <w:qFormat/>
    <w:pPr>
      <w:tabs>
        <w:tab w:val="left" w:pos="1778"/>
      </w:tabs>
      <w:spacing w:before="60" w:after="60"/>
      <w:ind w:left="1701" w:hanging="283"/>
      <w:jc w:val="left"/>
    </w:pPr>
    <w:rPr>
      <w:rFonts w:ascii="Times New Roman" w:hAnsi="Times New Roman"/>
      <w:sz w:val="22"/>
      <w:szCs w:val="24"/>
      <w:lang w:val="en-GB" w:eastAsia="en-US"/>
    </w:rPr>
  </w:style>
  <w:style w:type="paragraph" w:customStyle="1" w:styleId="TableText1">
    <w:name w:val="Table Text"/>
    <w:basedOn w:val="a0"/>
    <w:qFormat/>
    <w:pPr>
      <w:keepLines/>
      <w:spacing w:before="60" w:after="60"/>
    </w:pPr>
    <w:rPr>
      <w:rFonts w:ascii="Arial Narrow" w:hAnsi="Arial Narrow"/>
      <w:lang w:val="en-GB" w:eastAsia="en-US"/>
    </w:rPr>
  </w:style>
  <w:style w:type="paragraph" w:customStyle="1" w:styleId="-">
    <w:name w:val="Таблица-Название"/>
    <w:basedOn w:val="a0"/>
    <w:qFormat/>
    <w:pPr>
      <w:keepNext/>
      <w:keepLines/>
      <w:spacing w:before="120"/>
      <w:ind w:left="2268" w:hanging="2268"/>
    </w:pPr>
    <w:rPr>
      <w:b/>
    </w:rPr>
  </w:style>
  <w:style w:type="paragraph" w:customStyle="1" w:styleId="afffd">
    <w:name w:val="таблица текст"/>
    <w:basedOn w:val="a0"/>
    <w:qFormat/>
    <w:pPr>
      <w:spacing w:after="0"/>
    </w:pPr>
    <w:rPr>
      <w:rFonts w:cs="Arial"/>
      <w:bCs/>
      <w:sz w:val="16"/>
    </w:rPr>
  </w:style>
  <w:style w:type="paragraph" w:customStyle="1" w:styleId="Appendix">
    <w:name w:val="Appendix"/>
    <w:basedOn w:val="a0"/>
    <w:qFormat/>
    <w:pPr>
      <w:spacing w:after="0"/>
      <w:jc w:val="left"/>
    </w:pPr>
    <w:rPr>
      <w:rFonts w:ascii="Times New Roman" w:hAnsi="Times New Roman"/>
      <w:sz w:val="24"/>
      <w:szCs w:val="24"/>
      <w:lang w:val="en-GB" w:eastAsia="en-US"/>
    </w:rPr>
  </w:style>
  <w:style w:type="paragraph" w:customStyle="1" w:styleId="Box1">
    <w:name w:val="Box 1"/>
    <w:basedOn w:val="a0"/>
    <w:qFormat/>
    <w:pPr>
      <w:tabs>
        <w:tab w:val="left" w:pos="555"/>
      </w:tabs>
      <w:spacing w:after="0"/>
      <w:ind w:left="555" w:hanging="555"/>
      <w:jc w:val="left"/>
    </w:pPr>
    <w:rPr>
      <w:rFonts w:ascii="Times New Roman" w:hAnsi="Times New Roman"/>
      <w:sz w:val="24"/>
      <w:szCs w:val="24"/>
      <w:lang w:val="en-GB" w:eastAsia="en-US"/>
    </w:rPr>
  </w:style>
  <w:style w:type="paragraph" w:customStyle="1" w:styleId="Procedure">
    <w:name w:val="Procedure"/>
    <w:qFormat/>
    <w:pPr>
      <w:tabs>
        <w:tab w:val="left" w:pos="720"/>
        <w:tab w:val="left" w:pos="1440"/>
        <w:tab w:val="left" w:pos="2333"/>
        <w:tab w:val="left" w:pos="3053"/>
      </w:tabs>
      <w:spacing w:after="200"/>
      <w:jc w:val="both"/>
    </w:pPr>
    <w:rPr>
      <w:spacing w:val="-3"/>
      <w:sz w:val="24"/>
      <w:lang w:val="en-GB" w:eastAsia="en-US"/>
    </w:rPr>
  </w:style>
  <w:style w:type="paragraph" w:customStyle="1" w:styleId="Numer">
    <w:name w:val="Numer"/>
    <w:basedOn w:val="Marker0"/>
    <w:qFormat/>
    <w:pPr>
      <w:tabs>
        <w:tab w:val="clear" w:pos="454"/>
        <w:tab w:val="left" w:pos="720"/>
      </w:tabs>
      <w:ind w:left="720" w:hanging="363"/>
    </w:pPr>
    <w:rPr>
      <w:sz w:val="20"/>
      <w:szCs w:val="24"/>
    </w:rPr>
  </w:style>
  <w:style w:type="paragraph" w:customStyle="1" w:styleId="2b">
    <w:name w:val="маркированный список 2"/>
    <w:basedOn w:val="afb"/>
    <w:qFormat/>
    <w:pPr>
      <w:tabs>
        <w:tab w:val="clear" w:pos="4153"/>
        <w:tab w:val="clear" w:pos="8306"/>
        <w:tab w:val="left" w:pos="680"/>
        <w:tab w:val="center" w:pos="4320"/>
        <w:tab w:val="right" w:pos="8640"/>
      </w:tabs>
      <w:spacing w:after="120"/>
      <w:ind w:left="680" w:hanging="340"/>
      <w:jc w:val="both"/>
    </w:pPr>
    <w:rPr>
      <w:rFonts w:eastAsia="times/kazakh" w:cs="Arial"/>
      <w:sz w:val="20"/>
    </w:rPr>
  </w:style>
  <w:style w:type="paragraph" w:customStyle="1" w:styleId="2c">
    <w:name w:val="Маркер 2"/>
    <w:basedOn w:val="a0"/>
    <w:qFormat/>
    <w:pPr>
      <w:tabs>
        <w:tab w:val="left" w:pos="680"/>
      </w:tabs>
      <w:ind w:left="680" w:hanging="340"/>
    </w:pPr>
  </w:style>
  <w:style w:type="paragraph" w:customStyle="1" w:styleId="2d">
    <w:name w:val="маркированный 2"/>
    <w:basedOn w:val="a0"/>
    <w:qFormat/>
    <w:pPr>
      <w:tabs>
        <w:tab w:val="left" w:pos="680"/>
      </w:tabs>
      <w:ind w:left="680" w:hanging="340"/>
    </w:pPr>
  </w:style>
  <w:style w:type="paragraph" w:customStyle="1" w:styleId="8pt">
    <w:name w:val="8 pt"/>
    <w:basedOn w:val="a0"/>
    <w:qFormat/>
    <w:pPr>
      <w:spacing w:before="120" w:after="0"/>
      <w:jc w:val="left"/>
    </w:pPr>
    <w:rPr>
      <w:bCs/>
      <w:sz w:val="18"/>
    </w:rPr>
  </w:style>
  <w:style w:type="paragraph" w:customStyle="1" w:styleId="13">
    <w:name w:val="маркированный список 1"/>
    <w:basedOn w:val="a0"/>
    <w:pPr>
      <w:tabs>
        <w:tab w:val="left" w:pos="454"/>
      </w:tabs>
      <w:ind w:left="454" w:hanging="341"/>
    </w:pPr>
  </w:style>
  <w:style w:type="paragraph" w:customStyle="1" w:styleId="AETC-BodyDNV-BodyAETC-Body1DNV-Body1">
    <w:name w:val="Основной текст.AETC-Body.DNV-Body.AETC-Body1.DNV-Body1"/>
    <w:basedOn w:val="a0"/>
    <w:qFormat/>
    <w:pPr>
      <w:widowControl w:val="0"/>
      <w:spacing w:before="120"/>
    </w:pPr>
    <w:rPr>
      <w:rFonts w:cs="Arial"/>
    </w:rPr>
  </w:style>
  <w:style w:type="paragraph" w:customStyle="1" w:styleId="-0">
    <w:name w:val="Таблица-заголовок"/>
    <w:basedOn w:val="a0"/>
    <w:qFormat/>
    <w:pPr>
      <w:keepNext/>
      <w:keepLines/>
      <w:spacing w:before="60" w:after="60"/>
      <w:jc w:val="center"/>
    </w:pPr>
    <w:rPr>
      <w:b/>
      <w:sz w:val="18"/>
    </w:rPr>
  </w:style>
  <w:style w:type="paragraph" w:customStyle="1" w:styleId="-10">
    <w:name w:val="Таблица-Текст 1"/>
    <w:basedOn w:val="a0"/>
    <w:qFormat/>
    <w:pPr>
      <w:widowControl w:val="0"/>
      <w:spacing w:after="0"/>
      <w:jc w:val="center"/>
    </w:pPr>
    <w:rPr>
      <w:sz w:val="16"/>
      <w:szCs w:val="16"/>
    </w:rPr>
  </w:style>
  <w:style w:type="character" w:customStyle="1" w:styleId="afffe">
    <w:name w:val="источник Знак"/>
    <w:qFormat/>
    <w:rPr>
      <w:rFonts w:ascii="Arial" w:hAnsi="Arial" w:cs="Arial"/>
      <w:i/>
      <w:sz w:val="14"/>
      <w:szCs w:val="14"/>
      <w:lang w:val="ru-RU" w:eastAsia="ru-RU" w:bidi="ar-SA"/>
    </w:rPr>
  </w:style>
  <w:style w:type="paragraph" w:customStyle="1" w:styleId="xl41">
    <w:name w:val="xl41"/>
    <w:basedOn w:val="a0"/>
    <w:pPr>
      <w:spacing w:before="100" w:beforeAutospacing="1" w:after="100" w:afterAutospacing="1"/>
      <w:jc w:val="left"/>
    </w:pPr>
    <w:rPr>
      <w:rFonts w:eastAsia="Arial Unicode MS" w:cs="Arial"/>
      <w:b/>
      <w:bCs/>
      <w:szCs w:val="24"/>
      <w:lang w:val="en-GB" w:eastAsia="en-US"/>
    </w:rPr>
  </w:style>
  <w:style w:type="paragraph" w:customStyle="1" w:styleId="-2">
    <w:name w:val="Таблица-Текст"/>
    <w:basedOn w:val="a0"/>
    <w:pPr>
      <w:widowControl w:val="0"/>
      <w:spacing w:before="40" w:after="40"/>
    </w:pPr>
    <w:rPr>
      <w:sz w:val="16"/>
    </w:rPr>
  </w:style>
  <w:style w:type="paragraph" w:customStyle="1" w:styleId="Text0">
    <w:name w:val="Text"/>
    <w:basedOn w:val="a0"/>
    <w:qFormat/>
    <w:pPr>
      <w:keepLines/>
      <w:spacing w:after="240"/>
      <w:ind w:left="2880"/>
    </w:pPr>
    <w:rPr>
      <w:lang w:val="en-GB" w:eastAsia="en-US"/>
    </w:rPr>
  </w:style>
  <w:style w:type="paragraph" w:customStyle="1" w:styleId="TableOfContent4">
    <w:name w:val="Table Of Content 4"/>
    <w:basedOn w:val="a0"/>
    <w:qFormat/>
    <w:pPr>
      <w:keepLines/>
    </w:pPr>
    <w:rPr>
      <w:rFonts w:cs="Arial"/>
      <w:lang w:eastAsia="en-US"/>
    </w:rPr>
  </w:style>
  <w:style w:type="paragraph" w:customStyle="1" w:styleId="Footer1">
    <w:name w:val="Footer1"/>
    <w:basedOn w:val="a0"/>
    <w:qFormat/>
    <w:pPr>
      <w:widowControl w:val="0"/>
      <w:tabs>
        <w:tab w:val="center" w:pos="4703"/>
        <w:tab w:val="right" w:pos="9406"/>
      </w:tabs>
    </w:pPr>
  </w:style>
  <w:style w:type="paragraph" w:customStyle="1" w:styleId="affff">
    <w:name w:val="Стиль"/>
    <w:basedOn w:val="a0"/>
    <w:next w:val="aff6"/>
    <w:qFormat/>
    <w:pPr>
      <w:spacing w:before="100" w:beforeAutospacing="1" w:after="100" w:afterAutospacing="1"/>
      <w:jc w:val="left"/>
    </w:pPr>
    <w:rPr>
      <w:rFonts w:ascii="Times New Roman" w:hAnsi="Times New Roman"/>
      <w:sz w:val="24"/>
      <w:szCs w:val="24"/>
    </w:rPr>
  </w:style>
  <w:style w:type="paragraph" w:customStyle="1" w:styleId="42">
    <w:name w:val="4"/>
    <w:basedOn w:val="a0"/>
    <w:next w:val="aff6"/>
    <w:qFormat/>
    <w:rPr>
      <w:rFonts w:ascii="Times New Roman" w:hAnsi="Times New Roman"/>
      <w:sz w:val="24"/>
      <w:szCs w:val="24"/>
    </w:rPr>
  </w:style>
  <w:style w:type="paragraph" w:customStyle="1" w:styleId="affff0">
    <w:name w:val="Заголовок Знак"/>
    <w:basedOn w:val="a0"/>
    <w:qFormat/>
    <w:pPr>
      <w:spacing w:before="240" w:after="240"/>
      <w:jc w:val="center"/>
      <w:outlineLvl w:val="0"/>
    </w:pPr>
    <w:rPr>
      <w:b/>
      <w:caps/>
      <w:sz w:val="22"/>
      <w:szCs w:val="22"/>
    </w:rPr>
  </w:style>
  <w:style w:type="paragraph" w:customStyle="1" w:styleId="affff1">
    <w:name w:val="Стиль маркерованный"/>
    <w:basedOn w:val="a0"/>
    <w:qFormat/>
    <w:pPr>
      <w:tabs>
        <w:tab w:val="left" w:pos="454"/>
      </w:tabs>
      <w:ind w:left="454" w:hanging="341"/>
    </w:pPr>
  </w:style>
  <w:style w:type="character" w:customStyle="1" w:styleId="TITUL2">
    <w:name w:val="TITUL Знак Знак Знак Знак"/>
    <w:qFormat/>
    <w:rPr>
      <w:rFonts w:ascii="Arial" w:hAnsi="Arial" w:cs="Arial"/>
      <w:sz w:val="24"/>
      <w:szCs w:val="24"/>
      <w:lang w:val="en-GB" w:eastAsia="ru-RU" w:bidi="ar-SA"/>
    </w:rPr>
  </w:style>
  <w:style w:type="paragraph" w:customStyle="1" w:styleId="affff2">
    <w:name w:val="название таблицы Знак"/>
    <w:basedOn w:val="a0"/>
    <w:qFormat/>
    <w:pPr>
      <w:widowControl w:val="0"/>
      <w:spacing w:before="120"/>
      <w:ind w:left="1701" w:hanging="1701"/>
      <w:outlineLvl w:val="8"/>
    </w:pPr>
    <w:rPr>
      <w:b/>
      <w:sz w:val="18"/>
      <w:szCs w:val="18"/>
      <w:lang w:eastAsia="en-US"/>
    </w:rPr>
  </w:style>
  <w:style w:type="paragraph" w:customStyle="1" w:styleId="2e">
    <w:name w:val="Марке 2"/>
    <w:basedOn w:val="a0"/>
    <w:pPr>
      <w:tabs>
        <w:tab w:val="left" w:pos="454"/>
      </w:tabs>
      <w:ind w:left="454" w:hanging="341"/>
    </w:pPr>
  </w:style>
  <w:style w:type="paragraph" w:customStyle="1" w:styleId="affff3">
    <w:name w:val="Маркированный стиль Знак Знак"/>
    <w:basedOn w:val="a0"/>
    <w:pPr>
      <w:widowControl w:val="0"/>
      <w:tabs>
        <w:tab w:val="left" w:pos="454"/>
      </w:tabs>
      <w:ind w:left="454" w:hanging="341"/>
    </w:pPr>
    <w:rPr>
      <w:szCs w:val="22"/>
    </w:rPr>
  </w:style>
  <w:style w:type="paragraph" w:customStyle="1" w:styleId="2f">
    <w:name w:val="Основной текст2"/>
    <w:basedOn w:val="a0"/>
    <w:qFormat/>
    <w:pPr>
      <w:keepLines/>
      <w:tabs>
        <w:tab w:val="left" w:pos="720"/>
      </w:tabs>
      <w:spacing w:after="0"/>
      <w:ind w:left="720"/>
    </w:pPr>
    <w:rPr>
      <w:lang w:eastAsia="en-US"/>
    </w:rPr>
  </w:style>
  <w:style w:type="paragraph" w:customStyle="1" w:styleId="affff4">
    <w:name w:val="нумерованный список"/>
    <w:basedOn w:val="a0"/>
    <w:pPr>
      <w:tabs>
        <w:tab w:val="left" w:pos="3816"/>
      </w:tabs>
      <w:ind w:left="3816" w:hanging="360"/>
    </w:pPr>
  </w:style>
  <w:style w:type="paragraph" w:customStyle="1" w:styleId="affff5">
    <w:name w:val="Маркер список"/>
    <w:basedOn w:val="a0"/>
    <w:qFormat/>
    <w:pPr>
      <w:widowControl w:val="0"/>
      <w:tabs>
        <w:tab w:val="left" w:pos="720"/>
      </w:tabs>
      <w:ind w:left="720" w:hanging="363"/>
    </w:pPr>
  </w:style>
  <w:style w:type="paragraph" w:customStyle="1" w:styleId="-3">
    <w:name w:val="таблица-источник"/>
    <w:basedOn w:val="a0"/>
    <w:qFormat/>
    <w:pPr>
      <w:spacing w:before="60" w:after="0"/>
    </w:pPr>
    <w:rPr>
      <w:i/>
      <w:sz w:val="14"/>
      <w:szCs w:val="14"/>
    </w:rPr>
  </w:style>
  <w:style w:type="paragraph" w:customStyle="1" w:styleId="38">
    <w:name w:val="3"/>
    <w:basedOn w:val="a0"/>
    <w:next w:val="aff6"/>
    <w:qFormat/>
    <w:rPr>
      <w:rFonts w:ascii="Times New Roman" w:hAnsi="Times New Roman"/>
      <w:sz w:val="24"/>
      <w:szCs w:val="24"/>
    </w:rPr>
  </w:style>
  <w:style w:type="paragraph" w:customStyle="1" w:styleId="affff6">
    <w:name w:val="Заголовок таблицы"/>
    <w:basedOn w:val="a0"/>
    <w:qFormat/>
    <w:pPr>
      <w:spacing w:after="0"/>
      <w:jc w:val="center"/>
    </w:pPr>
    <w:rPr>
      <w:b/>
      <w:sz w:val="16"/>
      <w:szCs w:val="24"/>
      <w:lang w:eastAsia="en-US"/>
    </w:rPr>
  </w:style>
  <w:style w:type="paragraph" w:customStyle="1" w:styleId="-4">
    <w:name w:val="Таблица-Источник"/>
    <w:basedOn w:val="a0"/>
    <w:qFormat/>
    <w:pPr>
      <w:keepLines/>
      <w:widowControl w:val="0"/>
    </w:pPr>
    <w:rPr>
      <w:rFonts w:cs="Arial"/>
      <w:b/>
      <w:bCs/>
      <w:i/>
      <w:iCs/>
      <w:sz w:val="12"/>
      <w:szCs w:val="12"/>
    </w:rPr>
  </w:style>
  <w:style w:type="paragraph" w:customStyle="1" w:styleId="affff7">
    <w:name w:val="ТабличныйТекст"/>
    <w:basedOn w:val="a0"/>
    <w:qFormat/>
    <w:pPr>
      <w:spacing w:before="60" w:after="60"/>
    </w:pPr>
    <w:rPr>
      <w:rFonts w:ascii="Arial Narrow" w:hAnsi="Arial Narrow"/>
      <w:sz w:val="22"/>
    </w:rPr>
  </w:style>
  <w:style w:type="paragraph" w:customStyle="1" w:styleId="affff8">
    <w:name w:val="МаркСсписок"/>
    <w:basedOn w:val="27"/>
    <w:qFormat/>
    <w:pPr>
      <w:spacing w:line="360" w:lineRule="auto"/>
      <w:ind w:left="1854"/>
    </w:pPr>
    <w:rPr>
      <w:color w:val="000000"/>
    </w:rPr>
  </w:style>
  <w:style w:type="paragraph" w:customStyle="1" w:styleId="HTMLPreformatted1">
    <w:name w:val="HTML Preformatted1"/>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ParagraphTextLevel12">
    <w:name w:val="Paragraph Text Level 1&amp; 2"/>
    <w:basedOn w:val="a0"/>
    <w:qFormat/>
    <w:pPr>
      <w:ind w:left="480" w:firstLine="2"/>
    </w:pPr>
    <w:rPr>
      <w:lang w:val="en-GB" w:eastAsia="en-US"/>
    </w:rPr>
  </w:style>
  <w:style w:type="paragraph" w:customStyle="1" w:styleId="affff9">
    <w:name w:val="Основнойтекст"/>
    <w:basedOn w:val="a0"/>
    <w:qFormat/>
    <w:pPr>
      <w:widowControl w:val="0"/>
      <w:spacing w:before="120"/>
    </w:pPr>
    <w:rPr>
      <w:rFonts w:cs="Arial"/>
    </w:rPr>
  </w:style>
  <w:style w:type="paragraph" w:customStyle="1" w:styleId="Numberedbulletpoints">
    <w:name w:val="Numbered bullet points"/>
    <w:basedOn w:val="ParagraphText"/>
    <w:qFormat/>
    <w:pPr>
      <w:tabs>
        <w:tab w:val="left" w:pos="482"/>
        <w:tab w:val="left" w:pos="720"/>
      </w:tabs>
      <w:ind w:left="720" w:hanging="363"/>
    </w:pPr>
    <w:rPr>
      <w:rFonts w:cs="Arial"/>
    </w:rPr>
  </w:style>
  <w:style w:type="paragraph" w:customStyle="1" w:styleId="ParagraphText">
    <w:name w:val="Paragraph Text"/>
    <w:basedOn w:val="a0"/>
    <w:qFormat/>
    <w:pPr>
      <w:tabs>
        <w:tab w:val="left" w:pos="851"/>
      </w:tabs>
      <w:spacing w:after="0"/>
    </w:pPr>
    <w:rPr>
      <w:rFonts w:ascii="Times New Roman" w:hAnsi="Times New Roman"/>
      <w:sz w:val="24"/>
      <w:lang w:val="en-GB" w:eastAsia="en-US"/>
    </w:rPr>
  </w:style>
  <w:style w:type="paragraph" w:customStyle="1" w:styleId="References">
    <w:name w:val="References"/>
    <w:basedOn w:val="a0"/>
    <w:qFormat/>
    <w:pPr>
      <w:tabs>
        <w:tab w:val="left" w:pos="1922"/>
      </w:tabs>
      <w:spacing w:after="0"/>
      <w:ind w:left="1922" w:hanging="360"/>
    </w:pPr>
    <w:rPr>
      <w:rFonts w:ascii="Times New Roman" w:hAnsi="Times New Roman"/>
      <w:sz w:val="24"/>
      <w:lang w:val="en-GB" w:eastAsia="en-US"/>
    </w:rPr>
  </w:style>
  <w:style w:type="paragraph" w:customStyle="1" w:styleId="Table">
    <w:name w:val="Table"/>
    <w:next w:val="a0"/>
    <w:qFormat/>
    <w:pPr>
      <w:keepNext/>
      <w:keepLines/>
      <w:tabs>
        <w:tab w:val="left" w:pos="720"/>
      </w:tabs>
      <w:spacing w:after="200"/>
      <w:jc w:val="center"/>
    </w:pPr>
    <w:rPr>
      <w:rFonts w:ascii="Arial" w:hAnsi="Arial"/>
      <w:sz w:val="18"/>
      <w:lang w:val="en-GB" w:eastAsia="en-US"/>
    </w:rPr>
  </w:style>
  <w:style w:type="paragraph" w:customStyle="1" w:styleId="ParagraphTextLevel34">
    <w:name w:val="Paragraph Text Level 3 &amp; 4"/>
    <w:basedOn w:val="ParagraphTextLevel12"/>
    <w:qFormat/>
    <w:pPr>
      <w:tabs>
        <w:tab w:val="left" w:pos="709"/>
      </w:tabs>
      <w:spacing w:after="0"/>
      <w:ind w:left="720" w:firstLine="0"/>
    </w:pPr>
  </w:style>
  <w:style w:type="character" w:customStyle="1" w:styleId="HTMLDefinition1">
    <w:name w:val="HTML Definition1"/>
    <w:qFormat/>
    <w:rPr>
      <w:i/>
      <w:iCs/>
    </w:rPr>
  </w:style>
  <w:style w:type="paragraph" w:customStyle="1" w:styleId="2-h2">
    <w:name w:val="2-h2"/>
    <w:basedOn w:val="a0"/>
    <w:qFormat/>
    <w:pPr>
      <w:keepNext/>
      <w:keepLines/>
      <w:tabs>
        <w:tab w:val="left" w:pos="4032"/>
      </w:tabs>
    </w:pPr>
    <w:rPr>
      <w:rFonts w:ascii="Footlight MT Light" w:hAnsi="Footlight MT Light"/>
      <w:b/>
      <w:i/>
      <w:color w:val="008080"/>
      <w:sz w:val="30"/>
      <w:lang w:val="en-US" w:eastAsia="en-US"/>
    </w:rPr>
  </w:style>
  <w:style w:type="character" w:customStyle="1" w:styleId="212">
    <w:name w:val="Маркер 2 Знак Знак1"/>
    <w:qFormat/>
    <w:rPr>
      <w:rFonts w:ascii="Arial" w:hAnsi="Arial" w:cs="Arial"/>
      <w:szCs w:val="22"/>
      <w:lang w:val="ru-RU" w:eastAsia="ru-RU" w:bidi="ar-SA"/>
    </w:rPr>
  </w:style>
  <w:style w:type="paragraph" w:customStyle="1" w:styleId="NAMEOFTABLE1">
    <w:name w:val="**NAME OF TABLE"/>
    <w:basedOn w:val="a0"/>
    <w:qFormat/>
    <w:pPr>
      <w:widowControl w:val="0"/>
      <w:spacing w:before="120"/>
      <w:ind w:left="1701" w:hanging="1701"/>
      <w:outlineLvl w:val="8"/>
    </w:pPr>
    <w:rPr>
      <w:b/>
      <w:sz w:val="18"/>
    </w:rPr>
  </w:style>
  <w:style w:type="paragraph" w:customStyle="1" w:styleId="78pt">
    <w:name w:val="Стиль заг7 + кернинг от 8 pt"/>
    <w:basedOn w:val="a0"/>
    <w:qFormat/>
    <w:pPr>
      <w:tabs>
        <w:tab w:val="left" w:pos="864"/>
      </w:tabs>
      <w:ind w:left="864" w:hanging="864"/>
    </w:pPr>
    <w:rPr>
      <w:bCs/>
    </w:rPr>
  </w:style>
  <w:style w:type="paragraph" w:customStyle="1" w:styleId="8pt0">
    <w:name w:val="Стиль Название + 8 pt не полужирный"/>
    <w:basedOn w:val="a0"/>
    <w:qFormat/>
    <w:pPr>
      <w:spacing w:after="0"/>
      <w:jc w:val="center"/>
      <w:outlineLvl w:val="0"/>
    </w:pPr>
    <w:rPr>
      <w:sz w:val="16"/>
    </w:rPr>
  </w:style>
  <w:style w:type="paragraph" w:customStyle="1" w:styleId="39">
    <w:name w:val="Стиль Заголовок 3"/>
    <w:basedOn w:val="3"/>
    <w:qFormat/>
    <w:pPr>
      <w:numPr>
        <w:ilvl w:val="0"/>
        <w:numId w:val="0"/>
      </w:numPr>
      <w:tabs>
        <w:tab w:val="left" w:pos="1008"/>
      </w:tabs>
      <w:ind w:left="1008" w:hanging="1008"/>
    </w:pPr>
    <w:rPr>
      <w:rFonts w:eastAsia="Arial"/>
      <w:b w:val="0"/>
      <w:iCs/>
    </w:rPr>
  </w:style>
  <w:style w:type="paragraph" w:customStyle="1" w:styleId="LesText">
    <w:name w:val="Les Text"/>
    <w:basedOn w:val="a0"/>
    <w:qFormat/>
    <w:pPr>
      <w:keepLines/>
      <w:ind w:left="720"/>
    </w:pPr>
    <w:rPr>
      <w:lang w:val="en-GB" w:eastAsia="en-US"/>
    </w:rPr>
  </w:style>
  <w:style w:type="paragraph" w:customStyle="1" w:styleId="affffa">
    <w:name w:val="Стиль Таблица"/>
    <w:basedOn w:val="a0"/>
    <w:qFormat/>
    <w:pPr>
      <w:widowControl w:val="0"/>
      <w:spacing w:after="0"/>
      <w:jc w:val="center"/>
    </w:pPr>
    <w:rPr>
      <w:sz w:val="16"/>
      <w:lang w:eastAsia="en-US"/>
    </w:rPr>
  </w:style>
  <w:style w:type="paragraph" w:customStyle="1" w:styleId="affffb">
    <w:name w:val="маркированный стиль"/>
    <w:basedOn w:val="a0"/>
    <w:qFormat/>
    <w:pPr>
      <w:tabs>
        <w:tab w:val="left" w:pos="720"/>
      </w:tabs>
      <w:ind w:left="720" w:hanging="360"/>
    </w:pPr>
  </w:style>
  <w:style w:type="character" w:customStyle="1" w:styleId="affffc">
    <w:name w:val="Стиль полужирный"/>
    <w:qFormat/>
    <w:rPr>
      <w:rFonts w:ascii="Arial" w:hAnsi="Arial"/>
      <w:b/>
      <w:bCs/>
      <w:sz w:val="20"/>
    </w:rPr>
  </w:style>
  <w:style w:type="paragraph" w:customStyle="1" w:styleId="72">
    <w:name w:val="заголовок 7"/>
    <w:basedOn w:val="a0"/>
    <w:next w:val="a0"/>
    <w:qFormat/>
    <w:pPr>
      <w:keepNext/>
      <w:widowControl w:val="0"/>
    </w:pPr>
    <w:rPr>
      <w:rFonts w:cs="Arial"/>
      <w:u w:val="single"/>
    </w:rPr>
  </w:style>
  <w:style w:type="paragraph" w:customStyle="1" w:styleId="affffd">
    <w:name w:val="Маркированный стиль"/>
    <w:basedOn w:val="a0"/>
    <w:qFormat/>
    <w:pPr>
      <w:widowControl w:val="0"/>
      <w:tabs>
        <w:tab w:val="left" w:pos="720"/>
      </w:tabs>
      <w:ind w:left="720" w:hanging="720"/>
    </w:pPr>
    <w:rPr>
      <w:szCs w:val="22"/>
    </w:rPr>
  </w:style>
  <w:style w:type="paragraph" w:customStyle="1" w:styleId="2f0">
    <w:name w:val="Стиль Маркерованный уровень2"/>
    <w:basedOn w:val="a0"/>
    <w:qFormat/>
    <w:pPr>
      <w:tabs>
        <w:tab w:val="left" w:pos="680"/>
      </w:tabs>
      <w:spacing w:before="120"/>
      <w:ind w:left="680" w:hanging="340"/>
    </w:pPr>
  </w:style>
  <w:style w:type="character" w:customStyle="1" w:styleId="affffe">
    <w:name w:val="нумерованный список Знак"/>
    <w:qFormat/>
    <w:rPr>
      <w:rFonts w:ascii="Arial" w:hAnsi="Arial"/>
      <w:lang w:val="ru-RU" w:eastAsia="ru-RU" w:bidi="ar-SA"/>
    </w:rPr>
  </w:style>
  <w:style w:type="paragraph" w:customStyle="1" w:styleId="afffff">
    <w:name w:val="Многоуровневый"/>
    <w:basedOn w:val="a0"/>
    <w:qFormat/>
    <w:pPr>
      <w:tabs>
        <w:tab w:val="left" w:pos="360"/>
      </w:tabs>
      <w:ind w:left="360" w:hanging="360"/>
    </w:pPr>
  </w:style>
  <w:style w:type="character" w:customStyle="1" w:styleId="afffff0">
    <w:name w:val="Маркированный стиль Знак"/>
    <w:qFormat/>
    <w:rPr>
      <w:rFonts w:ascii="Arial" w:hAnsi="Arial"/>
      <w:szCs w:val="22"/>
      <w:lang w:val="ru-RU" w:eastAsia="ru-RU" w:bidi="ar-SA"/>
    </w:rPr>
  </w:style>
  <w:style w:type="paragraph" w:customStyle="1" w:styleId="2f1">
    <w:name w:val="Сложный маркированный список 2"/>
    <w:basedOn w:val="a0"/>
    <w:qFormat/>
    <w:pPr>
      <w:tabs>
        <w:tab w:val="left" w:pos="576"/>
      </w:tabs>
      <w:spacing w:before="120"/>
      <w:ind w:left="576" w:hanging="576"/>
    </w:pPr>
    <w:rPr>
      <w:sz w:val="22"/>
    </w:rPr>
  </w:style>
  <w:style w:type="character" w:customStyle="1" w:styleId="afffff1">
    <w:name w:val="Основной шрифт"/>
    <w:qFormat/>
  </w:style>
  <w:style w:type="paragraph" w:customStyle="1" w:styleId="BodyTextIndent21">
    <w:name w:val="Body Text Indent 21"/>
    <w:basedOn w:val="a0"/>
    <w:qFormat/>
    <w:pPr>
      <w:widowControl w:val="0"/>
    </w:pPr>
  </w:style>
  <w:style w:type="character" w:customStyle="1" w:styleId="afffff2">
    <w:name w:val="Маркированный стиль Знак Знак Знак"/>
    <w:qFormat/>
    <w:rPr>
      <w:rFonts w:ascii="Arial" w:hAnsi="Arial"/>
      <w:szCs w:val="22"/>
      <w:lang w:val="ru-RU" w:eastAsia="ru-RU" w:bidi="ar-SA"/>
    </w:rPr>
  </w:style>
  <w:style w:type="character" w:customStyle="1" w:styleId="14">
    <w:name w:val="Маркированный стиль Знак Знак1"/>
    <w:qFormat/>
    <w:rPr>
      <w:rFonts w:ascii="Arial" w:hAnsi="Arial"/>
      <w:szCs w:val="22"/>
      <w:lang w:val="ru-RU" w:eastAsia="ru-RU" w:bidi="ar-SA"/>
    </w:rPr>
  </w:style>
  <w:style w:type="paragraph" w:customStyle="1" w:styleId="xl32">
    <w:name w:val="xl32"/>
    <w:basedOn w:val="a0"/>
    <w:qFormat/>
    <w:pPr>
      <w:pBdr>
        <w:top w:val="single" w:sz="4" w:space="0" w:color="auto"/>
        <w:left w:val="single" w:sz="8" w:space="0" w:color="auto"/>
        <w:bottom w:val="single" w:sz="4" w:space="0" w:color="auto"/>
        <w:right w:val="single" w:sz="8" w:space="0" w:color="auto"/>
      </w:pBdr>
      <w:tabs>
        <w:tab w:val="left" w:pos="454"/>
      </w:tabs>
      <w:spacing w:before="100" w:beforeAutospacing="1" w:after="100" w:afterAutospacing="1"/>
      <w:jc w:val="center"/>
    </w:pPr>
    <w:rPr>
      <w:rFonts w:ascii="Arial CYR" w:hAnsi="Arial CYR"/>
      <w:sz w:val="16"/>
      <w:lang w:eastAsia="en-US"/>
    </w:rPr>
  </w:style>
  <w:style w:type="paragraph" w:customStyle="1" w:styleId="afffff3">
    <w:name w:val="Текст таблицы"/>
    <w:basedOn w:val="a0"/>
    <w:qFormat/>
    <w:pPr>
      <w:spacing w:after="0"/>
    </w:pPr>
    <w:rPr>
      <w:sz w:val="16"/>
      <w:szCs w:val="16"/>
      <w:lang w:eastAsia="en-US"/>
    </w:rPr>
  </w:style>
  <w:style w:type="paragraph" w:customStyle="1" w:styleId="TableColumn0">
    <w:name w:val="Table Column"/>
    <w:qFormat/>
    <w:pPr>
      <w:spacing w:before="20" w:after="20"/>
      <w:jc w:val="center"/>
    </w:pPr>
    <w:rPr>
      <w:rFonts w:ascii="Arial" w:hAnsi="Arial"/>
      <w:b/>
      <w:sz w:val="18"/>
      <w:lang w:val="en-US" w:eastAsia="en-US"/>
    </w:rPr>
  </w:style>
  <w:style w:type="paragraph" w:customStyle="1" w:styleId="TEXTEAI">
    <w:name w:val="TEXT EAI Знак"/>
    <w:basedOn w:val="a0"/>
    <w:qFormat/>
  </w:style>
  <w:style w:type="paragraph" w:customStyle="1" w:styleId="TitleUp">
    <w:name w:val="Верхний колонтитул.Title Up"/>
    <w:basedOn w:val="a0"/>
    <w:qFormat/>
    <w:pPr>
      <w:tabs>
        <w:tab w:val="center" w:pos="4153"/>
        <w:tab w:val="right" w:pos="8306"/>
      </w:tabs>
    </w:pPr>
  </w:style>
  <w:style w:type="paragraph" w:customStyle="1" w:styleId="TitleUp1">
    <w:name w:val="Верхний колонтитул.Title Up1"/>
    <w:basedOn w:val="a0"/>
    <w:qFormat/>
    <w:pPr>
      <w:tabs>
        <w:tab w:val="center" w:pos="4153"/>
        <w:tab w:val="right" w:pos="8306"/>
      </w:tabs>
      <w:spacing w:after="0"/>
      <w:jc w:val="left"/>
    </w:pPr>
  </w:style>
  <w:style w:type="character" w:customStyle="1" w:styleId="-11pt">
    <w:name w:val="Стиль Таблица-Название + 11 pt Черный Знак Знак Знак"/>
    <w:qFormat/>
    <w:rPr>
      <w:rFonts w:ascii="Arial" w:hAnsi="Arial"/>
      <w:b/>
      <w:color w:val="000000"/>
      <w:sz w:val="18"/>
      <w:lang w:val="ru-RU" w:eastAsia="ru-RU" w:bidi="ar-SA"/>
    </w:rPr>
  </w:style>
  <w:style w:type="paragraph" w:customStyle="1" w:styleId="-11pt0">
    <w:name w:val="Стиль Таблица-Название + 11 pt Черный Знак Знак"/>
    <w:basedOn w:val="-"/>
    <w:qFormat/>
    <w:pPr>
      <w:ind w:left="1701" w:hanging="1701"/>
    </w:pPr>
    <w:rPr>
      <w:color w:val="000000"/>
      <w:sz w:val="18"/>
    </w:rPr>
  </w:style>
  <w:style w:type="character" w:customStyle="1" w:styleId="-11pt1">
    <w:name w:val="Стиль Таблица-Название + 11 pt Знак Знак Знак Знак"/>
    <w:qFormat/>
    <w:rPr>
      <w:rFonts w:ascii="Arial" w:hAnsi="Arial"/>
      <w:b/>
      <w:sz w:val="18"/>
      <w:lang w:val="ru-RU" w:eastAsia="ru-RU" w:bidi="ar-SA"/>
    </w:rPr>
  </w:style>
  <w:style w:type="paragraph" w:customStyle="1" w:styleId="-11pt2">
    <w:name w:val="Стиль Таблица-Название + 11 pt Знак Знак Знак"/>
    <w:basedOn w:val="-"/>
    <w:qFormat/>
    <w:pPr>
      <w:ind w:left="1701" w:hanging="1701"/>
    </w:pPr>
    <w:rPr>
      <w:sz w:val="18"/>
    </w:rPr>
  </w:style>
  <w:style w:type="paragraph" w:customStyle="1" w:styleId="-5">
    <w:name w:val="Таблица-Название Знак Знак Знак"/>
    <w:basedOn w:val="a0"/>
    <w:qFormat/>
    <w:pPr>
      <w:keepNext/>
      <w:keepLines/>
      <w:spacing w:before="120"/>
      <w:ind w:left="2268" w:hanging="2268"/>
    </w:pPr>
    <w:rPr>
      <w:b/>
    </w:rPr>
  </w:style>
  <w:style w:type="character" w:customStyle="1" w:styleId="-6">
    <w:name w:val="Таблица-Название Знак Знак Знак Знак"/>
    <w:qFormat/>
    <w:rPr>
      <w:rFonts w:ascii="Arial" w:hAnsi="Arial"/>
      <w:b/>
      <w:lang w:val="ru-RU" w:eastAsia="ru-RU" w:bidi="ar-SA"/>
    </w:rPr>
  </w:style>
  <w:style w:type="paragraph" w:customStyle="1" w:styleId="TableHeader">
    <w:name w:val="Table Header"/>
    <w:qFormat/>
    <w:pPr>
      <w:spacing w:before="60" w:after="60"/>
      <w:jc w:val="center"/>
    </w:pPr>
    <w:rPr>
      <w:rFonts w:ascii="Arial" w:hAnsi="Arial"/>
      <w:b/>
      <w:lang w:val="en-US" w:eastAsia="en-US"/>
    </w:rPr>
  </w:style>
  <w:style w:type="paragraph" w:customStyle="1" w:styleId="Indent1">
    <w:name w:val="Indent 1"/>
    <w:basedOn w:val="a0"/>
    <w:qFormat/>
    <w:pPr>
      <w:spacing w:before="120"/>
      <w:ind w:left="1440"/>
    </w:pPr>
    <w:rPr>
      <w:lang w:val="en-GB" w:eastAsia="en-US"/>
    </w:rPr>
  </w:style>
  <w:style w:type="paragraph" w:customStyle="1" w:styleId="Indent2">
    <w:name w:val="Indent 2"/>
    <w:basedOn w:val="a0"/>
    <w:qFormat/>
    <w:pPr>
      <w:spacing w:after="0"/>
      <w:ind w:left="1440"/>
    </w:pPr>
    <w:rPr>
      <w:sz w:val="22"/>
      <w:lang w:val="en-GB" w:eastAsia="en-US"/>
    </w:rPr>
  </w:style>
  <w:style w:type="paragraph" w:customStyle="1" w:styleId="TableFigureBody">
    <w:name w:val="Table/Figure Body"/>
    <w:basedOn w:val="a0"/>
    <w:qFormat/>
    <w:pPr>
      <w:tabs>
        <w:tab w:val="left" w:pos="403"/>
      </w:tabs>
      <w:spacing w:after="0" w:line="220" w:lineRule="atLeast"/>
    </w:pPr>
    <w:rPr>
      <w:sz w:val="18"/>
      <w:lang w:val="en-GB"/>
    </w:rPr>
  </w:style>
  <w:style w:type="paragraph" w:customStyle="1" w:styleId="15">
    <w:name w:val="Маркерерованный 1"/>
    <w:basedOn w:val="a0"/>
    <w:qFormat/>
    <w:pPr>
      <w:tabs>
        <w:tab w:val="left" w:pos="454"/>
      </w:tabs>
      <w:ind w:left="454" w:hanging="341"/>
    </w:pPr>
  </w:style>
  <w:style w:type="paragraph" w:customStyle="1" w:styleId="Arial10pt6">
    <w:name w:val="Стиль Маркер + Arial 10 pt по ширине После:  6 пт"/>
    <w:basedOn w:val="a0"/>
    <w:qFormat/>
    <w:pPr>
      <w:tabs>
        <w:tab w:val="left" w:pos="1080"/>
      </w:tabs>
      <w:ind w:left="1080" w:hanging="360"/>
    </w:pPr>
    <w:rPr>
      <w:lang w:val="en-GB" w:eastAsia="en-US"/>
    </w:rPr>
  </w:style>
  <w:style w:type="paragraph" w:customStyle="1" w:styleId="-7">
    <w:name w:val="текст - таблица"/>
    <w:basedOn w:val="a0"/>
    <w:qFormat/>
    <w:pPr>
      <w:tabs>
        <w:tab w:val="left" w:pos="1701"/>
      </w:tabs>
      <w:spacing w:after="0"/>
      <w:jc w:val="center"/>
      <w:outlineLvl w:val="8"/>
    </w:pPr>
    <w:rPr>
      <w:rFonts w:cs="Arial"/>
      <w:bCs/>
      <w:sz w:val="16"/>
    </w:rPr>
  </w:style>
  <w:style w:type="paragraph" w:customStyle="1" w:styleId="-8">
    <w:name w:val="таблица-текст"/>
    <w:basedOn w:val="a0"/>
    <w:qFormat/>
    <w:pPr>
      <w:spacing w:after="0"/>
      <w:jc w:val="left"/>
    </w:pPr>
    <w:rPr>
      <w:rFonts w:cs="Arial"/>
      <w:sz w:val="16"/>
      <w:szCs w:val="16"/>
      <w:lang w:val="en-GB"/>
    </w:rPr>
  </w:style>
  <w:style w:type="paragraph" w:customStyle="1" w:styleId="2-para">
    <w:name w:val="2-para"/>
    <w:basedOn w:val="a0"/>
    <w:qFormat/>
    <w:pPr>
      <w:keepLines/>
      <w:tabs>
        <w:tab w:val="left" w:pos="4032"/>
      </w:tabs>
      <w:spacing w:after="180"/>
    </w:pPr>
    <w:rPr>
      <w:rFonts w:ascii="Times New Roman" w:hAnsi="Times New Roman"/>
      <w:sz w:val="24"/>
      <w:lang w:val="en-US" w:eastAsia="en-US"/>
    </w:rPr>
  </w:style>
  <w:style w:type="paragraph" w:customStyle="1" w:styleId="-11pt3">
    <w:name w:val="Стиль Таблица-Название + 11 pt Знак"/>
    <w:basedOn w:val="-"/>
    <w:qFormat/>
    <w:pPr>
      <w:ind w:left="1701" w:hanging="1701"/>
    </w:pPr>
    <w:rPr>
      <w:sz w:val="18"/>
    </w:rPr>
  </w:style>
  <w:style w:type="paragraph" w:customStyle="1" w:styleId="-11pt4">
    <w:name w:val="Стиль Таблица-Название + 11 pt Черный"/>
    <w:basedOn w:val="-"/>
    <w:qFormat/>
    <w:pPr>
      <w:ind w:left="1701" w:hanging="1701"/>
    </w:pPr>
    <w:rPr>
      <w:color w:val="000000"/>
      <w:sz w:val="18"/>
    </w:rPr>
  </w:style>
  <w:style w:type="paragraph" w:customStyle="1" w:styleId="-11pt5">
    <w:name w:val="Стиль Таблица-Название + 11 pt Черный Знак"/>
    <w:basedOn w:val="-"/>
    <w:qFormat/>
    <w:pPr>
      <w:ind w:left="1701" w:hanging="1701"/>
    </w:pPr>
    <w:rPr>
      <w:color w:val="000000"/>
      <w:sz w:val="18"/>
    </w:rPr>
  </w:style>
  <w:style w:type="paragraph" w:customStyle="1" w:styleId="-11pt6">
    <w:name w:val="Стиль Таблица-Название + 11 pt Знак Знак"/>
    <w:basedOn w:val="-"/>
    <w:qFormat/>
    <w:pPr>
      <w:ind w:left="1701" w:hanging="1701"/>
    </w:pPr>
    <w:rPr>
      <w:sz w:val="18"/>
    </w:rPr>
  </w:style>
  <w:style w:type="paragraph" w:customStyle="1" w:styleId="Sourse">
    <w:name w:val="Sourse"/>
    <w:basedOn w:val="a0"/>
    <w:qFormat/>
    <w:pPr>
      <w:spacing w:before="60" w:after="0"/>
    </w:pPr>
    <w:rPr>
      <w:i/>
      <w:sz w:val="16"/>
    </w:rPr>
  </w:style>
  <w:style w:type="character" w:customStyle="1" w:styleId="afffff4">
    <w:name w:val="текст таблицы Знак"/>
    <w:qFormat/>
    <w:rPr>
      <w:rFonts w:ascii="Arial" w:hAnsi="Arial" w:cs="Arial"/>
      <w:sz w:val="16"/>
      <w:szCs w:val="16"/>
      <w:lang w:val="ru-RU" w:eastAsia="ru-RU" w:bidi="ar-SA"/>
    </w:rPr>
  </w:style>
  <w:style w:type="paragraph" w:customStyle="1" w:styleId="16">
    <w:name w:val="Стиль1"/>
    <w:basedOn w:val="aff"/>
    <w:qFormat/>
    <w:pPr>
      <w:spacing w:before="120" w:line="360" w:lineRule="auto"/>
      <w:ind w:left="0" w:firstLine="1276"/>
      <w:jc w:val="right"/>
    </w:pPr>
    <w:rPr>
      <w:rFonts w:cs="Arial"/>
      <w:sz w:val="22"/>
      <w:szCs w:val="22"/>
    </w:rPr>
  </w:style>
  <w:style w:type="paragraph" w:customStyle="1" w:styleId="afffff5">
    <w:name w:val="номер"/>
    <w:basedOn w:val="a0"/>
    <w:qFormat/>
    <w:pPr>
      <w:tabs>
        <w:tab w:val="left" w:pos="360"/>
      </w:tabs>
    </w:pPr>
  </w:style>
  <w:style w:type="paragraph" w:customStyle="1" w:styleId="2f2">
    <w:name w:val="ЗАГОЛОВОК_2"/>
    <w:basedOn w:val="2"/>
    <w:qFormat/>
    <w:pPr>
      <w:keepNext/>
      <w:widowControl/>
      <w:numPr>
        <w:ilvl w:val="0"/>
        <w:numId w:val="0"/>
      </w:numPr>
      <w:spacing w:after="120"/>
    </w:pPr>
    <w:rPr>
      <w:bCs w:val="0"/>
      <w:iCs w:val="0"/>
      <w:sz w:val="22"/>
      <w:szCs w:val="20"/>
    </w:rPr>
  </w:style>
  <w:style w:type="paragraph" w:customStyle="1" w:styleId="BodyText21">
    <w:name w:val="Body Text 21"/>
    <w:basedOn w:val="a0"/>
    <w:qFormat/>
    <w:pPr>
      <w:widowControl w:val="0"/>
      <w:spacing w:after="0" w:line="360" w:lineRule="auto"/>
    </w:pPr>
    <w:rPr>
      <w:rFonts w:ascii="Times New Roman" w:hAnsi="Times New Roman"/>
      <w:sz w:val="28"/>
    </w:rPr>
  </w:style>
  <w:style w:type="paragraph" w:customStyle="1" w:styleId="afffff6">
    <w:name w:val="Мой текст"/>
    <w:link w:val="Char"/>
    <w:uiPriority w:val="99"/>
    <w:qFormat/>
    <w:pPr>
      <w:spacing w:before="120" w:after="200"/>
      <w:jc w:val="both"/>
    </w:pPr>
    <w:rPr>
      <w:color w:val="000000"/>
      <w:sz w:val="24"/>
      <w:szCs w:val="24"/>
    </w:rPr>
  </w:style>
  <w:style w:type="character" w:customStyle="1" w:styleId="Char">
    <w:name w:val="Мой текст Char"/>
    <w:link w:val="afffff6"/>
    <w:uiPriority w:val="99"/>
    <w:rPr>
      <w:color w:val="000000"/>
      <w:sz w:val="24"/>
      <w:szCs w:val="24"/>
    </w:rPr>
  </w:style>
  <w:style w:type="paragraph" w:customStyle="1" w:styleId="afffff7">
    <w:name w:val="Стиль нумерованный КААЕ"/>
    <w:basedOn w:val="a0"/>
    <w:qFormat/>
    <w:pPr>
      <w:widowControl w:val="0"/>
      <w:tabs>
        <w:tab w:val="left" w:pos="454"/>
      </w:tabs>
      <w:ind w:left="454" w:hanging="454"/>
    </w:pPr>
  </w:style>
  <w:style w:type="paragraph" w:customStyle="1" w:styleId="095">
    <w:name w:val="Стиль название таблицы + Междустр.интервал:  множитель 095 ин"/>
    <w:basedOn w:val="a0"/>
    <w:qFormat/>
    <w:pPr>
      <w:tabs>
        <w:tab w:val="left" w:pos="476"/>
      </w:tabs>
      <w:ind w:left="476" w:hanging="363"/>
    </w:pPr>
  </w:style>
  <w:style w:type="paragraph" w:customStyle="1" w:styleId="FR1">
    <w:name w:val="FR1"/>
    <w:qFormat/>
    <w:pPr>
      <w:widowControl w:val="0"/>
      <w:spacing w:after="200"/>
      <w:ind w:left="480"/>
    </w:pPr>
    <w:rPr>
      <w:rFonts w:ascii="Arial" w:hAnsi="Arial"/>
      <w:b/>
      <w:i/>
    </w:rPr>
  </w:style>
  <w:style w:type="paragraph" w:customStyle="1" w:styleId="xl24">
    <w:name w:val="xl24"/>
    <w:basedOn w:val="a0"/>
    <w:qFormat/>
    <w:pPr>
      <w:pBdr>
        <w:left w:val="single" w:sz="4" w:space="0" w:color="auto"/>
        <w:right w:val="single" w:sz="4" w:space="0" w:color="auto"/>
      </w:pBdr>
      <w:spacing w:before="100" w:beforeAutospacing="1" w:after="100" w:afterAutospacing="1"/>
      <w:jc w:val="center"/>
    </w:pPr>
    <w:rPr>
      <w:rFonts w:eastAsia="Arial Unicode MS" w:cs="Arial"/>
      <w:b/>
      <w:bCs/>
      <w:sz w:val="18"/>
      <w:szCs w:val="18"/>
    </w:rPr>
  </w:style>
  <w:style w:type="paragraph" w:customStyle="1" w:styleId="Normal1">
    <w:name w:val="Normal1"/>
    <w:qFormat/>
    <w:pPr>
      <w:spacing w:after="200"/>
    </w:pPr>
  </w:style>
  <w:style w:type="character" w:customStyle="1" w:styleId="17">
    <w:name w:val="маркированный список 1 Знак"/>
    <w:qFormat/>
    <w:rPr>
      <w:rFonts w:ascii="Arial" w:hAnsi="Arial"/>
      <w:lang w:val="ru-RU" w:eastAsia="ru-RU" w:bidi="ar-SA"/>
    </w:rPr>
  </w:style>
  <w:style w:type="character" w:customStyle="1" w:styleId="afffff8">
    <w:name w:val="текст таблицы Знак Знак Знак"/>
    <w:qFormat/>
    <w:rPr>
      <w:rFonts w:ascii="Arial" w:hAnsi="Arial"/>
      <w:sz w:val="18"/>
      <w:szCs w:val="18"/>
      <w:lang w:val="ru-RU" w:eastAsia="ru-RU" w:bidi="ar-SA"/>
    </w:rPr>
  </w:style>
  <w:style w:type="paragraph" w:customStyle="1" w:styleId="afffff9">
    <w:name w:val="Название таблицы"/>
    <w:basedOn w:val="a0"/>
    <w:qFormat/>
    <w:pPr>
      <w:spacing w:before="120"/>
      <w:ind w:left="1701" w:hanging="1701"/>
      <w:outlineLvl w:val="8"/>
    </w:pPr>
    <w:rPr>
      <w:rFonts w:cs="Arial"/>
      <w:b/>
      <w:bCs/>
      <w:sz w:val="18"/>
      <w:szCs w:val="18"/>
    </w:rPr>
  </w:style>
  <w:style w:type="paragraph" w:customStyle="1" w:styleId="Marker10">
    <w:name w:val="**Marker_1"/>
    <w:basedOn w:val="a0"/>
    <w:qFormat/>
    <w:pPr>
      <w:tabs>
        <w:tab w:val="left" w:pos="360"/>
      </w:tabs>
      <w:ind w:left="360" w:hanging="360"/>
    </w:pPr>
  </w:style>
  <w:style w:type="paragraph" w:customStyle="1" w:styleId="Marker20">
    <w:name w:val="Marker 2"/>
    <w:basedOn w:val="a0"/>
    <w:qFormat/>
    <w:pPr>
      <w:tabs>
        <w:tab w:val="left" w:pos="680"/>
      </w:tabs>
      <w:ind w:left="680" w:hanging="340"/>
    </w:pPr>
    <w:rPr>
      <w:iCs/>
      <w:sz w:val="22"/>
    </w:rPr>
  </w:style>
  <w:style w:type="character" w:customStyle="1" w:styleId="afffffa">
    <w:name w:val="Текст Таблицы Знак Знак"/>
    <w:link w:val="afffffb"/>
    <w:qFormat/>
    <w:rPr>
      <w:rFonts w:ascii="Arial" w:hAnsi="Arial" w:cs="Arial"/>
      <w:sz w:val="18"/>
      <w:szCs w:val="18"/>
      <w:lang w:val="ru-RU" w:eastAsia="ru-RU" w:bidi="ar-SA"/>
    </w:rPr>
  </w:style>
  <w:style w:type="paragraph" w:customStyle="1" w:styleId="afffffb">
    <w:name w:val="Текст Таблицы"/>
    <w:basedOn w:val="a0"/>
    <w:link w:val="afffffa"/>
    <w:qFormat/>
    <w:pPr>
      <w:widowControl w:val="0"/>
      <w:spacing w:after="0"/>
      <w:jc w:val="center"/>
    </w:pPr>
    <w:rPr>
      <w:rFonts w:cs="Arial"/>
      <w:sz w:val="18"/>
      <w:szCs w:val="18"/>
    </w:rPr>
  </w:style>
  <w:style w:type="paragraph" w:customStyle="1" w:styleId="Nameoftable2">
    <w:name w:val="Name of table"/>
    <w:basedOn w:val="a0"/>
    <w:qFormat/>
    <w:pPr>
      <w:widowControl w:val="0"/>
      <w:spacing w:before="120"/>
      <w:ind w:left="1701" w:hanging="1701"/>
      <w:outlineLvl w:val="8"/>
    </w:pPr>
    <w:rPr>
      <w:rFonts w:cs="Arial"/>
      <w:b/>
      <w:bCs/>
      <w:szCs w:val="18"/>
    </w:rPr>
  </w:style>
  <w:style w:type="paragraph" w:customStyle="1" w:styleId="CharCharCharChar">
    <w:name w:val="Char Char Знак Знак Char Char"/>
    <w:basedOn w:val="a0"/>
    <w:qFormat/>
    <w:pPr>
      <w:spacing w:after="160" w:line="240" w:lineRule="exact"/>
      <w:jc w:val="left"/>
    </w:pPr>
    <w:rPr>
      <w:rFonts w:ascii="Times New Roman" w:eastAsia="SimSun" w:hAnsi="Times New Roman"/>
      <w:b/>
      <w:sz w:val="28"/>
      <w:szCs w:val="24"/>
      <w:lang w:val="en-US" w:eastAsia="en-US"/>
    </w:rPr>
  </w:style>
  <w:style w:type="character" w:customStyle="1" w:styleId="apple-converted-space">
    <w:name w:val="apple-converted-space"/>
    <w:basedOn w:val="a1"/>
    <w:qFormat/>
  </w:style>
  <w:style w:type="paragraph" w:customStyle="1" w:styleId="CharChar">
    <w:name w:val="Char Char"/>
    <w:basedOn w:val="a0"/>
    <w:qFormat/>
    <w:pPr>
      <w:spacing w:after="160" w:line="240" w:lineRule="exact"/>
      <w:jc w:val="left"/>
    </w:pPr>
    <w:rPr>
      <w:rFonts w:ascii="Times New Roman" w:eastAsia="SimSun" w:hAnsi="Times New Roman"/>
      <w:b/>
      <w:sz w:val="28"/>
      <w:szCs w:val="24"/>
      <w:lang w:val="en-US" w:eastAsia="en-US"/>
    </w:rPr>
  </w:style>
  <w:style w:type="paragraph" w:customStyle="1" w:styleId="CM28">
    <w:name w:val="CM28"/>
    <w:basedOn w:val="a0"/>
    <w:next w:val="a0"/>
    <w:qFormat/>
    <w:pPr>
      <w:widowControl w:val="0"/>
      <w:spacing w:after="0"/>
      <w:jc w:val="left"/>
    </w:pPr>
    <w:rPr>
      <w:rFonts w:ascii="Times New Roman" w:hAnsi="Times New Roman"/>
      <w:sz w:val="24"/>
      <w:szCs w:val="24"/>
      <w:lang w:val="en-US" w:eastAsia="en-US"/>
    </w:rPr>
  </w:style>
  <w:style w:type="paragraph" w:customStyle="1" w:styleId="P1">
    <w:name w:val="P1"/>
    <w:basedOn w:val="a0"/>
    <w:link w:val="P1Char"/>
    <w:qFormat/>
    <w:pPr>
      <w:widowControl w:val="0"/>
      <w:tabs>
        <w:tab w:val="left" w:pos="426"/>
      </w:tabs>
      <w:spacing w:after="0"/>
    </w:pPr>
    <w:rPr>
      <w:rFonts w:cs="Arial"/>
      <w:color w:val="000000"/>
      <w:lang w:eastAsia="it-IT"/>
    </w:rPr>
  </w:style>
  <w:style w:type="character" w:customStyle="1" w:styleId="P1Char">
    <w:name w:val="P1 Char"/>
    <w:link w:val="P1"/>
    <w:qFormat/>
    <w:rPr>
      <w:rFonts w:ascii="Arial" w:hAnsi="Arial" w:cs="Arial"/>
      <w:color w:val="000000"/>
      <w:lang w:val="ru-RU" w:eastAsia="it-IT" w:bidi="ar-SA"/>
    </w:rPr>
  </w:style>
  <w:style w:type="paragraph" w:customStyle="1" w:styleId="TableTextBullets">
    <w:name w:val="Table Text Bullets"/>
    <w:basedOn w:val="a0"/>
    <w:qFormat/>
    <w:pPr>
      <w:numPr>
        <w:numId w:val="6"/>
      </w:numPr>
      <w:tabs>
        <w:tab w:val="left" w:pos="180"/>
      </w:tabs>
      <w:spacing w:before="20" w:after="20"/>
      <w:jc w:val="left"/>
    </w:pPr>
  </w:style>
  <w:style w:type="paragraph" w:customStyle="1" w:styleId="FR2">
    <w:name w:val="FR2"/>
    <w:pPr>
      <w:widowControl w:val="0"/>
      <w:spacing w:before="100" w:after="200" w:line="440" w:lineRule="auto"/>
      <w:ind w:firstLine="740"/>
      <w:jc w:val="both"/>
    </w:pPr>
    <w:rPr>
      <w:rFonts w:ascii="Arial" w:hAnsi="Arial" w:cs="Arial"/>
      <w:b/>
      <w:bCs/>
      <w:sz w:val="22"/>
      <w:szCs w:val="22"/>
    </w:rPr>
  </w:style>
  <w:style w:type="paragraph" w:customStyle="1" w:styleId="P3">
    <w:name w:val="P3"/>
    <w:basedOn w:val="a0"/>
    <w:qFormat/>
    <w:pPr>
      <w:widowControl w:val="0"/>
      <w:spacing w:after="0"/>
      <w:ind w:left="851"/>
    </w:pPr>
    <w:rPr>
      <w:rFonts w:ascii="Times New Roman" w:hAnsi="Times New Roman"/>
      <w:sz w:val="24"/>
      <w:lang w:val="it-IT" w:eastAsia="it-IT"/>
    </w:rPr>
  </w:style>
  <w:style w:type="paragraph" w:customStyle="1" w:styleId="TableHeaders">
    <w:name w:val="Table Headers"/>
    <w:qFormat/>
    <w:pPr>
      <w:keepNext/>
      <w:spacing w:before="60" w:after="60"/>
      <w:jc w:val="center"/>
    </w:pPr>
    <w:rPr>
      <w:rFonts w:ascii="Arial" w:hAnsi="Arial"/>
      <w:b/>
      <w:sz w:val="18"/>
    </w:rPr>
  </w:style>
  <w:style w:type="paragraph" w:customStyle="1" w:styleId="afffffc">
    <w:name w:val="Выделенный абзац Знак Знак Знак Знак Знак Знак Знак Знак Знак Знак Знак Знак"/>
    <w:basedOn w:val="a0"/>
    <w:qFormat/>
    <w:pPr>
      <w:tabs>
        <w:tab w:val="left" w:pos="360"/>
      </w:tabs>
      <w:spacing w:after="0"/>
      <w:ind w:left="1134" w:firstLine="567"/>
    </w:pPr>
    <w:rPr>
      <w:rFonts w:cs="Arial"/>
      <w:bCs/>
      <w:sz w:val="24"/>
      <w:szCs w:val="24"/>
    </w:rPr>
  </w:style>
  <w:style w:type="paragraph" w:customStyle="1" w:styleId="afffffd">
    <w:name w:val="Мой список"/>
    <w:qFormat/>
    <w:pPr>
      <w:tabs>
        <w:tab w:val="left" w:pos="851"/>
      </w:tabs>
      <w:spacing w:before="120" w:after="200"/>
      <w:ind w:left="851" w:hanging="284"/>
      <w:jc w:val="both"/>
    </w:pPr>
    <w:rPr>
      <w:sz w:val="24"/>
      <w:szCs w:val="24"/>
    </w:rPr>
  </w:style>
  <w:style w:type="paragraph" w:customStyle="1" w:styleId="ListParagraph1">
    <w:name w:val="List Paragraph1"/>
    <w:basedOn w:val="a0"/>
    <w:qFormat/>
    <w:pPr>
      <w:spacing w:after="200"/>
      <w:ind w:left="720"/>
      <w:contextualSpacing/>
      <w:jc w:val="left"/>
    </w:pPr>
    <w:rPr>
      <w:rFonts w:ascii="Calibri" w:hAnsi="Calibri"/>
      <w:sz w:val="22"/>
      <w:szCs w:val="22"/>
      <w:lang w:eastAsia="en-US"/>
    </w:rPr>
  </w:style>
  <w:style w:type="paragraph" w:customStyle="1" w:styleId="18">
    <w:name w:val="Знак Знак Знак1 Знак Знак Знак Знак Знак Знак Знак"/>
    <w:basedOn w:val="a0"/>
    <w:qFormat/>
    <w:pPr>
      <w:spacing w:after="160" w:line="240" w:lineRule="exact"/>
      <w:jc w:val="left"/>
    </w:pPr>
    <w:rPr>
      <w:rFonts w:ascii="Times New Roman" w:eastAsia="SimSun" w:hAnsi="Times New Roman"/>
      <w:b/>
      <w:sz w:val="28"/>
      <w:szCs w:val="24"/>
      <w:lang w:val="en-US" w:eastAsia="en-US"/>
    </w:rPr>
  </w:style>
  <w:style w:type="paragraph" w:customStyle="1" w:styleId="213">
    <w:name w:val="Основной текст с отступом 21"/>
    <w:basedOn w:val="a0"/>
    <w:qFormat/>
    <w:pPr>
      <w:spacing w:after="0"/>
      <w:ind w:firstLine="709"/>
    </w:pPr>
    <w:rPr>
      <w:rFonts w:ascii="Times New Roman" w:hAnsi="Times New Roman"/>
      <w:sz w:val="26"/>
      <w:lang w:eastAsia="ar-SA"/>
    </w:rPr>
  </w:style>
  <w:style w:type="paragraph" w:customStyle="1" w:styleId="111">
    <w:name w:val="Знак Знак Знак1 Знак Знак Знак Знак Знак Знак Знак1"/>
    <w:basedOn w:val="a0"/>
    <w:qFormat/>
    <w:pPr>
      <w:spacing w:after="160" w:line="240" w:lineRule="exact"/>
      <w:jc w:val="left"/>
    </w:pPr>
    <w:rPr>
      <w:rFonts w:ascii="Times New Roman" w:eastAsia="SimSun" w:hAnsi="Times New Roman"/>
      <w:b/>
      <w:bCs/>
      <w:sz w:val="28"/>
      <w:szCs w:val="28"/>
      <w:lang w:val="en-US" w:eastAsia="en-US"/>
    </w:rPr>
  </w:style>
  <w:style w:type="table" w:customStyle="1" w:styleId="19">
    <w:name w:val="Сетка таблицы1"/>
    <w:basedOn w:val="a2"/>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Абзац списка1"/>
    <w:basedOn w:val="a0"/>
    <w:link w:val="afffffe"/>
    <w:uiPriority w:val="34"/>
    <w:qFormat/>
    <w:pPr>
      <w:ind w:left="720"/>
      <w:contextualSpacing/>
    </w:pPr>
  </w:style>
  <w:style w:type="character" w:customStyle="1" w:styleId="afffffe">
    <w:name w:val="Абзац списка Знак"/>
    <w:aliases w:val="маркированный Знак,Маркировка 1 Знак,Таблицы Знак,Список МАРКЕРОВ Знак,2 уровень Знак"/>
    <w:link w:val="1a"/>
    <w:uiPriority w:val="34"/>
    <w:qFormat/>
    <w:rPr>
      <w:rFonts w:ascii="Arial" w:hAnsi="Arial"/>
      <w:lang w:val="ru-RU" w:eastAsia="ru-RU"/>
    </w:rPr>
  </w:style>
  <w:style w:type="paragraph" w:customStyle="1" w:styleId="Default">
    <w:name w:val="Default"/>
    <w:qFormat/>
    <w:pPr>
      <w:spacing w:after="200"/>
    </w:pPr>
    <w:rPr>
      <w:color w:val="000000"/>
      <w:sz w:val="24"/>
      <w:szCs w:val="24"/>
      <w:lang w:eastAsia="en-US"/>
    </w:rPr>
  </w:style>
  <w:style w:type="paragraph" w:customStyle="1" w:styleId="affffff">
    <w:name w:val="А Знак Знак Знак"/>
    <w:basedOn w:val="a0"/>
    <w:link w:val="affffff0"/>
    <w:qFormat/>
    <w:pPr>
      <w:spacing w:before="120" w:after="0" w:line="360" w:lineRule="auto"/>
      <w:ind w:firstLine="720"/>
    </w:pPr>
    <w:rPr>
      <w:rFonts w:ascii="Times New Roman" w:eastAsia="times/kazakh" w:hAnsi="Times New Roman"/>
      <w:sz w:val="24"/>
      <w:szCs w:val="24"/>
    </w:rPr>
  </w:style>
  <w:style w:type="character" w:customStyle="1" w:styleId="affffff0">
    <w:name w:val="А Знак Знак Знак Знак"/>
    <w:link w:val="affffff"/>
    <w:qFormat/>
    <w:rPr>
      <w:rFonts w:eastAsia="times/kazakh"/>
      <w:sz w:val="24"/>
      <w:szCs w:val="24"/>
      <w:lang w:val="ru-RU" w:eastAsia="ru-RU"/>
    </w:rPr>
  </w:style>
  <w:style w:type="character" w:customStyle="1" w:styleId="affffff1">
    <w:name w:val="Стиль источник Знак"/>
    <w:basedOn w:val="a1"/>
    <w:link w:val="affffff2"/>
    <w:qFormat/>
    <w:rPr>
      <w:i/>
      <w:iCs/>
      <w:szCs w:val="16"/>
    </w:rPr>
  </w:style>
  <w:style w:type="paragraph" w:customStyle="1" w:styleId="affffff2">
    <w:name w:val="Стиль источник"/>
    <w:basedOn w:val="a0"/>
    <w:link w:val="affffff1"/>
    <w:qFormat/>
    <w:pPr>
      <w:spacing w:after="60"/>
      <w:ind w:left="1418" w:hanging="1418"/>
    </w:pPr>
    <w:rPr>
      <w:rFonts w:ascii="Times New Roman" w:hAnsi="Times New Roman"/>
      <w:i/>
      <w:iCs/>
      <w:szCs w:val="16"/>
      <w:lang w:val="en-US" w:eastAsia="en-US"/>
    </w:rPr>
  </w:style>
  <w:style w:type="character" w:customStyle="1" w:styleId="Bodytext">
    <w:name w:val="Body text_"/>
    <w:basedOn w:val="a1"/>
    <w:link w:val="1b"/>
    <w:qFormat/>
    <w:rPr>
      <w:spacing w:val="3"/>
      <w:sz w:val="21"/>
      <w:szCs w:val="21"/>
      <w:shd w:val="clear" w:color="auto" w:fill="FFFFFF"/>
    </w:rPr>
  </w:style>
  <w:style w:type="paragraph" w:customStyle="1" w:styleId="1b">
    <w:name w:val="Основной текст1"/>
    <w:basedOn w:val="a0"/>
    <w:link w:val="Bodytext"/>
    <w:qFormat/>
    <w:pPr>
      <w:widowControl w:val="0"/>
      <w:shd w:val="clear" w:color="auto" w:fill="FFFFFF"/>
      <w:spacing w:after="60" w:line="0" w:lineRule="atLeast"/>
      <w:jc w:val="right"/>
    </w:pPr>
    <w:rPr>
      <w:rFonts w:ascii="Times New Roman" w:hAnsi="Times New Roman"/>
      <w:spacing w:val="3"/>
      <w:sz w:val="21"/>
      <w:szCs w:val="21"/>
    </w:rPr>
  </w:style>
  <w:style w:type="character" w:customStyle="1" w:styleId="Bodytext95ptBoldSpacing0pt">
    <w:name w:val="Body text + 9;5 pt;Bold;Spacing 0 pt"/>
    <w:basedOn w:val="Bodytext"/>
    <w:qFormat/>
    <w:rPr>
      <w:b/>
      <w:bCs/>
      <w:color w:val="000000"/>
      <w:spacing w:val="1"/>
      <w:position w:val="0"/>
      <w:sz w:val="19"/>
      <w:szCs w:val="19"/>
      <w:shd w:val="clear" w:color="auto" w:fill="FFFFFF"/>
      <w:lang w:val="ru-RU"/>
    </w:rPr>
  </w:style>
  <w:style w:type="character" w:customStyle="1" w:styleId="100">
    <w:name w:val="Основной текст + 10"/>
    <w:aliases w:val="5 pt,Интервал 0 pt"/>
    <w:basedOn w:val="a1"/>
    <w:qFormat/>
    <w:rPr>
      <w:rFonts w:ascii="Times New Roman" w:hAnsi="Times New Roman" w:cs="Times New Roman"/>
      <w:b/>
      <w:bCs/>
      <w:sz w:val="21"/>
      <w:szCs w:val="21"/>
      <w:u w:val="none"/>
    </w:rPr>
  </w:style>
  <w:style w:type="character" w:customStyle="1" w:styleId="10pt">
    <w:name w:val="Основной текст + 10 pt"/>
    <w:basedOn w:val="a1"/>
    <w:uiPriority w:val="99"/>
    <w:qFormat/>
    <w:rPr>
      <w:rFonts w:ascii="Times New Roman" w:hAnsi="Times New Roman" w:cs="Times New Roman"/>
      <w:sz w:val="20"/>
      <w:szCs w:val="20"/>
      <w:u w:val="none"/>
    </w:rPr>
  </w:style>
  <w:style w:type="character" w:customStyle="1" w:styleId="1c">
    <w:name w:val="Основной текст Знак1"/>
    <w:basedOn w:val="a1"/>
    <w:uiPriority w:val="99"/>
    <w:qFormat/>
    <w:rPr>
      <w:rFonts w:ascii="Times New Roman" w:hAnsi="Times New Roman" w:cs="Times New Roman"/>
      <w:sz w:val="23"/>
      <w:szCs w:val="23"/>
      <w:u w:val="none"/>
    </w:rPr>
  </w:style>
  <w:style w:type="paragraph" w:customStyle="1" w:styleId="2f3">
    <w:name w:val="Абзац списка2"/>
    <w:basedOn w:val="a0"/>
    <w:uiPriority w:val="99"/>
    <w:unhideWhenUsed/>
    <w:qFormat/>
    <w:pPr>
      <w:ind w:left="720"/>
      <w:contextualSpacing/>
    </w:pPr>
  </w:style>
  <w:style w:type="paragraph" w:customStyle="1" w:styleId="Style6">
    <w:name w:val="Style6"/>
    <w:basedOn w:val="a0"/>
    <w:pPr>
      <w:widowControl w:val="0"/>
      <w:spacing w:line="418" w:lineRule="exact"/>
      <w:ind w:firstLine="701"/>
    </w:pPr>
    <w:rPr>
      <w:sz w:val="24"/>
      <w:szCs w:val="24"/>
    </w:rPr>
  </w:style>
  <w:style w:type="character" w:styleId="affffff3">
    <w:name w:val="annotation reference"/>
    <w:basedOn w:val="a1"/>
    <w:uiPriority w:val="99"/>
    <w:unhideWhenUsed/>
    <w:rPr>
      <w:sz w:val="16"/>
      <w:szCs w:val="16"/>
    </w:rPr>
  </w:style>
  <w:style w:type="paragraph" w:customStyle="1" w:styleId="TextBox">
    <w:name w:val="Text Box"/>
    <w:basedOn w:val="a0"/>
    <w:pPr>
      <w:framePr w:w="3600" w:hSpace="187" w:vSpace="187" w:wrap="around" w:vAnchor="text" w:hAnchor="margin" w:xAlign="right" w:y="1"/>
      <w:numPr>
        <w:numId w:val="7"/>
      </w:numPr>
      <w:pBdr>
        <w:top w:val="single" w:sz="2" w:space="4" w:color="auto"/>
        <w:left w:val="single" w:sz="2" w:space="4" w:color="auto"/>
        <w:bottom w:val="single" w:sz="18" w:space="4" w:color="auto"/>
        <w:right w:val="single" w:sz="18" w:space="4" w:color="auto"/>
      </w:pBdr>
      <w:shd w:val="clear" w:color="auto" w:fill="E0E0E0"/>
      <w:spacing w:before="120" w:after="160" w:line="240" w:lineRule="auto"/>
      <w:jc w:val="left"/>
    </w:pPr>
    <w:rPr>
      <w:rFonts w:eastAsia="miniomm_485 sb 585 no 11 op"/>
      <w:sz w:val="18"/>
      <w:szCs w:val="18"/>
      <w:lang w:val="en-US" w:eastAsia="en-US"/>
    </w:rPr>
  </w:style>
  <w:style w:type="paragraph" w:styleId="affffff4">
    <w:name w:val="List Paragraph"/>
    <w:aliases w:val="маркированный,Маркировка 1,Таблицы,Список МАРКЕРОВ,2 уровень"/>
    <w:basedOn w:val="a0"/>
    <w:uiPriority w:val="34"/>
    <w:qFormat/>
    <w:pPr>
      <w:ind w:left="720"/>
      <w:contextualSpacing/>
    </w:pPr>
  </w:style>
  <w:style w:type="character" w:styleId="affffff5">
    <w:name w:val="footnote reference"/>
    <w:basedOn w:val="a1"/>
    <w:semiHidden/>
    <w:unhideWhenUsed/>
    <w:rPr>
      <w:vertAlign w:val="superscript"/>
    </w:rPr>
  </w:style>
  <w:style w:type="table" w:customStyle="1" w:styleId="-311">
    <w:name w:val="Таблица-сетка 3 — акцент 11"/>
    <w:basedOn w:val="a2"/>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11">
    <w:name w:val="Таблица-сетка 6 цветная — акцент 11"/>
    <w:basedOn w:val="a2"/>
    <w:uiPriority w:val="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Список-таблица 3 — акцент 11"/>
    <w:basedOn w:val="a2"/>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single" w:sz="4" w:space="0" w:color="4F81BD"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themeColor="accent1"/>
          <w:left w:val="none" w:sz="4" w:space="0" w:color="000000"/>
        </w:tcBorders>
      </w:tcPr>
    </w:tblStylePr>
    <w:tblStylePr w:type="swCell">
      <w:tblPr/>
      <w:tcPr>
        <w:tcBorders>
          <w:top w:val="single" w:sz="4" w:space="0" w:color="4F81BD" w:themeColor="accent1"/>
          <w:right w:val="none" w:sz="4" w:space="0" w:color="000000"/>
        </w:tcBorders>
      </w:tcPr>
    </w:tblStylePr>
  </w:style>
  <w:style w:type="table" w:customStyle="1" w:styleId="410">
    <w:name w:val="Таблица простая 41"/>
    <w:basedOn w:val="a2"/>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
    <w:name w:val="Обычный + Arial"/>
    <w:basedOn w:val="a0"/>
    <w:pPr>
      <w:spacing w:line="240" w:lineRule="auto"/>
      <w:ind w:right="70" w:firstLine="720"/>
    </w:pPr>
    <w:rPr>
      <w:rFonts w:cs="Arial"/>
      <w:bCs/>
      <w:sz w:val="24"/>
      <w:szCs w:val="24"/>
    </w:rPr>
  </w:style>
  <w:style w:type="paragraph" w:customStyle="1" w:styleId="affffff6">
    <w:name w:val="А обычный"/>
    <w:basedOn w:val="a0"/>
    <w:link w:val="affffff7"/>
    <w:qFormat/>
    <w:pPr>
      <w:spacing w:after="160" w:line="240" w:lineRule="auto"/>
    </w:pPr>
    <w:rPr>
      <w:rFonts w:ascii="Times New Roman" w:hAnsi="Times New Roman"/>
      <w:sz w:val="24"/>
      <w:szCs w:val="24"/>
    </w:rPr>
  </w:style>
  <w:style w:type="character" w:customStyle="1" w:styleId="affffff7">
    <w:name w:val="А обычный Знак"/>
    <w:link w:val="affffff6"/>
    <w:rPr>
      <w:sz w:val="24"/>
      <w:szCs w:val="24"/>
    </w:rPr>
  </w:style>
  <w:style w:type="paragraph" w:styleId="affffff8">
    <w:name w:val="table of figures"/>
    <w:basedOn w:val="a0"/>
    <w:next w:val="a0"/>
    <w:autoRedefine/>
    <w:uiPriority w:val="99"/>
    <w:qFormat/>
    <w:rsid w:val="00D61F14"/>
    <w:pPr>
      <w:tabs>
        <w:tab w:val="right" w:leader="dot" w:pos="9344"/>
      </w:tabs>
      <w:spacing w:after="0" w:line="240" w:lineRule="auto"/>
    </w:pPr>
    <w:rPr>
      <w:rFonts w:ascii="Noto Sans" w:hAnsi="Noto Sans"/>
      <w:szCs w:val="24"/>
    </w:rPr>
  </w:style>
  <w:style w:type="paragraph" w:customStyle="1" w:styleId="214">
    <w:name w:val="Основной текст 21"/>
    <w:basedOn w:val="a0"/>
    <w:pPr>
      <w:spacing w:after="0" w:line="240" w:lineRule="auto"/>
      <w:ind w:firstLine="720"/>
    </w:pPr>
    <w:rPr>
      <w:rFonts w:ascii="Times New Roman" w:hAnsi="Times New Roman"/>
      <w:sz w:val="24"/>
    </w:rPr>
  </w:style>
  <w:style w:type="paragraph" w:customStyle="1" w:styleId="affffff9">
    <w:name w:val="А Текст отчета"/>
    <w:basedOn w:val="27"/>
    <w:link w:val="affffffa"/>
    <w:qFormat/>
    <w:pPr>
      <w:spacing w:after="160" w:line="240" w:lineRule="auto"/>
      <w:ind w:left="0"/>
    </w:pPr>
    <w:rPr>
      <w:rFonts w:ascii="Times New Roman" w:hAnsi="Times New Roman"/>
      <w:sz w:val="24"/>
      <w:szCs w:val="24"/>
    </w:rPr>
  </w:style>
  <w:style w:type="character" w:customStyle="1" w:styleId="affffffa">
    <w:name w:val="А Текст отчета Знак"/>
    <w:link w:val="affffff9"/>
    <w:rPr>
      <w:sz w:val="24"/>
      <w:szCs w:val="24"/>
    </w:rPr>
  </w:style>
  <w:style w:type="paragraph" w:customStyle="1" w:styleId="affffffb">
    <w:name w:val="Текст осн"/>
    <w:pPr>
      <w:spacing w:after="0" w:line="240" w:lineRule="auto"/>
      <w:ind w:firstLine="709"/>
    </w:pPr>
    <w:rPr>
      <w:rFonts w:cs="Arial"/>
      <w:bCs/>
      <w:iCs/>
      <w:sz w:val="24"/>
      <w:szCs w:val="28"/>
    </w:rPr>
  </w:style>
  <w:style w:type="table" w:customStyle="1" w:styleId="-3111">
    <w:name w:val="Таблица-сетка 3 — акцент 11"/>
    <w:basedOn w:val="a2"/>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s00">
    <w:name w:val="s00"/>
    <w:basedOn w:val="a1"/>
    <w:rPr>
      <w:rFonts w:ascii="Times New Roman" w:hAnsi="Times New Roman" w:cs="Times New Roman" w:hint="default"/>
      <w:b w:val="0"/>
      <w:bCs w:val="0"/>
      <w:i w:val="0"/>
      <w:iCs w:val="0"/>
      <w:color w:val="000000"/>
    </w:rPr>
  </w:style>
  <w:style w:type="character" w:customStyle="1" w:styleId="fontstyle01">
    <w:name w:val="fontstyle01"/>
    <w:basedOn w:val="a1"/>
    <w:rPr>
      <w:rFonts w:ascii="TimesNewRomanPSMT" w:eastAsia="TimesNewRomanPSMT" w:hint="eastAsia"/>
      <w:b w:val="0"/>
      <w:bCs w:val="0"/>
      <w:i w:val="0"/>
      <w:iCs w:val="0"/>
      <w:color w:val="000000"/>
      <w:sz w:val="24"/>
      <w:szCs w:val="24"/>
    </w:rPr>
  </w:style>
  <w:style w:type="paragraph" w:styleId="affffffc">
    <w:name w:val="annotation subject"/>
    <w:basedOn w:val="af7"/>
    <w:next w:val="af7"/>
    <w:link w:val="affffffd"/>
    <w:uiPriority w:val="99"/>
    <w:semiHidden/>
    <w:unhideWhenUsed/>
    <w:pPr>
      <w:spacing w:line="240" w:lineRule="auto"/>
      <w:jc w:val="both"/>
    </w:pPr>
    <w:rPr>
      <w:b/>
      <w:bCs/>
    </w:rPr>
  </w:style>
  <w:style w:type="character" w:customStyle="1" w:styleId="affffffd">
    <w:name w:val="Тема примечания Знак"/>
    <w:basedOn w:val="af8"/>
    <w:link w:val="affffffc"/>
    <w:uiPriority w:val="99"/>
    <w:semiHidden/>
    <w:rPr>
      <w:rFonts w:ascii="Arial" w:hAnsi="Arial"/>
      <w:b/>
      <w:bCs/>
    </w:rPr>
  </w:style>
  <w:style w:type="paragraph" w:customStyle="1" w:styleId="j15">
    <w:name w:val="j15"/>
    <w:basedOn w:val="a0"/>
    <w:pPr>
      <w:spacing w:before="100" w:beforeAutospacing="1" w:after="100" w:afterAutospacing="1" w:line="240" w:lineRule="auto"/>
      <w:jc w:val="left"/>
    </w:pPr>
    <w:rPr>
      <w:rFonts w:ascii="Times New Roman" w:hAnsi="Times New Roman"/>
      <w:sz w:val="24"/>
      <w:szCs w:val="24"/>
    </w:rPr>
  </w:style>
  <w:style w:type="paragraph" w:styleId="affffffe">
    <w:name w:val="Revision"/>
    <w:hidden/>
    <w:uiPriority w:val="99"/>
    <w:semiHidden/>
    <w:pPr>
      <w:spacing w:after="0" w:line="240" w:lineRule="auto"/>
    </w:pPr>
    <w:rPr>
      <w:rFonts w:ascii="Arial" w:hAnsi="Arial"/>
    </w:rPr>
  </w:style>
  <w:style w:type="character" w:customStyle="1" w:styleId="1d">
    <w:name w:val="Неразрешенное упоминание1"/>
    <w:basedOn w:val="a1"/>
    <w:uiPriority w:val="99"/>
    <w:semiHidden/>
    <w:unhideWhenUsed/>
    <w:rPr>
      <w:color w:val="605E5C"/>
      <w:shd w:val="clear" w:color="auto" w:fill="E1DFDD"/>
    </w:rPr>
  </w:style>
  <w:style w:type="paragraph" w:customStyle="1" w:styleId="1e">
    <w:name w:val="Обычный1"/>
    <w:link w:val="Normal3"/>
    <w:uiPriority w:val="99"/>
    <w:pPr>
      <w:widowControl w:val="0"/>
      <w:spacing w:after="0" w:line="240" w:lineRule="auto"/>
    </w:pPr>
    <w:rPr>
      <w:rFonts w:ascii="Arial" w:hAnsi="Arial"/>
    </w:rPr>
  </w:style>
  <w:style w:type="character" w:customStyle="1" w:styleId="Normal3">
    <w:name w:val="Normal Знак"/>
    <w:link w:val="1e"/>
    <w:uiPriority w:val="99"/>
    <w:rPr>
      <w:rFonts w:ascii="Arial" w:hAnsi="Arial"/>
    </w:rPr>
  </w:style>
  <w:style w:type="character" w:styleId="afffffff">
    <w:name w:val="Placeholder Text"/>
    <w:basedOn w:val="a1"/>
    <w:uiPriority w:val="99"/>
    <w:semiHidden/>
    <w:rsid w:val="00623248"/>
    <w:rPr>
      <w:color w:val="808080"/>
    </w:rPr>
  </w:style>
  <w:style w:type="paragraph" w:customStyle="1" w:styleId="afffffff0">
    <w:name w:val="табл_шапка"/>
    <w:next w:val="a0"/>
    <w:qFormat/>
    <w:rsid w:val="000F39CD"/>
    <w:pPr>
      <w:spacing w:after="0" w:line="240" w:lineRule="auto"/>
      <w:jc w:val="center"/>
    </w:pPr>
    <w:rPr>
      <w:rFonts w:ascii="Arial" w:hAnsi="Arial"/>
      <w:noProof/>
      <w:sz w:val="14"/>
    </w:rPr>
  </w:style>
  <w:style w:type="paragraph" w:customStyle="1" w:styleId="afffffff1">
    <w:name w:val="табл_боковик"/>
    <w:qFormat/>
    <w:rsid w:val="000F39CD"/>
    <w:pPr>
      <w:spacing w:after="0" w:line="240" w:lineRule="auto"/>
    </w:pPr>
    <w:rPr>
      <w:rFonts w:ascii="Arial" w:hAnsi="Arial"/>
      <w:sz w:val="16"/>
    </w:rPr>
  </w:style>
  <w:style w:type="paragraph" w:customStyle="1" w:styleId="afffffff2">
    <w:name w:val="табл_знач"/>
    <w:basedOn w:val="afffffff0"/>
    <w:link w:val="afffffff3"/>
    <w:qFormat/>
    <w:rsid w:val="000F39CD"/>
    <w:pPr>
      <w:jc w:val="right"/>
    </w:pPr>
    <w:rPr>
      <w:sz w:val="16"/>
    </w:rPr>
  </w:style>
  <w:style w:type="character" w:customStyle="1" w:styleId="afffffff3">
    <w:name w:val="табл_знач Знак"/>
    <w:link w:val="afffffff2"/>
    <w:rsid w:val="000F39CD"/>
    <w:rPr>
      <w:rFonts w:ascii="Arial" w:hAnsi="Arial"/>
      <w:noProof/>
      <w:sz w:val="16"/>
    </w:rPr>
  </w:style>
  <w:style w:type="paragraph" w:customStyle="1" w:styleId="msonormal0">
    <w:name w:val="msonormal"/>
    <w:basedOn w:val="a0"/>
    <w:rsid w:val="008F707F"/>
    <w:pPr>
      <w:spacing w:before="100" w:beforeAutospacing="1" w:after="100" w:afterAutospacing="1" w:line="240" w:lineRule="auto"/>
      <w:jc w:val="left"/>
    </w:pPr>
    <w:rPr>
      <w:rFonts w:ascii="Times New Roman" w:hAnsi="Times New Roman"/>
      <w:sz w:val="24"/>
      <w:szCs w:val="24"/>
    </w:rPr>
  </w:style>
  <w:style w:type="paragraph" w:customStyle="1" w:styleId="xl65">
    <w:name w:val="xl65"/>
    <w:basedOn w:val="a0"/>
    <w:rsid w:val="008F707F"/>
    <w:pP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9">
    <w:name w:val="xl69"/>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0">
    <w:name w:val="xl7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2">
    <w:name w:val="xl72"/>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73">
    <w:name w:val="xl73"/>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74">
    <w:name w:val="xl74"/>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5">
    <w:name w:val="xl75"/>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7">
    <w:name w:val="xl77"/>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8">
    <w:name w:val="xl78"/>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9">
    <w:name w:val="xl79"/>
    <w:basedOn w:val="a0"/>
    <w:rsid w:val="008F707F"/>
    <w:pPr>
      <w:spacing w:before="100" w:beforeAutospacing="1" w:after="100" w:afterAutospacing="1" w:line="240" w:lineRule="auto"/>
      <w:jc w:val="left"/>
    </w:pPr>
    <w:rPr>
      <w:rFonts w:ascii="Times New Roman" w:hAnsi="Times New Roman"/>
      <w:sz w:val="24"/>
      <w:szCs w:val="24"/>
    </w:rPr>
  </w:style>
  <w:style w:type="paragraph" w:customStyle="1" w:styleId="xl80">
    <w:name w:val="xl8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81">
    <w:name w:val="xl81"/>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2">
    <w:name w:val="xl82"/>
    <w:basedOn w:val="a0"/>
    <w:rsid w:val="008F707F"/>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4">
    <w:name w:val="xl84"/>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5">
    <w:name w:val="xl85"/>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7">
    <w:name w:val="xl87"/>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8">
    <w:name w:val="xl88"/>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rsid w:val="008F707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rsid w:val="008F707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0"/>
    <w:rsid w:val="008F707F"/>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a0"/>
    <w:rsid w:val="008F707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0"/>
    <w:rsid w:val="008F707F"/>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rsid w:val="008F707F"/>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0"/>
    <w:rsid w:val="008F707F"/>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0"/>
    <w:rsid w:val="008F707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0"/>
    <w:rsid w:val="008F70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8F707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rsid w:val="008F70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0"/>
    <w:rsid w:val="008F707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6">
    <w:name w:val="xl106"/>
    <w:basedOn w:val="a0"/>
    <w:rsid w:val="008F707F"/>
    <w:pPr>
      <w:pBdr>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7">
    <w:name w:val="xl107"/>
    <w:basedOn w:val="a0"/>
    <w:rsid w:val="008F707F"/>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8">
    <w:name w:val="xl108"/>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9">
    <w:name w:val="xl109"/>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0">
    <w:name w:val="xl110"/>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1">
    <w:name w:val="xl111"/>
    <w:basedOn w:val="a0"/>
    <w:rsid w:val="008F707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2">
    <w:name w:val="xl112"/>
    <w:basedOn w:val="a0"/>
    <w:rsid w:val="008F707F"/>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3">
    <w:name w:val="xl113"/>
    <w:basedOn w:val="a0"/>
    <w:rsid w:val="008F707F"/>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4">
    <w:name w:val="xl114"/>
    <w:basedOn w:val="a0"/>
    <w:rsid w:val="008F707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5">
    <w:name w:val="xl115"/>
    <w:basedOn w:val="a0"/>
    <w:rsid w:val="008F707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6">
    <w:name w:val="xl116"/>
    <w:basedOn w:val="a0"/>
    <w:rsid w:val="008F707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7">
    <w:name w:val="xl117"/>
    <w:basedOn w:val="a0"/>
    <w:rsid w:val="008F707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18">
    <w:name w:val="xl118"/>
    <w:basedOn w:val="a0"/>
    <w:rsid w:val="008F707F"/>
    <w:pPr>
      <w:pBdr>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19">
    <w:name w:val="xl119"/>
    <w:basedOn w:val="a0"/>
    <w:rsid w:val="008F707F"/>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0">
    <w:name w:val="xl120"/>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1">
    <w:name w:val="xl121"/>
    <w:basedOn w:val="a0"/>
    <w:rsid w:val="008F70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table" w:customStyle="1" w:styleId="92">
    <w:name w:val="Сетка таблицы9"/>
    <w:basedOn w:val="a2"/>
    <w:next w:val="affd"/>
    <w:rsid w:val="00CF3A82"/>
    <w:pPr>
      <w:widowControl w:val="0"/>
      <w:autoSpaceDE w:val="0"/>
      <w:autoSpaceDN w:val="0"/>
      <w:adjustRightInd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4968F5"/>
    <w:pPr>
      <w:spacing w:before="100" w:beforeAutospacing="1" w:after="100" w:afterAutospacing="1" w:line="240" w:lineRule="auto"/>
      <w:jc w:val="left"/>
    </w:pPr>
    <w:rPr>
      <w:rFonts w:ascii="Times New Roman" w:hAnsi="Times New Roman"/>
      <w:b/>
      <w:bCs/>
    </w:rPr>
  </w:style>
  <w:style w:type="paragraph" w:customStyle="1" w:styleId="font6">
    <w:name w:val="font6"/>
    <w:basedOn w:val="a0"/>
    <w:rsid w:val="004968F5"/>
    <w:pPr>
      <w:spacing w:before="100" w:beforeAutospacing="1" w:after="100" w:afterAutospacing="1" w:line="240" w:lineRule="auto"/>
      <w:jc w:val="left"/>
    </w:pPr>
    <w:rPr>
      <w:rFonts w:ascii="Times New Roman" w:hAnsi="Times New Roman"/>
      <w:b/>
      <w:bCs/>
    </w:rPr>
  </w:style>
  <w:style w:type="character" w:customStyle="1" w:styleId="layout">
    <w:name w:val="layout"/>
    <w:basedOn w:val="a1"/>
    <w:rsid w:val="0036095A"/>
  </w:style>
  <w:style w:type="paragraph" w:customStyle="1" w:styleId="xl122">
    <w:name w:val="xl122"/>
    <w:basedOn w:val="a0"/>
    <w:rsid w:val="00534F9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23">
    <w:name w:val="xl123"/>
    <w:basedOn w:val="a0"/>
    <w:rsid w:val="00534F9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124">
    <w:name w:val="xl124"/>
    <w:basedOn w:val="a0"/>
    <w:rsid w:val="00534F9F"/>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125">
    <w:name w:val="xl125"/>
    <w:basedOn w:val="a0"/>
    <w:rsid w:val="00534F9F"/>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126">
    <w:name w:val="xl126"/>
    <w:basedOn w:val="a0"/>
    <w:rsid w:val="00534F9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7">
    <w:name w:val="xl127"/>
    <w:basedOn w:val="a0"/>
    <w:rsid w:val="00534F9F"/>
    <w:pPr>
      <w:pBdr>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8">
    <w:name w:val="xl128"/>
    <w:basedOn w:val="a0"/>
    <w:rsid w:val="00534F9F"/>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29">
    <w:name w:val="xl129"/>
    <w:basedOn w:val="a0"/>
    <w:rsid w:val="00534F9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0">
    <w:name w:val="xl130"/>
    <w:basedOn w:val="a0"/>
    <w:rsid w:val="00534F9F"/>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1">
    <w:name w:val="xl131"/>
    <w:basedOn w:val="a0"/>
    <w:rsid w:val="00534F9F"/>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2">
    <w:name w:val="xl132"/>
    <w:basedOn w:val="a0"/>
    <w:rsid w:val="00534F9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3">
    <w:name w:val="xl133"/>
    <w:basedOn w:val="a0"/>
    <w:rsid w:val="00534F9F"/>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4">
    <w:name w:val="xl134"/>
    <w:basedOn w:val="a0"/>
    <w:rsid w:val="00534F9F"/>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35">
    <w:name w:val="xl135"/>
    <w:basedOn w:val="a0"/>
    <w:rsid w:val="00534F9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534F9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534F9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8">
    <w:name w:val="xl138"/>
    <w:basedOn w:val="a0"/>
    <w:rsid w:val="00534F9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534F9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0">
    <w:name w:val="xl140"/>
    <w:basedOn w:val="a0"/>
    <w:rsid w:val="00534F9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534F9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2">
    <w:name w:val="xl142"/>
    <w:basedOn w:val="a0"/>
    <w:rsid w:val="00534F9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534F9F"/>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534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3">
    <w:name w:val="xl63"/>
    <w:basedOn w:val="a0"/>
    <w:rsid w:val="00E368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0"/>
    <w:rsid w:val="00E368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character" w:customStyle="1" w:styleId="1f">
    <w:name w:val="Текст сноски Знак1"/>
    <w:basedOn w:val="a1"/>
    <w:uiPriority w:val="99"/>
    <w:semiHidden/>
    <w:rsid w:val="00760435"/>
    <w:rPr>
      <w:rFonts w:ascii="Arial" w:hAnsi="Arial"/>
    </w:rPr>
  </w:style>
  <w:style w:type="character" w:customStyle="1" w:styleId="1f0">
    <w:name w:val="Подзаголовок Знак1"/>
    <w:basedOn w:val="a1"/>
    <w:uiPriority w:val="11"/>
    <w:rsid w:val="00760435"/>
    <w:rPr>
      <w:rFonts w:asciiTheme="minorHAnsi" w:eastAsiaTheme="minorEastAsia" w:hAnsiTheme="minorHAnsi" w:cstheme="minorBidi"/>
      <w:color w:val="5A5A5A" w:themeColor="text1" w:themeTint="A5"/>
      <w:spacing w:val="15"/>
      <w:sz w:val="22"/>
      <w:szCs w:val="22"/>
    </w:rPr>
  </w:style>
  <w:style w:type="paragraph" w:customStyle="1" w:styleId="afffffff4">
    <w:basedOn w:val="a0"/>
    <w:next w:val="aff6"/>
    <w:uiPriority w:val="99"/>
    <w:rsid w:val="009017DC"/>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112">
    <w:name w:val="11"/>
    <w:basedOn w:val="a0"/>
    <w:rsid w:val="009017DC"/>
    <w:pPr>
      <w:spacing w:before="120" w:after="0" w:line="240" w:lineRule="auto"/>
      <w:ind w:left="2829"/>
      <w:jc w:val="left"/>
    </w:pPr>
    <w:rPr>
      <w:rFonts w:ascii="Times New Roman" w:hAnsi="Times New Roman" w:cs="Arial"/>
      <w:bCs/>
      <w:iCs/>
      <w:sz w:val="24"/>
      <w:szCs w:val="26"/>
    </w:rPr>
  </w:style>
  <w:style w:type="paragraph" w:customStyle="1" w:styleId="afffffff5">
    <w:name w:val="_Обычный"/>
    <w:qFormat/>
    <w:rsid w:val="009017DC"/>
    <w:pPr>
      <w:spacing w:after="0" w:line="360" w:lineRule="auto"/>
      <w:ind w:firstLine="851"/>
      <w:jc w:val="both"/>
    </w:pPr>
    <w:rPr>
      <w:rFonts w:cs="Arial"/>
      <w:bCs/>
      <w:kern w:val="32"/>
      <w:sz w:val="24"/>
      <w:szCs w:val="24"/>
    </w:rPr>
  </w:style>
  <w:style w:type="paragraph" w:customStyle="1" w:styleId="font7">
    <w:name w:val="font7"/>
    <w:basedOn w:val="a0"/>
    <w:rsid w:val="007F0102"/>
    <w:pPr>
      <w:spacing w:before="100" w:beforeAutospacing="1" w:after="100" w:afterAutospacing="1" w:line="240" w:lineRule="auto"/>
      <w:jc w:val="left"/>
    </w:pPr>
    <w:rPr>
      <w:rFonts w:ascii="Times New Roman" w:eastAsia="Arial Unicode MS" w:hAnsi="Times New Roman"/>
    </w:rPr>
  </w:style>
  <w:style w:type="paragraph" w:customStyle="1" w:styleId="font8">
    <w:name w:val="font8"/>
    <w:basedOn w:val="a0"/>
    <w:rsid w:val="007F0102"/>
    <w:pPr>
      <w:spacing w:before="100" w:beforeAutospacing="1" w:after="100" w:afterAutospacing="1" w:line="240" w:lineRule="auto"/>
      <w:jc w:val="left"/>
    </w:pPr>
    <w:rPr>
      <w:rFonts w:ascii="Times New Roman" w:eastAsia="Arial Unicode MS" w:hAnsi="Times New Roman"/>
      <w:color w:val="000000"/>
    </w:rPr>
  </w:style>
  <w:style w:type="paragraph" w:customStyle="1" w:styleId="font9">
    <w:name w:val="font9"/>
    <w:basedOn w:val="a0"/>
    <w:rsid w:val="007F0102"/>
    <w:pPr>
      <w:spacing w:before="100" w:beforeAutospacing="1" w:after="100" w:afterAutospacing="1" w:line="240" w:lineRule="auto"/>
      <w:jc w:val="left"/>
    </w:pPr>
    <w:rPr>
      <w:rFonts w:ascii="Times New Roman" w:eastAsia="Arial Unicode MS" w:hAnsi="Times New Roman"/>
      <w:color w:val="000000"/>
    </w:rPr>
  </w:style>
  <w:style w:type="paragraph" w:customStyle="1" w:styleId="font10">
    <w:name w:val="font10"/>
    <w:basedOn w:val="a0"/>
    <w:rsid w:val="007F0102"/>
    <w:pPr>
      <w:spacing w:before="100" w:beforeAutospacing="1" w:after="100" w:afterAutospacing="1" w:line="240" w:lineRule="auto"/>
      <w:jc w:val="left"/>
    </w:pPr>
    <w:rPr>
      <w:rFonts w:ascii="Times New Roman" w:eastAsia="Arial Unicode MS" w:hAnsi="Times New Roman"/>
      <w:color w:val="000000"/>
    </w:rPr>
  </w:style>
  <w:style w:type="paragraph" w:customStyle="1" w:styleId="font11">
    <w:name w:val="font11"/>
    <w:basedOn w:val="a0"/>
    <w:rsid w:val="007F0102"/>
    <w:pPr>
      <w:spacing w:before="100" w:beforeAutospacing="1" w:after="100" w:afterAutospacing="1" w:line="240" w:lineRule="auto"/>
      <w:jc w:val="left"/>
    </w:pPr>
    <w:rPr>
      <w:rFonts w:ascii="Times New Roman" w:eastAsia="Arial Unicode MS" w:hAnsi="Times New Roman"/>
      <w:u w:val="single"/>
    </w:rPr>
  </w:style>
  <w:style w:type="paragraph" w:customStyle="1" w:styleId="xl25">
    <w:name w:val="xl25"/>
    <w:basedOn w:val="a0"/>
    <w:rsid w:val="007F010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rPr>
  </w:style>
  <w:style w:type="paragraph" w:customStyle="1" w:styleId="xl26">
    <w:name w:val="xl26"/>
    <w:basedOn w:val="a0"/>
    <w:rsid w:val="007F0102"/>
    <w:pPr>
      <w:spacing w:before="100" w:beforeAutospacing="1" w:after="100" w:afterAutospacing="1" w:line="240" w:lineRule="auto"/>
      <w:jc w:val="right"/>
    </w:pPr>
    <w:rPr>
      <w:rFonts w:ascii="Times New Roman" w:eastAsia="Arial Unicode MS" w:hAnsi="Times New Roman"/>
      <w:sz w:val="24"/>
      <w:szCs w:val="24"/>
    </w:rPr>
  </w:style>
  <w:style w:type="paragraph" w:customStyle="1" w:styleId="xl27">
    <w:name w:val="xl27"/>
    <w:basedOn w:val="a0"/>
    <w:rsid w:val="007F0102"/>
    <w:pPr>
      <w:spacing w:before="100" w:beforeAutospacing="1" w:after="100" w:afterAutospacing="1" w:line="240" w:lineRule="auto"/>
      <w:jc w:val="left"/>
    </w:pPr>
    <w:rPr>
      <w:rFonts w:ascii="Times New Roman" w:eastAsia="Arial Unicode MS" w:hAnsi="Times New Roman"/>
      <w:sz w:val="24"/>
      <w:szCs w:val="24"/>
    </w:rPr>
  </w:style>
  <w:style w:type="paragraph" w:customStyle="1" w:styleId="xl28">
    <w:name w:val="xl28"/>
    <w:basedOn w:val="a0"/>
    <w:rsid w:val="007F010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rPr>
  </w:style>
  <w:style w:type="paragraph" w:customStyle="1" w:styleId="xl29">
    <w:name w:val="xl29"/>
    <w:basedOn w:val="a0"/>
    <w:rsid w:val="007F0102"/>
    <w:pPr>
      <w:spacing w:before="100" w:beforeAutospacing="1" w:after="100" w:afterAutospacing="1" w:line="240" w:lineRule="auto"/>
      <w:jc w:val="center"/>
    </w:pPr>
    <w:rPr>
      <w:rFonts w:ascii="Times New Roman" w:eastAsia="Arial Unicode MS" w:hAnsi="Times New Roman"/>
      <w:sz w:val="24"/>
      <w:szCs w:val="24"/>
    </w:rPr>
  </w:style>
  <w:style w:type="paragraph" w:customStyle="1" w:styleId="xl30">
    <w:name w:val="xl30"/>
    <w:basedOn w:val="a0"/>
    <w:rsid w:val="007F010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Arial Unicode MS" w:hAnsi="Times New Roman"/>
      <w:sz w:val="24"/>
      <w:szCs w:val="24"/>
    </w:rPr>
  </w:style>
  <w:style w:type="paragraph" w:customStyle="1" w:styleId="xl31">
    <w:name w:val="xl31"/>
    <w:basedOn w:val="a0"/>
    <w:rsid w:val="007F0102"/>
    <w:pPr>
      <w:spacing w:before="100" w:beforeAutospacing="1" w:after="100" w:afterAutospacing="1" w:line="240" w:lineRule="auto"/>
      <w:jc w:val="center"/>
    </w:pPr>
    <w:rPr>
      <w:rFonts w:ascii="Times New Roman" w:eastAsia="Arial Unicode MS" w:hAnsi="Times New Roman"/>
      <w:sz w:val="24"/>
      <w:szCs w:val="24"/>
    </w:rPr>
  </w:style>
  <w:style w:type="paragraph" w:customStyle="1" w:styleId="xl33">
    <w:name w:val="xl33"/>
    <w:basedOn w:val="a0"/>
    <w:rsid w:val="007F0102"/>
    <w:pPr>
      <w:spacing w:before="100" w:beforeAutospacing="1" w:after="100" w:afterAutospacing="1" w:line="240" w:lineRule="auto"/>
      <w:jc w:val="center"/>
    </w:pPr>
    <w:rPr>
      <w:rFonts w:ascii="Times New Roman" w:eastAsia="Arial Unicode MS" w:hAnsi="Times New Roman"/>
      <w:color w:val="000000"/>
      <w:sz w:val="24"/>
      <w:szCs w:val="24"/>
    </w:rPr>
  </w:style>
  <w:style w:type="paragraph" w:customStyle="1" w:styleId="xl34">
    <w:name w:val="xl34"/>
    <w:basedOn w:val="a0"/>
    <w:rsid w:val="007F0102"/>
    <w:pPr>
      <w:pBdr>
        <w:right w:val="single" w:sz="8" w:space="0" w:color="auto"/>
      </w:pBdr>
      <w:spacing w:before="100" w:beforeAutospacing="1" w:after="100" w:afterAutospacing="1" w:line="240" w:lineRule="auto"/>
      <w:jc w:val="left"/>
    </w:pPr>
    <w:rPr>
      <w:rFonts w:ascii="Times New Roman" w:eastAsia="Arial Unicode MS" w:hAnsi="Times New Roman"/>
      <w:sz w:val="24"/>
      <w:szCs w:val="24"/>
    </w:rPr>
  </w:style>
  <w:style w:type="paragraph" w:customStyle="1" w:styleId="xl35">
    <w:name w:val="xl35"/>
    <w:basedOn w:val="a0"/>
    <w:rsid w:val="007F0102"/>
    <w:pPr>
      <w:spacing w:before="100" w:beforeAutospacing="1" w:after="100" w:afterAutospacing="1" w:line="240" w:lineRule="auto"/>
      <w:jc w:val="left"/>
    </w:pPr>
    <w:rPr>
      <w:rFonts w:ascii="Times New Roman" w:eastAsia="Arial Unicode MS" w:hAnsi="Times New Roman"/>
      <w:color w:val="000000"/>
      <w:sz w:val="24"/>
      <w:szCs w:val="24"/>
    </w:rPr>
  </w:style>
  <w:style w:type="paragraph" w:customStyle="1" w:styleId="afffffff6">
    <w:basedOn w:val="a0"/>
    <w:next w:val="aff6"/>
    <w:uiPriority w:val="99"/>
    <w:rsid w:val="007F0102"/>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1f1">
    <w:name w:val="Знак Знак Знак1 Знак Знак Знак Знак Знак Знак Знак"/>
    <w:basedOn w:val="a0"/>
    <w:autoRedefine/>
    <w:rsid w:val="007F0102"/>
    <w:pPr>
      <w:spacing w:after="160" w:line="240" w:lineRule="exact"/>
      <w:ind w:left="912" w:hanging="342"/>
    </w:pPr>
    <w:rPr>
      <w:rFonts w:ascii="Times New Roman" w:eastAsia="SimSun" w:hAnsi="Times New Roman"/>
      <w:sz w:val="24"/>
      <w:szCs w:val="24"/>
      <w:lang w:val="en-US" w:eastAsia="en-US"/>
    </w:rPr>
  </w:style>
  <w:style w:type="paragraph" w:customStyle="1" w:styleId="220">
    <w:name w:val="Основной текст с отступом 22"/>
    <w:basedOn w:val="a0"/>
    <w:rsid w:val="007F0102"/>
    <w:pPr>
      <w:overflowPunct w:val="0"/>
      <w:autoSpaceDE w:val="0"/>
      <w:autoSpaceDN w:val="0"/>
      <w:adjustRightInd w:val="0"/>
      <w:spacing w:after="0" w:line="240" w:lineRule="auto"/>
      <w:ind w:firstLine="851"/>
      <w:textAlignment w:val="baseline"/>
    </w:pPr>
    <w:rPr>
      <w:rFonts w:ascii="Times New Roman" w:hAnsi="Times New Roman"/>
      <w:sz w:val="28"/>
    </w:rPr>
  </w:style>
  <w:style w:type="paragraph" w:customStyle="1" w:styleId="afffffff7">
    <w:name w:val="Знак Знак Знак Знак Знак Знак Знак Знак Знак Знак Знак Знак Знак Знак"/>
    <w:basedOn w:val="a0"/>
    <w:autoRedefine/>
    <w:rsid w:val="007F0102"/>
    <w:pPr>
      <w:spacing w:after="160" w:line="240" w:lineRule="exact"/>
      <w:jc w:val="left"/>
    </w:pPr>
    <w:rPr>
      <w:rFonts w:ascii="Times New Roman" w:hAnsi="Times New Roman"/>
      <w:sz w:val="28"/>
      <w:szCs w:val="28"/>
      <w:lang w:val="en-US" w:eastAsia="en-US"/>
    </w:rPr>
  </w:style>
  <w:style w:type="paragraph" w:styleId="2f4">
    <w:name w:val="List 2"/>
    <w:basedOn w:val="a0"/>
    <w:rsid w:val="007F0102"/>
    <w:pPr>
      <w:spacing w:after="0" w:line="240" w:lineRule="auto"/>
      <w:ind w:left="566" w:hanging="283"/>
      <w:jc w:val="left"/>
    </w:pPr>
    <w:rPr>
      <w:rFonts w:ascii="Times New Roman" w:hAnsi="Times New Roman"/>
      <w:sz w:val="24"/>
    </w:rPr>
  </w:style>
  <w:style w:type="paragraph" w:styleId="3a">
    <w:name w:val="List 3"/>
    <w:basedOn w:val="a0"/>
    <w:rsid w:val="007F0102"/>
    <w:pPr>
      <w:spacing w:after="0" w:line="240" w:lineRule="auto"/>
      <w:ind w:left="849" w:hanging="283"/>
      <w:jc w:val="left"/>
    </w:pPr>
    <w:rPr>
      <w:rFonts w:ascii="Times New Roman" w:hAnsi="Times New Roman"/>
      <w:sz w:val="24"/>
    </w:rPr>
  </w:style>
  <w:style w:type="paragraph" w:styleId="43">
    <w:name w:val="List 4"/>
    <w:basedOn w:val="a0"/>
    <w:rsid w:val="007F0102"/>
    <w:pPr>
      <w:spacing w:after="0" w:line="240" w:lineRule="auto"/>
      <w:ind w:left="1132" w:hanging="283"/>
      <w:jc w:val="left"/>
    </w:pPr>
    <w:rPr>
      <w:rFonts w:ascii="Times New Roman" w:hAnsi="Times New Roman"/>
      <w:sz w:val="24"/>
    </w:rPr>
  </w:style>
  <w:style w:type="paragraph" w:styleId="53">
    <w:name w:val="List 5"/>
    <w:basedOn w:val="a0"/>
    <w:rsid w:val="007F0102"/>
    <w:pPr>
      <w:spacing w:after="0" w:line="240" w:lineRule="auto"/>
      <w:ind w:left="1415" w:hanging="283"/>
      <w:jc w:val="left"/>
    </w:pPr>
    <w:rPr>
      <w:rFonts w:ascii="Times New Roman" w:hAnsi="Times New Roman"/>
      <w:sz w:val="24"/>
    </w:rPr>
  </w:style>
  <w:style w:type="paragraph" w:styleId="2f5">
    <w:name w:val="List Continue 2"/>
    <w:basedOn w:val="a0"/>
    <w:rsid w:val="007F0102"/>
    <w:pPr>
      <w:spacing w:line="240" w:lineRule="auto"/>
      <w:ind w:left="566"/>
      <w:jc w:val="left"/>
    </w:pPr>
    <w:rPr>
      <w:rFonts w:ascii="Times New Roman" w:hAnsi="Times New Roman"/>
      <w:sz w:val="24"/>
    </w:rPr>
  </w:style>
  <w:style w:type="paragraph" w:styleId="3b">
    <w:name w:val="List Continue 3"/>
    <w:basedOn w:val="a0"/>
    <w:rsid w:val="007F0102"/>
    <w:pPr>
      <w:spacing w:line="240" w:lineRule="auto"/>
      <w:ind w:left="849"/>
      <w:jc w:val="left"/>
    </w:pPr>
    <w:rPr>
      <w:rFonts w:ascii="Times New Roman" w:hAnsi="Times New Roman"/>
      <w:sz w:val="24"/>
    </w:rPr>
  </w:style>
  <w:style w:type="paragraph" w:styleId="44">
    <w:name w:val="List Continue 4"/>
    <w:basedOn w:val="a0"/>
    <w:rsid w:val="007F0102"/>
    <w:pPr>
      <w:spacing w:line="240" w:lineRule="auto"/>
      <w:ind w:left="1132"/>
      <w:jc w:val="left"/>
    </w:pPr>
    <w:rPr>
      <w:rFonts w:ascii="Times New Roman" w:hAnsi="Times New Roman"/>
      <w:sz w:val="24"/>
    </w:rPr>
  </w:style>
  <w:style w:type="paragraph" w:styleId="54">
    <w:name w:val="List Continue 5"/>
    <w:basedOn w:val="a0"/>
    <w:rsid w:val="007F0102"/>
    <w:pPr>
      <w:spacing w:line="240" w:lineRule="auto"/>
      <w:ind w:left="1415"/>
      <w:jc w:val="left"/>
    </w:pPr>
    <w:rPr>
      <w:rFonts w:ascii="Times New Roman" w:hAnsi="Times New Roman"/>
      <w:sz w:val="24"/>
    </w:rPr>
  </w:style>
  <w:style w:type="paragraph" w:customStyle="1" w:styleId="Style1">
    <w:name w:val="Style1"/>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paragraph" w:customStyle="1" w:styleId="Style10">
    <w:name w:val="Style10"/>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paragraph" w:customStyle="1" w:styleId="Style4">
    <w:name w:val="Style4"/>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paragraph" w:customStyle="1" w:styleId="Style12">
    <w:name w:val="Style12"/>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character" w:customStyle="1" w:styleId="FontStyle56">
    <w:name w:val="Font Style56"/>
    <w:rsid w:val="007F0102"/>
    <w:rPr>
      <w:rFonts w:ascii="Times New Roman" w:hAnsi="Times New Roman" w:cs="Times New Roman"/>
      <w:b/>
      <w:bCs/>
      <w:sz w:val="26"/>
      <w:szCs w:val="26"/>
    </w:rPr>
  </w:style>
  <w:style w:type="character" w:customStyle="1" w:styleId="FontStyle60">
    <w:name w:val="Font Style60"/>
    <w:rsid w:val="007F0102"/>
    <w:rPr>
      <w:rFonts w:ascii="Times New Roman" w:hAnsi="Times New Roman" w:cs="Times New Roman"/>
      <w:b/>
      <w:bCs/>
      <w:sz w:val="22"/>
      <w:szCs w:val="22"/>
    </w:rPr>
  </w:style>
  <w:style w:type="paragraph" w:customStyle="1" w:styleId="Style15">
    <w:name w:val="Style15"/>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character" w:customStyle="1" w:styleId="FontStyle61">
    <w:name w:val="Font Style61"/>
    <w:rsid w:val="007F0102"/>
    <w:rPr>
      <w:rFonts w:ascii="Times New Roman" w:hAnsi="Times New Roman" w:cs="Times New Roman"/>
      <w:b/>
      <w:bCs/>
      <w:spacing w:val="10"/>
      <w:sz w:val="18"/>
      <w:szCs w:val="18"/>
    </w:rPr>
  </w:style>
  <w:style w:type="character" w:customStyle="1" w:styleId="FontStyle59">
    <w:name w:val="Font Style59"/>
    <w:rsid w:val="007F0102"/>
    <w:rPr>
      <w:rFonts w:ascii="Times New Roman" w:hAnsi="Times New Roman" w:cs="Times New Roman"/>
      <w:sz w:val="18"/>
      <w:szCs w:val="18"/>
    </w:rPr>
  </w:style>
  <w:style w:type="character" w:customStyle="1" w:styleId="FontStyle63">
    <w:name w:val="Font Style63"/>
    <w:rsid w:val="007F0102"/>
    <w:rPr>
      <w:rFonts w:ascii="Times New Roman" w:hAnsi="Times New Roman" w:cs="Times New Roman"/>
      <w:spacing w:val="10"/>
      <w:sz w:val="20"/>
      <w:szCs w:val="20"/>
    </w:rPr>
  </w:style>
  <w:style w:type="character" w:customStyle="1" w:styleId="FontStyle64">
    <w:name w:val="Font Style64"/>
    <w:rsid w:val="007F0102"/>
    <w:rPr>
      <w:rFonts w:ascii="Bookman Old Style" w:hAnsi="Bookman Old Style" w:cs="Bookman Old Style"/>
      <w:b/>
      <w:bCs/>
      <w:sz w:val="8"/>
      <w:szCs w:val="8"/>
    </w:rPr>
  </w:style>
  <w:style w:type="paragraph" w:customStyle="1" w:styleId="Style27">
    <w:name w:val="Style27"/>
    <w:basedOn w:val="a0"/>
    <w:rsid w:val="007F0102"/>
    <w:pPr>
      <w:widowControl w:val="0"/>
      <w:autoSpaceDE w:val="0"/>
      <w:autoSpaceDN w:val="0"/>
      <w:adjustRightInd w:val="0"/>
      <w:spacing w:after="0" w:line="336" w:lineRule="exact"/>
      <w:ind w:firstLine="686"/>
    </w:pPr>
    <w:rPr>
      <w:rFonts w:ascii="Times New Roman" w:hAnsi="Times New Roman"/>
      <w:sz w:val="24"/>
      <w:szCs w:val="24"/>
    </w:rPr>
  </w:style>
  <w:style w:type="character" w:customStyle="1" w:styleId="FontStyle67">
    <w:name w:val="Font Style67"/>
    <w:rsid w:val="007F0102"/>
    <w:rPr>
      <w:rFonts w:ascii="Times New Roman" w:hAnsi="Times New Roman" w:cs="Times New Roman"/>
      <w:sz w:val="24"/>
      <w:szCs w:val="24"/>
    </w:rPr>
  </w:style>
  <w:style w:type="character" w:customStyle="1" w:styleId="FontStyle14">
    <w:name w:val="Font Style14"/>
    <w:rsid w:val="007F0102"/>
    <w:rPr>
      <w:rFonts w:ascii="Times New Roman" w:hAnsi="Times New Roman" w:cs="Times New Roman"/>
      <w:sz w:val="26"/>
      <w:szCs w:val="26"/>
    </w:rPr>
  </w:style>
  <w:style w:type="paragraph" w:customStyle="1" w:styleId="Style36">
    <w:name w:val="Style36"/>
    <w:basedOn w:val="a0"/>
    <w:rsid w:val="007F0102"/>
    <w:pPr>
      <w:widowControl w:val="0"/>
      <w:autoSpaceDE w:val="0"/>
      <w:autoSpaceDN w:val="0"/>
      <w:adjustRightInd w:val="0"/>
      <w:spacing w:after="0" w:line="331" w:lineRule="exact"/>
      <w:ind w:firstLine="672"/>
    </w:pPr>
    <w:rPr>
      <w:rFonts w:ascii="Times New Roman" w:hAnsi="Times New Roman"/>
      <w:sz w:val="24"/>
      <w:szCs w:val="24"/>
    </w:rPr>
  </w:style>
  <w:style w:type="paragraph" w:customStyle="1" w:styleId="Style40">
    <w:name w:val="Style40"/>
    <w:basedOn w:val="a0"/>
    <w:rsid w:val="007F0102"/>
    <w:pPr>
      <w:widowControl w:val="0"/>
      <w:autoSpaceDE w:val="0"/>
      <w:autoSpaceDN w:val="0"/>
      <w:adjustRightInd w:val="0"/>
      <w:spacing w:after="0" w:line="331" w:lineRule="exact"/>
      <w:jc w:val="left"/>
    </w:pPr>
    <w:rPr>
      <w:rFonts w:ascii="Times New Roman" w:hAnsi="Times New Roman"/>
      <w:sz w:val="24"/>
      <w:szCs w:val="24"/>
    </w:rPr>
  </w:style>
  <w:style w:type="paragraph" w:customStyle="1" w:styleId="Style51">
    <w:name w:val="Style51"/>
    <w:basedOn w:val="a0"/>
    <w:rsid w:val="007F0102"/>
    <w:pPr>
      <w:widowControl w:val="0"/>
      <w:autoSpaceDE w:val="0"/>
      <w:autoSpaceDN w:val="0"/>
      <w:adjustRightInd w:val="0"/>
      <w:spacing w:after="0" w:line="322" w:lineRule="exact"/>
      <w:ind w:firstLine="662"/>
      <w:jc w:val="left"/>
    </w:pPr>
    <w:rPr>
      <w:rFonts w:ascii="Times New Roman" w:hAnsi="Times New Roman"/>
      <w:sz w:val="24"/>
      <w:szCs w:val="24"/>
    </w:rPr>
  </w:style>
  <w:style w:type="paragraph" w:customStyle="1" w:styleId="Style19">
    <w:name w:val="Style19"/>
    <w:basedOn w:val="a0"/>
    <w:rsid w:val="007F0102"/>
    <w:pPr>
      <w:widowControl w:val="0"/>
      <w:autoSpaceDE w:val="0"/>
      <w:autoSpaceDN w:val="0"/>
      <w:adjustRightInd w:val="0"/>
      <w:spacing w:after="0" w:line="240" w:lineRule="auto"/>
      <w:jc w:val="left"/>
    </w:pPr>
    <w:rPr>
      <w:rFonts w:ascii="Times New Roman" w:hAnsi="Times New Roman"/>
      <w:sz w:val="24"/>
      <w:szCs w:val="24"/>
    </w:rPr>
  </w:style>
  <w:style w:type="paragraph" w:customStyle="1" w:styleId="Style53">
    <w:name w:val="Style53"/>
    <w:basedOn w:val="a0"/>
    <w:rsid w:val="007F0102"/>
    <w:pPr>
      <w:widowControl w:val="0"/>
      <w:autoSpaceDE w:val="0"/>
      <w:autoSpaceDN w:val="0"/>
      <w:adjustRightInd w:val="0"/>
      <w:spacing w:after="0" w:line="324" w:lineRule="exact"/>
      <w:ind w:firstLine="1066"/>
      <w:jc w:val="left"/>
    </w:pPr>
    <w:rPr>
      <w:rFonts w:ascii="Times New Roman" w:hAnsi="Times New Roman"/>
      <w:sz w:val="24"/>
      <w:szCs w:val="24"/>
    </w:rPr>
  </w:style>
  <w:style w:type="character" w:customStyle="1" w:styleId="FontStyle55">
    <w:name w:val="Font Style55"/>
    <w:rsid w:val="007F0102"/>
    <w:rPr>
      <w:rFonts w:ascii="Times New Roman" w:hAnsi="Times New Roman" w:cs="Times New Roman"/>
      <w:b/>
      <w:bCs/>
      <w:spacing w:val="10"/>
      <w:sz w:val="28"/>
      <w:szCs w:val="28"/>
    </w:rPr>
  </w:style>
  <w:style w:type="character" w:customStyle="1" w:styleId="afffffff8">
    <w:name w:val="Основной текст_"/>
    <w:link w:val="45"/>
    <w:rsid w:val="007F0102"/>
    <w:rPr>
      <w:sz w:val="22"/>
      <w:szCs w:val="22"/>
      <w:shd w:val="clear" w:color="auto" w:fill="FFFFFF"/>
    </w:rPr>
  </w:style>
  <w:style w:type="paragraph" w:customStyle="1" w:styleId="45">
    <w:name w:val="Основной текст4"/>
    <w:basedOn w:val="a0"/>
    <w:link w:val="afffffff8"/>
    <w:rsid w:val="007F0102"/>
    <w:pPr>
      <w:widowControl w:val="0"/>
      <w:shd w:val="clear" w:color="auto" w:fill="FFFFFF"/>
      <w:spacing w:after="0" w:line="552" w:lineRule="exact"/>
    </w:pPr>
    <w:rPr>
      <w:rFonts w:ascii="Times New Roman" w:hAnsi="Times New Roman"/>
      <w:sz w:val="22"/>
      <w:szCs w:val="22"/>
    </w:rPr>
  </w:style>
  <w:style w:type="character" w:customStyle="1" w:styleId="afffffff9">
    <w:name w:val="Основной текст + Полужирный"/>
    <w:rsid w:val="007F010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c">
    <w:name w:val="Основной текст (3)_"/>
    <w:link w:val="3d"/>
    <w:rsid w:val="007F0102"/>
    <w:rPr>
      <w:b/>
      <w:bCs/>
      <w:i/>
      <w:iCs/>
      <w:sz w:val="28"/>
      <w:szCs w:val="28"/>
      <w:shd w:val="clear" w:color="auto" w:fill="FFFFFF"/>
    </w:rPr>
  </w:style>
  <w:style w:type="paragraph" w:customStyle="1" w:styleId="3d">
    <w:name w:val="Основной текст (3)"/>
    <w:basedOn w:val="a0"/>
    <w:link w:val="3c"/>
    <w:rsid w:val="007F0102"/>
    <w:pPr>
      <w:widowControl w:val="0"/>
      <w:shd w:val="clear" w:color="auto" w:fill="FFFFFF"/>
      <w:spacing w:before="300" w:after="180" w:line="0" w:lineRule="atLeast"/>
    </w:pPr>
    <w:rPr>
      <w:rFonts w:ascii="Times New Roman" w:hAnsi="Times New Roman"/>
      <w:b/>
      <w:bCs/>
      <w:i/>
      <w:iCs/>
      <w:sz w:val="28"/>
      <w:szCs w:val="28"/>
    </w:rPr>
  </w:style>
  <w:style w:type="character" w:customStyle="1" w:styleId="328pt">
    <w:name w:val="Основной текст (3) + 28 pt;Не курсив"/>
    <w:rsid w:val="007F0102"/>
    <w:rPr>
      <w:rFonts w:ascii="Times New Roman" w:eastAsia="Times New Roman" w:hAnsi="Times New Roman" w:cs="Times New Roman"/>
      <w:b/>
      <w:bCs/>
      <w:i/>
      <w:iCs/>
      <w:smallCaps w:val="0"/>
      <w:strike w:val="0"/>
      <w:color w:val="000000"/>
      <w:spacing w:val="0"/>
      <w:w w:val="100"/>
      <w:position w:val="0"/>
      <w:sz w:val="56"/>
      <w:szCs w:val="56"/>
      <w:u w:val="none"/>
      <w:lang w:val="ru-RU" w:eastAsia="ru-RU" w:bidi="ru-RU"/>
    </w:rPr>
  </w:style>
  <w:style w:type="character" w:customStyle="1" w:styleId="1pt">
    <w:name w:val="Основной текст + Интервал 1 pt"/>
    <w:rsid w:val="007F010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46">
    <w:name w:val="Основной текст (4)_"/>
    <w:link w:val="47"/>
    <w:rsid w:val="007F0102"/>
    <w:rPr>
      <w:rFonts w:ascii="Garamond" w:eastAsia="Garamond" w:hAnsi="Garamond" w:cs="Garamond"/>
      <w:sz w:val="12"/>
      <w:szCs w:val="12"/>
      <w:shd w:val="clear" w:color="auto" w:fill="FFFFFF"/>
    </w:rPr>
  </w:style>
  <w:style w:type="paragraph" w:customStyle="1" w:styleId="47">
    <w:name w:val="Основной текст (4)"/>
    <w:basedOn w:val="a0"/>
    <w:link w:val="46"/>
    <w:rsid w:val="007F0102"/>
    <w:pPr>
      <w:widowControl w:val="0"/>
      <w:shd w:val="clear" w:color="auto" w:fill="FFFFFF"/>
      <w:spacing w:before="180" w:after="0" w:line="0" w:lineRule="atLeast"/>
      <w:jc w:val="left"/>
    </w:pPr>
    <w:rPr>
      <w:rFonts w:ascii="Garamond" w:eastAsia="Garamond" w:hAnsi="Garamond" w:cs="Garamond"/>
      <w:sz w:val="12"/>
      <w:szCs w:val="12"/>
    </w:rPr>
  </w:style>
  <w:style w:type="character" w:customStyle="1" w:styleId="1f2">
    <w:name w:val="Заголовок №1_"/>
    <w:link w:val="1f3"/>
    <w:rsid w:val="007F0102"/>
    <w:rPr>
      <w:b/>
      <w:bCs/>
      <w:i/>
      <w:iCs/>
      <w:sz w:val="28"/>
      <w:szCs w:val="28"/>
      <w:shd w:val="clear" w:color="auto" w:fill="FFFFFF"/>
    </w:rPr>
  </w:style>
  <w:style w:type="paragraph" w:customStyle="1" w:styleId="1f3">
    <w:name w:val="Заголовок №1"/>
    <w:basedOn w:val="a0"/>
    <w:link w:val="1f2"/>
    <w:rsid w:val="007F0102"/>
    <w:pPr>
      <w:widowControl w:val="0"/>
      <w:shd w:val="clear" w:color="auto" w:fill="FFFFFF"/>
      <w:spacing w:before="300" w:after="0" w:line="317" w:lineRule="exact"/>
      <w:ind w:firstLine="700"/>
      <w:outlineLvl w:val="0"/>
    </w:pPr>
    <w:rPr>
      <w:rFonts w:ascii="Times New Roman" w:hAnsi="Times New Roman"/>
      <w:b/>
      <w:bCs/>
      <w:i/>
      <w:iCs/>
      <w:sz w:val="28"/>
      <w:szCs w:val="28"/>
    </w:rPr>
  </w:style>
  <w:style w:type="character" w:customStyle="1" w:styleId="55">
    <w:name w:val="Основной текст (5)_"/>
    <w:link w:val="56"/>
    <w:rsid w:val="007F0102"/>
    <w:rPr>
      <w:rFonts w:ascii="Arial" w:eastAsia="Arial" w:hAnsi="Arial" w:cs="Arial"/>
      <w:sz w:val="11"/>
      <w:szCs w:val="11"/>
      <w:shd w:val="clear" w:color="auto" w:fill="FFFFFF"/>
    </w:rPr>
  </w:style>
  <w:style w:type="paragraph" w:customStyle="1" w:styleId="56">
    <w:name w:val="Основной текст (5)"/>
    <w:basedOn w:val="a0"/>
    <w:link w:val="55"/>
    <w:rsid w:val="007F0102"/>
    <w:pPr>
      <w:widowControl w:val="0"/>
      <w:shd w:val="clear" w:color="auto" w:fill="FFFFFF"/>
      <w:spacing w:after="0" w:line="0" w:lineRule="atLeast"/>
      <w:jc w:val="left"/>
    </w:pPr>
    <w:rPr>
      <w:rFonts w:eastAsia="Arial" w:cs="Arial"/>
      <w:sz w:val="11"/>
      <w:szCs w:val="11"/>
    </w:rPr>
  </w:style>
  <w:style w:type="character" w:customStyle="1" w:styleId="62">
    <w:name w:val="Основной текст (6)_"/>
    <w:link w:val="63"/>
    <w:rsid w:val="007F0102"/>
    <w:rPr>
      <w:b/>
      <w:bCs/>
      <w:i/>
      <w:iCs/>
      <w:shd w:val="clear" w:color="auto" w:fill="FFFFFF"/>
    </w:rPr>
  </w:style>
  <w:style w:type="paragraph" w:customStyle="1" w:styleId="63">
    <w:name w:val="Основной текст (6)"/>
    <w:basedOn w:val="a0"/>
    <w:link w:val="62"/>
    <w:rsid w:val="007F0102"/>
    <w:pPr>
      <w:widowControl w:val="0"/>
      <w:shd w:val="clear" w:color="auto" w:fill="FFFFFF"/>
      <w:spacing w:before="240" w:after="60" w:line="0" w:lineRule="atLeast"/>
      <w:ind w:firstLine="720"/>
    </w:pPr>
    <w:rPr>
      <w:rFonts w:ascii="Times New Roman" w:hAnsi="Times New Roman"/>
      <w:b/>
      <w:bCs/>
      <w:i/>
      <w:iCs/>
    </w:rPr>
  </w:style>
  <w:style w:type="paragraph" w:customStyle="1" w:styleId="3e">
    <w:name w:val="Основной текст3"/>
    <w:basedOn w:val="a0"/>
    <w:rsid w:val="007F0102"/>
    <w:pPr>
      <w:widowControl w:val="0"/>
      <w:shd w:val="clear" w:color="auto" w:fill="FFFFFF"/>
      <w:spacing w:before="180" w:after="0" w:line="317" w:lineRule="exact"/>
    </w:pPr>
    <w:rPr>
      <w:rFonts w:ascii="Times New Roman" w:hAnsi="Times New Roman"/>
      <w:sz w:val="26"/>
      <w:szCs w:val="26"/>
    </w:rPr>
  </w:style>
  <w:style w:type="character" w:customStyle="1" w:styleId="95pt">
    <w:name w:val="Основной текст + 9;5 pt"/>
    <w:rsid w:val="007F0102"/>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f4">
    <w:name w:val="Заголовок №1 + Не полужирный"/>
    <w:rsid w:val="007F0102"/>
    <w:rPr>
      <w:rFonts w:ascii="Times New Roman" w:eastAsia="Times New Roman" w:hAnsi="Times New Roman" w:cs="Times New Roman"/>
      <w:b/>
      <w:bCs/>
      <w:i w:val="0"/>
      <w:iCs w:val="0"/>
      <w:color w:val="000000"/>
      <w:spacing w:val="0"/>
      <w:w w:val="100"/>
      <w:position w:val="0"/>
      <w:sz w:val="24"/>
      <w:szCs w:val="24"/>
      <w:shd w:val="clear" w:color="auto" w:fill="FFFFFF"/>
      <w:lang w:val="ru-RU" w:eastAsia="ru-RU" w:bidi="ru-RU"/>
    </w:rPr>
  </w:style>
  <w:style w:type="paragraph" w:customStyle="1" w:styleId="113">
    <w:name w:val="Знак Знак Знак Знак Знак Знак Знак Знак Знак Знак Знак1 Знак Знак Знак1 Знак Знак Знак Знак"/>
    <w:basedOn w:val="a0"/>
    <w:autoRedefine/>
    <w:rsid w:val="007F0102"/>
    <w:pPr>
      <w:spacing w:after="160" w:line="240" w:lineRule="exact"/>
      <w:jc w:val="left"/>
    </w:pPr>
    <w:rPr>
      <w:rFonts w:ascii="Times New Roman" w:eastAsia="SimSun" w:hAnsi="Times New Roman"/>
      <w:b/>
      <w:sz w:val="28"/>
      <w:szCs w:val="24"/>
      <w:lang w:val="en-US" w:eastAsia="en-US"/>
    </w:rPr>
  </w:style>
  <w:style w:type="paragraph" w:customStyle="1" w:styleId="afffffffa">
    <w:name w:val="Обычный с отступом"/>
    <w:basedOn w:val="a0"/>
    <w:rsid w:val="007F0102"/>
    <w:pPr>
      <w:spacing w:after="0" w:line="240" w:lineRule="auto"/>
      <w:ind w:firstLine="709"/>
      <w:jc w:val="left"/>
    </w:pPr>
    <w:rPr>
      <w:rFonts w:ascii="Times New Roman" w:hAnsi="Times New Roman"/>
      <w:sz w:val="24"/>
      <w:szCs w:val="24"/>
    </w:rPr>
  </w:style>
  <w:style w:type="paragraph" w:customStyle="1" w:styleId="57">
    <w:name w:val="Основной текст5"/>
    <w:basedOn w:val="a0"/>
    <w:rsid w:val="007F0102"/>
    <w:pPr>
      <w:widowControl w:val="0"/>
      <w:shd w:val="clear" w:color="auto" w:fill="FFFFFF"/>
      <w:spacing w:after="2520" w:line="322" w:lineRule="exact"/>
      <w:ind w:hanging="300"/>
      <w:jc w:val="center"/>
    </w:pPr>
    <w:rPr>
      <w:rFonts w:ascii="Times New Roman" w:hAnsi="Times New Roman"/>
      <w:color w:val="000000"/>
      <w:spacing w:val="3"/>
      <w:sz w:val="23"/>
      <w:szCs w:val="23"/>
    </w:rPr>
  </w:style>
  <w:style w:type="character" w:customStyle="1" w:styleId="105pt">
    <w:name w:val="Основной текст + 10;5 pt"/>
    <w:rsid w:val="007F010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fffffffb">
    <w:name w:val="Название Знак"/>
    <w:rsid w:val="007F0102"/>
    <w:rPr>
      <w:b/>
      <w:sz w:val="32"/>
    </w:rPr>
  </w:style>
  <w:style w:type="paragraph" w:customStyle="1" w:styleId="240">
    <w:name w:val="Основной текст 24"/>
    <w:basedOn w:val="a0"/>
    <w:rsid w:val="007F0102"/>
    <w:pPr>
      <w:spacing w:after="0" w:line="240" w:lineRule="auto"/>
      <w:ind w:firstLine="851"/>
    </w:pPr>
    <w:rPr>
      <w:rFonts w:ascii="Times New Roman" w:hAnsi="Times New Roman"/>
      <w:sz w:val="28"/>
    </w:rPr>
  </w:style>
  <w:style w:type="character" w:customStyle="1" w:styleId="2f6">
    <w:name w:val="Текст Знак2"/>
    <w:aliases w:val="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2,Знак Знак"/>
    <w:rsid w:val="007F0102"/>
    <w:rPr>
      <w:rFonts w:ascii="Courier New" w:hAnsi="Courier New"/>
      <w:lang w:eastAsia="ar-SA"/>
    </w:rPr>
  </w:style>
  <w:style w:type="paragraph" w:customStyle="1" w:styleId="221">
    <w:name w:val="Основной текст 22"/>
    <w:basedOn w:val="a0"/>
    <w:rsid w:val="007F0102"/>
    <w:pPr>
      <w:spacing w:after="0" w:line="240" w:lineRule="auto"/>
      <w:ind w:firstLine="720"/>
    </w:pPr>
    <w:rPr>
      <w:rFonts w:ascii="Times New Roman" w:hAnsi="Times New Roman"/>
      <w:sz w:val="24"/>
    </w:rPr>
  </w:style>
  <w:style w:type="paragraph" w:customStyle="1" w:styleId="FR3">
    <w:name w:val="FR3"/>
    <w:uiPriority w:val="99"/>
    <w:rsid w:val="007F0102"/>
    <w:pPr>
      <w:widowControl w:val="0"/>
      <w:overflowPunct w:val="0"/>
      <w:autoSpaceDE w:val="0"/>
      <w:autoSpaceDN w:val="0"/>
      <w:adjustRightInd w:val="0"/>
      <w:spacing w:after="0" w:line="240" w:lineRule="auto"/>
      <w:textAlignment w:val="baseline"/>
    </w:pPr>
    <w:rPr>
      <w:rFonts w:ascii="Arial" w:hAnsi="Arial"/>
      <w:sz w:val="16"/>
    </w:rPr>
  </w:style>
  <w:style w:type="character" w:customStyle="1" w:styleId="afffffffc">
    <w:name w:val="Основной текст + Курсив"/>
    <w:rsid w:val="007F0102"/>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fffffffd">
    <w:name w:val="Колонтитул_"/>
    <w:link w:val="afffffffe"/>
    <w:rsid w:val="007F0102"/>
    <w:rPr>
      <w:sz w:val="16"/>
      <w:szCs w:val="16"/>
      <w:shd w:val="clear" w:color="auto" w:fill="FFFFFF"/>
    </w:rPr>
  </w:style>
  <w:style w:type="paragraph" w:customStyle="1" w:styleId="afffffffe">
    <w:name w:val="Колонтитул"/>
    <w:basedOn w:val="a0"/>
    <w:link w:val="afffffffd"/>
    <w:rsid w:val="007F0102"/>
    <w:pPr>
      <w:widowControl w:val="0"/>
      <w:shd w:val="clear" w:color="auto" w:fill="FFFFFF"/>
      <w:spacing w:after="0" w:line="0" w:lineRule="atLeast"/>
      <w:jc w:val="left"/>
    </w:pPr>
    <w:rPr>
      <w:rFonts w:ascii="Times New Roman" w:hAnsi="Times New Roman"/>
      <w:sz w:val="16"/>
      <w:szCs w:val="16"/>
    </w:rPr>
  </w:style>
  <w:style w:type="table" w:customStyle="1" w:styleId="TableNormal">
    <w:name w:val="Table Normal"/>
    <w:uiPriority w:val="2"/>
    <w:semiHidden/>
    <w:unhideWhenUsed/>
    <w:qFormat/>
    <w:rsid w:val="002D1212"/>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1212"/>
    <w:pPr>
      <w:widowControl w:val="0"/>
      <w:autoSpaceDE w:val="0"/>
      <w:autoSpaceDN w:val="0"/>
      <w:spacing w:after="0" w:line="240" w:lineRule="auto"/>
      <w:ind w:left="106"/>
      <w:jc w:val="left"/>
    </w:pPr>
    <w:rPr>
      <w:rFonts w:ascii="Times New Roman" w:hAnsi="Times New Roman"/>
      <w:sz w:val="22"/>
      <w:szCs w:val="22"/>
      <w:lang w:eastAsia="en-US"/>
    </w:rPr>
  </w:style>
  <w:style w:type="paragraph" w:customStyle="1" w:styleId="affffffff">
    <w:basedOn w:val="a0"/>
    <w:next w:val="aff6"/>
    <w:uiPriority w:val="99"/>
    <w:rsid w:val="00156C32"/>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1f5">
    <w:name w:val="Знак Знак Знак1 Знак Знак Знак Знак Знак Знак Знак"/>
    <w:basedOn w:val="a0"/>
    <w:autoRedefine/>
    <w:rsid w:val="00156C32"/>
    <w:pPr>
      <w:spacing w:after="160" w:line="240" w:lineRule="exact"/>
      <w:ind w:left="912" w:hanging="342"/>
    </w:pPr>
    <w:rPr>
      <w:rFonts w:ascii="Times New Roman" w:eastAsia="SimSun" w:hAnsi="Times New Roman"/>
      <w:sz w:val="24"/>
      <w:szCs w:val="24"/>
      <w:lang w:val="en-US" w:eastAsia="en-US"/>
    </w:rPr>
  </w:style>
  <w:style w:type="paragraph" w:customStyle="1" w:styleId="230">
    <w:name w:val="Основной текст с отступом 23"/>
    <w:basedOn w:val="a0"/>
    <w:rsid w:val="00156C32"/>
    <w:pPr>
      <w:overflowPunct w:val="0"/>
      <w:autoSpaceDE w:val="0"/>
      <w:autoSpaceDN w:val="0"/>
      <w:adjustRightInd w:val="0"/>
      <w:spacing w:after="0" w:line="240" w:lineRule="auto"/>
      <w:ind w:firstLine="851"/>
      <w:textAlignment w:val="baseline"/>
    </w:pPr>
    <w:rPr>
      <w:rFonts w:ascii="Times New Roman" w:hAnsi="Times New Roman"/>
      <w:sz w:val="28"/>
    </w:rPr>
  </w:style>
  <w:style w:type="paragraph" w:customStyle="1" w:styleId="114">
    <w:name w:val="Знак Знак Знак Знак Знак Знак Знак Знак Знак Знак Знак1 Знак Знак Знак1 Знак Знак Знак Знак"/>
    <w:basedOn w:val="a0"/>
    <w:autoRedefine/>
    <w:rsid w:val="00156C32"/>
    <w:pPr>
      <w:spacing w:after="160" w:line="240" w:lineRule="exact"/>
      <w:jc w:val="left"/>
    </w:pPr>
    <w:rPr>
      <w:rFonts w:ascii="Times New Roman" w:eastAsia="SimSun" w:hAnsi="Times New Roman"/>
      <w:b/>
      <w:sz w:val="28"/>
      <w:szCs w:val="24"/>
      <w:lang w:val="en-US" w:eastAsia="en-US"/>
    </w:rPr>
  </w:style>
  <w:style w:type="paragraph" w:customStyle="1" w:styleId="231">
    <w:name w:val="Основной текст 23"/>
    <w:basedOn w:val="a0"/>
    <w:rsid w:val="00156C32"/>
    <w:pPr>
      <w:spacing w:after="0" w:line="240" w:lineRule="auto"/>
      <w:ind w:firstLine="720"/>
    </w:pPr>
    <w:rPr>
      <w:rFonts w:ascii="Times New Roman" w:hAnsi="Times New Roman"/>
      <w:sz w:val="24"/>
    </w:rPr>
  </w:style>
  <w:style w:type="paragraph" w:customStyle="1" w:styleId="affffffff0">
    <w:basedOn w:val="a0"/>
    <w:next w:val="aff6"/>
    <w:uiPriority w:val="99"/>
    <w:rsid w:val="006C4A7A"/>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1f6">
    <w:name w:val="Знак Знак Знак1 Знак Знак Знак Знак Знак Знак Знак"/>
    <w:basedOn w:val="a0"/>
    <w:autoRedefine/>
    <w:qFormat/>
    <w:rsid w:val="006C4A7A"/>
    <w:pPr>
      <w:spacing w:after="160" w:line="240" w:lineRule="exact"/>
      <w:ind w:left="912" w:hanging="342"/>
    </w:pPr>
    <w:rPr>
      <w:rFonts w:ascii="Times New Roman" w:eastAsia="SimSun" w:hAnsi="Times New Roman"/>
      <w:sz w:val="24"/>
      <w:szCs w:val="24"/>
      <w:lang w:val="en-US" w:eastAsia="en-US"/>
    </w:rPr>
  </w:style>
  <w:style w:type="paragraph" w:customStyle="1" w:styleId="241">
    <w:name w:val="Основной текст с отступом 24"/>
    <w:basedOn w:val="a0"/>
    <w:rsid w:val="006C4A7A"/>
    <w:pPr>
      <w:overflowPunct w:val="0"/>
      <w:autoSpaceDE w:val="0"/>
      <w:autoSpaceDN w:val="0"/>
      <w:adjustRightInd w:val="0"/>
      <w:spacing w:after="0" w:line="240" w:lineRule="auto"/>
      <w:ind w:firstLine="851"/>
      <w:textAlignment w:val="baseline"/>
    </w:pPr>
    <w:rPr>
      <w:rFonts w:ascii="Times New Roman" w:hAnsi="Times New Roman"/>
      <w:sz w:val="28"/>
    </w:rPr>
  </w:style>
  <w:style w:type="paragraph" w:customStyle="1" w:styleId="115">
    <w:name w:val="Знак Знак Знак Знак Знак Знак Знак Знак Знак Знак Знак1 Знак Знак Знак1 Знак Знак Знак Знак"/>
    <w:basedOn w:val="a0"/>
    <w:autoRedefine/>
    <w:rsid w:val="006C4A7A"/>
    <w:pPr>
      <w:spacing w:after="160" w:line="240" w:lineRule="exact"/>
      <w:jc w:val="left"/>
    </w:pPr>
    <w:rPr>
      <w:rFonts w:ascii="Times New Roman" w:eastAsia="SimSun" w:hAnsi="Times New Roman"/>
      <w:b/>
      <w:sz w:val="28"/>
      <w:szCs w:val="24"/>
      <w:lang w:val="en-US" w:eastAsia="en-US"/>
    </w:rPr>
  </w:style>
  <w:style w:type="paragraph" w:customStyle="1" w:styleId="250">
    <w:name w:val="Основной текст 25"/>
    <w:basedOn w:val="a0"/>
    <w:rsid w:val="006C4A7A"/>
    <w:pPr>
      <w:spacing w:after="0" w:line="240" w:lineRule="auto"/>
      <w:ind w:firstLine="720"/>
    </w:pPr>
    <w:rPr>
      <w:rFonts w:ascii="Times New Roman" w:hAnsi="Times New Roman"/>
      <w:sz w:val="24"/>
    </w:rPr>
  </w:style>
  <w:style w:type="paragraph" w:customStyle="1" w:styleId="affffffff1">
    <w:basedOn w:val="a0"/>
    <w:next w:val="aff6"/>
    <w:uiPriority w:val="99"/>
    <w:rsid w:val="009A00EC"/>
    <w:pPr>
      <w:spacing w:before="100" w:beforeAutospacing="1" w:after="100" w:afterAutospacing="1" w:line="240" w:lineRule="auto"/>
      <w:jc w:val="left"/>
    </w:pPr>
    <w:rPr>
      <w:rFonts w:ascii="Arial Unicode MS" w:eastAsia="Arial Unicode MS" w:hAnsi="Arial Unicode MS" w:cs="Arial Unicode MS"/>
      <w:sz w:val="24"/>
      <w:szCs w:val="24"/>
    </w:rPr>
  </w:style>
  <w:style w:type="table" w:styleId="1f7">
    <w:name w:val="Plain Table 1"/>
    <w:basedOn w:val="a2"/>
    <w:uiPriority w:val="59"/>
    <w:rsid w:val="00EE1AF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2"/>
    <w:uiPriority w:val="59"/>
    <w:rsid w:val="00EE1AF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
    <w:name w:val="Plain Table 3"/>
    <w:basedOn w:val="a2"/>
    <w:uiPriority w:val="99"/>
    <w:rsid w:val="00EE1AF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8">
    <w:name w:val="Plain Table 5"/>
    <w:basedOn w:val="a2"/>
    <w:uiPriority w:val="99"/>
    <w:rsid w:val="00EE1AF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2"/>
    <w:uiPriority w:val="99"/>
    <w:rsid w:val="00EE1AF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0">
    <w:name w:val="Grid Table 2"/>
    <w:basedOn w:val="a2"/>
    <w:uiPriority w:val="99"/>
    <w:rsid w:val="00EE1AF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0">
    <w:name w:val="Grid Table 3"/>
    <w:basedOn w:val="a2"/>
    <w:uiPriority w:val="99"/>
    <w:rsid w:val="00EE1AF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0">
    <w:name w:val="Grid Table 4"/>
    <w:basedOn w:val="a2"/>
    <w:uiPriority w:val="59"/>
    <w:rsid w:val="00EE1AF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0">
    <w:name w:val="Grid Table 5 Dark"/>
    <w:basedOn w:val="a2"/>
    <w:uiPriority w:val="99"/>
    <w:rsid w:val="00EE1AF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0">
    <w:name w:val="Grid Table 6 Colorful"/>
    <w:basedOn w:val="a2"/>
    <w:uiPriority w:val="99"/>
    <w:rsid w:val="00EE1AF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0">
    <w:name w:val="Grid Table 7 Colorful"/>
    <w:basedOn w:val="a2"/>
    <w:uiPriority w:val="99"/>
    <w:rsid w:val="00EE1AF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3">
    <w:name w:val="List Table 1 Light"/>
    <w:basedOn w:val="a2"/>
    <w:uiPriority w:val="99"/>
    <w:rsid w:val="00EE1AF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2">
    <w:name w:val="List Table 2"/>
    <w:basedOn w:val="a2"/>
    <w:uiPriority w:val="99"/>
    <w:rsid w:val="00EE1AF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2">
    <w:name w:val="List Table 3"/>
    <w:basedOn w:val="a2"/>
    <w:uiPriority w:val="99"/>
    <w:rsid w:val="00EE1A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2">
    <w:name w:val="List Table 4"/>
    <w:basedOn w:val="a2"/>
    <w:uiPriority w:val="99"/>
    <w:rsid w:val="00EE1A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2">
    <w:name w:val="List Table 5 Dark"/>
    <w:basedOn w:val="a2"/>
    <w:uiPriority w:val="99"/>
    <w:rsid w:val="00EE1AF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2">
    <w:name w:val="List Table 6 Colorful"/>
    <w:basedOn w:val="a2"/>
    <w:uiPriority w:val="99"/>
    <w:rsid w:val="00EE1A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2">
    <w:name w:val="List Table 7 Colorful"/>
    <w:basedOn w:val="a2"/>
    <w:uiPriority w:val="99"/>
    <w:rsid w:val="00EE1AF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312">
    <w:name w:val="Grid Table 3 Accent 1"/>
    <w:basedOn w:val="a2"/>
    <w:uiPriority w:val="48"/>
    <w:rsid w:val="00EE1AF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612">
    <w:name w:val="Grid Table 6 Colorful Accent 1"/>
    <w:basedOn w:val="a2"/>
    <w:uiPriority w:val="51"/>
    <w:rsid w:val="00EE1AF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3">
    <w:name w:val="List Table 3 Accent 1"/>
    <w:basedOn w:val="a2"/>
    <w:uiPriority w:val="48"/>
    <w:rsid w:val="00EE1AF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single" w:sz="4" w:space="0" w:color="4F81BD"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themeColor="accent1"/>
          <w:left w:val="none" w:sz="4" w:space="0" w:color="000000"/>
        </w:tcBorders>
      </w:tcPr>
    </w:tblStylePr>
    <w:tblStylePr w:type="swCell">
      <w:tblPr/>
      <w:tcPr>
        <w:tcBorders>
          <w:top w:val="single" w:sz="4" w:space="0" w:color="4F81BD" w:themeColor="accent1"/>
          <w:right w:val="none" w:sz="4" w:space="0" w:color="000000"/>
        </w:tcBorders>
      </w:tcPr>
    </w:tblStylePr>
  </w:style>
  <w:style w:type="table" w:styleId="48">
    <w:name w:val="Plain Table 4"/>
    <w:basedOn w:val="a2"/>
    <w:uiPriority w:val="44"/>
    <w:rsid w:val="00EE1A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f8">
    <w:name w:val="Неразрешенное упоминание2"/>
    <w:basedOn w:val="a1"/>
    <w:uiPriority w:val="99"/>
    <w:semiHidden/>
    <w:unhideWhenUsed/>
    <w:rsid w:val="00EE1AF2"/>
    <w:rPr>
      <w:color w:val="605E5C"/>
      <w:shd w:val="clear" w:color="auto" w:fill="E1DFDD"/>
    </w:rPr>
  </w:style>
  <w:style w:type="paragraph" w:customStyle="1" w:styleId="pc">
    <w:name w:val="pc"/>
    <w:basedOn w:val="a0"/>
    <w:rsid w:val="00994151"/>
    <w:pPr>
      <w:spacing w:after="0" w:line="240" w:lineRule="auto"/>
      <w:jc w:val="center"/>
    </w:pPr>
    <w:rPr>
      <w:rFonts w:ascii="Times New Roman" w:eastAsiaTheme="minorEastAsia" w:hAnsi="Times New Roman"/>
      <w:color w:val="000000"/>
      <w:sz w:val="24"/>
      <w:szCs w:val="24"/>
    </w:rPr>
  </w:style>
  <w:style w:type="character" w:styleId="affffffff2">
    <w:name w:val="Intense Emphasis"/>
    <w:basedOn w:val="a1"/>
    <w:uiPriority w:val="21"/>
    <w:qFormat/>
    <w:rsid w:val="003D6582"/>
    <w:rPr>
      <w:i/>
      <w:iCs/>
      <w:color w:val="365F91" w:themeColor="accent1" w:themeShade="BF"/>
    </w:rPr>
  </w:style>
  <w:style w:type="character" w:styleId="affffffff3">
    <w:name w:val="Intense Reference"/>
    <w:basedOn w:val="a1"/>
    <w:uiPriority w:val="32"/>
    <w:qFormat/>
    <w:rsid w:val="003D6582"/>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749">
      <w:bodyDiv w:val="1"/>
      <w:marLeft w:val="0"/>
      <w:marRight w:val="0"/>
      <w:marTop w:val="0"/>
      <w:marBottom w:val="0"/>
      <w:divBdr>
        <w:top w:val="none" w:sz="0" w:space="0" w:color="auto"/>
        <w:left w:val="none" w:sz="0" w:space="0" w:color="auto"/>
        <w:bottom w:val="none" w:sz="0" w:space="0" w:color="auto"/>
        <w:right w:val="none" w:sz="0" w:space="0" w:color="auto"/>
      </w:divBdr>
    </w:div>
    <w:div w:id="12192202">
      <w:bodyDiv w:val="1"/>
      <w:marLeft w:val="0"/>
      <w:marRight w:val="0"/>
      <w:marTop w:val="0"/>
      <w:marBottom w:val="0"/>
      <w:divBdr>
        <w:top w:val="none" w:sz="0" w:space="0" w:color="auto"/>
        <w:left w:val="none" w:sz="0" w:space="0" w:color="auto"/>
        <w:bottom w:val="none" w:sz="0" w:space="0" w:color="auto"/>
        <w:right w:val="none" w:sz="0" w:space="0" w:color="auto"/>
      </w:divBdr>
    </w:div>
    <w:div w:id="13893908">
      <w:bodyDiv w:val="1"/>
      <w:marLeft w:val="0"/>
      <w:marRight w:val="0"/>
      <w:marTop w:val="0"/>
      <w:marBottom w:val="0"/>
      <w:divBdr>
        <w:top w:val="none" w:sz="0" w:space="0" w:color="auto"/>
        <w:left w:val="none" w:sz="0" w:space="0" w:color="auto"/>
        <w:bottom w:val="none" w:sz="0" w:space="0" w:color="auto"/>
        <w:right w:val="none" w:sz="0" w:space="0" w:color="auto"/>
      </w:divBdr>
    </w:div>
    <w:div w:id="44647198">
      <w:bodyDiv w:val="1"/>
      <w:marLeft w:val="0"/>
      <w:marRight w:val="0"/>
      <w:marTop w:val="0"/>
      <w:marBottom w:val="0"/>
      <w:divBdr>
        <w:top w:val="none" w:sz="0" w:space="0" w:color="auto"/>
        <w:left w:val="none" w:sz="0" w:space="0" w:color="auto"/>
        <w:bottom w:val="none" w:sz="0" w:space="0" w:color="auto"/>
        <w:right w:val="none" w:sz="0" w:space="0" w:color="auto"/>
      </w:divBdr>
    </w:div>
    <w:div w:id="52705557">
      <w:bodyDiv w:val="1"/>
      <w:marLeft w:val="0"/>
      <w:marRight w:val="0"/>
      <w:marTop w:val="0"/>
      <w:marBottom w:val="0"/>
      <w:divBdr>
        <w:top w:val="none" w:sz="0" w:space="0" w:color="auto"/>
        <w:left w:val="none" w:sz="0" w:space="0" w:color="auto"/>
        <w:bottom w:val="none" w:sz="0" w:space="0" w:color="auto"/>
        <w:right w:val="none" w:sz="0" w:space="0" w:color="auto"/>
      </w:divBdr>
    </w:div>
    <w:div w:id="60257174">
      <w:bodyDiv w:val="1"/>
      <w:marLeft w:val="0"/>
      <w:marRight w:val="0"/>
      <w:marTop w:val="0"/>
      <w:marBottom w:val="0"/>
      <w:divBdr>
        <w:top w:val="none" w:sz="0" w:space="0" w:color="auto"/>
        <w:left w:val="none" w:sz="0" w:space="0" w:color="auto"/>
        <w:bottom w:val="none" w:sz="0" w:space="0" w:color="auto"/>
        <w:right w:val="none" w:sz="0" w:space="0" w:color="auto"/>
      </w:divBdr>
    </w:div>
    <w:div w:id="65879627">
      <w:bodyDiv w:val="1"/>
      <w:marLeft w:val="0"/>
      <w:marRight w:val="0"/>
      <w:marTop w:val="0"/>
      <w:marBottom w:val="0"/>
      <w:divBdr>
        <w:top w:val="none" w:sz="0" w:space="0" w:color="auto"/>
        <w:left w:val="none" w:sz="0" w:space="0" w:color="auto"/>
        <w:bottom w:val="none" w:sz="0" w:space="0" w:color="auto"/>
        <w:right w:val="none" w:sz="0" w:space="0" w:color="auto"/>
      </w:divBdr>
    </w:div>
    <w:div w:id="74908967">
      <w:bodyDiv w:val="1"/>
      <w:marLeft w:val="0"/>
      <w:marRight w:val="0"/>
      <w:marTop w:val="0"/>
      <w:marBottom w:val="0"/>
      <w:divBdr>
        <w:top w:val="none" w:sz="0" w:space="0" w:color="auto"/>
        <w:left w:val="none" w:sz="0" w:space="0" w:color="auto"/>
        <w:bottom w:val="none" w:sz="0" w:space="0" w:color="auto"/>
        <w:right w:val="none" w:sz="0" w:space="0" w:color="auto"/>
      </w:divBdr>
    </w:div>
    <w:div w:id="75909927">
      <w:bodyDiv w:val="1"/>
      <w:marLeft w:val="0"/>
      <w:marRight w:val="0"/>
      <w:marTop w:val="0"/>
      <w:marBottom w:val="0"/>
      <w:divBdr>
        <w:top w:val="none" w:sz="0" w:space="0" w:color="auto"/>
        <w:left w:val="none" w:sz="0" w:space="0" w:color="auto"/>
        <w:bottom w:val="none" w:sz="0" w:space="0" w:color="auto"/>
        <w:right w:val="none" w:sz="0" w:space="0" w:color="auto"/>
      </w:divBdr>
    </w:div>
    <w:div w:id="77555810">
      <w:bodyDiv w:val="1"/>
      <w:marLeft w:val="0"/>
      <w:marRight w:val="0"/>
      <w:marTop w:val="0"/>
      <w:marBottom w:val="0"/>
      <w:divBdr>
        <w:top w:val="none" w:sz="0" w:space="0" w:color="auto"/>
        <w:left w:val="none" w:sz="0" w:space="0" w:color="auto"/>
        <w:bottom w:val="none" w:sz="0" w:space="0" w:color="auto"/>
        <w:right w:val="none" w:sz="0" w:space="0" w:color="auto"/>
      </w:divBdr>
    </w:div>
    <w:div w:id="79376890">
      <w:bodyDiv w:val="1"/>
      <w:marLeft w:val="0"/>
      <w:marRight w:val="0"/>
      <w:marTop w:val="0"/>
      <w:marBottom w:val="0"/>
      <w:divBdr>
        <w:top w:val="none" w:sz="0" w:space="0" w:color="auto"/>
        <w:left w:val="none" w:sz="0" w:space="0" w:color="auto"/>
        <w:bottom w:val="none" w:sz="0" w:space="0" w:color="auto"/>
        <w:right w:val="none" w:sz="0" w:space="0" w:color="auto"/>
      </w:divBdr>
    </w:div>
    <w:div w:id="88934185">
      <w:bodyDiv w:val="1"/>
      <w:marLeft w:val="0"/>
      <w:marRight w:val="0"/>
      <w:marTop w:val="0"/>
      <w:marBottom w:val="0"/>
      <w:divBdr>
        <w:top w:val="none" w:sz="0" w:space="0" w:color="auto"/>
        <w:left w:val="none" w:sz="0" w:space="0" w:color="auto"/>
        <w:bottom w:val="none" w:sz="0" w:space="0" w:color="auto"/>
        <w:right w:val="none" w:sz="0" w:space="0" w:color="auto"/>
      </w:divBdr>
    </w:div>
    <w:div w:id="100494947">
      <w:bodyDiv w:val="1"/>
      <w:marLeft w:val="0"/>
      <w:marRight w:val="0"/>
      <w:marTop w:val="0"/>
      <w:marBottom w:val="0"/>
      <w:divBdr>
        <w:top w:val="none" w:sz="0" w:space="0" w:color="auto"/>
        <w:left w:val="none" w:sz="0" w:space="0" w:color="auto"/>
        <w:bottom w:val="none" w:sz="0" w:space="0" w:color="auto"/>
        <w:right w:val="none" w:sz="0" w:space="0" w:color="auto"/>
      </w:divBdr>
    </w:div>
    <w:div w:id="112555023">
      <w:bodyDiv w:val="1"/>
      <w:marLeft w:val="0"/>
      <w:marRight w:val="0"/>
      <w:marTop w:val="0"/>
      <w:marBottom w:val="0"/>
      <w:divBdr>
        <w:top w:val="none" w:sz="0" w:space="0" w:color="auto"/>
        <w:left w:val="none" w:sz="0" w:space="0" w:color="auto"/>
        <w:bottom w:val="none" w:sz="0" w:space="0" w:color="auto"/>
        <w:right w:val="none" w:sz="0" w:space="0" w:color="auto"/>
      </w:divBdr>
    </w:div>
    <w:div w:id="113602631">
      <w:bodyDiv w:val="1"/>
      <w:marLeft w:val="0"/>
      <w:marRight w:val="0"/>
      <w:marTop w:val="0"/>
      <w:marBottom w:val="0"/>
      <w:divBdr>
        <w:top w:val="none" w:sz="0" w:space="0" w:color="auto"/>
        <w:left w:val="none" w:sz="0" w:space="0" w:color="auto"/>
        <w:bottom w:val="none" w:sz="0" w:space="0" w:color="auto"/>
        <w:right w:val="none" w:sz="0" w:space="0" w:color="auto"/>
      </w:divBdr>
    </w:div>
    <w:div w:id="128865540">
      <w:bodyDiv w:val="1"/>
      <w:marLeft w:val="0"/>
      <w:marRight w:val="0"/>
      <w:marTop w:val="0"/>
      <w:marBottom w:val="0"/>
      <w:divBdr>
        <w:top w:val="none" w:sz="0" w:space="0" w:color="auto"/>
        <w:left w:val="none" w:sz="0" w:space="0" w:color="auto"/>
        <w:bottom w:val="none" w:sz="0" w:space="0" w:color="auto"/>
        <w:right w:val="none" w:sz="0" w:space="0" w:color="auto"/>
      </w:divBdr>
    </w:div>
    <w:div w:id="131362341">
      <w:bodyDiv w:val="1"/>
      <w:marLeft w:val="0"/>
      <w:marRight w:val="0"/>
      <w:marTop w:val="0"/>
      <w:marBottom w:val="0"/>
      <w:divBdr>
        <w:top w:val="none" w:sz="0" w:space="0" w:color="auto"/>
        <w:left w:val="none" w:sz="0" w:space="0" w:color="auto"/>
        <w:bottom w:val="none" w:sz="0" w:space="0" w:color="auto"/>
        <w:right w:val="none" w:sz="0" w:space="0" w:color="auto"/>
      </w:divBdr>
    </w:div>
    <w:div w:id="140000361">
      <w:bodyDiv w:val="1"/>
      <w:marLeft w:val="0"/>
      <w:marRight w:val="0"/>
      <w:marTop w:val="0"/>
      <w:marBottom w:val="0"/>
      <w:divBdr>
        <w:top w:val="none" w:sz="0" w:space="0" w:color="auto"/>
        <w:left w:val="none" w:sz="0" w:space="0" w:color="auto"/>
        <w:bottom w:val="none" w:sz="0" w:space="0" w:color="auto"/>
        <w:right w:val="none" w:sz="0" w:space="0" w:color="auto"/>
      </w:divBdr>
    </w:div>
    <w:div w:id="142436099">
      <w:bodyDiv w:val="1"/>
      <w:marLeft w:val="0"/>
      <w:marRight w:val="0"/>
      <w:marTop w:val="0"/>
      <w:marBottom w:val="0"/>
      <w:divBdr>
        <w:top w:val="none" w:sz="0" w:space="0" w:color="auto"/>
        <w:left w:val="none" w:sz="0" w:space="0" w:color="auto"/>
        <w:bottom w:val="none" w:sz="0" w:space="0" w:color="auto"/>
        <w:right w:val="none" w:sz="0" w:space="0" w:color="auto"/>
      </w:divBdr>
    </w:div>
    <w:div w:id="162016499">
      <w:bodyDiv w:val="1"/>
      <w:marLeft w:val="0"/>
      <w:marRight w:val="0"/>
      <w:marTop w:val="0"/>
      <w:marBottom w:val="0"/>
      <w:divBdr>
        <w:top w:val="none" w:sz="0" w:space="0" w:color="auto"/>
        <w:left w:val="none" w:sz="0" w:space="0" w:color="auto"/>
        <w:bottom w:val="none" w:sz="0" w:space="0" w:color="auto"/>
        <w:right w:val="none" w:sz="0" w:space="0" w:color="auto"/>
      </w:divBdr>
    </w:div>
    <w:div w:id="172495667">
      <w:bodyDiv w:val="1"/>
      <w:marLeft w:val="0"/>
      <w:marRight w:val="0"/>
      <w:marTop w:val="0"/>
      <w:marBottom w:val="0"/>
      <w:divBdr>
        <w:top w:val="none" w:sz="0" w:space="0" w:color="auto"/>
        <w:left w:val="none" w:sz="0" w:space="0" w:color="auto"/>
        <w:bottom w:val="none" w:sz="0" w:space="0" w:color="auto"/>
        <w:right w:val="none" w:sz="0" w:space="0" w:color="auto"/>
      </w:divBdr>
    </w:div>
    <w:div w:id="177473360">
      <w:bodyDiv w:val="1"/>
      <w:marLeft w:val="0"/>
      <w:marRight w:val="0"/>
      <w:marTop w:val="0"/>
      <w:marBottom w:val="0"/>
      <w:divBdr>
        <w:top w:val="none" w:sz="0" w:space="0" w:color="auto"/>
        <w:left w:val="none" w:sz="0" w:space="0" w:color="auto"/>
        <w:bottom w:val="none" w:sz="0" w:space="0" w:color="auto"/>
        <w:right w:val="none" w:sz="0" w:space="0" w:color="auto"/>
      </w:divBdr>
    </w:div>
    <w:div w:id="180359588">
      <w:bodyDiv w:val="1"/>
      <w:marLeft w:val="0"/>
      <w:marRight w:val="0"/>
      <w:marTop w:val="0"/>
      <w:marBottom w:val="0"/>
      <w:divBdr>
        <w:top w:val="none" w:sz="0" w:space="0" w:color="auto"/>
        <w:left w:val="none" w:sz="0" w:space="0" w:color="auto"/>
        <w:bottom w:val="none" w:sz="0" w:space="0" w:color="auto"/>
        <w:right w:val="none" w:sz="0" w:space="0" w:color="auto"/>
      </w:divBdr>
    </w:div>
    <w:div w:id="195240985">
      <w:bodyDiv w:val="1"/>
      <w:marLeft w:val="0"/>
      <w:marRight w:val="0"/>
      <w:marTop w:val="0"/>
      <w:marBottom w:val="0"/>
      <w:divBdr>
        <w:top w:val="none" w:sz="0" w:space="0" w:color="auto"/>
        <w:left w:val="none" w:sz="0" w:space="0" w:color="auto"/>
        <w:bottom w:val="none" w:sz="0" w:space="0" w:color="auto"/>
        <w:right w:val="none" w:sz="0" w:space="0" w:color="auto"/>
      </w:divBdr>
    </w:div>
    <w:div w:id="207686836">
      <w:bodyDiv w:val="1"/>
      <w:marLeft w:val="0"/>
      <w:marRight w:val="0"/>
      <w:marTop w:val="0"/>
      <w:marBottom w:val="0"/>
      <w:divBdr>
        <w:top w:val="none" w:sz="0" w:space="0" w:color="auto"/>
        <w:left w:val="none" w:sz="0" w:space="0" w:color="auto"/>
        <w:bottom w:val="none" w:sz="0" w:space="0" w:color="auto"/>
        <w:right w:val="none" w:sz="0" w:space="0" w:color="auto"/>
      </w:divBdr>
    </w:div>
    <w:div w:id="210659418">
      <w:bodyDiv w:val="1"/>
      <w:marLeft w:val="0"/>
      <w:marRight w:val="0"/>
      <w:marTop w:val="0"/>
      <w:marBottom w:val="0"/>
      <w:divBdr>
        <w:top w:val="none" w:sz="0" w:space="0" w:color="auto"/>
        <w:left w:val="none" w:sz="0" w:space="0" w:color="auto"/>
        <w:bottom w:val="none" w:sz="0" w:space="0" w:color="auto"/>
        <w:right w:val="none" w:sz="0" w:space="0" w:color="auto"/>
      </w:divBdr>
    </w:div>
    <w:div w:id="212734681">
      <w:bodyDiv w:val="1"/>
      <w:marLeft w:val="0"/>
      <w:marRight w:val="0"/>
      <w:marTop w:val="0"/>
      <w:marBottom w:val="0"/>
      <w:divBdr>
        <w:top w:val="none" w:sz="0" w:space="0" w:color="auto"/>
        <w:left w:val="none" w:sz="0" w:space="0" w:color="auto"/>
        <w:bottom w:val="none" w:sz="0" w:space="0" w:color="auto"/>
        <w:right w:val="none" w:sz="0" w:space="0" w:color="auto"/>
      </w:divBdr>
    </w:div>
    <w:div w:id="229660602">
      <w:bodyDiv w:val="1"/>
      <w:marLeft w:val="0"/>
      <w:marRight w:val="0"/>
      <w:marTop w:val="0"/>
      <w:marBottom w:val="0"/>
      <w:divBdr>
        <w:top w:val="none" w:sz="0" w:space="0" w:color="auto"/>
        <w:left w:val="none" w:sz="0" w:space="0" w:color="auto"/>
        <w:bottom w:val="none" w:sz="0" w:space="0" w:color="auto"/>
        <w:right w:val="none" w:sz="0" w:space="0" w:color="auto"/>
      </w:divBdr>
    </w:div>
    <w:div w:id="235091690">
      <w:bodyDiv w:val="1"/>
      <w:marLeft w:val="0"/>
      <w:marRight w:val="0"/>
      <w:marTop w:val="0"/>
      <w:marBottom w:val="0"/>
      <w:divBdr>
        <w:top w:val="none" w:sz="0" w:space="0" w:color="auto"/>
        <w:left w:val="none" w:sz="0" w:space="0" w:color="auto"/>
        <w:bottom w:val="none" w:sz="0" w:space="0" w:color="auto"/>
        <w:right w:val="none" w:sz="0" w:space="0" w:color="auto"/>
      </w:divBdr>
    </w:div>
    <w:div w:id="236787875">
      <w:bodyDiv w:val="1"/>
      <w:marLeft w:val="0"/>
      <w:marRight w:val="0"/>
      <w:marTop w:val="0"/>
      <w:marBottom w:val="0"/>
      <w:divBdr>
        <w:top w:val="none" w:sz="0" w:space="0" w:color="auto"/>
        <w:left w:val="none" w:sz="0" w:space="0" w:color="auto"/>
        <w:bottom w:val="none" w:sz="0" w:space="0" w:color="auto"/>
        <w:right w:val="none" w:sz="0" w:space="0" w:color="auto"/>
      </w:divBdr>
    </w:div>
    <w:div w:id="239220998">
      <w:bodyDiv w:val="1"/>
      <w:marLeft w:val="0"/>
      <w:marRight w:val="0"/>
      <w:marTop w:val="0"/>
      <w:marBottom w:val="0"/>
      <w:divBdr>
        <w:top w:val="none" w:sz="0" w:space="0" w:color="auto"/>
        <w:left w:val="none" w:sz="0" w:space="0" w:color="auto"/>
        <w:bottom w:val="none" w:sz="0" w:space="0" w:color="auto"/>
        <w:right w:val="none" w:sz="0" w:space="0" w:color="auto"/>
      </w:divBdr>
    </w:div>
    <w:div w:id="253710596">
      <w:bodyDiv w:val="1"/>
      <w:marLeft w:val="0"/>
      <w:marRight w:val="0"/>
      <w:marTop w:val="0"/>
      <w:marBottom w:val="0"/>
      <w:divBdr>
        <w:top w:val="none" w:sz="0" w:space="0" w:color="auto"/>
        <w:left w:val="none" w:sz="0" w:space="0" w:color="auto"/>
        <w:bottom w:val="none" w:sz="0" w:space="0" w:color="auto"/>
        <w:right w:val="none" w:sz="0" w:space="0" w:color="auto"/>
      </w:divBdr>
    </w:div>
    <w:div w:id="255789624">
      <w:bodyDiv w:val="1"/>
      <w:marLeft w:val="0"/>
      <w:marRight w:val="0"/>
      <w:marTop w:val="0"/>
      <w:marBottom w:val="0"/>
      <w:divBdr>
        <w:top w:val="none" w:sz="0" w:space="0" w:color="auto"/>
        <w:left w:val="none" w:sz="0" w:space="0" w:color="auto"/>
        <w:bottom w:val="none" w:sz="0" w:space="0" w:color="auto"/>
        <w:right w:val="none" w:sz="0" w:space="0" w:color="auto"/>
      </w:divBdr>
    </w:div>
    <w:div w:id="265163780">
      <w:bodyDiv w:val="1"/>
      <w:marLeft w:val="0"/>
      <w:marRight w:val="0"/>
      <w:marTop w:val="0"/>
      <w:marBottom w:val="0"/>
      <w:divBdr>
        <w:top w:val="none" w:sz="0" w:space="0" w:color="auto"/>
        <w:left w:val="none" w:sz="0" w:space="0" w:color="auto"/>
        <w:bottom w:val="none" w:sz="0" w:space="0" w:color="auto"/>
        <w:right w:val="none" w:sz="0" w:space="0" w:color="auto"/>
      </w:divBdr>
    </w:div>
    <w:div w:id="266695737">
      <w:bodyDiv w:val="1"/>
      <w:marLeft w:val="0"/>
      <w:marRight w:val="0"/>
      <w:marTop w:val="0"/>
      <w:marBottom w:val="0"/>
      <w:divBdr>
        <w:top w:val="none" w:sz="0" w:space="0" w:color="auto"/>
        <w:left w:val="none" w:sz="0" w:space="0" w:color="auto"/>
        <w:bottom w:val="none" w:sz="0" w:space="0" w:color="auto"/>
        <w:right w:val="none" w:sz="0" w:space="0" w:color="auto"/>
      </w:divBdr>
    </w:div>
    <w:div w:id="269775359">
      <w:bodyDiv w:val="1"/>
      <w:marLeft w:val="0"/>
      <w:marRight w:val="0"/>
      <w:marTop w:val="0"/>
      <w:marBottom w:val="0"/>
      <w:divBdr>
        <w:top w:val="none" w:sz="0" w:space="0" w:color="auto"/>
        <w:left w:val="none" w:sz="0" w:space="0" w:color="auto"/>
        <w:bottom w:val="none" w:sz="0" w:space="0" w:color="auto"/>
        <w:right w:val="none" w:sz="0" w:space="0" w:color="auto"/>
      </w:divBdr>
    </w:div>
    <w:div w:id="276377573">
      <w:bodyDiv w:val="1"/>
      <w:marLeft w:val="0"/>
      <w:marRight w:val="0"/>
      <w:marTop w:val="0"/>
      <w:marBottom w:val="0"/>
      <w:divBdr>
        <w:top w:val="none" w:sz="0" w:space="0" w:color="auto"/>
        <w:left w:val="none" w:sz="0" w:space="0" w:color="auto"/>
        <w:bottom w:val="none" w:sz="0" w:space="0" w:color="auto"/>
        <w:right w:val="none" w:sz="0" w:space="0" w:color="auto"/>
      </w:divBdr>
    </w:div>
    <w:div w:id="287011018">
      <w:bodyDiv w:val="1"/>
      <w:marLeft w:val="0"/>
      <w:marRight w:val="0"/>
      <w:marTop w:val="0"/>
      <w:marBottom w:val="0"/>
      <w:divBdr>
        <w:top w:val="none" w:sz="0" w:space="0" w:color="auto"/>
        <w:left w:val="none" w:sz="0" w:space="0" w:color="auto"/>
        <w:bottom w:val="none" w:sz="0" w:space="0" w:color="auto"/>
        <w:right w:val="none" w:sz="0" w:space="0" w:color="auto"/>
      </w:divBdr>
    </w:div>
    <w:div w:id="293368102">
      <w:bodyDiv w:val="1"/>
      <w:marLeft w:val="0"/>
      <w:marRight w:val="0"/>
      <w:marTop w:val="0"/>
      <w:marBottom w:val="0"/>
      <w:divBdr>
        <w:top w:val="none" w:sz="0" w:space="0" w:color="auto"/>
        <w:left w:val="none" w:sz="0" w:space="0" w:color="auto"/>
        <w:bottom w:val="none" w:sz="0" w:space="0" w:color="auto"/>
        <w:right w:val="none" w:sz="0" w:space="0" w:color="auto"/>
      </w:divBdr>
    </w:div>
    <w:div w:id="293680138">
      <w:bodyDiv w:val="1"/>
      <w:marLeft w:val="0"/>
      <w:marRight w:val="0"/>
      <w:marTop w:val="0"/>
      <w:marBottom w:val="0"/>
      <w:divBdr>
        <w:top w:val="none" w:sz="0" w:space="0" w:color="auto"/>
        <w:left w:val="none" w:sz="0" w:space="0" w:color="auto"/>
        <w:bottom w:val="none" w:sz="0" w:space="0" w:color="auto"/>
        <w:right w:val="none" w:sz="0" w:space="0" w:color="auto"/>
      </w:divBdr>
    </w:div>
    <w:div w:id="314651309">
      <w:bodyDiv w:val="1"/>
      <w:marLeft w:val="0"/>
      <w:marRight w:val="0"/>
      <w:marTop w:val="0"/>
      <w:marBottom w:val="0"/>
      <w:divBdr>
        <w:top w:val="none" w:sz="0" w:space="0" w:color="auto"/>
        <w:left w:val="none" w:sz="0" w:space="0" w:color="auto"/>
        <w:bottom w:val="none" w:sz="0" w:space="0" w:color="auto"/>
        <w:right w:val="none" w:sz="0" w:space="0" w:color="auto"/>
      </w:divBdr>
    </w:div>
    <w:div w:id="319163742">
      <w:bodyDiv w:val="1"/>
      <w:marLeft w:val="0"/>
      <w:marRight w:val="0"/>
      <w:marTop w:val="0"/>
      <w:marBottom w:val="0"/>
      <w:divBdr>
        <w:top w:val="none" w:sz="0" w:space="0" w:color="auto"/>
        <w:left w:val="none" w:sz="0" w:space="0" w:color="auto"/>
        <w:bottom w:val="none" w:sz="0" w:space="0" w:color="auto"/>
        <w:right w:val="none" w:sz="0" w:space="0" w:color="auto"/>
      </w:divBdr>
    </w:div>
    <w:div w:id="319431043">
      <w:bodyDiv w:val="1"/>
      <w:marLeft w:val="0"/>
      <w:marRight w:val="0"/>
      <w:marTop w:val="0"/>
      <w:marBottom w:val="0"/>
      <w:divBdr>
        <w:top w:val="none" w:sz="0" w:space="0" w:color="auto"/>
        <w:left w:val="none" w:sz="0" w:space="0" w:color="auto"/>
        <w:bottom w:val="none" w:sz="0" w:space="0" w:color="auto"/>
        <w:right w:val="none" w:sz="0" w:space="0" w:color="auto"/>
      </w:divBdr>
    </w:div>
    <w:div w:id="321661562">
      <w:bodyDiv w:val="1"/>
      <w:marLeft w:val="0"/>
      <w:marRight w:val="0"/>
      <w:marTop w:val="0"/>
      <w:marBottom w:val="0"/>
      <w:divBdr>
        <w:top w:val="none" w:sz="0" w:space="0" w:color="auto"/>
        <w:left w:val="none" w:sz="0" w:space="0" w:color="auto"/>
        <w:bottom w:val="none" w:sz="0" w:space="0" w:color="auto"/>
        <w:right w:val="none" w:sz="0" w:space="0" w:color="auto"/>
      </w:divBdr>
    </w:div>
    <w:div w:id="329450253">
      <w:bodyDiv w:val="1"/>
      <w:marLeft w:val="0"/>
      <w:marRight w:val="0"/>
      <w:marTop w:val="0"/>
      <w:marBottom w:val="0"/>
      <w:divBdr>
        <w:top w:val="none" w:sz="0" w:space="0" w:color="auto"/>
        <w:left w:val="none" w:sz="0" w:space="0" w:color="auto"/>
        <w:bottom w:val="none" w:sz="0" w:space="0" w:color="auto"/>
        <w:right w:val="none" w:sz="0" w:space="0" w:color="auto"/>
      </w:divBdr>
    </w:div>
    <w:div w:id="333189973">
      <w:bodyDiv w:val="1"/>
      <w:marLeft w:val="0"/>
      <w:marRight w:val="0"/>
      <w:marTop w:val="0"/>
      <w:marBottom w:val="0"/>
      <w:divBdr>
        <w:top w:val="none" w:sz="0" w:space="0" w:color="auto"/>
        <w:left w:val="none" w:sz="0" w:space="0" w:color="auto"/>
        <w:bottom w:val="none" w:sz="0" w:space="0" w:color="auto"/>
        <w:right w:val="none" w:sz="0" w:space="0" w:color="auto"/>
      </w:divBdr>
    </w:div>
    <w:div w:id="337386401">
      <w:bodyDiv w:val="1"/>
      <w:marLeft w:val="0"/>
      <w:marRight w:val="0"/>
      <w:marTop w:val="0"/>
      <w:marBottom w:val="0"/>
      <w:divBdr>
        <w:top w:val="none" w:sz="0" w:space="0" w:color="auto"/>
        <w:left w:val="none" w:sz="0" w:space="0" w:color="auto"/>
        <w:bottom w:val="none" w:sz="0" w:space="0" w:color="auto"/>
        <w:right w:val="none" w:sz="0" w:space="0" w:color="auto"/>
      </w:divBdr>
    </w:div>
    <w:div w:id="352153632">
      <w:bodyDiv w:val="1"/>
      <w:marLeft w:val="0"/>
      <w:marRight w:val="0"/>
      <w:marTop w:val="0"/>
      <w:marBottom w:val="0"/>
      <w:divBdr>
        <w:top w:val="none" w:sz="0" w:space="0" w:color="auto"/>
        <w:left w:val="none" w:sz="0" w:space="0" w:color="auto"/>
        <w:bottom w:val="none" w:sz="0" w:space="0" w:color="auto"/>
        <w:right w:val="none" w:sz="0" w:space="0" w:color="auto"/>
      </w:divBdr>
    </w:div>
    <w:div w:id="352612774">
      <w:bodyDiv w:val="1"/>
      <w:marLeft w:val="0"/>
      <w:marRight w:val="0"/>
      <w:marTop w:val="0"/>
      <w:marBottom w:val="0"/>
      <w:divBdr>
        <w:top w:val="none" w:sz="0" w:space="0" w:color="auto"/>
        <w:left w:val="none" w:sz="0" w:space="0" w:color="auto"/>
        <w:bottom w:val="none" w:sz="0" w:space="0" w:color="auto"/>
        <w:right w:val="none" w:sz="0" w:space="0" w:color="auto"/>
      </w:divBdr>
    </w:div>
    <w:div w:id="353458969">
      <w:bodyDiv w:val="1"/>
      <w:marLeft w:val="0"/>
      <w:marRight w:val="0"/>
      <w:marTop w:val="0"/>
      <w:marBottom w:val="0"/>
      <w:divBdr>
        <w:top w:val="none" w:sz="0" w:space="0" w:color="auto"/>
        <w:left w:val="none" w:sz="0" w:space="0" w:color="auto"/>
        <w:bottom w:val="none" w:sz="0" w:space="0" w:color="auto"/>
        <w:right w:val="none" w:sz="0" w:space="0" w:color="auto"/>
      </w:divBdr>
    </w:div>
    <w:div w:id="360784559">
      <w:bodyDiv w:val="1"/>
      <w:marLeft w:val="0"/>
      <w:marRight w:val="0"/>
      <w:marTop w:val="0"/>
      <w:marBottom w:val="0"/>
      <w:divBdr>
        <w:top w:val="none" w:sz="0" w:space="0" w:color="auto"/>
        <w:left w:val="none" w:sz="0" w:space="0" w:color="auto"/>
        <w:bottom w:val="none" w:sz="0" w:space="0" w:color="auto"/>
        <w:right w:val="none" w:sz="0" w:space="0" w:color="auto"/>
      </w:divBdr>
    </w:div>
    <w:div w:id="361174995">
      <w:bodyDiv w:val="1"/>
      <w:marLeft w:val="0"/>
      <w:marRight w:val="0"/>
      <w:marTop w:val="0"/>
      <w:marBottom w:val="0"/>
      <w:divBdr>
        <w:top w:val="none" w:sz="0" w:space="0" w:color="auto"/>
        <w:left w:val="none" w:sz="0" w:space="0" w:color="auto"/>
        <w:bottom w:val="none" w:sz="0" w:space="0" w:color="auto"/>
        <w:right w:val="none" w:sz="0" w:space="0" w:color="auto"/>
      </w:divBdr>
    </w:div>
    <w:div w:id="370302436">
      <w:bodyDiv w:val="1"/>
      <w:marLeft w:val="0"/>
      <w:marRight w:val="0"/>
      <w:marTop w:val="0"/>
      <w:marBottom w:val="0"/>
      <w:divBdr>
        <w:top w:val="none" w:sz="0" w:space="0" w:color="auto"/>
        <w:left w:val="none" w:sz="0" w:space="0" w:color="auto"/>
        <w:bottom w:val="none" w:sz="0" w:space="0" w:color="auto"/>
        <w:right w:val="none" w:sz="0" w:space="0" w:color="auto"/>
      </w:divBdr>
    </w:div>
    <w:div w:id="376130466">
      <w:bodyDiv w:val="1"/>
      <w:marLeft w:val="0"/>
      <w:marRight w:val="0"/>
      <w:marTop w:val="0"/>
      <w:marBottom w:val="0"/>
      <w:divBdr>
        <w:top w:val="none" w:sz="0" w:space="0" w:color="auto"/>
        <w:left w:val="none" w:sz="0" w:space="0" w:color="auto"/>
        <w:bottom w:val="none" w:sz="0" w:space="0" w:color="auto"/>
        <w:right w:val="none" w:sz="0" w:space="0" w:color="auto"/>
      </w:divBdr>
    </w:div>
    <w:div w:id="387843986">
      <w:bodyDiv w:val="1"/>
      <w:marLeft w:val="0"/>
      <w:marRight w:val="0"/>
      <w:marTop w:val="0"/>
      <w:marBottom w:val="0"/>
      <w:divBdr>
        <w:top w:val="none" w:sz="0" w:space="0" w:color="auto"/>
        <w:left w:val="none" w:sz="0" w:space="0" w:color="auto"/>
        <w:bottom w:val="none" w:sz="0" w:space="0" w:color="auto"/>
        <w:right w:val="none" w:sz="0" w:space="0" w:color="auto"/>
      </w:divBdr>
    </w:div>
    <w:div w:id="403064261">
      <w:bodyDiv w:val="1"/>
      <w:marLeft w:val="0"/>
      <w:marRight w:val="0"/>
      <w:marTop w:val="0"/>
      <w:marBottom w:val="0"/>
      <w:divBdr>
        <w:top w:val="none" w:sz="0" w:space="0" w:color="auto"/>
        <w:left w:val="none" w:sz="0" w:space="0" w:color="auto"/>
        <w:bottom w:val="none" w:sz="0" w:space="0" w:color="auto"/>
        <w:right w:val="none" w:sz="0" w:space="0" w:color="auto"/>
      </w:divBdr>
    </w:div>
    <w:div w:id="406076494">
      <w:bodyDiv w:val="1"/>
      <w:marLeft w:val="0"/>
      <w:marRight w:val="0"/>
      <w:marTop w:val="0"/>
      <w:marBottom w:val="0"/>
      <w:divBdr>
        <w:top w:val="none" w:sz="0" w:space="0" w:color="auto"/>
        <w:left w:val="none" w:sz="0" w:space="0" w:color="auto"/>
        <w:bottom w:val="none" w:sz="0" w:space="0" w:color="auto"/>
        <w:right w:val="none" w:sz="0" w:space="0" w:color="auto"/>
      </w:divBdr>
    </w:div>
    <w:div w:id="407725801">
      <w:bodyDiv w:val="1"/>
      <w:marLeft w:val="0"/>
      <w:marRight w:val="0"/>
      <w:marTop w:val="0"/>
      <w:marBottom w:val="0"/>
      <w:divBdr>
        <w:top w:val="none" w:sz="0" w:space="0" w:color="auto"/>
        <w:left w:val="none" w:sz="0" w:space="0" w:color="auto"/>
        <w:bottom w:val="none" w:sz="0" w:space="0" w:color="auto"/>
        <w:right w:val="none" w:sz="0" w:space="0" w:color="auto"/>
      </w:divBdr>
    </w:div>
    <w:div w:id="410935532">
      <w:bodyDiv w:val="1"/>
      <w:marLeft w:val="0"/>
      <w:marRight w:val="0"/>
      <w:marTop w:val="0"/>
      <w:marBottom w:val="0"/>
      <w:divBdr>
        <w:top w:val="none" w:sz="0" w:space="0" w:color="auto"/>
        <w:left w:val="none" w:sz="0" w:space="0" w:color="auto"/>
        <w:bottom w:val="none" w:sz="0" w:space="0" w:color="auto"/>
        <w:right w:val="none" w:sz="0" w:space="0" w:color="auto"/>
      </w:divBdr>
    </w:div>
    <w:div w:id="413473948">
      <w:bodyDiv w:val="1"/>
      <w:marLeft w:val="0"/>
      <w:marRight w:val="0"/>
      <w:marTop w:val="0"/>
      <w:marBottom w:val="0"/>
      <w:divBdr>
        <w:top w:val="none" w:sz="0" w:space="0" w:color="auto"/>
        <w:left w:val="none" w:sz="0" w:space="0" w:color="auto"/>
        <w:bottom w:val="none" w:sz="0" w:space="0" w:color="auto"/>
        <w:right w:val="none" w:sz="0" w:space="0" w:color="auto"/>
      </w:divBdr>
    </w:div>
    <w:div w:id="416362107">
      <w:bodyDiv w:val="1"/>
      <w:marLeft w:val="0"/>
      <w:marRight w:val="0"/>
      <w:marTop w:val="0"/>
      <w:marBottom w:val="0"/>
      <w:divBdr>
        <w:top w:val="none" w:sz="0" w:space="0" w:color="auto"/>
        <w:left w:val="none" w:sz="0" w:space="0" w:color="auto"/>
        <w:bottom w:val="none" w:sz="0" w:space="0" w:color="auto"/>
        <w:right w:val="none" w:sz="0" w:space="0" w:color="auto"/>
      </w:divBdr>
    </w:div>
    <w:div w:id="418410219">
      <w:bodyDiv w:val="1"/>
      <w:marLeft w:val="0"/>
      <w:marRight w:val="0"/>
      <w:marTop w:val="0"/>
      <w:marBottom w:val="0"/>
      <w:divBdr>
        <w:top w:val="none" w:sz="0" w:space="0" w:color="auto"/>
        <w:left w:val="none" w:sz="0" w:space="0" w:color="auto"/>
        <w:bottom w:val="none" w:sz="0" w:space="0" w:color="auto"/>
        <w:right w:val="none" w:sz="0" w:space="0" w:color="auto"/>
      </w:divBdr>
    </w:div>
    <w:div w:id="422604420">
      <w:bodyDiv w:val="1"/>
      <w:marLeft w:val="0"/>
      <w:marRight w:val="0"/>
      <w:marTop w:val="0"/>
      <w:marBottom w:val="0"/>
      <w:divBdr>
        <w:top w:val="none" w:sz="0" w:space="0" w:color="auto"/>
        <w:left w:val="none" w:sz="0" w:space="0" w:color="auto"/>
        <w:bottom w:val="none" w:sz="0" w:space="0" w:color="auto"/>
        <w:right w:val="none" w:sz="0" w:space="0" w:color="auto"/>
      </w:divBdr>
    </w:div>
    <w:div w:id="434326104">
      <w:bodyDiv w:val="1"/>
      <w:marLeft w:val="0"/>
      <w:marRight w:val="0"/>
      <w:marTop w:val="0"/>
      <w:marBottom w:val="0"/>
      <w:divBdr>
        <w:top w:val="none" w:sz="0" w:space="0" w:color="auto"/>
        <w:left w:val="none" w:sz="0" w:space="0" w:color="auto"/>
        <w:bottom w:val="none" w:sz="0" w:space="0" w:color="auto"/>
        <w:right w:val="none" w:sz="0" w:space="0" w:color="auto"/>
      </w:divBdr>
    </w:div>
    <w:div w:id="439033189">
      <w:bodyDiv w:val="1"/>
      <w:marLeft w:val="0"/>
      <w:marRight w:val="0"/>
      <w:marTop w:val="0"/>
      <w:marBottom w:val="0"/>
      <w:divBdr>
        <w:top w:val="none" w:sz="0" w:space="0" w:color="auto"/>
        <w:left w:val="none" w:sz="0" w:space="0" w:color="auto"/>
        <w:bottom w:val="none" w:sz="0" w:space="0" w:color="auto"/>
        <w:right w:val="none" w:sz="0" w:space="0" w:color="auto"/>
      </w:divBdr>
    </w:div>
    <w:div w:id="444079736">
      <w:bodyDiv w:val="1"/>
      <w:marLeft w:val="0"/>
      <w:marRight w:val="0"/>
      <w:marTop w:val="0"/>
      <w:marBottom w:val="0"/>
      <w:divBdr>
        <w:top w:val="none" w:sz="0" w:space="0" w:color="auto"/>
        <w:left w:val="none" w:sz="0" w:space="0" w:color="auto"/>
        <w:bottom w:val="none" w:sz="0" w:space="0" w:color="auto"/>
        <w:right w:val="none" w:sz="0" w:space="0" w:color="auto"/>
      </w:divBdr>
    </w:div>
    <w:div w:id="460811352">
      <w:bodyDiv w:val="1"/>
      <w:marLeft w:val="0"/>
      <w:marRight w:val="0"/>
      <w:marTop w:val="0"/>
      <w:marBottom w:val="0"/>
      <w:divBdr>
        <w:top w:val="none" w:sz="0" w:space="0" w:color="auto"/>
        <w:left w:val="none" w:sz="0" w:space="0" w:color="auto"/>
        <w:bottom w:val="none" w:sz="0" w:space="0" w:color="auto"/>
        <w:right w:val="none" w:sz="0" w:space="0" w:color="auto"/>
      </w:divBdr>
    </w:div>
    <w:div w:id="460853593">
      <w:bodyDiv w:val="1"/>
      <w:marLeft w:val="0"/>
      <w:marRight w:val="0"/>
      <w:marTop w:val="0"/>
      <w:marBottom w:val="0"/>
      <w:divBdr>
        <w:top w:val="none" w:sz="0" w:space="0" w:color="auto"/>
        <w:left w:val="none" w:sz="0" w:space="0" w:color="auto"/>
        <w:bottom w:val="none" w:sz="0" w:space="0" w:color="auto"/>
        <w:right w:val="none" w:sz="0" w:space="0" w:color="auto"/>
      </w:divBdr>
    </w:div>
    <w:div w:id="465272077">
      <w:bodyDiv w:val="1"/>
      <w:marLeft w:val="0"/>
      <w:marRight w:val="0"/>
      <w:marTop w:val="0"/>
      <w:marBottom w:val="0"/>
      <w:divBdr>
        <w:top w:val="none" w:sz="0" w:space="0" w:color="auto"/>
        <w:left w:val="none" w:sz="0" w:space="0" w:color="auto"/>
        <w:bottom w:val="none" w:sz="0" w:space="0" w:color="auto"/>
        <w:right w:val="none" w:sz="0" w:space="0" w:color="auto"/>
      </w:divBdr>
    </w:div>
    <w:div w:id="467285897">
      <w:bodyDiv w:val="1"/>
      <w:marLeft w:val="0"/>
      <w:marRight w:val="0"/>
      <w:marTop w:val="0"/>
      <w:marBottom w:val="0"/>
      <w:divBdr>
        <w:top w:val="none" w:sz="0" w:space="0" w:color="auto"/>
        <w:left w:val="none" w:sz="0" w:space="0" w:color="auto"/>
        <w:bottom w:val="none" w:sz="0" w:space="0" w:color="auto"/>
        <w:right w:val="none" w:sz="0" w:space="0" w:color="auto"/>
      </w:divBdr>
    </w:div>
    <w:div w:id="470711862">
      <w:bodyDiv w:val="1"/>
      <w:marLeft w:val="0"/>
      <w:marRight w:val="0"/>
      <w:marTop w:val="0"/>
      <w:marBottom w:val="0"/>
      <w:divBdr>
        <w:top w:val="none" w:sz="0" w:space="0" w:color="auto"/>
        <w:left w:val="none" w:sz="0" w:space="0" w:color="auto"/>
        <w:bottom w:val="none" w:sz="0" w:space="0" w:color="auto"/>
        <w:right w:val="none" w:sz="0" w:space="0" w:color="auto"/>
      </w:divBdr>
    </w:div>
    <w:div w:id="473177954">
      <w:bodyDiv w:val="1"/>
      <w:marLeft w:val="0"/>
      <w:marRight w:val="0"/>
      <w:marTop w:val="0"/>
      <w:marBottom w:val="0"/>
      <w:divBdr>
        <w:top w:val="none" w:sz="0" w:space="0" w:color="auto"/>
        <w:left w:val="none" w:sz="0" w:space="0" w:color="auto"/>
        <w:bottom w:val="none" w:sz="0" w:space="0" w:color="auto"/>
        <w:right w:val="none" w:sz="0" w:space="0" w:color="auto"/>
      </w:divBdr>
    </w:div>
    <w:div w:id="477962461">
      <w:bodyDiv w:val="1"/>
      <w:marLeft w:val="0"/>
      <w:marRight w:val="0"/>
      <w:marTop w:val="0"/>
      <w:marBottom w:val="0"/>
      <w:divBdr>
        <w:top w:val="none" w:sz="0" w:space="0" w:color="auto"/>
        <w:left w:val="none" w:sz="0" w:space="0" w:color="auto"/>
        <w:bottom w:val="none" w:sz="0" w:space="0" w:color="auto"/>
        <w:right w:val="none" w:sz="0" w:space="0" w:color="auto"/>
      </w:divBdr>
    </w:div>
    <w:div w:id="484668060">
      <w:bodyDiv w:val="1"/>
      <w:marLeft w:val="0"/>
      <w:marRight w:val="0"/>
      <w:marTop w:val="0"/>
      <w:marBottom w:val="0"/>
      <w:divBdr>
        <w:top w:val="none" w:sz="0" w:space="0" w:color="auto"/>
        <w:left w:val="none" w:sz="0" w:space="0" w:color="auto"/>
        <w:bottom w:val="none" w:sz="0" w:space="0" w:color="auto"/>
        <w:right w:val="none" w:sz="0" w:space="0" w:color="auto"/>
      </w:divBdr>
    </w:div>
    <w:div w:id="493229159">
      <w:bodyDiv w:val="1"/>
      <w:marLeft w:val="0"/>
      <w:marRight w:val="0"/>
      <w:marTop w:val="0"/>
      <w:marBottom w:val="0"/>
      <w:divBdr>
        <w:top w:val="none" w:sz="0" w:space="0" w:color="auto"/>
        <w:left w:val="none" w:sz="0" w:space="0" w:color="auto"/>
        <w:bottom w:val="none" w:sz="0" w:space="0" w:color="auto"/>
        <w:right w:val="none" w:sz="0" w:space="0" w:color="auto"/>
      </w:divBdr>
    </w:div>
    <w:div w:id="505830171">
      <w:bodyDiv w:val="1"/>
      <w:marLeft w:val="0"/>
      <w:marRight w:val="0"/>
      <w:marTop w:val="0"/>
      <w:marBottom w:val="0"/>
      <w:divBdr>
        <w:top w:val="none" w:sz="0" w:space="0" w:color="auto"/>
        <w:left w:val="none" w:sz="0" w:space="0" w:color="auto"/>
        <w:bottom w:val="none" w:sz="0" w:space="0" w:color="auto"/>
        <w:right w:val="none" w:sz="0" w:space="0" w:color="auto"/>
      </w:divBdr>
    </w:div>
    <w:div w:id="511071258">
      <w:bodyDiv w:val="1"/>
      <w:marLeft w:val="0"/>
      <w:marRight w:val="0"/>
      <w:marTop w:val="0"/>
      <w:marBottom w:val="0"/>
      <w:divBdr>
        <w:top w:val="none" w:sz="0" w:space="0" w:color="auto"/>
        <w:left w:val="none" w:sz="0" w:space="0" w:color="auto"/>
        <w:bottom w:val="none" w:sz="0" w:space="0" w:color="auto"/>
        <w:right w:val="none" w:sz="0" w:space="0" w:color="auto"/>
      </w:divBdr>
    </w:div>
    <w:div w:id="511115974">
      <w:bodyDiv w:val="1"/>
      <w:marLeft w:val="0"/>
      <w:marRight w:val="0"/>
      <w:marTop w:val="0"/>
      <w:marBottom w:val="0"/>
      <w:divBdr>
        <w:top w:val="none" w:sz="0" w:space="0" w:color="auto"/>
        <w:left w:val="none" w:sz="0" w:space="0" w:color="auto"/>
        <w:bottom w:val="none" w:sz="0" w:space="0" w:color="auto"/>
        <w:right w:val="none" w:sz="0" w:space="0" w:color="auto"/>
      </w:divBdr>
    </w:div>
    <w:div w:id="511259497">
      <w:bodyDiv w:val="1"/>
      <w:marLeft w:val="0"/>
      <w:marRight w:val="0"/>
      <w:marTop w:val="0"/>
      <w:marBottom w:val="0"/>
      <w:divBdr>
        <w:top w:val="none" w:sz="0" w:space="0" w:color="auto"/>
        <w:left w:val="none" w:sz="0" w:space="0" w:color="auto"/>
        <w:bottom w:val="none" w:sz="0" w:space="0" w:color="auto"/>
        <w:right w:val="none" w:sz="0" w:space="0" w:color="auto"/>
      </w:divBdr>
    </w:div>
    <w:div w:id="514227263">
      <w:bodyDiv w:val="1"/>
      <w:marLeft w:val="0"/>
      <w:marRight w:val="0"/>
      <w:marTop w:val="0"/>
      <w:marBottom w:val="0"/>
      <w:divBdr>
        <w:top w:val="none" w:sz="0" w:space="0" w:color="auto"/>
        <w:left w:val="none" w:sz="0" w:space="0" w:color="auto"/>
        <w:bottom w:val="none" w:sz="0" w:space="0" w:color="auto"/>
        <w:right w:val="none" w:sz="0" w:space="0" w:color="auto"/>
      </w:divBdr>
    </w:div>
    <w:div w:id="518936554">
      <w:bodyDiv w:val="1"/>
      <w:marLeft w:val="0"/>
      <w:marRight w:val="0"/>
      <w:marTop w:val="0"/>
      <w:marBottom w:val="0"/>
      <w:divBdr>
        <w:top w:val="none" w:sz="0" w:space="0" w:color="auto"/>
        <w:left w:val="none" w:sz="0" w:space="0" w:color="auto"/>
        <w:bottom w:val="none" w:sz="0" w:space="0" w:color="auto"/>
        <w:right w:val="none" w:sz="0" w:space="0" w:color="auto"/>
      </w:divBdr>
    </w:div>
    <w:div w:id="519200912">
      <w:bodyDiv w:val="1"/>
      <w:marLeft w:val="0"/>
      <w:marRight w:val="0"/>
      <w:marTop w:val="0"/>
      <w:marBottom w:val="0"/>
      <w:divBdr>
        <w:top w:val="none" w:sz="0" w:space="0" w:color="auto"/>
        <w:left w:val="none" w:sz="0" w:space="0" w:color="auto"/>
        <w:bottom w:val="none" w:sz="0" w:space="0" w:color="auto"/>
        <w:right w:val="none" w:sz="0" w:space="0" w:color="auto"/>
      </w:divBdr>
    </w:div>
    <w:div w:id="520432010">
      <w:bodyDiv w:val="1"/>
      <w:marLeft w:val="0"/>
      <w:marRight w:val="0"/>
      <w:marTop w:val="0"/>
      <w:marBottom w:val="0"/>
      <w:divBdr>
        <w:top w:val="none" w:sz="0" w:space="0" w:color="auto"/>
        <w:left w:val="none" w:sz="0" w:space="0" w:color="auto"/>
        <w:bottom w:val="none" w:sz="0" w:space="0" w:color="auto"/>
        <w:right w:val="none" w:sz="0" w:space="0" w:color="auto"/>
      </w:divBdr>
    </w:div>
    <w:div w:id="521280569">
      <w:bodyDiv w:val="1"/>
      <w:marLeft w:val="0"/>
      <w:marRight w:val="0"/>
      <w:marTop w:val="0"/>
      <w:marBottom w:val="0"/>
      <w:divBdr>
        <w:top w:val="none" w:sz="0" w:space="0" w:color="auto"/>
        <w:left w:val="none" w:sz="0" w:space="0" w:color="auto"/>
        <w:bottom w:val="none" w:sz="0" w:space="0" w:color="auto"/>
        <w:right w:val="none" w:sz="0" w:space="0" w:color="auto"/>
      </w:divBdr>
    </w:div>
    <w:div w:id="525824917">
      <w:bodyDiv w:val="1"/>
      <w:marLeft w:val="0"/>
      <w:marRight w:val="0"/>
      <w:marTop w:val="0"/>
      <w:marBottom w:val="0"/>
      <w:divBdr>
        <w:top w:val="none" w:sz="0" w:space="0" w:color="auto"/>
        <w:left w:val="none" w:sz="0" w:space="0" w:color="auto"/>
        <w:bottom w:val="none" w:sz="0" w:space="0" w:color="auto"/>
        <w:right w:val="none" w:sz="0" w:space="0" w:color="auto"/>
      </w:divBdr>
    </w:div>
    <w:div w:id="535585766">
      <w:bodyDiv w:val="1"/>
      <w:marLeft w:val="0"/>
      <w:marRight w:val="0"/>
      <w:marTop w:val="0"/>
      <w:marBottom w:val="0"/>
      <w:divBdr>
        <w:top w:val="none" w:sz="0" w:space="0" w:color="auto"/>
        <w:left w:val="none" w:sz="0" w:space="0" w:color="auto"/>
        <w:bottom w:val="none" w:sz="0" w:space="0" w:color="auto"/>
        <w:right w:val="none" w:sz="0" w:space="0" w:color="auto"/>
      </w:divBdr>
    </w:div>
    <w:div w:id="551504995">
      <w:bodyDiv w:val="1"/>
      <w:marLeft w:val="0"/>
      <w:marRight w:val="0"/>
      <w:marTop w:val="0"/>
      <w:marBottom w:val="0"/>
      <w:divBdr>
        <w:top w:val="none" w:sz="0" w:space="0" w:color="auto"/>
        <w:left w:val="none" w:sz="0" w:space="0" w:color="auto"/>
        <w:bottom w:val="none" w:sz="0" w:space="0" w:color="auto"/>
        <w:right w:val="none" w:sz="0" w:space="0" w:color="auto"/>
      </w:divBdr>
    </w:div>
    <w:div w:id="555356217">
      <w:bodyDiv w:val="1"/>
      <w:marLeft w:val="0"/>
      <w:marRight w:val="0"/>
      <w:marTop w:val="0"/>
      <w:marBottom w:val="0"/>
      <w:divBdr>
        <w:top w:val="none" w:sz="0" w:space="0" w:color="auto"/>
        <w:left w:val="none" w:sz="0" w:space="0" w:color="auto"/>
        <w:bottom w:val="none" w:sz="0" w:space="0" w:color="auto"/>
        <w:right w:val="none" w:sz="0" w:space="0" w:color="auto"/>
      </w:divBdr>
    </w:div>
    <w:div w:id="557133569">
      <w:bodyDiv w:val="1"/>
      <w:marLeft w:val="0"/>
      <w:marRight w:val="0"/>
      <w:marTop w:val="0"/>
      <w:marBottom w:val="0"/>
      <w:divBdr>
        <w:top w:val="none" w:sz="0" w:space="0" w:color="auto"/>
        <w:left w:val="none" w:sz="0" w:space="0" w:color="auto"/>
        <w:bottom w:val="none" w:sz="0" w:space="0" w:color="auto"/>
        <w:right w:val="none" w:sz="0" w:space="0" w:color="auto"/>
      </w:divBdr>
    </w:div>
    <w:div w:id="570190468">
      <w:bodyDiv w:val="1"/>
      <w:marLeft w:val="0"/>
      <w:marRight w:val="0"/>
      <w:marTop w:val="0"/>
      <w:marBottom w:val="0"/>
      <w:divBdr>
        <w:top w:val="none" w:sz="0" w:space="0" w:color="auto"/>
        <w:left w:val="none" w:sz="0" w:space="0" w:color="auto"/>
        <w:bottom w:val="none" w:sz="0" w:space="0" w:color="auto"/>
        <w:right w:val="none" w:sz="0" w:space="0" w:color="auto"/>
      </w:divBdr>
    </w:div>
    <w:div w:id="576867327">
      <w:bodyDiv w:val="1"/>
      <w:marLeft w:val="0"/>
      <w:marRight w:val="0"/>
      <w:marTop w:val="0"/>
      <w:marBottom w:val="0"/>
      <w:divBdr>
        <w:top w:val="none" w:sz="0" w:space="0" w:color="auto"/>
        <w:left w:val="none" w:sz="0" w:space="0" w:color="auto"/>
        <w:bottom w:val="none" w:sz="0" w:space="0" w:color="auto"/>
        <w:right w:val="none" w:sz="0" w:space="0" w:color="auto"/>
      </w:divBdr>
    </w:div>
    <w:div w:id="580796825">
      <w:bodyDiv w:val="1"/>
      <w:marLeft w:val="0"/>
      <w:marRight w:val="0"/>
      <w:marTop w:val="0"/>
      <w:marBottom w:val="0"/>
      <w:divBdr>
        <w:top w:val="none" w:sz="0" w:space="0" w:color="auto"/>
        <w:left w:val="none" w:sz="0" w:space="0" w:color="auto"/>
        <w:bottom w:val="none" w:sz="0" w:space="0" w:color="auto"/>
        <w:right w:val="none" w:sz="0" w:space="0" w:color="auto"/>
      </w:divBdr>
    </w:div>
    <w:div w:id="583881499">
      <w:bodyDiv w:val="1"/>
      <w:marLeft w:val="0"/>
      <w:marRight w:val="0"/>
      <w:marTop w:val="0"/>
      <w:marBottom w:val="0"/>
      <w:divBdr>
        <w:top w:val="none" w:sz="0" w:space="0" w:color="auto"/>
        <w:left w:val="none" w:sz="0" w:space="0" w:color="auto"/>
        <w:bottom w:val="none" w:sz="0" w:space="0" w:color="auto"/>
        <w:right w:val="none" w:sz="0" w:space="0" w:color="auto"/>
      </w:divBdr>
    </w:div>
    <w:div w:id="595556920">
      <w:bodyDiv w:val="1"/>
      <w:marLeft w:val="0"/>
      <w:marRight w:val="0"/>
      <w:marTop w:val="0"/>
      <w:marBottom w:val="0"/>
      <w:divBdr>
        <w:top w:val="none" w:sz="0" w:space="0" w:color="auto"/>
        <w:left w:val="none" w:sz="0" w:space="0" w:color="auto"/>
        <w:bottom w:val="none" w:sz="0" w:space="0" w:color="auto"/>
        <w:right w:val="none" w:sz="0" w:space="0" w:color="auto"/>
      </w:divBdr>
    </w:div>
    <w:div w:id="598948306">
      <w:bodyDiv w:val="1"/>
      <w:marLeft w:val="0"/>
      <w:marRight w:val="0"/>
      <w:marTop w:val="0"/>
      <w:marBottom w:val="0"/>
      <w:divBdr>
        <w:top w:val="none" w:sz="0" w:space="0" w:color="auto"/>
        <w:left w:val="none" w:sz="0" w:space="0" w:color="auto"/>
        <w:bottom w:val="none" w:sz="0" w:space="0" w:color="auto"/>
        <w:right w:val="none" w:sz="0" w:space="0" w:color="auto"/>
      </w:divBdr>
    </w:div>
    <w:div w:id="602149010">
      <w:bodyDiv w:val="1"/>
      <w:marLeft w:val="0"/>
      <w:marRight w:val="0"/>
      <w:marTop w:val="0"/>
      <w:marBottom w:val="0"/>
      <w:divBdr>
        <w:top w:val="none" w:sz="0" w:space="0" w:color="auto"/>
        <w:left w:val="none" w:sz="0" w:space="0" w:color="auto"/>
        <w:bottom w:val="none" w:sz="0" w:space="0" w:color="auto"/>
        <w:right w:val="none" w:sz="0" w:space="0" w:color="auto"/>
      </w:divBdr>
    </w:div>
    <w:div w:id="602763605">
      <w:bodyDiv w:val="1"/>
      <w:marLeft w:val="0"/>
      <w:marRight w:val="0"/>
      <w:marTop w:val="0"/>
      <w:marBottom w:val="0"/>
      <w:divBdr>
        <w:top w:val="none" w:sz="0" w:space="0" w:color="auto"/>
        <w:left w:val="none" w:sz="0" w:space="0" w:color="auto"/>
        <w:bottom w:val="none" w:sz="0" w:space="0" w:color="auto"/>
        <w:right w:val="none" w:sz="0" w:space="0" w:color="auto"/>
      </w:divBdr>
    </w:div>
    <w:div w:id="605885121">
      <w:bodyDiv w:val="1"/>
      <w:marLeft w:val="0"/>
      <w:marRight w:val="0"/>
      <w:marTop w:val="0"/>
      <w:marBottom w:val="0"/>
      <w:divBdr>
        <w:top w:val="none" w:sz="0" w:space="0" w:color="auto"/>
        <w:left w:val="none" w:sz="0" w:space="0" w:color="auto"/>
        <w:bottom w:val="none" w:sz="0" w:space="0" w:color="auto"/>
        <w:right w:val="none" w:sz="0" w:space="0" w:color="auto"/>
      </w:divBdr>
    </w:div>
    <w:div w:id="608927184">
      <w:bodyDiv w:val="1"/>
      <w:marLeft w:val="0"/>
      <w:marRight w:val="0"/>
      <w:marTop w:val="0"/>
      <w:marBottom w:val="0"/>
      <w:divBdr>
        <w:top w:val="none" w:sz="0" w:space="0" w:color="auto"/>
        <w:left w:val="none" w:sz="0" w:space="0" w:color="auto"/>
        <w:bottom w:val="none" w:sz="0" w:space="0" w:color="auto"/>
        <w:right w:val="none" w:sz="0" w:space="0" w:color="auto"/>
      </w:divBdr>
    </w:div>
    <w:div w:id="620497097">
      <w:bodyDiv w:val="1"/>
      <w:marLeft w:val="0"/>
      <w:marRight w:val="0"/>
      <w:marTop w:val="0"/>
      <w:marBottom w:val="0"/>
      <w:divBdr>
        <w:top w:val="none" w:sz="0" w:space="0" w:color="auto"/>
        <w:left w:val="none" w:sz="0" w:space="0" w:color="auto"/>
        <w:bottom w:val="none" w:sz="0" w:space="0" w:color="auto"/>
        <w:right w:val="none" w:sz="0" w:space="0" w:color="auto"/>
      </w:divBdr>
    </w:div>
    <w:div w:id="623657671">
      <w:bodyDiv w:val="1"/>
      <w:marLeft w:val="0"/>
      <w:marRight w:val="0"/>
      <w:marTop w:val="0"/>
      <w:marBottom w:val="0"/>
      <w:divBdr>
        <w:top w:val="none" w:sz="0" w:space="0" w:color="auto"/>
        <w:left w:val="none" w:sz="0" w:space="0" w:color="auto"/>
        <w:bottom w:val="none" w:sz="0" w:space="0" w:color="auto"/>
        <w:right w:val="none" w:sz="0" w:space="0" w:color="auto"/>
      </w:divBdr>
    </w:div>
    <w:div w:id="626161981">
      <w:bodyDiv w:val="1"/>
      <w:marLeft w:val="0"/>
      <w:marRight w:val="0"/>
      <w:marTop w:val="0"/>
      <w:marBottom w:val="0"/>
      <w:divBdr>
        <w:top w:val="none" w:sz="0" w:space="0" w:color="auto"/>
        <w:left w:val="none" w:sz="0" w:space="0" w:color="auto"/>
        <w:bottom w:val="none" w:sz="0" w:space="0" w:color="auto"/>
        <w:right w:val="none" w:sz="0" w:space="0" w:color="auto"/>
      </w:divBdr>
    </w:div>
    <w:div w:id="627247842">
      <w:bodyDiv w:val="1"/>
      <w:marLeft w:val="0"/>
      <w:marRight w:val="0"/>
      <w:marTop w:val="0"/>
      <w:marBottom w:val="0"/>
      <w:divBdr>
        <w:top w:val="none" w:sz="0" w:space="0" w:color="auto"/>
        <w:left w:val="none" w:sz="0" w:space="0" w:color="auto"/>
        <w:bottom w:val="none" w:sz="0" w:space="0" w:color="auto"/>
        <w:right w:val="none" w:sz="0" w:space="0" w:color="auto"/>
      </w:divBdr>
    </w:div>
    <w:div w:id="630327106">
      <w:bodyDiv w:val="1"/>
      <w:marLeft w:val="0"/>
      <w:marRight w:val="0"/>
      <w:marTop w:val="0"/>
      <w:marBottom w:val="0"/>
      <w:divBdr>
        <w:top w:val="none" w:sz="0" w:space="0" w:color="auto"/>
        <w:left w:val="none" w:sz="0" w:space="0" w:color="auto"/>
        <w:bottom w:val="none" w:sz="0" w:space="0" w:color="auto"/>
        <w:right w:val="none" w:sz="0" w:space="0" w:color="auto"/>
      </w:divBdr>
    </w:div>
    <w:div w:id="637496113">
      <w:bodyDiv w:val="1"/>
      <w:marLeft w:val="0"/>
      <w:marRight w:val="0"/>
      <w:marTop w:val="0"/>
      <w:marBottom w:val="0"/>
      <w:divBdr>
        <w:top w:val="none" w:sz="0" w:space="0" w:color="auto"/>
        <w:left w:val="none" w:sz="0" w:space="0" w:color="auto"/>
        <w:bottom w:val="none" w:sz="0" w:space="0" w:color="auto"/>
        <w:right w:val="none" w:sz="0" w:space="0" w:color="auto"/>
      </w:divBdr>
    </w:div>
    <w:div w:id="660811399">
      <w:bodyDiv w:val="1"/>
      <w:marLeft w:val="0"/>
      <w:marRight w:val="0"/>
      <w:marTop w:val="0"/>
      <w:marBottom w:val="0"/>
      <w:divBdr>
        <w:top w:val="none" w:sz="0" w:space="0" w:color="auto"/>
        <w:left w:val="none" w:sz="0" w:space="0" w:color="auto"/>
        <w:bottom w:val="none" w:sz="0" w:space="0" w:color="auto"/>
        <w:right w:val="none" w:sz="0" w:space="0" w:color="auto"/>
      </w:divBdr>
    </w:div>
    <w:div w:id="672072079">
      <w:bodyDiv w:val="1"/>
      <w:marLeft w:val="0"/>
      <w:marRight w:val="0"/>
      <w:marTop w:val="0"/>
      <w:marBottom w:val="0"/>
      <w:divBdr>
        <w:top w:val="none" w:sz="0" w:space="0" w:color="auto"/>
        <w:left w:val="none" w:sz="0" w:space="0" w:color="auto"/>
        <w:bottom w:val="none" w:sz="0" w:space="0" w:color="auto"/>
        <w:right w:val="none" w:sz="0" w:space="0" w:color="auto"/>
      </w:divBdr>
    </w:div>
    <w:div w:id="673337571">
      <w:bodyDiv w:val="1"/>
      <w:marLeft w:val="0"/>
      <w:marRight w:val="0"/>
      <w:marTop w:val="0"/>
      <w:marBottom w:val="0"/>
      <w:divBdr>
        <w:top w:val="none" w:sz="0" w:space="0" w:color="auto"/>
        <w:left w:val="none" w:sz="0" w:space="0" w:color="auto"/>
        <w:bottom w:val="none" w:sz="0" w:space="0" w:color="auto"/>
        <w:right w:val="none" w:sz="0" w:space="0" w:color="auto"/>
      </w:divBdr>
    </w:div>
    <w:div w:id="681666052">
      <w:bodyDiv w:val="1"/>
      <w:marLeft w:val="0"/>
      <w:marRight w:val="0"/>
      <w:marTop w:val="0"/>
      <w:marBottom w:val="0"/>
      <w:divBdr>
        <w:top w:val="none" w:sz="0" w:space="0" w:color="auto"/>
        <w:left w:val="none" w:sz="0" w:space="0" w:color="auto"/>
        <w:bottom w:val="none" w:sz="0" w:space="0" w:color="auto"/>
        <w:right w:val="none" w:sz="0" w:space="0" w:color="auto"/>
      </w:divBdr>
    </w:div>
    <w:div w:id="684744342">
      <w:bodyDiv w:val="1"/>
      <w:marLeft w:val="0"/>
      <w:marRight w:val="0"/>
      <w:marTop w:val="0"/>
      <w:marBottom w:val="0"/>
      <w:divBdr>
        <w:top w:val="none" w:sz="0" w:space="0" w:color="auto"/>
        <w:left w:val="none" w:sz="0" w:space="0" w:color="auto"/>
        <w:bottom w:val="none" w:sz="0" w:space="0" w:color="auto"/>
        <w:right w:val="none" w:sz="0" w:space="0" w:color="auto"/>
      </w:divBdr>
    </w:div>
    <w:div w:id="686490691">
      <w:bodyDiv w:val="1"/>
      <w:marLeft w:val="0"/>
      <w:marRight w:val="0"/>
      <w:marTop w:val="0"/>
      <w:marBottom w:val="0"/>
      <w:divBdr>
        <w:top w:val="none" w:sz="0" w:space="0" w:color="auto"/>
        <w:left w:val="none" w:sz="0" w:space="0" w:color="auto"/>
        <w:bottom w:val="none" w:sz="0" w:space="0" w:color="auto"/>
        <w:right w:val="none" w:sz="0" w:space="0" w:color="auto"/>
      </w:divBdr>
    </w:div>
    <w:div w:id="687878007">
      <w:bodyDiv w:val="1"/>
      <w:marLeft w:val="0"/>
      <w:marRight w:val="0"/>
      <w:marTop w:val="0"/>
      <w:marBottom w:val="0"/>
      <w:divBdr>
        <w:top w:val="none" w:sz="0" w:space="0" w:color="auto"/>
        <w:left w:val="none" w:sz="0" w:space="0" w:color="auto"/>
        <w:bottom w:val="none" w:sz="0" w:space="0" w:color="auto"/>
        <w:right w:val="none" w:sz="0" w:space="0" w:color="auto"/>
      </w:divBdr>
    </w:div>
    <w:div w:id="691422891">
      <w:bodyDiv w:val="1"/>
      <w:marLeft w:val="0"/>
      <w:marRight w:val="0"/>
      <w:marTop w:val="0"/>
      <w:marBottom w:val="0"/>
      <w:divBdr>
        <w:top w:val="none" w:sz="0" w:space="0" w:color="auto"/>
        <w:left w:val="none" w:sz="0" w:space="0" w:color="auto"/>
        <w:bottom w:val="none" w:sz="0" w:space="0" w:color="auto"/>
        <w:right w:val="none" w:sz="0" w:space="0" w:color="auto"/>
      </w:divBdr>
    </w:div>
    <w:div w:id="698703187">
      <w:bodyDiv w:val="1"/>
      <w:marLeft w:val="0"/>
      <w:marRight w:val="0"/>
      <w:marTop w:val="0"/>
      <w:marBottom w:val="0"/>
      <w:divBdr>
        <w:top w:val="none" w:sz="0" w:space="0" w:color="auto"/>
        <w:left w:val="none" w:sz="0" w:space="0" w:color="auto"/>
        <w:bottom w:val="none" w:sz="0" w:space="0" w:color="auto"/>
        <w:right w:val="none" w:sz="0" w:space="0" w:color="auto"/>
      </w:divBdr>
    </w:div>
    <w:div w:id="704598434">
      <w:bodyDiv w:val="1"/>
      <w:marLeft w:val="0"/>
      <w:marRight w:val="0"/>
      <w:marTop w:val="0"/>
      <w:marBottom w:val="0"/>
      <w:divBdr>
        <w:top w:val="none" w:sz="0" w:space="0" w:color="auto"/>
        <w:left w:val="none" w:sz="0" w:space="0" w:color="auto"/>
        <w:bottom w:val="none" w:sz="0" w:space="0" w:color="auto"/>
        <w:right w:val="none" w:sz="0" w:space="0" w:color="auto"/>
      </w:divBdr>
    </w:div>
    <w:div w:id="715544957">
      <w:bodyDiv w:val="1"/>
      <w:marLeft w:val="0"/>
      <w:marRight w:val="0"/>
      <w:marTop w:val="0"/>
      <w:marBottom w:val="0"/>
      <w:divBdr>
        <w:top w:val="none" w:sz="0" w:space="0" w:color="auto"/>
        <w:left w:val="none" w:sz="0" w:space="0" w:color="auto"/>
        <w:bottom w:val="none" w:sz="0" w:space="0" w:color="auto"/>
        <w:right w:val="none" w:sz="0" w:space="0" w:color="auto"/>
      </w:divBdr>
    </w:div>
    <w:div w:id="720179077">
      <w:bodyDiv w:val="1"/>
      <w:marLeft w:val="0"/>
      <w:marRight w:val="0"/>
      <w:marTop w:val="0"/>
      <w:marBottom w:val="0"/>
      <w:divBdr>
        <w:top w:val="none" w:sz="0" w:space="0" w:color="auto"/>
        <w:left w:val="none" w:sz="0" w:space="0" w:color="auto"/>
        <w:bottom w:val="none" w:sz="0" w:space="0" w:color="auto"/>
        <w:right w:val="none" w:sz="0" w:space="0" w:color="auto"/>
      </w:divBdr>
    </w:div>
    <w:div w:id="725497307">
      <w:bodyDiv w:val="1"/>
      <w:marLeft w:val="0"/>
      <w:marRight w:val="0"/>
      <w:marTop w:val="0"/>
      <w:marBottom w:val="0"/>
      <w:divBdr>
        <w:top w:val="none" w:sz="0" w:space="0" w:color="auto"/>
        <w:left w:val="none" w:sz="0" w:space="0" w:color="auto"/>
        <w:bottom w:val="none" w:sz="0" w:space="0" w:color="auto"/>
        <w:right w:val="none" w:sz="0" w:space="0" w:color="auto"/>
      </w:divBdr>
    </w:div>
    <w:div w:id="726301195">
      <w:bodyDiv w:val="1"/>
      <w:marLeft w:val="0"/>
      <w:marRight w:val="0"/>
      <w:marTop w:val="0"/>
      <w:marBottom w:val="0"/>
      <w:divBdr>
        <w:top w:val="none" w:sz="0" w:space="0" w:color="auto"/>
        <w:left w:val="none" w:sz="0" w:space="0" w:color="auto"/>
        <w:bottom w:val="none" w:sz="0" w:space="0" w:color="auto"/>
        <w:right w:val="none" w:sz="0" w:space="0" w:color="auto"/>
      </w:divBdr>
    </w:div>
    <w:div w:id="738525999">
      <w:bodyDiv w:val="1"/>
      <w:marLeft w:val="0"/>
      <w:marRight w:val="0"/>
      <w:marTop w:val="0"/>
      <w:marBottom w:val="0"/>
      <w:divBdr>
        <w:top w:val="none" w:sz="0" w:space="0" w:color="auto"/>
        <w:left w:val="none" w:sz="0" w:space="0" w:color="auto"/>
        <w:bottom w:val="none" w:sz="0" w:space="0" w:color="auto"/>
        <w:right w:val="none" w:sz="0" w:space="0" w:color="auto"/>
      </w:divBdr>
    </w:div>
    <w:div w:id="745803851">
      <w:bodyDiv w:val="1"/>
      <w:marLeft w:val="0"/>
      <w:marRight w:val="0"/>
      <w:marTop w:val="0"/>
      <w:marBottom w:val="0"/>
      <w:divBdr>
        <w:top w:val="none" w:sz="0" w:space="0" w:color="auto"/>
        <w:left w:val="none" w:sz="0" w:space="0" w:color="auto"/>
        <w:bottom w:val="none" w:sz="0" w:space="0" w:color="auto"/>
        <w:right w:val="none" w:sz="0" w:space="0" w:color="auto"/>
      </w:divBdr>
    </w:div>
    <w:div w:id="750543418">
      <w:bodyDiv w:val="1"/>
      <w:marLeft w:val="0"/>
      <w:marRight w:val="0"/>
      <w:marTop w:val="0"/>
      <w:marBottom w:val="0"/>
      <w:divBdr>
        <w:top w:val="none" w:sz="0" w:space="0" w:color="auto"/>
        <w:left w:val="none" w:sz="0" w:space="0" w:color="auto"/>
        <w:bottom w:val="none" w:sz="0" w:space="0" w:color="auto"/>
        <w:right w:val="none" w:sz="0" w:space="0" w:color="auto"/>
      </w:divBdr>
    </w:div>
    <w:div w:id="754205920">
      <w:bodyDiv w:val="1"/>
      <w:marLeft w:val="0"/>
      <w:marRight w:val="0"/>
      <w:marTop w:val="0"/>
      <w:marBottom w:val="0"/>
      <w:divBdr>
        <w:top w:val="none" w:sz="0" w:space="0" w:color="auto"/>
        <w:left w:val="none" w:sz="0" w:space="0" w:color="auto"/>
        <w:bottom w:val="none" w:sz="0" w:space="0" w:color="auto"/>
        <w:right w:val="none" w:sz="0" w:space="0" w:color="auto"/>
      </w:divBdr>
    </w:div>
    <w:div w:id="763494692">
      <w:bodyDiv w:val="1"/>
      <w:marLeft w:val="0"/>
      <w:marRight w:val="0"/>
      <w:marTop w:val="0"/>
      <w:marBottom w:val="0"/>
      <w:divBdr>
        <w:top w:val="none" w:sz="0" w:space="0" w:color="auto"/>
        <w:left w:val="none" w:sz="0" w:space="0" w:color="auto"/>
        <w:bottom w:val="none" w:sz="0" w:space="0" w:color="auto"/>
        <w:right w:val="none" w:sz="0" w:space="0" w:color="auto"/>
      </w:divBdr>
    </w:div>
    <w:div w:id="769662446">
      <w:bodyDiv w:val="1"/>
      <w:marLeft w:val="0"/>
      <w:marRight w:val="0"/>
      <w:marTop w:val="0"/>
      <w:marBottom w:val="0"/>
      <w:divBdr>
        <w:top w:val="none" w:sz="0" w:space="0" w:color="auto"/>
        <w:left w:val="none" w:sz="0" w:space="0" w:color="auto"/>
        <w:bottom w:val="none" w:sz="0" w:space="0" w:color="auto"/>
        <w:right w:val="none" w:sz="0" w:space="0" w:color="auto"/>
      </w:divBdr>
    </w:div>
    <w:div w:id="786237716">
      <w:bodyDiv w:val="1"/>
      <w:marLeft w:val="0"/>
      <w:marRight w:val="0"/>
      <w:marTop w:val="0"/>
      <w:marBottom w:val="0"/>
      <w:divBdr>
        <w:top w:val="none" w:sz="0" w:space="0" w:color="auto"/>
        <w:left w:val="none" w:sz="0" w:space="0" w:color="auto"/>
        <w:bottom w:val="none" w:sz="0" w:space="0" w:color="auto"/>
        <w:right w:val="none" w:sz="0" w:space="0" w:color="auto"/>
      </w:divBdr>
    </w:div>
    <w:div w:id="794713835">
      <w:bodyDiv w:val="1"/>
      <w:marLeft w:val="0"/>
      <w:marRight w:val="0"/>
      <w:marTop w:val="0"/>
      <w:marBottom w:val="0"/>
      <w:divBdr>
        <w:top w:val="none" w:sz="0" w:space="0" w:color="auto"/>
        <w:left w:val="none" w:sz="0" w:space="0" w:color="auto"/>
        <w:bottom w:val="none" w:sz="0" w:space="0" w:color="auto"/>
        <w:right w:val="none" w:sz="0" w:space="0" w:color="auto"/>
      </w:divBdr>
    </w:div>
    <w:div w:id="798258636">
      <w:bodyDiv w:val="1"/>
      <w:marLeft w:val="0"/>
      <w:marRight w:val="0"/>
      <w:marTop w:val="0"/>
      <w:marBottom w:val="0"/>
      <w:divBdr>
        <w:top w:val="none" w:sz="0" w:space="0" w:color="auto"/>
        <w:left w:val="none" w:sz="0" w:space="0" w:color="auto"/>
        <w:bottom w:val="none" w:sz="0" w:space="0" w:color="auto"/>
        <w:right w:val="none" w:sz="0" w:space="0" w:color="auto"/>
      </w:divBdr>
    </w:div>
    <w:div w:id="798568412">
      <w:bodyDiv w:val="1"/>
      <w:marLeft w:val="0"/>
      <w:marRight w:val="0"/>
      <w:marTop w:val="0"/>
      <w:marBottom w:val="0"/>
      <w:divBdr>
        <w:top w:val="none" w:sz="0" w:space="0" w:color="auto"/>
        <w:left w:val="none" w:sz="0" w:space="0" w:color="auto"/>
        <w:bottom w:val="none" w:sz="0" w:space="0" w:color="auto"/>
        <w:right w:val="none" w:sz="0" w:space="0" w:color="auto"/>
      </w:divBdr>
    </w:div>
    <w:div w:id="804471182">
      <w:bodyDiv w:val="1"/>
      <w:marLeft w:val="0"/>
      <w:marRight w:val="0"/>
      <w:marTop w:val="0"/>
      <w:marBottom w:val="0"/>
      <w:divBdr>
        <w:top w:val="none" w:sz="0" w:space="0" w:color="auto"/>
        <w:left w:val="none" w:sz="0" w:space="0" w:color="auto"/>
        <w:bottom w:val="none" w:sz="0" w:space="0" w:color="auto"/>
        <w:right w:val="none" w:sz="0" w:space="0" w:color="auto"/>
      </w:divBdr>
    </w:div>
    <w:div w:id="807164757">
      <w:bodyDiv w:val="1"/>
      <w:marLeft w:val="0"/>
      <w:marRight w:val="0"/>
      <w:marTop w:val="0"/>
      <w:marBottom w:val="0"/>
      <w:divBdr>
        <w:top w:val="none" w:sz="0" w:space="0" w:color="auto"/>
        <w:left w:val="none" w:sz="0" w:space="0" w:color="auto"/>
        <w:bottom w:val="none" w:sz="0" w:space="0" w:color="auto"/>
        <w:right w:val="none" w:sz="0" w:space="0" w:color="auto"/>
      </w:divBdr>
    </w:div>
    <w:div w:id="813179630">
      <w:bodyDiv w:val="1"/>
      <w:marLeft w:val="0"/>
      <w:marRight w:val="0"/>
      <w:marTop w:val="0"/>
      <w:marBottom w:val="0"/>
      <w:divBdr>
        <w:top w:val="none" w:sz="0" w:space="0" w:color="auto"/>
        <w:left w:val="none" w:sz="0" w:space="0" w:color="auto"/>
        <w:bottom w:val="none" w:sz="0" w:space="0" w:color="auto"/>
        <w:right w:val="none" w:sz="0" w:space="0" w:color="auto"/>
      </w:divBdr>
    </w:div>
    <w:div w:id="824128034">
      <w:bodyDiv w:val="1"/>
      <w:marLeft w:val="0"/>
      <w:marRight w:val="0"/>
      <w:marTop w:val="0"/>
      <w:marBottom w:val="0"/>
      <w:divBdr>
        <w:top w:val="none" w:sz="0" w:space="0" w:color="auto"/>
        <w:left w:val="none" w:sz="0" w:space="0" w:color="auto"/>
        <w:bottom w:val="none" w:sz="0" w:space="0" w:color="auto"/>
        <w:right w:val="none" w:sz="0" w:space="0" w:color="auto"/>
      </w:divBdr>
    </w:div>
    <w:div w:id="831070923">
      <w:bodyDiv w:val="1"/>
      <w:marLeft w:val="0"/>
      <w:marRight w:val="0"/>
      <w:marTop w:val="0"/>
      <w:marBottom w:val="0"/>
      <w:divBdr>
        <w:top w:val="none" w:sz="0" w:space="0" w:color="auto"/>
        <w:left w:val="none" w:sz="0" w:space="0" w:color="auto"/>
        <w:bottom w:val="none" w:sz="0" w:space="0" w:color="auto"/>
        <w:right w:val="none" w:sz="0" w:space="0" w:color="auto"/>
      </w:divBdr>
    </w:div>
    <w:div w:id="842208712">
      <w:bodyDiv w:val="1"/>
      <w:marLeft w:val="0"/>
      <w:marRight w:val="0"/>
      <w:marTop w:val="0"/>
      <w:marBottom w:val="0"/>
      <w:divBdr>
        <w:top w:val="none" w:sz="0" w:space="0" w:color="auto"/>
        <w:left w:val="none" w:sz="0" w:space="0" w:color="auto"/>
        <w:bottom w:val="none" w:sz="0" w:space="0" w:color="auto"/>
        <w:right w:val="none" w:sz="0" w:space="0" w:color="auto"/>
      </w:divBdr>
    </w:div>
    <w:div w:id="842740650">
      <w:bodyDiv w:val="1"/>
      <w:marLeft w:val="0"/>
      <w:marRight w:val="0"/>
      <w:marTop w:val="0"/>
      <w:marBottom w:val="0"/>
      <w:divBdr>
        <w:top w:val="none" w:sz="0" w:space="0" w:color="auto"/>
        <w:left w:val="none" w:sz="0" w:space="0" w:color="auto"/>
        <w:bottom w:val="none" w:sz="0" w:space="0" w:color="auto"/>
        <w:right w:val="none" w:sz="0" w:space="0" w:color="auto"/>
      </w:divBdr>
    </w:div>
    <w:div w:id="854686873">
      <w:bodyDiv w:val="1"/>
      <w:marLeft w:val="0"/>
      <w:marRight w:val="0"/>
      <w:marTop w:val="0"/>
      <w:marBottom w:val="0"/>
      <w:divBdr>
        <w:top w:val="none" w:sz="0" w:space="0" w:color="auto"/>
        <w:left w:val="none" w:sz="0" w:space="0" w:color="auto"/>
        <w:bottom w:val="none" w:sz="0" w:space="0" w:color="auto"/>
        <w:right w:val="none" w:sz="0" w:space="0" w:color="auto"/>
      </w:divBdr>
    </w:div>
    <w:div w:id="856041721">
      <w:bodyDiv w:val="1"/>
      <w:marLeft w:val="0"/>
      <w:marRight w:val="0"/>
      <w:marTop w:val="0"/>
      <w:marBottom w:val="0"/>
      <w:divBdr>
        <w:top w:val="none" w:sz="0" w:space="0" w:color="auto"/>
        <w:left w:val="none" w:sz="0" w:space="0" w:color="auto"/>
        <w:bottom w:val="none" w:sz="0" w:space="0" w:color="auto"/>
        <w:right w:val="none" w:sz="0" w:space="0" w:color="auto"/>
      </w:divBdr>
    </w:div>
    <w:div w:id="866212004">
      <w:bodyDiv w:val="1"/>
      <w:marLeft w:val="0"/>
      <w:marRight w:val="0"/>
      <w:marTop w:val="0"/>
      <w:marBottom w:val="0"/>
      <w:divBdr>
        <w:top w:val="none" w:sz="0" w:space="0" w:color="auto"/>
        <w:left w:val="none" w:sz="0" w:space="0" w:color="auto"/>
        <w:bottom w:val="none" w:sz="0" w:space="0" w:color="auto"/>
        <w:right w:val="none" w:sz="0" w:space="0" w:color="auto"/>
      </w:divBdr>
    </w:div>
    <w:div w:id="871846014">
      <w:bodyDiv w:val="1"/>
      <w:marLeft w:val="0"/>
      <w:marRight w:val="0"/>
      <w:marTop w:val="0"/>
      <w:marBottom w:val="0"/>
      <w:divBdr>
        <w:top w:val="none" w:sz="0" w:space="0" w:color="auto"/>
        <w:left w:val="none" w:sz="0" w:space="0" w:color="auto"/>
        <w:bottom w:val="none" w:sz="0" w:space="0" w:color="auto"/>
        <w:right w:val="none" w:sz="0" w:space="0" w:color="auto"/>
      </w:divBdr>
    </w:div>
    <w:div w:id="883558833">
      <w:bodyDiv w:val="1"/>
      <w:marLeft w:val="0"/>
      <w:marRight w:val="0"/>
      <w:marTop w:val="0"/>
      <w:marBottom w:val="0"/>
      <w:divBdr>
        <w:top w:val="none" w:sz="0" w:space="0" w:color="auto"/>
        <w:left w:val="none" w:sz="0" w:space="0" w:color="auto"/>
        <w:bottom w:val="none" w:sz="0" w:space="0" w:color="auto"/>
        <w:right w:val="none" w:sz="0" w:space="0" w:color="auto"/>
      </w:divBdr>
    </w:div>
    <w:div w:id="892540938">
      <w:bodyDiv w:val="1"/>
      <w:marLeft w:val="0"/>
      <w:marRight w:val="0"/>
      <w:marTop w:val="0"/>
      <w:marBottom w:val="0"/>
      <w:divBdr>
        <w:top w:val="none" w:sz="0" w:space="0" w:color="auto"/>
        <w:left w:val="none" w:sz="0" w:space="0" w:color="auto"/>
        <w:bottom w:val="none" w:sz="0" w:space="0" w:color="auto"/>
        <w:right w:val="none" w:sz="0" w:space="0" w:color="auto"/>
      </w:divBdr>
    </w:div>
    <w:div w:id="903685674">
      <w:bodyDiv w:val="1"/>
      <w:marLeft w:val="0"/>
      <w:marRight w:val="0"/>
      <w:marTop w:val="0"/>
      <w:marBottom w:val="0"/>
      <w:divBdr>
        <w:top w:val="none" w:sz="0" w:space="0" w:color="auto"/>
        <w:left w:val="none" w:sz="0" w:space="0" w:color="auto"/>
        <w:bottom w:val="none" w:sz="0" w:space="0" w:color="auto"/>
        <w:right w:val="none" w:sz="0" w:space="0" w:color="auto"/>
      </w:divBdr>
    </w:div>
    <w:div w:id="907880131">
      <w:bodyDiv w:val="1"/>
      <w:marLeft w:val="0"/>
      <w:marRight w:val="0"/>
      <w:marTop w:val="0"/>
      <w:marBottom w:val="0"/>
      <w:divBdr>
        <w:top w:val="none" w:sz="0" w:space="0" w:color="auto"/>
        <w:left w:val="none" w:sz="0" w:space="0" w:color="auto"/>
        <w:bottom w:val="none" w:sz="0" w:space="0" w:color="auto"/>
        <w:right w:val="none" w:sz="0" w:space="0" w:color="auto"/>
      </w:divBdr>
    </w:div>
    <w:div w:id="913976434">
      <w:bodyDiv w:val="1"/>
      <w:marLeft w:val="0"/>
      <w:marRight w:val="0"/>
      <w:marTop w:val="0"/>
      <w:marBottom w:val="0"/>
      <w:divBdr>
        <w:top w:val="none" w:sz="0" w:space="0" w:color="auto"/>
        <w:left w:val="none" w:sz="0" w:space="0" w:color="auto"/>
        <w:bottom w:val="none" w:sz="0" w:space="0" w:color="auto"/>
        <w:right w:val="none" w:sz="0" w:space="0" w:color="auto"/>
      </w:divBdr>
    </w:div>
    <w:div w:id="917786690">
      <w:bodyDiv w:val="1"/>
      <w:marLeft w:val="0"/>
      <w:marRight w:val="0"/>
      <w:marTop w:val="0"/>
      <w:marBottom w:val="0"/>
      <w:divBdr>
        <w:top w:val="none" w:sz="0" w:space="0" w:color="auto"/>
        <w:left w:val="none" w:sz="0" w:space="0" w:color="auto"/>
        <w:bottom w:val="none" w:sz="0" w:space="0" w:color="auto"/>
        <w:right w:val="none" w:sz="0" w:space="0" w:color="auto"/>
      </w:divBdr>
    </w:div>
    <w:div w:id="920598670">
      <w:bodyDiv w:val="1"/>
      <w:marLeft w:val="0"/>
      <w:marRight w:val="0"/>
      <w:marTop w:val="0"/>
      <w:marBottom w:val="0"/>
      <w:divBdr>
        <w:top w:val="none" w:sz="0" w:space="0" w:color="auto"/>
        <w:left w:val="none" w:sz="0" w:space="0" w:color="auto"/>
        <w:bottom w:val="none" w:sz="0" w:space="0" w:color="auto"/>
        <w:right w:val="none" w:sz="0" w:space="0" w:color="auto"/>
      </w:divBdr>
    </w:div>
    <w:div w:id="920987925">
      <w:bodyDiv w:val="1"/>
      <w:marLeft w:val="0"/>
      <w:marRight w:val="0"/>
      <w:marTop w:val="0"/>
      <w:marBottom w:val="0"/>
      <w:divBdr>
        <w:top w:val="none" w:sz="0" w:space="0" w:color="auto"/>
        <w:left w:val="none" w:sz="0" w:space="0" w:color="auto"/>
        <w:bottom w:val="none" w:sz="0" w:space="0" w:color="auto"/>
        <w:right w:val="none" w:sz="0" w:space="0" w:color="auto"/>
      </w:divBdr>
    </w:div>
    <w:div w:id="925304426">
      <w:bodyDiv w:val="1"/>
      <w:marLeft w:val="0"/>
      <w:marRight w:val="0"/>
      <w:marTop w:val="0"/>
      <w:marBottom w:val="0"/>
      <w:divBdr>
        <w:top w:val="none" w:sz="0" w:space="0" w:color="auto"/>
        <w:left w:val="none" w:sz="0" w:space="0" w:color="auto"/>
        <w:bottom w:val="none" w:sz="0" w:space="0" w:color="auto"/>
        <w:right w:val="none" w:sz="0" w:space="0" w:color="auto"/>
      </w:divBdr>
    </w:div>
    <w:div w:id="929005241">
      <w:bodyDiv w:val="1"/>
      <w:marLeft w:val="0"/>
      <w:marRight w:val="0"/>
      <w:marTop w:val="0"/>
      <w:marBottom w:val="0"/>
      <w:divBdr>
        <w:top w:val="none" w:sz="0" w:space="0" w:color="auto"/>
        <w:left w:val="none" w:sz="0" w:space="0" w:color="auto"/>
        <w:bottom w:val="none" w:sz="0" w:space="0" w:color="auto"/>
        <w:right w:val="none" w:sz="0" w:space="0" w:color="auto"/>
      </w:divBdr>
    </w:div>
    <w:div w:id="934828984">
      <w:bodyDiv w:val="1"/>
      <w:marLeft w:val="0"/>
      <w:marRight w:val="0"/>
      <w:marTop w:val="0"/>
      <w:marBottom w:val="0"/>
      <w:divBdr>
        <w:top w:val="none" w:sz="0" w:space="0" w:color="auto"/>
        <w:left w:val="none" w:sz="0" w:space="0" w:color="auto"/>
        <w:bottom w:val="none" w:sz="0" w:space="0" w:color="auto"/>
        <w:right w:val="none" w:sz="0" w:space="0" w:color="auto"/>
      </w:divBdr>
    </w:div>
    <w:div w:id="940722665">
      <w:bodyDiv w:val="1"/>
      <w:marLeft w:val="0"/>
      <w:marRight w:val="0"/>
      <w:marTop w:val="0"/>
      <w:marBottom w:val="0"/>
      <w:divBdr>
        <w:top w:val="none" w:sz="0" w:space="0" w:color="auto"/>
        <w:left w:val="none" w:sz="0" w:space="0" w:color="auto"/>
        <w:bottom w:val="none" w:sz="0" w:space="0" w:color="auto"/>
        <w:right w:val="none" w:sz="0" w:space="0" w:color="auto"/>
      </w:divBdr>
    </w:div>
    <w:div w:id="952782244">
      <w:bodyDiv w:val="1"/>
      <w:marLeft w:val="0"/>
      <w:marRight w:val="0"/>
      <w:marTop w:val="0"/>
      <w:marBottom w:val="0"/>
      <w:divBdr>
        <w:top w:val="none" w:sz="0" w:space="0" w:color="auto"/>
        <w:left w:val="none" w:sz="0" w:space="0" w:color="auto"/>
        <w:bottom w:val="none" w:sz="0" w:space="0" w:color="auto"/>
        <w:right w:val="none" w:sz="0" w:space="0" w:color="auto"/>
      </w:divBdr>
    </w:div>
    <w:div w:id="969433271">
      <w:bodyDiv w:val="1"/>
      <w:marLeft w:val="0"/>
      <w:marRight w:val="0"/>
      <w:marTop w:val="0"/>
      <w:marBottom w:val="0"/>
      <w:divBdr>
        <w:top w:val="none" w:sz="0" w:space="0" w:color="auto"/>
        <w:left w:val="none" w:sz="0" w:space="0" w:color="auto"/>
        <w:bottom w:val="none" w:sz="0" w:space="0" w:color="auto"/>
        <w:right w:val="none" w:sz="0" w:space="0" w:color="auto"/>
      </w:divBdr>
    </w:div>
    <w:div w:id="980767822">
      <w:bodyDiv w:val="1"/>
      <w:marLeft w:val="0"/>
      <w:marRight w:val="0"/>
      <w:marTop w:val="0"/>
      <w:marBottom w:val="0"/>
      <w:divBdr>
        <w:top w:val="none" w:sz="0" w:space="0" w:color="auto"/>
        <w:left w:val="none" w:sz="0" w:space="0" w:color="auto"/>
        <w:bottom w:val="none" w:sz="0" w:space="0" w:color="auto"/>
        <w:right w:val="none" w:sz="0" w:space="0" w:color="auto"/>
      </w:divBdr>
    </w:div>
    <w:div w:id="989099359">
      <w:bodyDiv w:val="1"/>
      <w:marLeft w:val="0"/>
      <w:marRight w:val="0"/>
      <w:marTop w:val="0"/>
      <w:marBottom w:val="0"/>
      <w:divBdr>
        <w:top w:val="none" w:sz="0" w:space="0" w:color="auto"/>
        <w:left w:val="none" w:sz="0" w:space="0" w:color="auto"/>
        <w:bottom w:val="none" w:sz="0" w:space="0" w:color="auto"/>
        <w:right w:val="none" w:sz="0" w:space="0" w:color="auto"/>
      </w:divBdr>
    </w:div>
    <w:div w:id="990795233">
      <w:bodyDiv w:val="1"/>
      <w:marLeft w:val="0"/>
      <w:marRight w:val="0"/>
      <w:marTop w:val="0"/>
      <w:marBottom w:val="0"/>
      <w:divBdr>
        <w:top w:val="none" w:sz="0" w:space="0" w:color="auto"/>
        <w:left w:val="none" w:sz="0" w:space="0" w:color="auto"/>
        <w:bottom w:val="none" w:sz="0" w:space="0" w:color="auto"/>
        <w:right w:val="none" w:sz="0" w:space="0" w:color="auto"/>
      </w:divBdr>
    </w:div>
    <w:div w:id="994921145">
      <w:bodyDiv w:val="1"/>
      <w:marLeft w:val="0"/>
      <w:marRight w:val="0"/>
      <w:marTop w:val="0"/>
      <w:marBottom w:val="0"/>
      <w:divBdr>
        <w:top w:val="none" w:sz="0" w:space="0" w:color="auto"/>
        <w:left w:val="none" w:sz="0" w:space="0" w:color="auto"/>
        <w:bottom w:val="none" w:sz="0" w:space="0" w:color="auto"/>
        <w:right w:val="none" w:sz="0" w:space="0" w:color="auto"/>
      </w:divBdr>
    </w:div>
    <w:div w:id="1002507333">
      <w:bodyDiv w:val="1"/>
      <w:marLeft w:val="0"/>
      <w:marRight w:val="0"/>
      <w:marTop w:val="0"/>
      <w:marBottom w:val="0"/>
      <w:divBdr>
        <w:top w:val="none" w:sz="0" w:space="0" w:color="auto"/>
        <w:left w:val="none" w:sz="0" w:space="0" w:color="auto"/>
        <w:bottom w:val="none" w:sz="0" w:space="0" w:color="auto"/>
        <w:right w:val="none" w:sz="0" w:space="0" w:color="auto"/>
      </w:divBdr>
    </w:div>
    <w:div w:id="1010914248">
      <w:bodyDiv w:val="1"/>
      <w:marLeft w:val="0"/>
      <w:marRight w:val="0"/>
      <w:marTop w:val="0"/>
      <w:marBottom w:val="0"/>
      <w:divBdr>
        <w:top w:val="none" w:sz="0" w:space="0" w:color="auto"/>
        <w:left w:val="none" w:sz="0" w:space="0" w:color="auto"/>
        <w:bottom w:val="none" w:sz="0" w:space="0" w:color="auto"/>
        <w:right w:val="none" w:sz="0" w:space="0" w:color="auto"/>
      </w:divBdr>
    </w:div>
    <w:div w:id="1025520115">
      <w:bodyDiv w:val="1"/>
      <w:marLeft w:val="0"/>
      <w:marRight w:val="0"/>
      <w:marTop w:val="0"/>
      <w:marBottom w:val="0"/>
      <w:divBdr>
        <w:top w:val="none" w:sz="0" w:space="0" w:color="auto"/>
        <w:left w:val="none" w:sz="0" w:space="0" w:color="auto"/>
        <w:bottom w:val="none" w:sz="0" w:space="0" w:color="auto"/>
        <w:right w:val="none" w:sz="0" w:space="0" w:color="auto"/>
      </w:divBdr>
    </w:div>
    <w:div w:id="1028724588">
      <w:bodyDiv w:val="1"/>
      <w:marLeft w:val="0"/>
      <w:marRight w:val="0"/>
      <w:marTop w:val="0"/>
      <w:marBottom w:val="0"/>
      <w:divBdr>
        <w:top w:val="none" w:sz="0" w:space="0" w:color="auto"/>
        <w:left w:val="none" w:sz="0" w:space="0" w:color="auto"/>
        <w:bottom w:val="none" w:sz="0" w:space="0" w:color="auto"/>
        <w:right w:val="none" w:sz="0" w:space="0" w:color="auto"/>
      </w:divBdr>
    </w:div>
    <w:div w:id="1029068913">
      <w:bodyDiv w:val="1"/>
      <w:marLeft w:val="0"/>
      <w:marRight w:val="0"/>
      <w:marTop w:val="0"/>
      <w:marBottom w:val="0"/>
      <w:divBdr>
        <w:top w:val="none" w:sz="0" w:space="0" w:color="auto"/>
        <w:left w:val="none" w:sz="0" w:space="0" w:color="auto"/>
        <w:bottom w:val="none" w:sz="0" w:space="0" w:color="auto"/>
        <w:right w:val="none" w:sz="0" w:space="0" w:color="auto"/>
      </w:divBdr>
    </w:div>
    <w:div w:id="1036276804">
      <w:bodyDiv w:val="1"/>
      <w:marLeft w:val="0"/>
      <w:marRight w:val="0"/>
      <w:marTop w:val="0"/>
      <w:marBottom w:val="0"/>
      <w:divBdr>
        <w:top w:val="none" w:sz="0" w:space="0" w:color="auto"/>
        <w:left w:val="none" w:sz="0" w:space="0" w:color="auto"/>
        <w:bottom w:val="none" w:sz="0" w:space="0" w:color="auto"/>
        <w:right w:val="none" w:sz="0" w:space="0" w:color="auto"/>
      </w:divBdr>
    </w:div>
    <w:div w:id="1038315607">
      <w:bodyDiv w:val="1"/>
      <w:marLeft w:val="0"/>
      <w:marRight w:val="0"/>
      <w:marTop w:val="0"/>
      <w:marBottom w:val="0"/>
      <w:divBdr>
        <w:top w:val="none" w:sz="0" w:space="0" w:color="auto"/>
        <w:left w:val="none" w:sz="0" w:space="0" w:color="auto"/>
        <w:bottom w:val="none" w:sz="0" w:space="0" w:color="auto"/>
        <w:right w:val="none" w:sz="0" w:space="0" w:color="auto"/>
      </w:divBdr>
    </w:div>
    <w:div w:id="1045984072">
      <w:bodyDiv w:val="1"/>
      <w:marLeft w:val="0"/>
      <w:marRight w:val="0"/>
      <w:marTop w:val="0"/>
      <w:marBottom w:val="0"/>
      <w:divBdr>
        <w:top w:val="none" w:sz="0" w:space="0" w:color="auto"/>
        <w:left w:val="none" w:sz="0" w:space="0" w:color="auto"/>
        <w:bottom w:val="none" w:sz="0" w:space="0" w:color="auto"/>
        <w:right w:val="none" w:sz="0" w:space="0" w:color="auto"/>
      </w:divBdr>
    </w:div>
    <w:div w:id="1050963327">
      <w:bodyDiv w:val="1"/>
      <w:marLeft w:val="0"/>
      <w:marRight w:val="0"/>
      <w:marTop w:val="0"/>
      <w:marBottom w:val="0"/>
      <w:divBdr>
        <w:top w:val="none" w:sz="0" w:space="0" w:color="auto"/>
        <w:left w:val="none" w:sz="0" w:space="0" w:color="auto"/>
        <w:bottom w:val="none" w:sz="0" w:space="0" w:color="auto"/>
        <w:right w:val="none" w:sz="0" w:space="0" w:color="auto"/>
      </w:divBdr>
    </w:div>
    <w:div w:id="1057900956">
      <w:bodyDiv w:val="1"/>
      <w:marLeft w:val="0"/>
      <w:marRight w:val="0"/>
      <w:marTop w:val="0"/>
      <w:marBottom w:val="0"/>
      <w:divBdr>
        <w:top w:val="none" w:sz="0" w:space="0" w:color="auto"/>
        <w:left w:val="none" w:sz="0" w:space="0" w:color="auto"/>
        <w:bottom w:val="none" w:sz="0" w:space="0" w:color="auto"/>
        <w:right w:val="none" w:sz="0" w:space="0" w:color="auto"/>
      </w:divBdr>
    </w:div>
    <w:div w:id="1057974242">
      <w:bodyDiv w:val="1"/>
      <w:marLeft w:val="0"/>
      <w:marRight w:val="0"/>
      <w:marTop w:val="0"/>
      <w:marBottom w:val="0"/>
      <w:divBdr>
        <w:top w:val="none" w:sz="0" w:space="0" w:color="auto"/>
        <w:left w:val="none" w:sz="0" w:space="0" w:color="auto"/>
        <w:bottom w:val="none" w:sz="0" w:space="0" w:color="auto"/>
        <w:right w:val="none" w:sz="0" w:space="0" w:color="auto"/>
      </w:divBdr>
    </w:div>
    <w:div w:id="1066686042">
      <w:bodyDiv w:val="1"/>
      <w:marLeft w:val="0"/>
      <w:marRight w:val="0"/>
      <w:marTop w:val="0"/>
      <w:marBottom w:val="0"/>
      <w:divBdr>
        <w:top w:val="none" w:sz="0" w:space="0" w:color="auto"/>
        <w:left w:val="none" w:sz="0" w:space="0" w:color="auto"/>
        <w:bottom w:val="none" w:sz="0" w:space="0" w:color="auto"/>
        <w:right w:val="none" w:sz="0" w:space="0" w:color="auto"/>
      </w:divBdr>
    </w:div>
    <w:div w:id="1071391954">
      <w:bodyDiv w:val="1"/>
      <w:marLeft w:val="0"/>
      <w:marRight w:val="0"/>
      <w:marTop w:val="0"/>
      <w:marBottom w:val="0"/>
      <w:divBdr>
        <w:top w:val="none" w:sz="0" w:space="0" w:color="auto"/>
        <w:left w:val="none" w:sz="0" w:space="0" w:color="auto"/>
        <w:bottom w:val="none" w:sz="0" w:space="0" w:color="auto"/>
        <w:right w:val="none" w:sz="0" w:space="0" w:color="auto"/>
      </w:divBdr>
    </w:div>
    <w:div w:id="1073354384">
      <w:bodyDiv w:val="1"/>
      <w:marLeft w:val="0"/>
      <w:marRight w:val="0"/>
      <w:marTop w:val="0"/>
      <w:marBottom w:val="0"/>
      <w:divBdr>
        <w:top w:val="none" w:sz="0" w:space="0" w:color="auto"/>
        <w:left w:val="none" w:sz="0" w:space="0" w:color="auto"/>
        <w:bottom w:val="none" w:sz="0" w:space="0" w:color="auto"/>
        <w:right w:val="none" w:sz="0" w:space="0" w:color="auto"/>
      </w:divBdr>
    </w:div>
    <w:div w:id="1076366286">
      <w:bodyDiv w:val="1"/>
      <w:marLeft w:val="0"/>
      <w:marRight w:val="0"/>
      <w:marTop w:val="0"/>
      <w:marBottom w:val="0"/>
      <w:divBdr>
        <w:top w:val="none" w:sz="0" w:space="0" w:color="auto"/>
        <w:left w:val="none" w:sz="0" w:space="0" w:color="auto"/>
        <w:bottom w:val="none" w:sz="0" w:space="0" w:color="auto"/>
        <w:right w:val="none" w:sz="0" w:space="0" w:color="auto"/>
      </w:divBdr>
    </w:div>
    <w:div w:id="1079985991">
      <w:bodyDiv w:val="1"/>
      <w:marLeft w:val="0"/>
      <w:marRight w:val="0"/>
      <w:marTop w:val="0"/>
      <w:marBottom w:val="0"/>
      <w:divBdr>
        <w:top w:val="none" w:sz="0" w:space="0" w:color="auto"/>
        <w:left w:val="none" w:sz="0" w:space="0" w:color="auto"/>
        <w:bottom w:val="none" w:sz="0" w:space="0" w:color="auto"/>
        <w:right w:val="none" w:sz="0" w:space="0" w:color="auto"/>
      </w:divBdr>
    </w:div>
    <w:div w:id="1080561433">
      <w:bodyDiv w:val="1"/>
      <w:marLeft w:val="0"/>
      <w:marRight w:val="0"/>
      <w:marTop w:val="0"/>
      <w:marBottom w:val="0"/>
      <w:divBdr>
        <w:top w:val="none" w:sz="0" w:space="0" w:color="auto"/>
        <w:left w:val="none" w:sz="0" w:space="0" w:color="auto"/>
        <w:bottom w:val="none" w:sz="0" w:space="0" w:color="auto"/>
        <w:right w:val="none" w:sz="0" w:space="0" w:color="auto"/>
      </w:divBdr>
    </w:div>
    <w:div w:id="1086345303">
      <w:bodyDiv w:val="1"/>
      <w:marLeft w:val="0"/>
      <w:marRight w:val="0"/>
      <w:marTop w:val="0"/>
      <w:marBottom w:val="0"/>
      <w:divBdr>
        <w:top w:val="none" w:sz="0" w:space="0" w:color="auto"/>
        <w:left w:val="none" w:sz="0" w:space="0" w:color="auto"/>
        <w:bottom w:val="none" w:sz="0" w:space="0" w:color="auto"/>
        <w:right w:val="none" w:sz="0" w:space="0" w:color="auto"/>
      </w:divBdr>
    </w:div>
    <w:div w:id="1091900936">
      <w:bodyDiv w:val="1"/>
      <w:marLeft w:val="0"/>
      <w:marRight w:val="0"/>
      <w:marTop w:val="0"/>
      <w:marBottom w:val="0"/>
      <w:divBdr>
        <w:top w:val="none" w:sz="0" w:space="0" w:color="auto"/>
        <w:left w:val="none" w:sz="0" w:space="0" w:color="auto"/>
        <w:bottom w:val="none" w:sz="0" w:space="0" w:color="auto"/>
        <w:right w:val="none" w:sz="0" w:space="0" w:color="auto"/>
      </w:divBdr>
    </w:div>
    <w:div w:id="1095007790">
      <w:bodyDiv w:val="1"/>
      <w:marLeft w:val="0"/>
      <w:marRight w:val="0"/>
      <w:marTop w:val="0"/>
      <w:marBottom w:val="0"/>
      <w:divBdr>
        <w:top w:val="none" w:sz="0" w:space="0" w:color="auto"/>
        <w:left w:val="none" w:sz="0" w:space="0" w:color="auto"/>
        <w:bottom w:val="none" w:sz="0" w:space="0" w:color="auto"/>
        <w:right w:val="none" w:sz="0" w:space="0" w:color="auto"/>
      </w:divBdr>
    </w:div>
    <w:div w:id="1098600507">
      <w:bodyDiv w:val="1"/>
      <w:marLeft w:val="0"/>
      <w:marRight w:val="0"/>
      <w:marTop w:val="0"/>
      <w:marBottom w:val="0"/>
      <w:divBdr>
        <w:top w:val="none" w:sz="0" w:space="0" w:color="auto"/>
        <w:left w:val="none" w:sz="0" w:space="0" w:color="auto"/>
        <w:bottom w:val="none" w:sz="0" w:space="0" w:color="auto"/>
        <w:right w:val="none" w:sz="0" w:space="0" w:color="auto"/>
      </w:divBdr>
    </w:div>
    <w:div w:id="1098722167">
      <w:bodyDiv w:val="1"/>
      <w:marLeft w:val="0"/>
      <w:marRight w:val="0"/>
      <w:marTop w:val="0"/>
      <w:marBottom w:val="0"/>
      <w:divBdr>
        <w:top w:val="none" w:sz="0" w:space="0" w:color="auto"/>
        <w:left w:val="none" w:sz="0" w:space="0" w:color="auto"/>
        <w:bottom w:val="none" w:sz="0" w:space="0" w:color="auto"/>
        <w:right w:val="none" w:sz="0" w:space="0" w:color="auto"/>
      </w:divBdr>
    </w:div>
    <w:div w:id="1102578307">
      <w:bodyDiv w:val="1"/>
      <w:marLeft w:val="0"/>
      <w:marRight w:val="0"/>
      <w:marTop w:val="0"/>
      <w:marBottom w:val="0"/>
      <w:divBdr>
        <w:top w:val="none" w:sz="0" w:space="0" w:color="auto"/>
        <w:left w:val="none" w:sz="0" w:space="0" w:color="auto"/>
        <w:bottom w:val="none" w:sz="0" w:space="0" w:color="auto"/>
        <w:right w:val="none" w:sz="0" w:space="0" w:color="auto"/>
      </w:divBdr>
    </w:div>
    <w:div w:id="1106345979">
      <w:bodyDiv w:val="1"/>
      <w:marLeft w:val="0"/>
      <w:marRight w:val="0"/>
      <w:marTop w:val="0"/>
      <w:marBottom w:val="0"/>
      <w:divBdr>
        <w:top w:val="none" w:sz="0" w:space="0" w:color="auto"/>
        <w:left w:val="none" w:sz="0" w:space="0" w:color="auto"/>
        <w:bottom w:val="none" w:sz="0" w:space="0" w:color="auto"/>
        <w:right w:val="none" w:sz="0" w:space="0" w:color="auto"/>
      </w:divBdr>
    </w:div>
    <w:div w:id="1110666894">
      <w:bodyDiv w:val="1"/>
      <w:marLeft w:val="0"/>
      <w:marRight w:val="0"/>
      <w:marTop w:val="0"/>
      <w:marBottom w:val="0"/>
      <w:divBdr>
        <w:top w:val="none" w:sz="0" w:space="0" w:color="auto"/>
        <w:left w:val="none" w:sz="0" w:space="0" w:color="auto"/>
        <w:bottom w:val="none" w:sz="0" w:space="0" w:color="auto"/>
        <w:right w:val="none" w:sz="0" w:space="0" w:color="auto"/>
      </w:divBdr>
    </w:div>
    <w:div w:id="1111634464">
      <w:bodyDiv w:val="1"/>
      <w:marLeft w:val="0"/>
      <w:marRight w:val="0"/>
      <w:marTop w:val="0"/>
      <w:marBottom w:val="0"/>
      <w:divBdr>
        <w:top w:val="none" w:sz="0" w:space="0" w:color="auto"/>
        <w:left w:val="none" w:sz="0" w:space="0" w:color="auto"/>
        <w:bottom w:val="none" w:sz="0" w:space="0" w:color="auto"/>
        <w:right w:val="none" w:sz="0" w:space="0" w:color="auto"/>
      </w:divBdr>
    </w:div>
    <w:div w:id="1114398432">
      <w:bodyDiv w:val="1"/>
      <w:marLeft w:val="0"/>
      <w:marRight w:val="0"/>
      <w:marTop w:val="0"/>
      <w:marBottom w:val="0"/>
      <w:divBdr>
        <w:top w:val="none" w:sz="0" w:space="0" w:color="auto"/>
        <w:left w:val="none" w:sz="0" w:space="0" w:color="auto"/>
        <w:bottom w:val="none" w:sz="0" w:space="0" w:color="auto"/>
        <w:right w:val="none" w:sz="0" w:space="0" w:color="auto"/>
      </w:divBdr>
    </w:div>
    <w:div w:id="1118064325">
      <w:bodyDiv w:val="1"/>
      <w:marLeft w:val="0"/>
      <w:marRight w:val="0"/>
      <w:marTop w:val="0"/>
      <w:marBottom w:val="0"/>
      <w:divBdr>
        <w:top w:val="none" w:sz="0" w:space="0" w:color="auto"/>
        <w:left w:val="none" w:sz="0" w:space="0" w:color="auto"/>
        <w:bottom w:val="none" w:sz="0" w:space="0" w:color="auto"/>
        <w:right w:val="none" w:sz="0" w:space="0" w:color="auto"/>
      </w:divBdr>
    </w:div>
    <w:div w:id="1139343541">
      <w:bodyDiv w:val="1"/>
      <w:marLeft w:val="0"/>
      <w:marRight w:val="0"/>
      <w:marTop w:val="0"/>
      <w:marBottom w:val="0"/>
      <w:divBdr>
        <w:top w:val="none" w:sz="0" w:space="0" w:color="auto"/>
        <w:left w:val="none" w:sz="0" w:space="0" w:color="auto"/>
        <w:bottom w:val="none" w:sz="0" w:space="0" w:color="auto"/>
        <w:right w:val="none" w:sz="0" w:space="0" w:color="auto"/>
      </w:divBdr>
    </w:div>
    <w:div w:id="1140227814">
      <w:bodyDiv w:val="1"/>
      <w:marLeft w:val="0"/>
      <w:marRight w:val="0"/>
      <w:marTop w:val="0"/>
      <w:marBottom w:val="0"/>
      <w:divBdr>
        <w:top w:val="none" w:sz="0" w:space="0" w:color="auto"/>
        <w:left w:val="none" w:sz="0" w:space="0" w:color="auto"/>
        <w:bottom w:val="none" w:sz="0" w:space="0" w:color="auto"/>
        <w:right w:val="none" w:sz="0" w:space="0" w:color="auto"/>
      </w:divBdr>
    </w:div>
    <w:div w:id="1144129073">
      <w:bodyDiv w:val="1"/>
      <w:marLeft w:val="0"/>
      <w:marRight w:val="0"/>
      <w:marTop w:val="0"/>
      <w:marBottom w:val="0"/>
      <w:divBdr>
        <w:top w:val="none" w:sz="0" w:space="0" w:color="auto"/>
        <w:left w:val="none" w:sz="0" w:space="0" w:color="auto"/>
        <w:bottom w:val="none" w:sz="0" w:space="0" w:color="auto"/>
        <w:right w:val="none" w:sz="0" w:space="0" w:color="auto"/>
      </w:divBdr>
    </w:div>
    <w:div w:id="1145271474">
      <w:bodyDiv w:val="1"/>
      <w:marLeft w:val="0"/>
      <w:marRight w:val="0"/>
      <w:marTop w:val="0"/>
      <w:marBottom w:val="0"/>
      <w:divBdr>
        <w:top w:val="none" w:sz="0" w:space="0" w:color="auto"/>
        <w:left w:val="none" w:sz="0" w:space="0" w:color="auto"/>
        <w:bottom w:val="none" w:sz="0" w:space="0" w:color="auto"/>
        <w:right w:val="none" w:sz="0" w:space="0" w:color="auto"/>
      </w:divBdr>
    </w:div>
    <w:div w:id="1153911911">
      <w:bodyDiv w:val="1"/>
      <w:marLeft w:val="0"/>
      <w:marRight w:val="0"/>
      <w:marTop w:val="0"/>
      <w:marBottom w:val="0"/>
      <w:divBdr>
        <w:top w:val="none" w:sz="0" w:space="0" w:color="auto"/>
        <w:left w:val="none" w:sz="0" w:space="0" w:color="auto"/>
        <w:bottom w:val="none" w:sz="0" w:space="0" w:color="auto"/>
        <w:right w:val="none" w:sz="0" w:space="0" w:color="auto"/>
      </w:divBdr>
    </w:div>
    <w:div w:id="1157302466">
      <w:bodyDiv w:val="1"/>
      <w:marLeft w:val="0"/>
      <w:marRight w:val="0"/>
      <w:marTop w:val="0"/>
      <w:marBottom w:val="0"/>
      <w:divBdr>
        <w:top w:val="none" w:sz="0" w:space="0" w:color="auto"/>
        <w:left w:val="none" w:sz="0" w:space="0" w:color="auto"/>
        <w:bottom w:val="none" w:sz="0" w:space="0" w:color="auto"/>
        <w:right w:val="none" w:sz="0" w:space="0" w:color="auto"/>
      </w:divBdr>
    </w:div>
    <w:div w:id="1157459512">
      <w:bodyDiv w:val="1"/>
      <w:marLeft w:val="0"/>
      <w:marRight w:val="0"/>
      <w:marTop w:val="0"/>
      <w:marBottom w:val="0"/>
      <w:divBdr>
        <w:top w:val="none" w:sz="0" w:space="0" w:color="auto"/>
        <w:left w:val="none" w:sz="0" w:space="0" w:color="auto"/>
        <w:bottom w:val="none" w:sz="0" w:space="0" w:color="auto"/>
        <w:right w:val="none" w:sz="0" w:space="0" w:color="auto"/>
      </w:divBdr>
    </w:div>
    <w:div w:id="1163818827">
      <w:bodyDiv w:val="1"/>
      <w:marLeft w:val="0"/>
      <w:marRight w:val="0"/>
      <w:marTop w:val="0"/>
      <w:marBottom w:val="0"/>
      <w:divBdr>
        <w:top w:val="none" w:sz="0" w:space="0" w:color="auto"/>
        <w:left w:val="none" w:sz="0" w:space="0" w:color="auto"/>
        <w:bottom w:val="none" w:sz="0" w:space="0" w:color="auto"/>
        <w:right w:val="none" w:sz="0" w:space="0" w:color="auto"/>
      </w:divBdr>
    </w:div>
    <w:div w:id="1166096645">
      <w:bodyDiv w:val="1"/>
      <w:marLeft w:val="0"/>
      <w:marRight w:val="0"/>
      <w:marTop w:val="0"/>
      <w:marBottom w:val="0"/>
      <w:divBdr>
        <w:top w:val="none" w:sz="0" w:space="0" w:color="auto"/>
        <w:left w:val="none" w:sz="0" w:space="0" w:color="auto"/>
        <w:bottom w:val="none" w:sz="0" w:space="0" w:color="auto"/>
        <w:right w:val="none" w:sz="0" w:space="0" w:color="auto"/>
      </w:divBdr>
    </w:div>
    <w:div w:id="1167091662">
      <w:bodyDiv w:val="1"/>
      <w:marLeft w:val="0"/>
      <w:marRight w:val="0"/>
      <w:marTop w:val="0"/>
      <w:marBottom w:val="0"/>
      <w:divBdr>
        <w:top w:val="none" w:sz="0" w:space="0" w:color="auto"/>
        <w:left w:val="none" w:sz="0" w:space="0" w:color="auto"/>
        <w:bottom w:val="none" w:sz="0" w:space="0" w:color="auto"/>
        <w:right w:val="none" w:sz="0" w:space="0" w:color="auto"/>
      </w:divBdr>
    </w:div>
    <w:div w:id="1196652314">
      <w:bodyDiv w:val="1"/>
      <w:marLeft w:val="0"/>
      <w:marRight w:val="0"/>
      <w:marTop w:val="0"/>
      <w:marBottom w:val="0"/>
      <w:divBdr>
        <w:top w:val="none" w:sz="0" w:space="0" w:color="auto"/>
        <w:left w:val="none" w:sz="0" w:space="0" w:color="auto"/>
        <w:bottom w:val="none" w:sz="0" w:space="0" w:color="auto"/>
        <w:right w:val="none" w:sz="0" w:space="0" w:color="auto"/>
      </w:divBdr>
    </w:div>
    <w:div w:id="1204369989">
      <w:bodyDiv w:val="1"/>
      <w:marLeft w:val="0"/>
      <w:marRight w:val="0"/>
      <w:marTop w:val="0"/>
      <w:marBottom w:val="0"/>
      <w:divBdr>
        <w:top w:val="none" w:sz="0" w:space="0" w:color="auto"/>
        <w:left w:val="none" w:sz="0" w:space="0" w:color="auto"/>
        <w:bottom w:val="none" w:sz="0" w:space="0" w:color="auto"/>
        <w:right w:val="none" w:sz="0" w:space="0" w:color="auto"/>
      </w:divBdr>
    </w:div>
    <w:div w:id="1212113831">
      <w:bodyDiv w:val="1"/>
      <w:marLeft w:val="0"/>
      <w:marRight w:val="0"/>
      <w:marTop w:val="0"/>
      <w:marBottom w:val="0"/>
      <w:divBdr>
        <w:top w:val="none" w:sz="0" w:space="0" w:color="auto"/>
        <w:left w:val="none" w:sz="0" w:space="0" w:color="auto"/>
        <w:bottom w:val="none" w:sz="0" w:space="0" w:color="auto"/>
        <w:right w:val="none" w:sz="0" w:space="0" w:color="auto"/>
      </w:divBdr>
    </w:div>
    <w:div w:id="1213880426">
      <w:bodyDiv w:val="1"/>
      <w:marLeft w:val="0"/>
      <w:marRight w:val="0"/>
      <w:marTop w:val="0"/>
      <w:marBottom w:val="0"/>
      <w:divBdr>
        <w:top w:val="none" w:sz="0" w:space="0" w:color="auto"/>
        <w:left w:val="none" w:sz="0" w:space="0" w:color="auto"/>
        <w:bottom w:val="none" w:sz="0" w:space="0" w:color="auto"/>
        <w:right w:val="none" w:sz="0" w:space="0" w:color="auto"/>
      </w:divBdr>
    </w:div>
    <w:div w:id="1214151601">
      <w:bodyDiv w:val="1"/>
      <w:marLeft w:val="0"/>
      <w:marRight w:val="0"/>
      <w:marTop w:val="0"/>
      <w:marBottom w:val="0"/>
      <w:divBdr>
        <w:top w:val="none" w:sz="0" w:space="0" w:color="auto"/>
        <w:left w:val="none" w:sz="0" w:space="0" w:color="auto"/>
        <w:bottom w:val="none" w:sz="0" w:space="0" w:color="auto"/>
        <w:right w:val="none" w:sz="0" w:space="0" w:color="auto"/>
      </w:divBdr>
    </w:div>
    <w:div w:id="1247182022">
      <w:bodyDiv w:val="1"/>
      <w:marLeft w:val="0"/>
      <w:marRight w:val="0"/>
      <w:marTop w:val="0"/>
      <w:marBottom w:val="0"/>
      <w:divBdr>
        <w:top w:val="none" w:sz="0" w:space="0" w:color="auto"/>
        <w:left w:val="none" w:sz="0" w:space="0" w:color="auto"/>
        <w:bottom w:val="none" w:sz="0" w:space="0" w:color="auto"/>
        <w:right w:val="none" w:sz="0" w:space="0" w:color="auto"/>
      </w:divBdr>
    </w:div>
    <w:div w:id="1248727646">
      <w:bodyDiv w:val="1"/>
      <w:marLeft w:val="0"/>
      <w:marRight w:val="0"/>
      <w:marTop w:val="0"/>
      <w:marBottom w:val="0"/>
      <w:divBdr>
        <w:top w:val="none" w:sz="0" w:space="0" w:color="auto"/>
        <w:left w:val="none" w:sz="0" w:space="0" w:color="auto"/>
        <w:bottom w:val="none" w:sz="0" w:space="0" w:color="auto"/>
        <w:right w:val="none" w:sz="0" w:space="0" w:color="auto"/>
      </w:divBdr>
    </w:div>
    <w:div w:id="1250506934">
      <w:bodyDiv w:val="1"/>
      <w:marLeft w:val="0"/>
      <w:marRight w:val="0"/>
      <w:marTop w:val="0"/>
      <w:marBottom w:val="0"/>
      <w:divBdr>
        <w:top w:val="none" w:sz="0" w:space="0" w:color="auto"/>
        <w:left w:val="none" w:sz="0" w:space="0" w:color="auto"/>
        <w:bottom w:val="none" w:sz="0" w:space="0" w:color="auto"/>
        <w:right w:val="none" w:sz="0" w:space="0" w:color="auto"/>
      </w:divBdr>
    </w:div>
    <w:div w:id="1266115386">
      <w:bodyDiv w:val="1"/>
      <w:marLeft w:val="0"/>
      <w:marRight w:val="0"/>
      <w:marTop w:val="0"/>
      <w:marBottom w:val="0"/>
      <w:divBdr>
        <w:top w:val="none" w:sz="0" w:space="0" w:color="auto"/>
        <w:left w:val="none" w:sz="0" w:space="0" w:color="auto"/>
        <w:bottom w:val="none" w:sz="0" w:space="0" w:color="auto"/>
        <w:right w:val="none" w:sz="0" w:space="0" w:color="auto"/>
      </w:divBdr>
    </w:div>
    <w:div w:id="1270622207">
      <w:bodyDiv w:val="1"/>
      <w:marLeft w:val="0"/>
      <w:marRight w:val="0"/>
      <w:marTop w:val="0"/>
      <w:marBottom w:val="0"/>
      <w:divBdr>
        <w:top w:val="none" w:sz="0" w:space="0" w:color="auto"/>
        <w:left w:val="none" w:sz="0" w:space="0" w:color="auto"/>
        <w:bottom w:val="none" w:sz="0" w:space="0" w:color="auto"/>
        <w:right w:val="none" w:sz="0" w:space="0" w:color="auto"/>
      </w:divBdr>
    </w:div>
    <w:div w:id="1272669331">
      <w:bodyDiv w:val="1"/>
      <w:marLeft w:val="0"/>
      <w:marRight w:val="0"/>
      <w:marTop w:val="0"/>
      <w:marBottom w:val="0"/>
      <w:divBdr>
        <w:top w:val="none" w:sz="0" w:space="0" w:color="auto"/>
        <w:left w:val="none" w:sz="0" w:space="0" w:color="auto"/>
        <w:bottom w:val="none" w:sz="0" w:space="0" w:color="auto"/>
        <w:right w:val="none" w:sz="0" w:space="0" w:color="auto"/>
      </w:divBdr>
    </w:div>
    <w:div w:id="1286080622">
      <w:bodyDiv w:val="1"/>
      <w:marLeft w:val="0"/>
      <w:marRight w:val="0"/>
      <w:marTop w:val="0"/>
      <w:marBottom w:val="0"/>
      <w:divBdr>
        <w:top w:val="none" w:sz="0" w:space="0" w:color="auto"/>
        <w:left w:val="none" w:sz="0" w:space="0" w:color="auto"/>
        <w:bottom w:val="none" w:sz="0" w:space="0" w:color="auto"/>
        <w:right w:val="none" w:sz="0" w:space="0" w:color="auto"/>
      </w:divBdr>
    </w:div>
    <w:div w:id="1289821970">
      <w:bodyDiv w:val="1"/>
      <w:marLeft w:val="0"/>
      <w:marRight w:val="0"/>
      <w:marTop w:val="0"/>
      <w:marBottom w:val="0"/>
      <w:divBdr>
        <w:top w:val="none" w:sz="0" w:space="0" w:color="auto"/>
        <w:left w:val="none" w:sz="0" w:space="0" w:color="auto"/>
        <w:bottom w:val="none" w:sz="0" w:space="0" w:color="auto"/>
        <w:right w:val="none" w:sz="0" w:space="0" w:color="auto"/>
      </w:divBdr>
    </w:div>
    <w:div w:id="1346665222">
      <w:bodyDiv w:val="1"/>
      <w:marLeft w:val="0"/>
      <w:marRight w:val="0"/>
      <w:marTop w:val="0"/>
      <w:marBottom w:val="0"/>
      <w:divBdr>
        <w:top w:val="none" w:sz="0" w:space="0" w:color="auto"/>
        <w:left w:val="none" w:sz="0" w:space="0" w:color="auto"/>
        <w:bottom w:val="none" w:sz="0" w:space="0" w:color="auto"/>
        <w:right w:val="none" w:sz="0" w:space="0" w:color="auto"/>
      </w:divBdr>
    </w:div>
    <w:div w:id="1355575018">
      <w:bodyDiv w:val="1"/>
      <w:marLeft w:val="0"/>
      <w:marRight w:val="0"/>
      <w:marTop w:val="0"/>
      <w:marBottom w:val="0"/>
      <w:divBdr>
        <w:top w:val="none" w:sz="0" w:space="0" w:color="auto"/>
        <w:left w:val="none" w:sz="0" w:space="0" w:color="auto"/>
        <w:bottom w:val="none" w:sz="0" w:space="0" w:color="auto"/>
        <w:right w:val="none" w:sz="0" w:space="0" w:color="auto"/>
      </w:divBdr>
    </w:div>
    <w:div w:id="1380402964">
      <w:bodyDiv w:val="1"/>
      <w:marLeft w:val="0"/>
      <w:marRight w:val="0"/>
      <w:marTop w:val="0"/>
      <w:marBottom w:val="0"/>
      <w:divBdr>
        <w:top w:val="none" w:sz="0" w:space="0" w:color="auto"/>
        <w:left w:val="none" w:sz="0" w:space="0" w:color="auto"/>
        <w:bottom w:val="none" w:sz="0" w:space="0" w:color="auto"/>
        <w:right w:val="none" w:sz="0" w:space="0" w:color="auto"/>
      </w:divBdr>
    </w:div>
    <w:div w:id="1387876960">
      <w:bodyDiv w:val="1"/>
      <w:marLeft w:val="0"/>
      <w:marRight w:val="0"/>
      <w:marTop w:val="0"/>
      <w:marBottom w:val="0"/>
      <w:divBdr>
        <w:top w:val="none" w:sz="0" w:space="0" w:color="auto"/>
        <w:left w:val="none" w:sz="0" w:space="0" w:color="auto"/>
        <w:bottom w:val="none" w:sz="0" w:space="0" w:color="auto"/>
        <w:right w:val="none" w:sz="0" w:space="0" w:color="auto"/>
      </w:divBdr>
    </w:div>
    <w:div w:id="1396665747">
      <w:bodyDiv w:val="1"/>
      <w:marLeft w:val="0"/>
      <w:marRight w:val="0"/>
      <w:marTop w:val="0"/>
      <w:marBottom w:val="0"/>
      <w:divBdr>
        <w:top w:val="none" w:sz="0" w:space="0" w:color="auto"/>
        <w:left w:val="none" w:sz="0" w:space="0" w:color="auto"/>
        <w:bottom w:val="none" w:sz="0" w:space="0" w:color="auto"/>
        <w:right w:val="none" w:sz="0" w:space="0" w:color="auto"/>
      </w:divBdr>
    </w:div>
    <w:div w:id="1400785345">
      <w:bodyDiv w:val="1"/>
      <w:marLeft w:val="0"/>
      <w:marRight w:val="0"/>
      <w:marTop w:val="0"/>
      <w:marBottom w:val="0"/>
      <w:divBdr>
        <w:top w:val="none" w:sz="0" w:space="0" w:color="auto"/>
        <w:left w:val="none" w:sz="0" w:space="0" w:color="auto"/>
        <w:bottom w:val="none" w:sz="0" w:space="0" w:color="auto"/>
        <w:right w:val="none" w:sz="0" w:space="0" w:color="auto"/>
      </w:divBdr>
    </w:div>
    <w:div w:id="1420176543">
      <w:bodyDiv w:val="1"/>
      <w:marLeft w:val="0"/>
      <w:marRight w:val="0"/>
      <w:marTop w:val="0"/>
      <w:marBottom w:val="0"/>
      <w:divBdr>
        <w:top w:val="none" w:sz="0" w:space="0" w:color="auto"/>
        <w:left w:val="none" w:sz="0" w:space="0" w:color="auto"/>
        <w:bottom w:val="none" w:sz="0" w:space="0" w:color="auto"/>
        <w:right w:val="none" w:sz="0" w:space="0" w:color="auto"/>
      </w:divBdr>
    </w:div>
    <w:div w:id="1429043490">
      <w:bodyDiv w:val="1"/>
      <w:marLeft w:val="0"/>
      <w:marRight w:val="0"/>
      <w:marTop w:val="0"/>
      <w:marBottom w:val="0"/>
      <w:divBdr>
        <w:top w:val="none" w:sz="0" w:space="0" w:color="auto"/>
        <w:left w:val="none" w:sz="0" w:space="0" w:color="auto"/>
        <w:bottom w:val="none" w:sz="0" w:space="0" w:color="auto"/>
        <w:right w:val="none" w:sz="0" w:space="0" w:color="auto"/>
      </w:divBdr>
    </w:div>
    <w:div w:id="1430850186">
      <w:bodyDiv w:val="1"/>
      <w:marLeft w:val="0"/>
      <w:marRight w:val="0"/>
      <w:marTop w:val="0"/>
      <w:marBottom w:val="0"/>
      <w:divBdr>
        <w:top w:val="none" w:sz="0" w:space="0" w:color="auto"/>
        <w:left w:val="none" w:sz="0" w:space="0" w:color="auto"/>
        <w:bottom w:val="none" w:sz="0" w:space="0" w:color="auto"/>
        <w:right w:val="none" w:sz="0" w:space="0" w:color="auto"/>
      </w:divBdr>
    </w:div>
    <w:div w:id="1437629037">
      <w:bodyDiv w:val="1"/>
      <w:marLeft w:val="0"/>
      <w:marRight w:val="0"/>
      <w:marTop w:val="0"/>
      <w:marBottom w:val="0"/>
      <w:divBdr>
        <w:top w:val="none" w:sz="0" w:space="0" w:color="auto"/>
        <w:left w:val="none" w:sz="0" w:space="0" w:color="auto"/>
        <w:bottom w:val="none" w:sz="0" w:space="0" w:color="auto"/>
        <w:right w:val="none" w:sz="0" w:space="0" w:color="auto"/>
      </w:divBdr>
    </w:div>
    <w:div w:id="1439719557">
      <w:bodyDiv w:val="1"/>
      <w:marLeft w:val="0"/>
      <w:marRight w:val="0"/>
      <w:marTop w:val="0"/>
      <w:marBottom w:val="0"/>
      <w:divBdr>
        <w:top w:val="none" w:sz="0" w:space="0" w:color="auto"/>
        <w:left w:val="none" w:sz="0" w:space="0" w:color="auto"/>
        <w:bottom w:val="none" w:sz="0" w:space="0" w:color="auto"/>
        <w:right w:val="none" w:sz="0" w:space="0" w:color="auto"/>
      </w:divBdr>
    </w:div>
    <w:div w:id="1451318127">
      <w:bodyDiv w:val="1"/>
      <w:marLeft w:val="0"/>
      <w:marRight w:val="0"/>
      <w:marTop w:val="0"/>
      <w:marBottom w:val="0"/>
      <w:divBdr>
        <w:top w:val="none" w:sz="0" w:space="0" w:color="auto"/>
        <w:left w:val="none" w:sz="0" w:space="0" w:color="auto"/>
        <w:bottom w:val="none" w:sz="0" w:space="0" w:color="auto"/>
        <w:right w:val="none" w:sz="0" w:space="0" w:color="auto"/>
      </w:divBdr>
    </w:div>
    <w:div w:id="1456948951">
      <w:bodyDiv w:val="1"/>
      <w:marLeft w:val="0"/>
      <w:marRight w:val="0"/>
      <w:marTop w:val="0"/>
      <w:marBottom w:val="0"/>
      <w:divBdr>
        <w:top w:val="none" w:sz="0" w:space="0" w:color="auto"/>
        <w:left w:val="none" w:sz="0" w:space="0" w:color="auto"/>
        <w:bottom w:val="none" w:sz="0" w:space="0" w:color="auto"/>
        <w:right w:val="none" w:sz="0" w:space="0" w:color="auto"/>
      </w:divBdr>
    </w:div>
    <w:div w:id="1457603495">
      <w:bodyDiv w:val="1"/>
      <w:marLeft w:val="0"/>
      <w:marRight w:val="0"/>
      <w:marTop w:val="0"/>
      <w:marBottom w:val="0"/>
      <w:divBdr>
        <w:top w:val="none" w:sz="0" w:space="0" w:color="auto"/>
        <w:left w:val="none" w:sz="0" w:space="0" w:color="auto"/>
        <w:bottom w:val="none" w:sz="0" w:space="0" w:color="auto"/>
        <w:right w:val="none" w:sz="0" w:space="0" w:color="auto"/>
      </w:divBdr>
    </w:div>
    <w:div w:id="1459490297">
      <w:bodyDiv w:val="1"/>
      <w:marLeft w:val="0"/>
      <w:marRight w:val="0"/>
      <w:marTop w:val="0"/>
      <w:marBottom w:val="0"/>
      <w:divBdr>
        <w:top w:val="none" w:sz="0" w:space="0" w:color="auto"/>
        <w:left w:val="none" w:sz="0" w:space="0" w:color="auto"/>
        <w:bottom w:val="none" w:sz="0" w:space="0" w:color="auto"/>
        <w:right w:val="none" w:sz="0" w:space="0" w:color="auto"/>
      </w:divBdr>
    </w:div>
    <w:div w:id="1466855966">
      <w:bodyDiv w:val="1"/>
      <w:marLeft w:val="0"/>
      <w:marRight w:val="0"/>
      <w:marTop w:val="0"/>
      <w:marBottom w:val="0"/>
      <w:divBdr>
        <w:top w:val="none" w:sz="0" w:space="0" w:color="auto"/>
        <w:left w:val="none" w:sz="0" w:space="0" w:color="auto"/>
        <w:bottom w:val="none" w:sz="0" w:space="0" w:color="auto"/>
        <w:right w:val="none" w:sz="0" w:space="0" w:color="auto"/>
      </w:divBdr>
    </w:div>
    <w:div w:id="1477256819">
      <w:bodyDiv w:val="1"/>
      <w:marLeft w:val="0"/>
      <w:marRight w:val="0"/>
      <w:marTop w:val="0"/>
      <w:marBottom w:val="0"/>
      <w:divBdr>
        <w:top w:val="none" w:sz="0" w:space="0" w:color="auto"/>
        <w:left w:val="none" w:sz="0" w:space="0" w:color="auto"/>
        <w:bottom w:val="none" w:sz="0" w:space="0" w:color="auto"/>
        <w:right w:val="none" w:sz="0" w:space="0" w:color="auto"/>
      </w:divBdr>
    </w:div>
    <w:div w:id="1487357976">
      <w:bodyDiv w:val="1"/>
      <w:marLeft w:val="0"/>
      <w:marRight w:val="0"/>
      <w:marTop w:val="0"/>
      <w:marBottom w:val="0"/>
      <w:divBdr>
        <w:top w:val="none" w:sz="0" w:space="0" w:color="auto"/>
        <w:left w:val="none" w:sz="0" w:space="0" w:color="auto"/>
        <w:bottom w:val="none" w:sz="0" w:space="0" w:color="auto"/>
        <w:right w:val="none" w:sz="0" w:space="0" w:color="auto"/>
      </w:divBdr>
    </w:div>
    <w:div w:id="1492259843">
      <w:bodyDiv w:val="1"/>
      <w:marLeft w:val="0"/>
      <w:marRight w:val="0"/>
      <w:marTop w:val="0"/>
      <w:marBottom w:val="0"/>
      <w:divBdr>
        <w:top w:val="none" w:sz="0" w:space="0" w:color="auto"/>
        <w:left w:val="none" w:sz="0" w:space="0" w:color="auto"/>
        <w:bottom w:val="none" w:sz="0" w:space="0" w:color="auto"/>
        <w:right w:val="none" w:sz="0" w:space="0" w:color="auto"/>
      </w:divBdr>
    </w:div>
    <w:div w:id="1501852417">
      <w:bodyDiv w:val="1"/>
      <w:marLeft w:val="0"/>
      <w:marRight w:val="0"/>
      <w:marTop w:val="0"/>
      <w:marBottom w:val="0"/>
      <w:divBdr>
        <w:top w:val="none" w:sz="0" w:space="0" w:color="auto"/>
        <w:left w:val="none" w:sz="0" w:space="0" w:color="auto"/>
        <w:bottom w:val="none" w:sz="0" w:space="0" w:color="auto"/>
        <w:right w:val="none" w:sz="0" w:space="0" w:color="auto"/>
      </w:divBdr>
    </w:div>
    <w:div w:id="1516722209">
      <w:bodyDiv w:val="1"/>
      <w:marLeft w:val="0"/>
      <w:marRight w:val="0"/>
      <w:marTop w:val="0"/>
      <w:marBottom w:val="0"/>
      <w:divBdr>
        <w:top w:val="none" w:sz="0" w:space="0" w:color="auto"/>
        <w:left w:val="none" w:sz="0" w:space="0" w:color="auto"/>
        <w:bottom w:val="none" w:sz="0" w:space="0" w:color="auto"/>
        <w:right w:val="none" w:sz="0" w:space="0" w:color="auto"/>
      </w:divBdr>
    </w:div>
    <w:div w:id="1525249752">
      <w:bodyDiv w:val="1"/>
      <w:marLeft w:val="0"/>
      <w:marRight w:val="0"/>
      <w:marTop w:val="0"/>
      <w:marBottom w:val="0"/>
      <w:divBdr>
        <w:top w:val="none" w:sz="0" w:space="0" w:color="auto"/>
        <w:left w:val="none" w:sz="0" w:space="0" w:color="auto"/>
        <w:bottom w:val="none" w:sz="0" w:space="0" w:color="auto"/>
        <w:right w:val="none" w:sz="0" w:space="0" w:color="auto"/>
      </w:divBdr>
    </w:div>
    <w:div w:id="1543011736">
      <w:bodyDiv w:val="1"/>
      <w:marLeft w:val="0"/>
      <w:marRight w:val="0"/>
      <w:marTop w:val="0"/>
      <w:marBottom w:val="0"/>
      <w:divBdr>
        <w:top w:val="none" w:sz="0" w:space="0" w:color="auto"/>
        <w:left w:val="none" w:sz="0" w:space="0" w:color="auto"/>
        <w:bottom w:val="none" w:sz="0" w:space="0" w:color="auto"/>
        <w:right w:val="none" w:sz="0" w:space="0" w:color="auto"/>
      </w:divBdr>
    </w:div>
    <w:div w:id="1544095360">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
    <w:div w:id="1549075155">
      <w:bodyDiv w:val="1"/>
      <w:marLeft w:val="0"/>
      <w:marRight w:val="0"/>
      <w:marTop w:val="0"/>
      <w:marBottom w:val="0"/>
      <w:divBdr>
        <w:top w:val="none" w:sz="0" w:space="0" w:color="auto"/>
        <w:left w:val="none" w:sz="0" w:space="0" w:color="auto"/>
        <w:bottom w:val="none" w:sz="0" w:space="0" w:color="auto"/>
        <w:right w:val="none" w:sz="0" w:space="0" w:color="auto"/>
      </w:divBdr>
    </w:div>
    <w:div w:id="1566179797">
      <w:bodyDiv w:val="1"/>
      <w:marLeft w:val="0"/>
      <w:marRight w:val="0"/>
      <w:marTop w:val="0"/>
      <w:marBottom w:val="0"/>
      <w:divBdr>
        <w:top w:val="none" w:sz="0" w:space="0" w:color="auto"/>
        <w:left w:val="none" w:sz="0" w:space="0" w:color="auto"/>
        <w:bottom w:val="none" w:sz="0" w:space="0" w:color="auto"/>
        <w:right w:val="none" w:sz="0" w:space="0" w:color="auto"/>
      </w:divBdr>
    </w:div>
    <w:div w:id="1571765825">
      <w:bodyDiv w:val="1"/>
      <w:marLeft w:val="0"/>
      <w:marRight w:val="0"/>
      <w:marTop w:val="0"/>
      <w:marBottom w:val="0"/>
      <w:divBdr>
        <w:top w:val="none" w:sz="0" w:space="0" w:color="auto"/>
        <w:left w:val="none" w:sz="0" w:space="0" w:color="auto"/>
        <w:bottom w:val="none" w:sz="0" w:space="0" w:color="auto"/>
        <w:right w:val="none" w:sz="0" w:space="0" w:color="auto"/>
      </w:divBdr>
    </w:div>
    <w:div w:id="1595897127">
      <w:bodyDiv w:val="1"/>
      <w:marLeft w:val="0"/>
      <w:marRight w:val="0"/>
      <w:marTop w:val="0"/>
      <w:marBottom w:val="0"/>
      <w:divBdr>
        <w:top w:val="none" w:sz="0" w:space="0" w:color="auto"/>
        <w:left w:val="none" w:sz="0" w:space="0" w:color="auto"/>
        <w:bottom w:val="none" w:sz="0" w:space="0" w:color="auto"/>
        <w:right w:val="none" w:sz="0" w:space="0" w:color="auto"/>
      </w:divBdr>
    </w:div>
    <w:div w:id="1604651606">
      <w:bodyDiv w:val="1"/>
      <w:marLeft w:val="0"/>
      <w:marRight w:val="0"/>
      <w:marTop w:val="0"/>
      <w:marBottom w:val="0"/>
      <w:divBdr>
        <w:top w:val="none" w:sz="0" w:space="0" w:color="auto"/>
        <w:left w:val="none" w:sz="0" w:space="0" w:color="auto"/>
        <w:bottom w:val="none" w:sz="0" w:space="0" w:color="auto"/>
        <w:right w:val="none" w:sz="0" w:space="0" w:color="auto"/>
      </w:divBdr>
    </w:div>
    <w:div w:id="1615283989">
      <w:bodyDiv w:val="1"/>
      <w:marLeft w:val="0"/>
      <w:marRight w:val="0"/>
      <w:marTop w:val="0"/>
      <w:marBottom w:val="0"/>
      <w:divBdr>
        <w:top w:val="none" w:sz="0" w:space="0" w:color="auto"/>
        <w:left w:val="none" w:sz="0" w:space="0" w:color="auto"/>
        <w:bottom w:val="none" w:sz="0" w:space="0" w:color="auto"/>
        <w:right w:val="none" w:sz="0" w:space="0" w:color="auto"/>
      </w:divBdr>
    </w:div>
    <w:div w:id="1621842329">
      <w:bodyDiv w:val="1"/>
      <w:marLeft w:val="0"/>
      <w:marRight w:val="0"/>
      <w:marTop w:val="0"/>
      <w:marBottom w:val="0"/>
      <w:divBdr>
        <w:top w:val="none" w:sz="0" w:space="0" w:color="auto"/>
        <w:left w:val="none" w:sz="0" w:space="0" w:color="auto"/>
        <w:bottom w:val="none" w:sz="0" w:space="0" w:color="auto"/>
        <w:right w:val="none" w:sz="0" w:space="0" w:color="auto"/>
      </w:divBdr>
    </w:div>
    <w:div w:id="1623799783">
      <w:bodyDiv w:val="1"/>
      <w:marLeft w:val="0"/>
      <w:marRight w:val="0"/>
      <w:marTop w:val="0"/>
      <w:marBottom w:val="0"/>
      <w:divBdr>
        <w:top w:val="none" w:sz="0" w:space="0" w:color="auto"/>
        <w:left w:val="none" w:sz="0" w:space="0" w:color="auto"/>
        <w:bottom w:val="none" w:sz="0" w:space="0" w:color="auto"/>
        <w:right w:val="none" w:sz="0" w:space="0" w:color="auto"/>
      </w:divBdr>
    </w:div>
    <w:div w:id="1650088205">
      <w:bodyDiv w:val="1"/>
      <w:marLeft w:val="0"/>
      <w:marRight w:val="0"/>
      <w:marTop w:val="0"/>
      <w:marBottom w:val="0"/>
      <w:divBdr>
        <w:top w:val="none" w:sz="0" w:space="0" w:color="auto"/>
        <w:left w:val="none" w:sz="0" w:space="0" w:color="auto"/>
        <w:bottom w:val="none" w:sz="0" w:space="0" w:color="auto"/>
        <w:right w:val="none" w:sz="0" w:space="0" w:color="auto"/>
      </w:divBdr>
    </w:div>
    <w:div w:id="1666787139">
      <w:bodyDiv w:val="1"/>
      <w:marLeft w:val="0"/>
      <w:marRight w:val="0"/>
      <w:marTop w:val="0"/>
      <w:marBottom w:val="0"/>
      <w:divBdr>
        <w:top w:val="none" w:sz="0" w:space="0" w:color="auto"/>
        <w:left w:val="none" w:sz="0" w:space="0" w:color="auto"/>
        <w:bottom w:val="none" w:sz="0" w:space="0" w:color="auto"/>
        <w:right w:val="none" w:sz="0" w:space="0" w:color="auto"/>
      </w:divBdr>
    </w:div>
    <w:div w:id="1668171454">
      <w:bodyDiv w:val="1"/>
      <w:marLeft w:val="0"/>
      <w:marRight w:val="0"/>
      <w:marTop w:val="0"/>
      <w:marBottom w:val="0"/>
      <w:divBdr>
        <w:top w:val="none" w:sz="0" w:space="0" w:color="auto"/>
        <w:left w:val="none" w:sz="0" w:space="0" w:color="auto"/>
        <w:bottom w:val="none" w:sz="0" w:space="0" w:color="auto"/>
        <w:right w:val="none" w:sz="0" w:space="0" w:color="auto"/>
      </w:divBdr>
    </w:div>
    <w:div w:id="1674844591">
      <w:bodyDiv w:val="1"/>
      <w:marLeft w:val="0"/>
      <w:marRight w:val="0"/>
      <w:marTop w:val="0"/>
      <w:marBottom w:val="0"/>
      <w:divBdr>
        <w:top w:val="none" w:sz="0" w:space="0" w:color="auto"/>
        <w:left w:val="none" w:sz="0" w:space="0" w:color="auto"/>
        <w:bottom w:val="none" w:sz="0" w:space="0" w:color="auto"/>
        <w:right w:val="none" w:sz="0" w:space="0" w:color="auto"/>
      </w:divBdr>
    </w:div>
    <w:div w:id="1678999142">
      <w:bodyDiv w:val="1"/>
      <w:marLeft w:val="0"/>
      <w:marRight w:val="0"/>
      <w:marTop w:val="0"/>
      <w:marBottom w:val="0"/>
      <w:divBdr>
        <w:top w:val="none" w:sz="0" w:space="0" w:color="auto"/>
        <w:left w:val="none" w:sz="0" w:space="0" w:color="auto"/>
        <w:bottom w:val="none" w:sz="0" w:space="0" w:color="auto"/>
        <w:right w:val="none" w:sz="0" w:space="0" w:color="auto"/>
      </w:divBdr>
    </w:div>
    <w:div w:id="1686249623">
      <w:bodyDiv w:val="1"/>
      <w:marLeft w:val="0"/>
      <w:marRight w:val="0"/>
      <w:marTop w:val="0"/>
      <w:marBottom w:val="0"/>
      <w:divBdr>
        <w:top w:val="none" w:sz="0" w:space="0" w:color="auto"/>
        <w:left w:val="none" w:sz="0" w:space="0" w:color="auto"/>
        <w:bottom w:val="none" w:sz="0" w:space="0" w:color="auto"/>
        <w:right w:val="none" w:sz="0" w:space="0" w:color="auto"/>
      </w:divBdr>
    </w:div>
    <w:div w:id="1688753436">
      <w:bodyDiv w:val="1"/>
      <w:marLeft w:val="0"/>
      <w:marRight w:val="0"/>
      <w:marTop w:val="0"/>
      <w:marBottom w:val="0"/>
      <w:divBdr>
        <w:top w:val="none" w:sz="0" w:space="0" w:color="auto"/>
        <w:left w:val="none" w:sz="0" w:space="0" w:color="auto"/>
        <w:bottom w:val="none" w:sz="0" w:space="0" w:color="auto"/>
        <w:right w:val="none" w:sz="0" w:space="0" w:color="auto"/>
      </w:divBdr>
    </w:div>
    <w:div w:id="1694769257">
      <w:bodyDiv w:val="1"/>
      <w:marLeft w:val="0"/>
      <w:marRight w:val="0"/>
      <w:marTop w:val="0"/>
      <w:marBottom w:val="0"/>
      <w:divBdr>
        <w:top w:val="none" w:sz="0" w:space="0" w:color="auto"/>
        <w:left w:val="none" w:sz="0" w:space="0" w:color="auto"/>
        <w:bottom w:val="none" w:sz="0" w:space="0" w:color="auto"/>
        <w:right w:val="none" w:sz="0" w:space="0" w:color="auto"/>
      </w:divBdr>
    </w:div>
    <w:div w:id="1695501576">
      <w:bodyDiv w:val="1"/>
      <w:marLeft w:val="0"/>
      <w:marRight w:val="0"/>
      <w:marTop w:val="0"/>
      <w:marBottom w:val="0"/>
      <w:divBdr>
        <w:top w:val="none" w:sz="0" w:space="0" w:color="auto"/>
        <w:left w:val="none" w:sz="0" w:space="0" w:color="auto"/>
        <w:bottom w:val="none" w:sz="0" w:space="0" w:color="auto"/>
        <w:right w:val="none" w:sz="0" w:space="0" w:color="auto"/>
      </w:divBdr>
    </w:div>
    <w:div w:id="1704288588">
      <w:bodyDiv w:val="1"/>
      <w:marLeft w:val="0"/>
      <w:marRight w:val="0"/>
      <w:marTop w:val="0"/>
      <w:marBottom w:val="0"/>
      <w:divBdr>
        <w:top w:val="none" w:sz="0" w:space="0" w:color="auto"/>
        <w:left w:val="none" w:sz="0" w:space="0" w:color="auto"/>
        <w:bottom w:val="none" w:sz="0" w:space="0" w:color="auto"/>
        <w:right w:val="none" w:sz="0" w:space="0" w:color="auto"/>
      </w:divBdr>
    </w:div>
    <w:div w:id="1712414269">
      <w:bodyDiv w:val="1"/>
      <w:marLeft w:val="0"/>
      <w:marRight w:val="0"/>
      <w:marTop w:val="0"/>
      <w:marBottom w:val="0"/>
      <w:divBdr>
        <w:top w:val="none" w:sz="0" w:space="0" w:color="auto"/>
        <w:left w:val="none" w:sz="0" w:space="0" w:color="auto"/>
        <w:bottom w:val="none" w:sz="0" w:space="0" w:color="auto"/>
        <w:right w:val="none" w:sz="0" w:space="0" w:color="auto"/>
      </w:divBdr>
    </w:div>
    <w:div w:id="1715353177">
      <w:bodyDiv w:val="1"/>
      <w:marLeft w:val="0"/>
      <w:marRight w:val="0"/>
      <w:marTop w:val="0"/>
      <w:marBottom w:val="0"/>
      <w:divBdr>
        <w:top w:val="none" w:sz="0" w:space="0" w:color="auto"/>
        <w:left w:val="none" w:sz="0" w:space="0" w:color="auto"/>
        <w:bottom w:val="none" w:sz="0" w:space="0" w:color="auto"/>
        <w:right w:val="none" w:sz="0" w:space="0" w:color="auto"/>
      </w:divBdr>
    </w:div>
    <w:div w:id="1715621193">
      <w:bodyDiv w:val="1"/>
      <w:marLeft w:val="0"/>
      <w:marRight w:val="0"/>
      <w:marTop w:val="0"/>
      <w:marBottom w:val="0"/>
      <w:divBdr>
        <w:top w:val="none" w:sz="0" w:space="0" w:color="auto"/>
        <w:left w:val="none" w:sz="0" w:space="0" w:color="auto"/>
        <w:bottom w:val="none" w:sz="0" w:space="0" w:color="auto"/>
        <w:right w:val="none" w:sz="0" w:space="0" w:color="auto"/>
      </w:divBdr>
    </w:div>
    <w:div w:id="1716082228">
      <w:bodyDiv w:val="1"/>
      <w:marLeft w:val="0"/>
      <w:marRight w:val="0"/>
      <w:marTop w:val="0"/>
      <w:marBottom w:val="0"/>
      <w:divBdr>
        <w:top w:val="none" w:sz="0" w:space="0" w:color="auto"/>
        <w:left w:val="none" w:sz="0" w:space="0" w:color="auto"/>
        <w:bottom w:val="none" w:sz="0" w:space="0" w:color="auto"/>
        <w:right w:val="none" w:sz="0" w:space="0" w:color="auto"/>
      </w:divBdr>
    </w:div>
    <w:div w:id="1720518420">
      <w:bodyDiv w:val="1"/>
      <w:marLeft w:val="0"/>
      <w:marRight w:val="0"/>
      <w:marTop w:val="0"/>
      <w:marBottom w:val="0"/>
      <w:divBdr>
        <w:top w:val="none" w:sz="0" w:space="0" w:color="auto"/>
        <w:left w:val="none" w:sz="0" w:space="0" w:color="auto"/>
        <w:bottom w:val="none" w:sz="0" w:space="0" w:color="auto"/>
        <w:right w:val="none" w:sz="0" w:space="0" w:color="auto"/>
      </w:divBdr>
    </w:div>
    <w:div w:id="1722629692">
      <w:bodyDiv w:val="1"/>
      <w:marLeft w:val="0"/>
      <w:marRight w:val="0"/>
      <w:marTop w:val="0"/>
      <w:marBottom w:val="0"/>
      <w:divBdr>
        <w:top w:val="none" w:sz="0" w:space="0" w:color="auto"/>
        <w:left w:val="none" w:sz="0" w:space="0" w:color="auto"/>
        <w:bottom w:val="none" w:sz="0" w:space="0" w:color="auto"/>
        <w:right w:val="none" w:sz="0" w:space="0" w:color="auto"/>
      </w:divBdr>
    </w:div>
    <w:div w:id="1726179545">
      <w:bodyDiv w:val="1"/>
      <w:marLeft w:val="0"/>
      <w:marRight w:val="0"/>
      <w:marTop w:val="0"/>
      <w:marBottom w:val="0"/>
      <w:divBdr>
        <w:top w:val="none" w:sz="0" w:space="0" w:color="auto"/>
        <w:left w:val="none" w:sz="0" w:space="0" w:color="auto"/>
        <w:bottom w:val="none" w:sz="0" w:space="0" w:color="auto"/>
        <w:right w:val="none" w:sz="0" w:space="0" w:color="auto"/>
      </w:divBdr>
    </w:div>
    <w:div w:id="1728607432">
      <w:bodyDiv w:val="1"/>
      <w:marLeft w:val="0"/>
      <w:marRight w:val="0"/>
      <w:marTop w:val="0"/>
      <w:marBottom w:val="0"/>
      <w:divBdr>
        <w:top w:val="none" w:sz="0" w:space="0" w:color="auto"/>
        <w:left w:val="none" w:sz="0" w:space="0" w:color="auto"/>
        <w:bottom w:val="none" w:sz="0" w:space="0" w:color="auto"/>
        <w:right w:val="none" w:sz="0" w:space="0" w:color="auto"/>
      </w:divBdr>
    </w:div>
    <w:div w:id="1732730106">
      <w:bodyDiv w:val="1"/>
      <w:marLeft w:val="0"/>
      <w:marRight w:val="0"/>
      <w:marTop w:val="0"/>
      <w:marBottom w:val="0"/>
      <w:divBdr>
        <w:top w:val="none" w:sz="0" w:space="0" w:color="auto"/>
        <w:left w:val="none" w:sz="0" w:space="0" w:color="auto"/>
        <w:bottom w:val="none" w:sz="0" w:space="0" w:color="auto"/>
        <w:right w:val="none" w:sz="0" w:space="0" w:color="auto"/>
      </w:divBdr>
    </w:div>
    <w:div w:id="1737776431">
      <w:bodyDiv w:val="1"/>
      <w:marLeft w:val="0"/>
      <w:marRight w:val="0"/>
      <w:marTop w:val="0"/>
      <w:marBottom w:val="0"/>
      <w:divBdr>
        <w:top w:val="none" w:sz="0" w:space="0" w:color="auto"/>
        <w:left w:val="none" w:sz="0" w:space="0" w:color="auto"/>
        <w:bottom w:val="none" w:sz="0" w:space="0" w:color="auto"/>
        <w:right w:val="none" w:sz="0" w:space="0" w:color="auto"/>
      </w:divBdr>
    </w:div>
    <w:div w:id="1743479908">
      <w:bodyDiv w:val="1"/>
      <w:marLeft w:val="0"/>
      <w:marRight w:val="0"/>
      <w:marTop w:val="0"/>
      <w:marBottom w:val="0"/>
      <w:divBdr>
        <w:top w:val="none" w:sz="0" w:space="0" w:color="auto"/>
        <w:left w:val="none" w:sz="0" w:space="0" w:color="auto"/>
        <w:bottom w:val="none" w:sz="0" w:space="0" w:color="auto"/>
        <w:right w:val="none" w:sz="0" w:space="0" w:color="auto"/>
      </w:divBdr>
    </w:div>
    <w:div w:id="1747069719">
      <w:bodyDiv w:val="1"/>
      <w:marLeft w:val="0"/>
      <w:marRight w:val="0"/>
      <w:marTop w:val="0"/>
      <w:marBottom w:val="0"/>
      <w:divBdr>
        <w:top w:val="none" w:sz="0" w:space="0" w:color="auto"/>
        <w:left w:val="none" w:sz="0" w:space="0" w:color="auto"/>
        <w:bottom w:val="none" w:sz="0" w:space="0" w:color="auto"/>
        <w:right w:val="none" w:sz="0" w:space="0" w:color="auto"/>
      </w:divBdr>
    </w:div>
    <w:div w:id="1761754584">
      <w:bodyDiv w:val="1"/>
      <w:marLeft w:val="0"/>
      <w:marRight w:val="0"/>
      <w:marTop w:val="0"/>
      <w:marBottom w:val="0"/>
      <w:divBdr>
        <w:top w:val="none" w:sz="0" w:space="0" w:color="auto"/>
        <w:left w:val="none" w:sz="0" w:space="0" w:color="auto"/>
        <w:bottom w:val="none" w:sz="0" w:space="0" w:color="auto"/>
        <w:right w:val="none" w:sz="0" w:space="0" w:color="auto"/>
      </w:divBdr>
    </w:div>
    <w:div w:id="1766926266">
      <w:bodyDiv w:val="1"/>
      <w:marLeft w:val="0"/>
      <w:marRight w:val="0"/>
      <w:marTop w:val="0"/>
      <w:marBottom w:val="0"/>
      <w:divBdr>
        <w:top w:val="none" w:sz="0" w:space="0" w:color="auto"/>
        <w:left w:val="none" w:sz="0" w:space="0" w:color="auto"/>
        <w:bottom w:val="none" w:sz="0" w:space="0" w:color="auto"/>
        <w:right w:val="none" w:sz="0" w:space="0" w:color="auto"/>
      </w:divBdr>
    </w:div>
    <w:div w:id="1771244829">
      <w:bodyDiv w:val="1"/>
      <w:marLeft w:val="0"/>
      <w:marRight w:val="0"/>
      <w:marTop w:val="0"/>
      <w:marBottom w:val="0"/>
      <w:divBdr>
        <w:top w:val="none" w:sz="0" w:space="0" w:color="auto"/>
        <w:left w:val="none" w:sz="0" w:space="0" w:color="auto"/>
        <w:bottom w:val="none" w:sz="0" w:space="0" w:color="auto"/>
        <w:right w:val="none" w:sz="0" w:space="0" w:color="auto"/>
      </w:divBdr>
    </w:div>
    <w:div w:id="1782336263">
      <w:bodyDiv w:val="1"/>
      <w:marLeft w:val="0"/>
      <w:marRight w:val="0"/>
      <w:marTop w:val="0"/>
      <w:marBottom w:val="0"/>
      <w:divBdr>
        <w:top w:val="none" w:sz="0" w:space="0" w:color="auto"/>
        <w:left w:val="none" w:sz="0" w:space="0" w:color="auto"/>
        <w:bottom w:val="none" w:sz="0" w:space="0" w:color="auto"/>
        <w:right w:val="none" w:sz="0" w:space="0" w:color="auto"/>
      </w:divBdr>
    </w:div>
    <w:div w:id="1783840393">
      <w:bodyDiv w:val="1"/>
      <w:marLeft w:val="0"/>
      <w:marRight w:val="0"/>
      <w:marTop w:val="0"/>
      <w:marBottom w:val="0"/>
      <w:divBdr>
        <w:top w:val="none" w:sz="0" w:space="0" w:color="auto"/>
        <w:left w:val="none" w:sz="0" w:space="0" w:color="auto"/>
        <w:bottom w:val="none" w:sz="0" w:space="0" w:color="auto"/>
        <w:right w:val="none" w:sz="0" w:space="0" w:color="auto"/>
      </w:divBdr>
    </w:div>
    <w:div w:id="1789081775">
      <w:bodyDiv w:val="1"/>
      <w:marLeft w:val="0"/>
      <w:marRight w:val="0"/>
      <w:marTop w:val="0"/>
      <w:marBottom w:val="0"/>
      <w:divBdr>
        <w:top w:val="none" w:sz="0" w:space="0" w:color="auto"/>
        <w:left w:val="none" w:sz="0" w:space="0" w:color="auto"/>
        <w:bottom w:val="none" w:sz="0" w:space="0" w:color="auto"/>
        <w:right w:val="none" w:sz="0" w:space="0" w:color="auto"/>
      </w:divBdr>
    </w:div>
    <w:div w:id="1789229710">
      <w:bodyDiv w:val="1"/>
      <w:marLeft w:val="0"/>
      <w:marRight w:val="0"/>
      <w:marTop w:val="0"/>
      <w:marBottom w:val="0"/>
      <w:divBdr>
        <w:top w:val="none" w:sz="0" w:space="0" w:color="auto"/>
        <w:left w:val="none" w:sz="0" w:space="0" w:color="auto"/>
        <w:bottom w:val="none" w:sz="0" w:space="0" w:color="auto"/>
        <w:right w:val="none" w:sz="0" w:space="0" w:color="auto"/>
      </w:divBdr>
    </w:div>
    <w:div w:id="1795099957">
      <w:bodyDiv w:val="1"/>
      <w:marLeft w:val="0"/>
      <w:marRight w:val="0"/>
      <w:marTop w:val="0"/>
      <w:marBottom w:val="0"/>
      <w:divBdr>
        <w:top w:val="none" w:sz="0" w:space="0" w:color="auto"/>
        <w:left w:val="none" w:sz="0" w:space="0" w:color="auto"/>
        <w:bottom w:val="none" w:sz="0" w:space="0" w:color="auto"/>
        <w:right w:val="none" w:sz="0" w:space="0" w:color="auto"/>
      </w:divBdr>
    </w:div>
    <w:div w:id="1800951672">
      <w:bodyDiv w:val="1"/>
      <w:marLeft w:val="0"/>
      <w:marRight w:val="0"/>
      <w:marTop w:val="0"/>
      <w:marBottom w:val="0"/>
      <w:divBdr>
        <w:top w:val="none" w:sz="0" w:space="0" w:color="auto"/>
        <w:left w:val="none" w:sz="0" w:space="0" w:color="auto"/>
        <w:bottom w:val="none" w:sz="0" w:space="0" w:color="auto"/>
        <w:right w:val="none" w:sz="0" w:space="0" w:color="auto"/>
      </w:divBdr>
    </w:div>
    <w:div w:id="1802915063">
      <w:bodyDiv w:val="1"/>
      <w:marLeft w:val="0"/>
      <w:marRight w:val="0"/>
      <w:marTop w:val="0"/>
      <w:marBottom w:val="0"/>
      <w:divBdr>
        <w:top w:val="none" w:sz="0" w:space="0" w:color="auto"/>
        <w:left w:val="none" w:sz="0" w:space="0" w:color="auto"/>
        <w:bottom w:val="none" w:sz="0" w:space="0" w:color="auto"/>
        <w:right w:val="none" w:sz="0" w:space="0" w:color="auto"/>
      </w:divBdr>
    </w:div>
    <w:div w:id="1805155032">
      <w:bodyDiv w:val="1"/>
      <w:marLeft w:val="0"/>
      <w:marRight w:val="0"/>
      <w:marTop w:val="0"/>
      <w:marBottom w:val="0"/>
      <w:divBdr>
        <w:top w:val="none" w:sz="0" w:space="0" w:color="auto"/>
        <w:left w:val="none" w:sz="0" w:space="0" w:color="auto"/>
        <w:bottom w:val="none" w:sz="0" w:space="0" w:color="auto"/>
        <w:right w:val="none" w:sz="0" w:space="0" w:color="auto"/>
      </w:divBdr>
    </w:div>
    <w:div w:id="1806586349">
      <w:bodyDiv w:val="1"/>
      <w:marLeft w:val="0"/>
      <w:marRight w:val="0"/>
      <w:marTop w:val="0"/>
      <w:marBottom w:val="0"/>
      <w:divBdr>
        <w:top w:val="none" w:sz="0" w:space="0" w:color="auto"/>
        <w:left w:val="none" w:sz="0" w:space="0" w:color="auto"/>
        <w:bottom w:val="none" w:sz="0" w:space="0" w:color="auto"/>
        <w:right w:val="none" w:sz="0" w:space="0" w:color="auto"/>
      </w:divBdr>
    </w:div>
    <w:div w:id="1809935385">
      <w:bodyDiv w:val="1"/>
      <w:marLeft w:val="0"/>
      <w:marRight w:val="0"/>
      <w:marTop w:val="0"/>
      <w:marBottom w:val="0"/>
      <w:divBdr>
        <w:top w:val="none" w:sz="0" w:space="0" w:color="auto"/>
        <w:left w:val="none" w:sz="0" w:space="0" w:color="auto"/>
        <w:bottom w:val="none" w:sz="0" w:space="0" w:color="auto"/>
        <w:right w:val="none" w:sz="0" w:space="0" w:color="auto"/>
      </w:divBdr>
    </w:div>
    <w:div w:id="1811097232">
      <w:bodyDiv w:val="1"/>
      <w:marLeft w:val="0"/>
      <w:marRight w:val="0"/>
      <w:marTop w:val="0"/>
      <w:marBottom w:val="0"/>
      <w:divBdr>
        <w:top w:val="none" w:sz="0" w:space="0" w:color="auto"/>
        <w:left w:val="none" w:sz="0" w:space="0" w:color="auto"/>
        <w:bottom w:val="none" w:sz="0" w:space="0" w:color="auto"/>
        <w:right w:val="none" w:sz="0" w:space="0" w:color="auto"/>
      </w:divBdr>
    </w:div>
    <w:div w:id="1817379400">
      <w:bodyDiv w:val="1"/>
      <w:marLeft w:val="0"/>
      <w:marRight w:val="0"/>
      <w:marTop w:val="0"/>
      <w:marBottom w:val="0"/>
      <w:divBdr>
        <w:top w:val="none" w:sz="0" w:space="0" w:color="auto"/>
        <w:left w:val="none" w:sz="0" w:space="0" w:color="auto"/>
        <w:bottom w:val="none" w:sz="0" w:space="0" w:color="auto"/>
        <w:right w:val="none" w:sz="0" w:space="0" w:color="auto"/>
      </w:divBdr>
    </w:div>
    <w:div w:id="1818721238">
      <w:bodyDiv w:val="1"/>
      <w:marLeft w:val="0"/>
      <w:marRight w:val="0"/>
      <w:marTop w:val="0"/>
      <w:marBottom w:val="0"/>
      <w:divBdr>
        <w:top w:val="none" w:sz="0" w:space="0" w:color="auto"/>
        <w:left w:val="none" w:sz="0" w:space="0" w:color="auto"/>
        <w:bottom w:val="none" w:sz="0" w:space="0" w:color="auto"/>
        <w:right w:val="none" w:sz="0" w:space="0" w:color="auto"/>
      </w:divBdr>
    </w:div>
    <w:div w:id="1828742091">
      <w:bodyDiv w:val="1"/>
      <w:marLeft w:val="0"/>
      <w:marRight w:val="0"/>
      <w:marTop w:val="0"/>
      <w:marBottom w:val="0"/>
      <w:divBdr>
        <w:top w:val="none" w:sz="0" w:space="0" w:color="auto"/>
        <w:left w:val="none" w:sz="0" w:space="0" w:color="auto"/>
        <w:bottom w:val="none" w:sz="0" w:space="0" w:color="auto"/>
        <w:right w:val="none" w:sz="0" w:space="0" w:color="auto"/>
      </w:divBdr>
    </w:div>
    <w:div w:id="1829131206">
      <w:bodyDiv w:val="1"/>
      <w:marLeft w:val="0"/>
      <w:marRight w:val="0"/>
      <w:marTop w:val="0"/>
      <w:marBottom w:val="0"/>
      <w:divBdr>
        <w:top w:val="none" w:sz="0" w:space="0" w:color="auto"/>
        <w:left w:val="none" w:sz="0" w:space="0" w:color="auto"/>
        <w:bottom w:val="none" w:sz="0" w:space="0" w:color="auto"/>
        <w:right w:val="none" w:sz="0" w:space="0" w:color="auto"/>
      </w:divBdr>
    </w:div>
    <w:div w:id="1833791068">
      <w:bodyDiv w:val="1"/>
      <w:marLeft w:val="0"/>
      <w:marRight w:val="0"/>
      <w:marTop w:val="0"/>
      <w:marBottom w:val="0"/>
      <w:divBdr>
        <w:top w:val="none" w:sz="0" w:space="0" w:color="auto"/>
        <w:left w:val="none" w:sz="0" w:space="0" w:color="auto"/>
        <w:bottom w:val="none" w:sz="0" w:space="0" w:color="auto"/>
        <w:right w:val="none" w:sz="0" w:space="0" w:color="auto"/>
      </w:divBdr>
    </w:div>
    <w:div w:id="1839727486">
      <w:bodyDiv w:val="1"/>
      <w:marLeft w:val="0"/>
      <w:marRight w:val="0"/>
      <w:marTop w:val="0"/>
      <w:marBottom w:val="0"/>
      <w:divBdr>
        <w:top w:val="none" w:sz="0" w:space="0" w:color="auto"/>
        <w:left w:val="none" w:sz="0" w:space="0" w:color="auto"/>
        <w:bottom w:val="none" w:sz="0" w:space="0" w:color="auto"/>
        <w:right w:val="none" w:sz="0" w:space="0" w:color="auto"/>
      </w:divBdr>
    </w:div>
    <w:div w:id="1846362267">
      <w:bodyDiv w:val="1"/>
      <w:marLeft w:val="0"/>
      <w:marRight w:val="0"/>
      <w:marTop w:val="0"/>
      <w:marBottom w:val="0"/>
      <w:divBdr>
        <w:top w:val="none" w:sz="0" w:space="0" w:color="auto"/>
        <w:left w:val="none" w:sz="0" w:space="0" w:color="auto"/>
        <w:bottom w:val="none" w:sz="0" w:space="0" w:color="auto"/>
        <w:right w:val="none" w:sz="0" w:space="0" w:color="auto"/>
      </w:divBdr>
    </w:div>
    <w:div w:id="1846439311">
      <w:bodyDiv w:val="1"/>
      <w:marLeft w:val="0"/>
      <w:marRight w:val="0"/>
      <w:marTop w:val="0"/>
      <w:marBottom w:val="0"/>
      <w:divBdr>
        <w:top w:val="none" w:sz="0" w:space="0" w:color="auto"/>
        <w:left w:val="none" w:sz="0" w:space="0" w:color="auto"/>
        <w:bottom w:val="none" w:sz="0" w:space="0" w:color="auto"/>
        <w:right w:val="none" w:sz="0" w:space="0" w:color="auto"/>
      </w:divBdr>
    </w:div>
    <w:div w:id="1857769571">
      <w:bodyDiv w:val="1"/>
      <w:marLeft w:val="0"/>
      <w:marRight w:val="0"/>
      <w:marTop w:val="0"/>
      <w:marBottom w:val="0"/>
      <w:divBdr>
        <w:top w:val="none" w:sz="0" w:space="0" w:color="auto"/>
        <w:left w:val="none" w:sz="0" w:space="0" w:color="auto"/>
        <w:bottom w:val="none" w:sz="0" w:space="0" w:color="auto"/>
        <w:right w:val="none" w:sz="0" w:space="0" w:color="auto"/>
      </w:divBdr>
    </w:div>
    <w:div w:id="1860318906">
      <w:bodyDiv w:val="1"/>
      <w:marLeft w:val="0"/>
      <w:marRight w:val="0"/>
      <w:marTop w:val="0"/>
      <w:marBottom w:val="0"/>
      <w:divBdr>
        <w:top w:val="none" w:sz="0" w:space="0" w:color="auto"/>
        <w:left w:val="none" w:sz="0" w:space="0" w:color="auto"/>
        <w:bottom w:val="none" w:sz="0" w:space="0" w:color="auto"/>
        <w:right w:val="none" w:sz="0" w:space="0" w:color="auto"/>
      </w:divBdr>
    </w:div>
    <w:div w:id="1869952064">
      <w:bodyDiv w:val="1"/>
      <w:marLeft w:val="0"/>
      <w:marRight w:val="0"/>
      <w:marTop w:val="0"/>
      <w:marBottom w:val="0"/>
      <w:divBdr>
        <w:top w:val="none" w:sz="0" w:space="0" w:color="auto"/>
        <w:left w:val="none" w:sz="0" w:space="0" w:color="auto"/>
        <w:bottom w:val="none" w:sz="0" w:space="0" w:color="auto"/>
        <w:right w:val="none" w:sz="0" w:space="0" w:color="auto"/>
      </w:divBdr>
    </w:div>
    <w:div w:id="1870876396">
      <w:bodyDiv w:val="1"/>
      <w:marLeft w:val="0"/>
      <w:marRight w:val="0"/>
      <w:marTop w:val="0"/>
      <w:marBottom w:val="0"/>
      <w:divBdr>
        <w:top w:val="none" w:sz="0" w:space="0" w:color="auto"/>
        <w:left w:val="none" w:sz="0" w:space="0" w:color="auto"/>
        <w:bottom w:val="none" w:sz="0" w:space="0" w:color="auto"/>
        <w:right w:val="none" w:sz="0" w:space="0" w:color="auto"/>
      </w:divBdr>
    </w:div>
    <w:div w:id="1880825124">
      <w:bodyDiv w:val="1"/>
      <w:marLeft w:val="0"/>
      <w:marRight w:val="0"/>
      <w:marTop w:val="0"/>
      <w:marBottom w:val="0"/>
      <w:divBdr>
        <w:top w:val="none" w:sz="0" w:space="0" w:color="auto"/>
        <w:left w:val="none" w:sz="0" w:space="0" w:color="auto"/>
        <w:bottom w:val="none" w:sz="0" w:space="0" w:color="auto"/>
        <w:right w:val="none" w:sz="0" w:space="0" w:color="auto"/>
      </w:divBdr>
    </w:div>
    <w:div w:id="1882548649">
      <w:bodyDiv w:val="1"/>
      <w:marLeft w:val="0"/>
      <w:marRight w:val="0"/>
      <w:marTop w:val="0"/>
      <w:marBottom w:val="0"/>
      <w:divBdr>
        <w:top w:val="none" w:sz="0" w:space="0" w:color="auto"/>
        <w:left w:val="none" w:sz="0" w:space="0" w:color="auto"/>
        <w:bottom w:val="none" w:sz="0" w:space="0" w:color="auto"/>
        <w:right w:val="none" w:sz="0" w:space="0" w:color="auto"/>
      </w:divBdr>
    </w:div>
    <w:div w:id="1887254971">
      <w:bodyDiv w:val="1"/>
      <w:marLeft w:val="0"/>
      <w:marRight w:val="0"/>
      <w:marTop w:val="0"/>
      <w:marBottom w:val="0"/>
      <w:divBdr>
        <w:top w:val="none" w:sz="0" w:space="0" w:color="auto"/>
        <w:left w:val="none" w:sz="0" w:space="0" w:color="auto"/>
        <w:bottom w:val="none" w:sz="0" w:space="0" w:color="auto"/>
        <w:right w:val="none" w:sz="0" w:space="0" w:color="auto"/>
      </w:divBdr>
    </w:div>
    <w:div w:id="1887831346">
      <w:bodyDiv w:val="1"/>
      <w:marLeft w:val="0"/>
      <w:marRight w:val="0"/>
      <w:marTop w:val="0"/>
      <w:marBottom w:val="0"/>
      <w:divBdr>
        <w:top w:val="none" w:sz="0" w:space="0" w:color="auto"/>
        <w:left w:val="none" w:sz="0" w:space="0" w:color="auto"/>
        <w:bottom w:val="none" w:sz="0" w:space="0" w:color="auto"/>
        <w:right w:val="none" w:sz="0" w:space="0" w:color="auto"/>
      </w:divBdr>
    </w:div>
    <w:div w:id="1890870870">
      <w:bodyDiv w:val="1"/>
      <w:marLeft w:val="0"/>
      <w:marRight w:val="0"/>
      <w:marTop w:val="0"/>
      <w:marBottom w:val="0"/>
      <w:divBdr>
        <w:top w:val="none" w:sz="0" w:space="0" w:color="auto"/>
        <w:left w:val="none" w:sz="0" w:space="0" w:color="auto"/>
        <w:bottom w:val="none" w:sz="0" w:space="0" w:color="auto"/>
        <w:right w:val="none" w:sz="0" w:space="0" w:color="auto"/>
      </w:divBdr>
    </w:div>
    <w:div w:id="1895583969">
      <w:bodyDiv w:val="1"/>
      <w:marLeft w:val="0"/>
      <w:marRight w:val="0"/>
      <w:marTop w:val="0"/>
      <w:marBottom w:val="0"/>
      <w:divBdr>
        <w:top w:val="none" w:sz="0" w:space="0" w:color="auto"/>
        <w:left w:val="none" w:sz="0" w:space="0" w:color="auto"/>
        <w:bottom w:val="none" w:sz="0" w:space="0" w:color="auto"/>
        <w:right w:val="none" w:sz="0" w:space="0" w:color="auto"/>
      </w:divBdr>
    </w:div>
    <w:div w:id="1919056249">
      <w:bodyDiv w:val="1"/>
      <w:marLeft w:val="0"/>
      <w:marRight w:val="0"/>
      <w:marTop w:val="0"/>
      <w:marBottom w:val="0"/>
      <w:divBdr>
        <w:top w:val="none" w:sz="0" w:space="0" w:color="auto"/>
        <w:left w:val="none" w:sz="0" w:space="0" w:color="auto"/>
        <w:bottom w:val="none" w:sz="0" w:space="0" w:color="auto"/>
        <w:right w:val="none" w:sz="0" w:space="0" w:color="auto"/>
      </w:divBdr>
    </w:div>
    <w:div w:id="1919123439">
      <w:bodyDiv w:val="1"/>
      <w:marLeft w:val="0"/>
      <w:marRight w:val="0"/>
      <w:marTop w:val="0"/>
      <w:marBottom w:val="0"/>
      <w:divBdr>
        <w:top w:val="none" w:sz="0" w:space="0" w:color="auto"/>
        <w:left w:val="none" w:sz="0" w:space="0" w:color="auto"/>
        <w:bottom w:val="none" w:sz="0" w:space="0" w:color="auto"/>
        <w:right w:val="none" w:sz="0" w:space="0" w:color="auto"/>
      </w:divBdr>
    </w:div>
    <w:div w:id="1932278200">
      <w:bodyDiv w:val="1"/>
      <w:marLeft w:val="0"/>
      <w:marRight w:val="0"/>
      <w:marTop w:val="0"/>
      <w:marBottom w:val="0"/>
      <w:divBdr>
        <w:top w:val="none" w:sz="0" w:space="0" w:color="auto"/>
        <w:left w:val="none" w:sz="0" w:space="0" w:color="auto"/>
        <w:bottom w:val="none" w:sz="0" w:space="0" w:color="auto"/>
        <w:right w:val="none" w:sz="0" w:space="0" w:color="auto"/>
      </w:divBdr>
    </w:div>
    <w:div w:id="1932741431">
      <w:bodyDiv w:val="1"/>
      <w:marLeft w:val="0"/>
      <w:marRight w:val="0"/>
      <w:marTop w:val="0"/>
      <w:marBottom w:val="0"/>
      <w:divBdr>
        <w:top w:val="none" w:sz="0" w:space="0" w:color="auto"/>
        <w:left w:val="none" w:sz="0" w:space="0" w:color="auto"/>
        <w:bottom w:val="none" w:sz="0" w:space="0" w:color="auto"/>
        <w:right w:val="none" w:sz="0" w:space="0" w:color="auto"/>
      </w:divBdr>
    </w:div>
    <w:div w:id="1935238716">
      <w:bodyDiv w:val="1"/>
      <w:marLeft w:val="0"/>
      <w:marRight w:val="0"/>
      <w:marTop w:val="0"/>
      <w:marBottom w:val="0"/>
      <w:divBdr>
        <w:top w:val="none" w:sz="0" w:space="0" w:color="auto"/>
        <w:left w:val="none" w:sz="0" w:space="0" w:color="auto"/>
        <w:bottom w:val="none" w:sz="0" w:space="0" w:color="auto"/>
        <w:right w:val="none" w:sz="0" w:space="0" w:color="auto"/>
      </w:divBdr>
    </w:div>
    <w:div w:id="1937326854">
      <w:bodyDiv w:val="1"/>
      <w:marLeft w:val="0"/>
      <w:marRight w:val="0"/>
      <w:marTop w:val="0"/>
      <w:marBottom w:val="0"/>
      <w:divBdr>
        <w:top w:val="none" w:sz="0" w:space="0" w:color="auto"/>
        <w:left w:val="none" w:sz="0" w:space="0" w:color="auto"/>
        <w:bottom w:val="none" w:sz="0" w:space="0" w:color="auto"/>
        <w:right w:val="none" w:sz="0" w:space="0" w:color="auto"/>
      </w:divBdr>
    </w:div>
    <w:div w:id="1942058296">
      <w:bodyDiv w:val="1"/>
      <w:marLeft w:val="0"/>
      <w:marRight w:val="0"/>
      <w:marTop w:val="0"/>
      <w:marBottom w:val="0"/>
      <w:divBdr>
        <w:top w:val="none" w:sz="0" w:space="0" w:color="auto"/>
        <w:left w:val="none" w:sz="0" w:space="0" w:color="auto"/>
        <w:bottom w:val="none" w:sz="0" w:space="0" w:color="auto"/>
        <w:right w:val="none" w:sz="0" w:space="0" w:color="auto"/>
      </w:divBdr>
    </w:div>
    <w:div w:id="1943995656">
      <w:bodyDiv w:val="1"/>
      <w:marLeft w:val="0"/>
      <w:marRight w:val="0"/>
      <w:marTop w:val="0"/>
      <w:marBottom w:val="0"/>
      <w:divBdr>
        <w:top w:val="none" w:sz="0" w:space="0" w:color="auto"/>
        <w:left w:val="none" w:sz="0" w:space="0" w:color="auto"/>
        <w:bottom w:val="none" w:sz="0" w:space="0" w:color="auto"/>
        <w:right w:val="none" w:sz="0" w:space="0" w:color="auto"/>
      </w:divBdr>
    </w:div>
    <w:div w:id="1949508203">
      <w:bodyDiv w:val="1"/>
      <w:marLeft w:val="0"/>
      <w:marRight w:val="0"/>
      <w:marTop w:val="0"/>
      <w:marBottom w:val="0"/>
      <w:divBdr>
        <w:top w:val="none" w:sz="0" w:space="0" w:color="auto"/>
        <w:left w:val="none" w:sz="0" w:space="0" w:color="auto"/>
        <w:bottom w:val="none" w:sz="0" w:space="0" w:color="auto"/>
        <w:right w:val="none" w:sz="0" w:space="0" w:color="auto"/>
      </w:divBdr>
    </w:div>
    <w:div w:id="1949847658">
      <w:bodyDiv w:val="1"/>
      <w:marLeft w:val="0"/>
      <w:marRight w:val="0"/>
      <w:marTop w:val="0"/>
      <w:marBottom w:val="0"/>
      <w:divBdr>
        <w:top w:val="none" w:sz="0" w:space="0" w:color="auto"/>
        <w:left w:val="none" w:sz="0" w:space="0" w:color="auto"/>
        <w:bottom w:val="none" w:sz="0" w:space="0" w:color="auto"/>
        <w:right w:val="none" w:sz="0" w:space="0" w:color="auto"/>
      </w:divBdr>
    </w:div>
    <w:div w:id="1954242258">
      <w:bodyDiv w:val="1"/>
      <w:marLeft w:val="0"/>
      <w:marRight w:val="0"/>
      <w:marTop w:val="0"/>
      <w:marBottom w:val="0"/>
      <w:divBdr>
        <w:top w:val="none" w:sz="0" w:space="0" w:color="auto"/>
        <w:left w:val="none" w:sz="0" w:space="0" w:color="auto"/>
        <w:bottom w:val="none" w:sz="0" w:space="0" w:color="auto"/>
        <w:right w:val="none" w:sz="0" w:space="0" w:color="auto"/>
      </w:divBdr>
    </w:div>
    <w:div w:id="1965770662">
      <w:bodyDiv w:val="1"/>
      <w:marLeft w:val="0"/>
      <w:marRight w:val="0"/>
      <w:marTop w:val="0"/>
      <w:marBottom w:val="0"/>
      <w:divBdr>
        <w:top w:val="none" w:sz="0" w:space="0" w:color="auto"/>
        <w:left w:val="none" w:sz="0" w:space="0" w:color="auto"/>
        <w:bottom w:val="none" w:sz="0" w:space="0" w:color="auto"/>
        <w:right w:val="none" w:sz="0" w:space="0" w:color="auto"/>
      </w:divBdr>
    </w:div>
    <w:div w:id="1965891855">
      <w:bodyDiv w:val="1"/>
      <w:marLeft w:val="0"/>
      <w:marRight w:val="0"/>
      <w:marTop w:val="0"/>
      <w:marBottom w:val="0"/>
      <w:divBdr>
        <w:top w:val="none" w:sz="0" w:space="0" w:color="auto"/>
        <w:left w:val="none" w:sz="0" w:space="0" w:color="auto"/>
        <w:bottom w:val="none" w:sz="0" w:space="0" w:color="auto"/>
        <w:right w:val="none" w:sz="0" w:space="0" w:color="auto"/>
      </w:divBdr>
    </w:div>
    <w:div w:id="1971208327">
      <w:bodyDiv w:val="1"/>
      <w:marLeft w:val="0"/>
      <w:marRight w:val="0"/>
      <w:marTop w:val="0"/>
      <w:marBottom w:val="0"/>
      <w:divBdr>
        <w:top w:val="none" w:sz="0" w:space="0" w:color="auto"/>
        <w:left w:val="none" w:sz="0" w:space="0" w:color="auto"/>
        <w:bottom w:val="none" w:sz="0" w:space="0" w:color="auto"/>
        <w:right w:val="none" w:sz="0" w:space="0" w:color="auto"/>
      </w:divBdr>
    </w:div>
    <w:div w:id="1972512925">
      <w:bodyDiv w:val="1"/>
      <w:marLeft w:val="0"/>
      <w:marRight w:val="0"/>
      <w:marTop w:val="0"/>
      <w:marBottom w:val="0"/>
      <w:divBdr>
        <w:top w:val="none" w:sz="0" w:space="0" w:color="auto"/>
        <w:left w:val="none" w:sz="0" w:space="0" w:color="auto"/>
        <w:bottom w:val="none" w:sz="0" w:space="0" w:color="auto"/>
        <w:right w:val="none" w:sz="0" w:space="0" w:color="auto"/>
      </w:divBdr>
    </w:div>
    <w:div w:id="1977567556">
      <w:bodyDiv w:val="1"/>
      <w:marLeft w:val="0"/>
      <w:marRight w:val="0"/>
      <w:marTop w:val="0"/>
      <w:marBottom w:val="0"/>
      <w:divBdr>
        <w:top w:val="none" w:sz="0" w:space="0" w:color="auto"/>
        <w:left w:val="none" w:sz="0" w:space="0" w:color="auto"/>
        <w:bottom w:val="none" w:sz="0" w:space="0" w:color="auto"/>
        <w:right w:val="none" w:sz="0" w:space="0" w:color="auto"/>
      </w:divBdr>
    </w:div>
    <w:div w:id="1981229830">
      <w:bodyDiv w:val="1"/>
      <w:marLeft w:val="0"/>
      <w:marRight w:val="0"/>
      <w:marTop w:val="0"/>
      <w:marBottom w:val="0"/>
      <w:divBdr>
        <w:top w:val="none" w:sz="0" w:space="0" w:color="auto"/>
        <w:left w:val="none" w:sz="0" w:space="0" w:color="auto"/>
        <w:bottom w:val="none" w:sz="0" w:space="0" w:color="auto"/>
        <w:right w:val="none" w:sz="0" w:space="0" w:color="auto"/>
      </w:divBdr>
    </w:div>
    <w:div w:id="1985432333">
      <w:bodyDiv w:val="1"/>
      <w:marLeft w:val="0"/>
      <w:marRight w:val="0"/>
      <w:marTop w:val="0"/>
      <w:marBottom w:val="0"/>
      <w:divBdr>
        <w:top w:val="none" w:sz="0" w:space="0" w:color="auto"/>
        <w:left w:val="none" w:sz="0" w:space="0" w:color="auto"/>
        <w:bottom w:val="none" w:sz="0" w:space="0" w:color="auto"/>
        <w:right w:val="none" w:sz="0" w:space="0" w:color="auto"/>
      </w:divBdr>
    </w:div>
    <w:div w:id="1987735559">
      <w:bodyDiv w:val="1"/>
      <w:marLeft w:val="0"/>
      <w:marRight w:val="0"/>
      <w:marTop w:val="0"/>
      <w:marBottom w:val="0"/>
      <w:divBdr>
        <w:top w:val="none" w:sz="0" w:space="0" w:color="auto"/>
        <w:left w:val="none" w:sz="0" w:space="0" w:color="auto"/>
        <w:bottom w:val="none" w:sz="0" w:space="0" w:color="auto"/>
        <w:right w:val="none" w:sz="0" w:space="0" w:color="auto"/>
      </w:divBdr>
    </w:div>
    <w:div w:id="1995179519">
      <w:bodyDiv w:val="1"/>
      <w:marLeft w:val="0"/>
      <w:marRight w:val="0"/>
      <w:marTop w:val="0"/>
      <w:marBottom w:val="0"/>
      <w:divBdr>
        <w:top w:val="none" w:sz="0" w:space="0" w:color="auto"/>
        <w:left w:val="none" w:sz="0" w:space="0" w:color="auto"/>
        <w:bottom w:val="none" w:sz="0" w:space="0" w:color="auto"/>
        <w:right w:val="none" w:sz="0" w:space="0" w:color="auto"/>
      </w:divBdr>
    </w:div>
    <w:div w:id="2007588557">
      <w:bodyDiv w:val="1"/>
      <w:marLeft w:val="0"/>
      <w:marRight w:val="0"/>
      <w:marTop w:val="0"/>
      <w:marBottom w:val="0"/>
      <w:divBdr>
        <w:top w:val="none" w:sz="0" w:space="0" w:color="auto"/>
        <w:left w:val="none" w:sz="0" w:space="0" w:color="auto"/>
        <w:bottom w:val="none" w:sz="0" w:space="0" w:color="auto"/>
        <w:right w:val="none" w:sz="0" w:space="0" w:color="auto"/>
      </w:divBdr>
    </w:div>
    <w:div w:id="2010330033">
      <w:bodyDiv w:val="1"/>
      <w:marLeft w:val="0"/>
      <w:marRight w:val="0"/>
      <w:marTop w:val="0"/>
      <w:marBottom w:val="0"/>
      <w:divBdr>
        <w:top w:val="none" w:sz="0" w:space="0" w:color="auto"/>
        <w:left w:val="none" w:sz="0" w:space="0" w:color="auto"/>
        <w:bottom w:val="none" w:sz="0" w:space="0" w:color="auto"/>
        <w:right w:val="none" w:sz="0" w:space="0" w:color="auto"/>
      </w:divBdr>
    </w:div>
    <w:div w:id="2013754605">
      <w:bodyDiv w:val="1"/>
      <w:marLeft w:val="0"/>
      <w:marRight w:val="0"/>
      <w:marTop w:val="0"/>
      <w:marBottom w:val="0"/>
      <w:divBdr>
        <w:top w:val="none" w:sz="0" w:space="0" w:color="auto"/>
        <w:left w:val="none" w:sz="0" w:space="0" w:color="auto"/>
        <w:bottom w:val="none" w:sz="0" w:space="0" w:color="auto"/>
        <w:right w:val="none" w:sz="0" w:space="0" w:color="auto"/>
      </w:divBdr>
    </w:div>
    <w:div w:id="2024624482">
      <w:bodyDiv w:val="1"/>
      <w:marLeft w:val="0"/>
      <w:marRight w:val="0"/>
      <w:marTop w:val="0"/>
      <w:marBottom w:val="0"/>
      <w:divBdr>
        <w:top w:val="none" w:sz="0" w:space="0" w:color="auto"/>
        <w:left w:val="none" w:sz="0" w:space="0" w:color="auto"/>
        <w:bottom w:val="none" w:sz="0" w:space="0" w:color="auto"/>
        <w:right w:val="none" w:sz="0" w:space="0" w:color="auto"/>
      </w:divBdr>
    </w:div>
    <w:div w:id="2028674466">
      <w:bodyDiv w:val="1"/>
      <w:marLeft w:val="0"/>
      <w:marRight w:val="0"/>
      <w:marTop w:val="0"/>
      <w:marBottom w:val="0"/>
      <w:divBdr>
        <w:top w:val="none" w:sz="0" w:space="0" w:color="auto"/>
        <w:left w:val="none" w:sz="0" w:space="0" w:color="auto"/>
        <w:bottom w:val="none" w:sz="0" w:space="0" w:color="auto"/>
        <w:right w:val="none" w:sz="0" w:space="0" w:color="auto"/>
      </w:divBdr>
    </w:div>
    <w:div w:id="2031057418">
      <w:bodyDiv w:val="1"/>
      <w:marLeft w:val="0"/>
      <w:marRight w:val="0"/>
      <w:marTop w:val="0"/>
      <w:marBottom w:val="0"/>
      <w:divBdr>
        <w:top w:val="none" w:sz="0" w:space="0" w:color="auto"/>
        <w:left w:val="none" w:sz="0" w:space="0" w:color="auto"/>
        <w:bottom w:val="none" w:sz="0" w:space="0" w:color="auto"/>
        <w:right w:val="none" w:sz="0" w:space="0" w:color="auto"/>
      </w:divBdr>
    </w:div>
    <w:div w:id="2039697429">
      <w:bodyDiv w:val="1"/>
      <w:marLeft w:val="0"/>
      <w:marRight w:val="0"/>
      <w:marTop w:val="0"/>
      <w:marBottom w:val="0"/>
      <w:divBdr>
        <w:top w:val="none" w:sz="0" w:space="0" w:color="auto"/>
        <w:left w:val="none" w:sz="0" w:space="0" w:color="auto"/>
        <w:bottom w:val="none" w:sz="0" w:space="0" w:color="auto"/>
        <w:right w:val="none" w:sz="0" w:space="0" w:color="auto"/>
      </w:divBdr>
    </w:div>
    <w:div w:id="2040742978">
      <w:bodyDiv w:val="1"/>
      <w:marLeft w:val="0"/>
      <w:marRight w:val="0"/>
      <w:marTop w:val="0"/>
      <w:marBottom w:val="0"/>
      <w:divBdr>
        <w:top w:val="none" w:sz="0" w:space="0" w:color="auto"/>
        <w:left w:val="none" w:sz="0" w:space="0" w:color="auto"/>
        <w:bottom w:val="none" w:sz="0" w:space="0" w:color="auto"/>
        <w:right w:val="none" w:sz="0" w:space="0" w:color="auto"/>
      </w:divBdr>
    </w:div>
    <w:div w:id="2046057771">
      <w:bodyDiv w:val="1"/>
      <w:marLeft w:val="0"/>
      <w:marRight w:val="0"/>
      <w:marTop w:val="0"/>
      <w:marBottom w:val="0"/>
      <w:divBdr>
        <w:top w:val="none" w:sz="0" w:space="0" w:color="auto"/>
        <w:left w:val="none" w:sz="0" w:space="0" w:color="auto"/>
        <w:bottom w:val="none" w:sz="0" w:space="0" w:color="auto"/>
        <w:right w:val="none" w:sz="0" w:space="0" w:color="auto"/>
      </w:divBdr>
    </w:div>
    <w:div w:id="2056393655">
      <w:bodyDiv w:val="1"/>
      <w:marLeft w:val="0"/>
      <w:marRight w:val="0"/>
      <w:marTop w:val="0"/>
      <w:marBottom w:val="0"/>
      <w:divBdr>
        <w:top w:val="none" w:sz="0" w:space="0" w:color="auto"/>
        <w:left w:val="none" w:sz="0" w:space="0" w:color="auto"/>
        <w:bottom w:val="none" w:sz="0" w:space="0" w:color="auto"/>
        <w:right w:val="none" w:sz="0" w:space="0" w:color="auto"/>
      </w:divBdr>
    </w:div>
    <w:div w:id="2063551776">
      <w:bodyDiv w:val="1"/>
      <w:marLeft w:val="0"/>
      <w:marRight w:val="0"/>
      <w:marTop w:val="0"/>
      <w:marBottom w:val="0"/>
      <w:divBdr>
        <w:top w:val="none" w:sz="0" w:space="0" w:color="auto"/>
        <w:left w:val="none" w:sz="0" w:space="0" w:color="auto"/>
        <w:bottom w:val="none" w:sz="0" w:space="0" w:color="auto"/>
        <w:right w:val="none" w:sz="0" w:space="0" w:color="auto"/>
      </w:divBdr>
    </w:div>
    <w:div w:id="2064594046">
      <w:bodyDiv w:val="1"/>
      <w:marLeft w:val="0"/>
      <w:marRight w:val="0"/>
      <w:marTop w:val="0"/>
      <w:marBottom w:val="0"/>
      <w:divBdr>
        <w:top w:val="none" w:sz="0" w:space="0" w:color="auto"/>
        <w:left w:val="none" w:sz="0" w:space="0" w:color="auto"/>
        <w:bottom w:val="none" w:sz="0" w:space="0" w:color="auto"/>
        <w:right w:val="none" w:sz="0" w:space="0" w:color="auto"/>
      </w:divBdr>
    </w:div>
    <w:div w:id="2064789504">
      <w:bodyDiv w:val="1"/>
      <w:marLeft w:val="0"/>
      <w:marRight w:val="0"/>
      <w:marTop w:val="0"/>
      <w:marBottom w:val="0"/>
      <w:divBdr>
        <w:top w:val="none" w:sz="0" w:space="0" w:color="auto"/>
        <w:left w:val="none" w:sz="0" w:space="0" w:color="auto"/>
        <w:bottom w:val="none" w:sz="0" w:space="0" w:color="auto"/>
        <w:right w:val="none" w:sz="0" w:space="0" w:color="auto"/>
      </w:divBdr>
    </w:div>
    <w:div w:id="2065911068">
      <w:bodyDiv w:val="1"/>
      <w:marLeft w:val="0"/>
      <w:marRight w:val="0"/>
      <w:marTop w:val="0"/>
      <w:marBottom w:val="0"/>
      <w:divBdr>
        <w:top w:val="none" w:sz="0" w:space="0" w:color="auto"/>
        <w:left w:val="none" w:sz="0" w:space="0" w:color="auto"/>
        <w:bottom w:val="none" w:sz="0" w:space="0" w:color="auto"/>
        <w:right w:val="none" w:sz="0" w:space="0" w:color="auto"/>
      </w:divBdr>
    </w:div>
    <w:div w:id="2072733606">
      <w:bodyDiv w:val="1"/>
      <w:marLeft w:val="0"/>
      <w:marRight w:val="0"/>
      <w:marTop w:val="0"/>
      <w:marBottom w:val="0"/>
      <w:divBdr>
        <w:top w:val="none" w:sz="0" w:space="0" w:color="auto"/>
        <w:left w:val="none" w:sz="0" w:space="0" w:color="auto"/>
        <w:bottom w:val="none" w:sz="0" w:space="0" w:color="auto"/>
        <w:right w:val="none" w:sz="0" w:space="0" w:color="auto"/>
      </w:divBdr>
    </w:div>
    <w:div w:id="2081707844">
      <w:bodyDiv w:val="1"/>
      <w:marLeft w:val="0"/>
      <w:marRight w:val="0"/>
      <w:marTop w:val="0"/>
      <w:marBottom w:val="0"/>
      <w:divBdr>
        <w:top w:val="none" w:sz="0" w:space="0" w:color="auto"/>
        <w:left w:val="none" w:sz="0" w:space="0" w:color="auto"/>
        <w:bottom w:val="none" w:sz="0" w:space="0" w:color="auto"/>
        <w:right w:val="none" w:sz="0" w:space="0" w:color="auto"/>
      </w:divBdr>
    </w:div>
    <w:div w:id="2096898559">
      <w:bodyDiv w:val="1"/>
      <w:marLeft w:val="0"/>
      <w:marRight w:val="0"/>
      <w:marTop w:val="0"/>
      <w:marBottom w:val="0"/>
      <w:divBdr>
        <w:top w:val="none" w:sz="0" w:space="0" w:color="auto"/>
        <w:left w:val="none" w:sz="0" w:space="0" w:color="auto"/>
        <w:bottom w:val="none" w:sz="0" w:space="0" w:color="auto"/>
        <w:right w:val="none" w:sz="0" w:space="0" w:color="auto"/>
      </w:divBdr>
    </w:div>
    <w:div w:id="2101487262">
      <w:bodyDiv w:val="1"/>
      <w:marLeft w:val="0"/>
      <w:marRight w:val="0"/>
      <w:marTop w:val="0"/>
      <w:marBottom w:val="0"/>
      <w:divBdr>
        <w:top w:val="none" w:sz="0" w:space="0" w:color="auto"/>
        <w:left w:val="none" w:sz="0" w:space="0" w:color="auto"/>
        <w:bottom w:val="none" w:sz="0" w:space="0" w:color="auto"/>
        <w:right w:val="none" w:sz="0" w:space="0" w:color="auto"/>
      </w:divBdr>
    </w:div>
    <w:div w:id="2119332197">
      <w:bodyDiv w:val="1"/>
      <w:marLeft w:val="0"/>
      <w:marRight w:val="0"/>
      <w:marTop w:val="0"/>
      <w:marBottom w:val="0"/>
      <w:divBdr>
        <w:top w:val="none" w:sz="0" w:space="0" w:color="auto"/>
        <w:left w:val="none" w:sz="0" w:space="0" w:color="auto"/>
        <w:bottom w:val="none" w:sz="0" w:space="0" w:color="auto"/>
        <w:right w:val="none" w:sz="0" w:space="0" w:color="auto"/>
      </w:divBdr>
    </w:div>
    <w:div w:id="2119595853">
      <w:bodyDiv w:val="1"/>
      <w:marLeft w:val="0"/>
      <w:marRight w:val="0"/>
      <w:marTop w:val="0"/>
      <w:marBottom w:val="0"/>
      <w:divBdr>
        <w:top w:val="none" w:sz="0" w:space="0" w:color="auto"/>
        <w:left w:val="none" w:sz="0" w:space="0" w:color="auto"/>
        <w:bottom w:val="none" w:sz="0" w:space="0" w:color="auto"/>
        <w:right w:val="none" w:sz="0" w:space="0" w:color="auto"/>
      </w:divBdr>
    </w:div>
    <w:div w:id="2121139579">
      <w:bodyDiv w:val="1"/>
      <w:marLeft w:val="0"/>
      <w:marRight w:val="0"/>
      <w:marTop w:val="0"/>
      <w:marBottom w:val="0"/>
      <w:divBdr>
        <w:top w:val="none" w:sz="0" w:space="0" w:color="auto"/>
        <w:left w:val="none" w:sz="0" w:space="0" w:color="auto"/>
        <w:bottom w:val="none" w:sz="0" w:space="0" w:color="auto"/>
        <w:right w:val="none" w:sz="0" w:space="0" w:color="auto"/>
      </w:divBdr>
    </w:div>
    <w:div w:id="2125807665">
      <w:bodyDiv w:val="1"/>
      <w:marLeft w:val="0"/>
      <w:marRight w:val="0"/>
      <w:marTop w:val="0"/>
      <w:marBottom w:val="0"/>
      <w:divBdr>
        <w:top w:val="none" w:sz="0" w:space="0" w:color="auto"/>
        <w:left w:val="none" w:sz="0" w:space="0" w:color="auto"/>
        <w:bottom w:val="none" w:sz="0" w:space="0" w:color="auto"/>
        <w:right w:val="none" w:sz="0" w:space="0" w:color="auto"/>
      </w:divBdr>
    </w:div>
    <w:div w:id="2129427509">
      <w:bodyDiv w:val="1"/>
      <w:marLeft w:val="0"/>
      <w:marRight w:val="0"/>
      <w:marTop w:val="0"/>
      <w:marBottom w:val="0"/>
      <w:divBdr>
        <w:top w:val="none" w:sz="0" w:space="0" w:color="auto"/>
        <w:left w:val="none" w:sz="0" w:space="0" w:color="auto"/>
        <w:bottom w:val="none" w:sz="0" w:space="0" w:color="auto"/>
        <w:right w:val="none" w:sz="0" w:space="0" w:color="auto"/>
      </w:divBdr>
    </w:div>
    <w:div w:id="2138790913">
      <w:bodyDiv w:val="1"/>
      <w:marLeft w:val="0"/>
      <w:marRight w:val="0"/>
      <w:marTop w:val="0"/>
      <w:marBottom w:val="0"/>
      <w:divBdr>
        <w:top w:val="none" w:sz="0" w:space="0" w:color="auto"/>
        <w:left w:val="none" w:sz="0" w:space="0" w:color="auto"/>
        <w:bottom w:val="none" w:sz="0" w:space="0" w:color="auto"/>
        <w:right w:val="none" w:sz="0" w:space="0" w:color="auto"/>
      </w:divBdr>
    </w:div>
    <w:div w:id="21453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chart" Target="charts/chart2.xml"/><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mailto:info@ecoprofkz.kz"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info@ecoprofkz.kz"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473537604458"/>
          <c:y val="0.20089285714285721"/>
          <c:w val="0.41225626740947147"/>
          <c:h val="0.6607142857142857"/>
        </c:manualLayout>
      </c:layout>
      <c:radarChart>
        <c:radarStyle val="marker"/>
        <c:varyColors val="0"/>
        <c:ser>
          <c:idx val="0"/>
          <c:order val="0"/>
          <c:tx>
            <c:strRef>
              <c:f>Sheet1!$A$2</c:f>
              <c:strCache>
                <c:ptCount val="1"/>
                <c:pt idx="0">
                  <c:v>Восток</c:v>
                </c:pt>
              </c:strCache>
            </c:strRef>
          </c:tx>
          <c:spPr>
            <a:ln w="38052">
              <a:solidFill>
                <a:srgbClr val="0000FF"/>
              </a:solidFill>
              <a:prstDash val="solid"/>
            </a:ln>
          </c:spPr>
          <c:marker>
            <c:symbol val="none"/>
          </c:marker>
          <c:cat>
            <c:strRef>
              <c:f>Sheet1!$B$1:$I$1</c:f>
              <c:strCache>
                <c:ptCount val="8"/>
                <c:pt idx="0">
                  <c:v>с</c:v>
                </c:pt>
                <c:pt idx="1">
                  <c:v>св</c:v>
                </c:pt>
                <c:pt idx="2">
                  <c:v>в</c:v>
                </c:pt>
                <c:pt idx="3">
                  <c:v>юв</c:v>
                </c:pt>
                <c:pt idx="4">
                  <c:v>ю</c:v>
                </c:pt>
                <c:pt idx="5">
                  <c:v>юз</c:v>
                </c:pt>
                <c:pt idx="6">
                  <c:v>з</c:v>
                </c:pt>
                <c:pt idx="7">
                  <c:v>сз</c:v>
                </c:pt>
              </c:strCache>
            </c:strRef>
          </c:cat>
          <c:val>
            <c:numRef>
              <c:f>Sheet1!$B$2:$I$2</c:f>
              <c:numCache>
                <c:formatCode>General</c:formatCode>
                <c:ptCount val="8"/>
                <c:pt idx="0">
                  <c:v>10</c:v>
                </c:pt>
                <c:pt idx="1">
                  <c:v>13</c:v>
                </c:pt>
                <c:pt idx="2">
                  <c:v>13</c:v>
                </c:pt>
                <c:pt idx="3">
                  <c:v>12</c:v>
                </c:pt>
                <c:pt idx="4">
                  <c:v>16</c:v>
                </c:pt>
                <c:pt idx="5">
                  <c:v>19</c:v>
                </c:pt>
                <c:pt idx="6">
                  <c:v>11</c:v>
                </c:pt>
                <c:pt idx="7">
                  <c:v>6</c:v>
                </c:pt>
              </c:numCache>
            </c:numRef>
          </c:val>
          <c:extLst>
            <c:ext xmlns:c16="http://schemas.microsoft.com/office/drawing/2014/chart" uri="{C3380CC4-5D6E-409C-BE32-E72D297353CC}">
              <c16:uniqueId val="{00000000-3D57-48BF-B61D-8F4B8EF9556C}"/>
            </c:ext>
          </c:extLst>
        </c:ser>
        <c:dLbls>
          <c:showLegendKey val="0"/>
          <c:showVal val="0"/>
          <c:showCatName val="0"/>
          <c:showSerName val="0"/>
          <c:showPercent val="0"/>
          <c:showBubbleSize val="0"/>
        </c:dLbls>
        <c:axId val="63056128"/>
        <c:axId val="63062016"/>
      </c:radarChart>
      <c:catAx>
        <c:axId val="63056128"/>
        <c:scaling>
          <c:orientation val="minMax"/>
        </c:scaling>
        <c:delete val="0"/>
        <c:axPos val="b"/>
        <c:majorGridlines>
          <c:spPr>
            <a:ln w="3171">
              <a:solidFill>
                <a:srgbClr val="000000"/>
              </a:solidFill>
              <a:prstDash val="solid"/>
            </a:ln>
          </c:spPr>
        </c:majorGridlines>
        <c:numFmt formatCode="General" sourceLinked="1"/>
        <c:majorTickMark val="out"/>
        <c:minorTickMark val="none"/>
        <c:tickLblPos val="nextTo"/>
        <c:txPr>
          <a:bodyPr rot="0" vert="horz"/>
          <a:lstStyle/>
          <a:p>
            <a:pPr>
              <a:defRPr sz="1200" b="1" i="0" u="none" strike="noStrike" baseline="0">
                <a:solidFill>
                  <a:srgbClr val="000000"/>
                </a:solidFill>
                <a:latin typeface="Arial Cyr"/>
                <a:ea typeface="Arial Cyr"/>
                <a:cs typeface="Arial Cyr"/>
              </a:defRPr>
            </a:pPr>
            <a:endParaRPr lang="ru-RU"/>
          </a:p>
        </c:txPr>
        <c:crossAx val="63062016"/>
        <c:crosses val="autoZero"/>
        <c:auto val="0"/>
        <c:lblAlgn val="ctr"/>
        <c:lblOffset val="100"/>
        <c:noMultiLvlLbl val="0"/>
      </c:catAx>
      <c:valAx>
        <c:axId val="63062016"/>
        <c:scaling>
          <c:orientation val="minMax"/>
        </c:scaling>
        <c:delete val="0"/>
        <c:axPos val="l"/>
        <c:numFmt formatCode="General" sourceLinked="1"/>
        <c:majorTickMark val="cross"/>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3056128"/>
        <c:crosses val="autoZero"/>
        <c:crossBetween val="midCat"/>
      </c:valAx>
      <c:spPr>
        <a:noFill/>
        <a:ln w="12684">
          <a:solidFill>
            <a:srgbClr val="FFFFFF"/>
          </a:solidFill>
          <a:prstDash val="solid"/>
        </a:ln>
      </c:spPr>
    </c:plotArea>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35955056179775"/>
          <c:y val="0.13612565445026178"/>
          <c:w val="0.31460674157303381"/>
          <c:h val="0.58638743455497377"/>
        </c:manualLayout>
      </c:layout>
      <c:radarChart>
        <c:radarStyle val="marker"/>
        <c:varyColors val="0"/>
        <c:ser>
          <c:idx val="0"/>
          <c:order val="0"/>
          <c:tx>
            <c:strRef>
              <c:f>Sheet1!$A$2</c:f>
              <c:strCache>
                <c:ptCount val="1"/>
                <c:pt idx="0">
                  <c:v>Восток</c:v>
                </c:pt>
              </c:strCache>
            </c:strRef>
          </c:tx>
          <c:spPr>
            <a:ln w="38078">
              <a:solidFill>
                <a:srgbClr val="FF00FF"/>
              </a:solidFill>
              <a:prstDash val="solid"/>
            </a:ln>
          </c:spPr>
          <c:marker>
            <c:symbol val="none"/>
          </c:marker>
          <c:cat>
            <c:strRef>
              <c:f>Sheet1!$B$1:$I$1</c:f>
              <c:strCache>
                <c:ptCount val="8"/>
                <c:pt idx="0">
                  <c:v>с</c:v>
                </c:pt>
                <c:pt idx="1">
                  <c:v>св</c:v>
                </c:pt>
                <c:pt idx="2">
                  <c:v>в</c:v>
                </c:pt>
                <c:pt idx="3">
                  <c:v>юв</c:v>
                </c:pt>
                <c:pt idx="4">
                  <c:v>ю</c:v>
                </c:pt>
                <c:pt idx="5">
                  <c:v>юз</c:v>
                </c:pt>
                <c:pt idx="6">
                  <c:v>з</c:v>
                </c:pt>
                <c:pt idx="7">
                  <c:v>сз</c:v>
                </c:pt>
              </c:strCache>
            </c:strRef>
          </c:cat>
          <c:val>
            <c:numRef>
              <c:f>Sheet1!$B$2:$I$2</c:f>
              <c:numCache>
                <c:formatCode>General</c:formatCode>
                <c:ptCount val="8"/>
                <c:pt idx="0">
                  <c:v>3.6</c:v>
                </c:pt>
                <c:pt idx="1">
                  <c:v>4</c:v>
                </c:pt>
                <c:pt idx="2">
                  <c:v>3.7</c:v>
                </c:pt>
                <c:pt idx="3">
                  <c:v>3.2</c:v>
                </c:pt>
                <c:pt idx="4">
                  <c:v>3.7</c:v>
                </c:pt>
                <c:pt idx="5">
                  <c:v>4.4000000000000004</c:v>
                </c:pt>
                <c:pt idx="6">
                  <c:v>4.4000000000000004</c:v>
                </c:pt>
                <c:pt idx="7">
                  <c:v>3.8</c:v>
                </c:pt>
              </c:numCache>
            </c:numRef>
          </c:val>
          <c:extLst>
            <c:ext xmlns:c16="http://schemas.microsoft.com/office/drawing/2014/chart" uri="{C3380CC4-5D6E-409C-BE32-E72D297353CC}">
              <c16:uniqueId val="{00000000-2758-4203-9C45-00E8EC9E3922}"/>
            </c:ext>
          </c:extLst>
        </c:ser>
        <c:dLbls>
          <c:showLegendKey val="0"/>
          <c:showVal val="0"/>
          <c:showCatName val="0"/>
          <c:showSerName val="0"/>
          <c:showPercent val="0"/>
          <c:showBubbleSize val="0"/>
        </c:dLbls>
        <c:axId val="63072896"/>
        <c:axId val="63103360"/>
      </c:radarChart>
      <c:catAx>
        <c:axId val="63072896"/>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txPr>
          <a:bodyPr rot="0" vert="horz"/>
          <a:lstStyle/>
          <a:p>
            <a:pPr>
              <a:defRPr sz="1199" b="1" i="0" u="none" strike="noStrike" baseline="0">
                <a:solidFill>
                  <a:srgbClr val="000000"/>
                </a:solidFill>
                <a:latin typeface="Arial Cyr"/>
                <a:ea typeface="Arial Cyr"/>
                <a:cs typeface="Arial Cyr"/>
              </a:defRPr>
            </a:pPr>
            <a:endParaRPr lang="ru-RU"/>
          </a:p>
        </c:txPr>
        <c:crossAx val="63103360"/>
        <c:crosses val="autoZero"/>
        <c:auto val="0"/>
        <c:lblAlgn val="ctr"/>
        <c:lblOffset val="100"/>
        <c:noMultiLvlLbl val="0"/>
      </c:catAx>
      <c:valAx>
        <c:axId val="63103360"/>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3072896"/>
        <c:crosses val="autoZero"/>
        <c:crossBetween val="between"/>
      </c:valAx>
      <c:spPr>
        <a:noFill/>
        <a:ln w="12693">
          <a:solidFill>
            <a:srgbClr val="FFFFFF"/>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
</file>

<file path=customXml/item3.xml>
</file>

<file path=customXml/item4.xml>
</file>

<file path=customXml/item5.xml>
</file>

<file path=customXml/itemProps1.xml><?xml version="1.0" encoding="utf-8"?>
<ds:datastoreItem xmlns:ds="http://schemas.openxmlformats.org/officeDocument/2006/customXml" ds:itemID="{8D0E8FDF-2E5C-4C02-9E0F-3F784E128327}">
  <ds:schemaRefs>
    <ds:schemaRef ds:uri="http://schemas.openxmlformats.org/officeDocument/2006/bibliography"/>
  </ds:schemaRefs>
</ds:datastoreItem>
</file>

<file path=customXml/itemProps2.xml><?xml version="1.0" encoding="utf-8"?>
<ds:datastoreItem xmlns:ds="http://schemas.openxmlformats.org/officeDocument/2006/customXml" ds:itemID="{B16D50F6-37E4-42D5-B962-F547B6EF3851}"/>
</file>

<file path=customXml/itemProps3.xml><?xml version="1.0" encoding="utf-8"?>
<ds:datastoreItem xmlns:ds="http://schemas.openxmlformats.org/officeDocument/2006/customXml" ds:itemID="{35E9A9D9-DA23-46EA-86D5-EBC8477D1B97}"/>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CC4B5A79-E50F-487B-8333-AEA34E4F9384}"/>
</file>

<file path=docProps/app.xml><?xml version="1.0" encoding="utf-8"?>
<Properties xmlns="http://schemas.openxmlformats.org/officeDocument/2006/extended-properties" xmlns:vt="http://schemas.openxmlformats.org/officeDocument/2006/docPropsVTypes">
  <Template>Normal</Template>
  <TotalTime>1273</TotalTime>
  <Pages>1</Pages>
  <Words>27220</Words>
  <Characters>155159</Characters>
  <Application>Microsoft Office Word</Application>
  <DocSecurity>0</DocSecurity>
  <Lines>1292</Lines>
  <Paragraphs>364</Paragraphs>
  <ScaleCrop>false</ScaleCrop>
  <HeadingPairs>
    <vt:vector size="2" baseType="variant">
      <vt:variant>
        <vt:lpstr>Название</vt:lpstr>
      </vt:variant>
      <vt:variant>
        <vt:i4>1</vt:i4>
      </vt:variant>
    </vt:vector>
  </HeadingPairs>
  <TitlesOfParts>
    <vt:vector size="1" baseType="lpstr">
      <vt:lpstr>IEA report 61234</vt:lpstr>
    </vt:vector>
  </TitlesOfParts>
  <Company>*</Company>
  <LinksUpToDate>false</LinksUpToDate>
  <CharactersWithSpaces>182015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IEA report 61234</dc:title>
  <dc:subject/>
  <dc:creator>TUV Rheinland;Konstantin Kim_TUVISS</dc:creator>
  <cp:keywords>Environmental audit, Impact Assesment</cp:keywords>
  <dc:description/>
  <cp:lastModifiedBy>BAHA</cp:lastModifiedBy>
  <cp:revision>31</cp:revision>
  <cp:lastPrinted>2024-09-06T11:56:00Z</cp:lastPrinted>
  <dcterms:created xsi:type="dcterms:W3CDTF">2025-08-04T05:47:00Z</dcterms:created>
  <dcterms:modified xsi:type="dcterms:W3CDTF">2025-10-16T13:08:00Z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1049-10.2.0.5978</vt:lpwstr>
  </property>
</Properties>
</file>